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276D44" w14:textId="77777777" w:rsidR="002E335E" w:rsidRPr="00A06306" w:rsidRDefault="00842BC6">
      <w:pPr>
        <w:spacing w:before="1200"/>
        <w:jc w:val="center"/>
        <w:rPr>
          <w:lang w:val="es-MX"/>
        </w:rPr>
      </w:pPr>
      <w:r w:rsidRPr="00A06306">
        <w:rPr>
          <w:b/>
          <w:color w:val="E85072"/>
          <w:sz w:val="104"/>
          <w:lang w:val="es-MX"/>
        </w:rPr>
        <w:t>SIGEC</w:t>
      </w:r>
    </w:p>
    <w:p w14:paraId="74978FC2" w14:textId="77777777" w:rsidR="002E335E" w:rsidRPr="00A06306" w:rsidRDefault="00842BC6">
      <w:pPr>
        <w:jc w:val="center"/>
        <w:rPr>
          <w:lang w:val="es-MX"/>
        </w:rPr>
      </w:pPr>
      <w:r w:rsidRPr="00A06306">
        <w:rPr>
          <w:b/>
          <w:color w:val="FF9797"/>
          <w:sz w:val="44"/>
          <w:lang w:val="es-MX"/>
        </w:rPr>
        <w:t>Sistema de Gestión de Casos</w:t>
      </w:r>
    </w:p>
    <w:p w14:paraId="7572FF4F" w14:textId="77777777" w:rsidR="002E335E" w:rsidRPr="00A06306" w:rsidRDefault="00842BC6">
      <w:pPr>
        <w:jc w:val="center"/>
        <w:rPr>
          <w:lang w:val="es-MX"/>
        </w:rPr>
      </w:pPr>
      <w:r w:rsidRPr="00A06306">
        <w:rPr>
          <w:color w:val="6D6D6D"/>
          <w:sz w:val="32"/>
          <w:lang w:val="es-MX"/>
        </w:rPr>
        <w:t>Embarazo en Niñas en Edad Escolar</w:t>
      </w:r>
    </w:p>
    <w:p w14:paraId="57B96106" w14:textId="4CE4D741" w:rsidR="002E335E" w:rsidRPr="00A06306" w:rsidRDefault="00A06306">
      <w:pPr>
        <w:rPr>
          <w:lang w:val="es-MX"/>
        </w:rPr>
      </w:pPr>
      <w:r w:rsidRPr="00A06306">
        <w:rPr>
          <w:lang w:val="es-MX"/>
        </w:rPr>
        <w:drawing>
          <wp:anchor distT="0" distB="0" distL="114300" distR="114300" simplePos="0" relativeHeight="251658752" behindDoc="1" locked="0" layoutInCell="1" allowOverlap="1" wp14:anchorId="7A51C97C" wp14:editId="4EB6D511">
            <wp:simplePos x="0" y="0"/>
            <wp:positionH relativeFrom="page">
              <wp:posOffset>1646799</wp:posOffset>
            </wp:positionH>
            <wp:positionV relativeFrom="page">
              <wp:posOffset>3586676</wp:posOffset>
            </wp:positionV>
            <wp:extent cx="4360545" cy="1002323"/>
            <wp:effectExtent l="0" t="0" r="1905" b="762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60545" cy="10023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DCC0F99" w14:textId="53A06F90" w:rsidR="002E335E" w:rsidRPr="00A06306" w:rsidRDefault="002E335E">
      <w:pPr>
        <w:rPr>
          <w:lang w:val="es-MX"/>
        </w:rPr>
      </w:pPr>
    </w:p>
    <w:p w14:paraId="21E786BA" w14:textId="392A0E27" w:rsidR="002E335E" w:rsidRPr="00A06306" w:rsidRDefault="002E335E">
      <w:pPr>
        <w:rPr>
          <w:lang w:val="es-MX"/>
        </w:rPr>
      </w:pPr>
    </w:p>
    <w:p w14:paraId="4A285A12" w14:textId="77777777" w:rsidR="002E335E" w:rsidRPr="00A06306" w:rsidRDefault="002E335E">
      <w:pPr>
        <w:rPr>
          <w:lang w:val="es-MX"/>
        </w:rPr>
      </w:pPr>
    </w:p>
    <w:p w14:paraId="6B47A2C6" w14:textId="77777777" w:rsidR="002E335E" w:rsidRPr="00A06306" w:rsidRDefault="00842BC6">
      <w:pPr>
        <w:rPr>
          <w:lang w:val="es-MX"/>
        </w:rPr>
      </w:pPr>
      <w:r w:rsidRPr="00A06306">
        <w:rPr>
          <w:lang w:val="es-MX"/>
        </w:rPr>
        <w:br w:type="page"/>
      </w:r>
    </w:p>
    <w:p w14:paraId="363C848F" w14:textId="77777777" w:rsidR="002E335E" w:rsidRPr="00A06306" w:rsidRDefault="00842BC6">
      <w:pPr>
        <w:spacing w:before="360" w:after="120"/>
        <w:rPr>
          <w:lang w:val="es-MX"/>
        </w:rPr>
      </w:pPr>
      <w:r w:rsidRPr="00A06306">
        <w:rPr>
          <w:b/>
          <w:color w:val="E85072"/>
          <w:sz w:val="36"/>
          <w:lang w:val="es-MX"/>
        </w:rPr>
        <w:lastRenderedPageBreak/>
        <w:t>1.  Introducción</w:t>
      </w:r>
    </w:p>
    <w:p w14:paraId="4AB63AE4" w14:textId="77777777" w:rsidR="002E335E" w:rsidRPr="00A06306" w:rsidRDefault="00842BC6">
      <w:pPr>
        <w:spacing w:after="100"/>
        <w:rPr>
          <w:lang w:val="es-MX"/>
        </w:rPr>
      </w:pPr>
      <w:r w:rsidRPr="00A06306">
        <w:rPr>
          <w:color w:val="6D6D6D"/>
          <w:sz w:val="21"/>
          <w:lang w:val="es-MX"/>
        </w:rPr>
        <w:t xml:space="preserve">El SIGEC (Sistema de Gestión de Casos) es una plataforma web </w:t>
      </w:r>
      <w:r w:rsidRPr="00A06306">
        <w:rPr>
          <w:color w:val="6D6D6D"/>
          <w:sz w:val="21"/>
          <w:lang w:val="es-MX"/>
        </w:rPr>
        <w:t>desarrollada para el Ministerio de Educación de Guatemala (MINEDUC) con el objetivo de centralizar, registrar y dar seguimiento a los casos de embarazo en niñas en edad escolar a nivel nacional. La herramienta permite que las Direcciones Departamentales de</w:t>
      </w:r>
      <w:r w:rsidRPr="00A06306">
        <w:rPr>
          <w:color w:val="6D6D6D"/>
          <w:sz w:val="21"/>
          <w:lang w:val="es-MX"/>
        </w:rPr>
        <w:t xml:space="preserve"> Educación (DIDEDUC) y el personal autorizado puedan documentar cada situación, adjuntar quejas y gestionar el estado de cada caso de forma segura y trazable.</w:t>
      </w:r>
    </w:p>
    <w:p w14:paraId="4BFE079B" w14:textId="77777777" w:rsidR="002E335E" w:rsidRPr="00A06306" w:rsidRDefault="00842BC6">
      <w:pPr>
        <w:spacing w:after="100"/>
        <w:rPr>
          <w:lang w:val="es-MX"/>
        </w:rPr>
      </w:pPr>
      <w:r w:rsidRPr="00A06306">
        <w:rPr>
          <w:color w:val="6D6D6D"/>
          <w:sz w:val="21"/>
          <w:lang w:val="es-MX"/>
        </w:rPr>
        <w:t>El sistema nace de la necesidad de contar con datos actualizados, confiables y accesibles que apo</w:t>
      </w:r>
      <w:r w:rsidRPr="00A06306">
        <w:rPr>
          <w:color w:val="6D6D6D"/>
          <w:sz w:val="21"/>
          <w:lang w:val="es-MX"/>
        </w:rPr>
        <w:t>yen la toma de decisiones en materia de política educativa y protección de la niñez, reemplazando registros en papel o en hojas de cálculo dispersas que dificultaban el análisis y el seguimiento oportuno.</w:t>
      </w:r>
    </w:p>
    <w:p w14:paraId="6B76A9C9" w14:textId="77777777" w:rsidR="002E335E" w:rsidRDefault="00842BC6">
      <w:pPr>
        <w:spacing w:before="240" w:after="80"/>
      </w:pPr>
      <w:proofErr w:type="gramStart"/>
      <w:r>
        <w:rPr>
          <w:b/>
          <w:color w:val="FF9797"/>
          <w:sz w:val="26"/>
        </w:rPr>
        <w:t xml:space="preserve">1.1  </w:t>
      </w:r>
      <w:proofErr w:type="spellStart"/>
      <w:r>
        <w:rPr>
          <w:b/>
          <w:color w:val="FF9797"/>
          <w:sz w:val="26"/>
        </w:rPr>
        <w:t>Importancia</w:t>
      </w:r>
      <w:proofErr w:type="spellEnd"/>
      <w:proofErr w:type="gramEnd"/>
      <w:r>
        <w:rPr>
          <w:b/>
          <w:color w:val="FF9797"/>
          <w:sz w:val="26"/>
        </w:rPr>
        <w:t xml:space="preserve"> del Sistema</w:t>
      </w:r>
    </w:p>
    <w:p w14:paraId="425C741D" w14:textId="77777777" w:rsidR="002E335E" w:rsidRPr="00A06306" w:rsidRDefault="00842BC6">
      <w:pPr>
        <w:pStyle w:val="Listaconvietas"/>
        <w:spacing w:after="60"/>
        <w:ind w:left="454"/>
        <w:rPr>
          <w:lang w:val="es-MX"/>
        </w:rPr>
      </w:pPr>
      <w:r w:rsidRPr="00A06306">
        <w:rPr>
          <w:color w:val="6D6D6D"/>
          <w:sz w:val="21"/>
          <w:lang w:val="es-MX"/>
        </w:rPr>
        <w:t>Centraliza información</w:t>
      </w:r>
      <w:r w:rsidRPr="00A06306">
        <w:rPr>
          <w:color w:val="6D6D6D"/>
          <w:sz w:val="21"/>
          <w:lang w:val="es-MX"/>
        </w:rPr>
        <w:t xml:space="preserve"> que antes estaba dispersa en múltiples dependencias.</w:t>
      </w:r>
    </w:p>
    <w:p w14:paraId="6FDF4C2E" w14:textId="77777777" w:rsidR="002E335E" w:rsidRPr="00A06306" w:rsidRDefault="00842BC6">
      <w:pPr>
        <w:pStyle w:val="Listaconvietas"/>
        <w:spacing w:after="60"/>
        <w:ind w:left="454"/>
        <w:rPr>
          <w:lang w:val="es-MX"/>
        </w:rPr>
      </w:pPr>
      <w:r w:rsidRPr="00A06306">
        <w:rPr>
          <w:color w:val="6D6D6D"/>
          <w:sz w:val="21"/>
          <w:lang w:val="es-MX"/>
        </w:rPr>
        <w:t>Permite visualizar el panorama nacional a través de mapas y gráficas en tiempo real.</w:t>
      </w:r>
    </w:p>
    <w:p w14:paraId="647A8422" w14:textId="77777777" w:rsidR="002E335E" w:rsidRPr="00A06306" w:rsidRDefault="00842BC6">
      <w:pPr>
        <w:pStyle w:val="Listaconvietas"/>
        <w:spacing w:after="60"/>
        <w:ind w:left="454"/>
        <w:rPr>
          <w:lang w:val="es-MX"/>
        </w:rPr>
      </w:pPr>
      <w:r w:rsidRPr="00A06306">
        <w:rPr>
          <w:color w:val="6D6D6D"/>
          <w:sz w:val="21"/>
          <w:lang w:val="es-MX"/>
        </w:rPr>
        <w:t>Facilita la identificación de zonas geográficas con mayor incidencia de casos.</w:t>
      </w:r>
    </w:p>
    <w:p w14:paraId="4B2BFD45" w14:textId="77777777" w:rsidR="002E335E" w:rsidRPr="00A06306" w:rsidRDefault="00842BC6">
      <w:pPr>
        <w:pStyle w:val="Listaconvietas"/>
        <w:spacing w:after="60"/>
        <w:ind w:left="454"/>
        <w:rPr>
          <w:lang w:val="es-MX"/>
        </w:rPr>
      </w:pPr>
      <w:r w:rsidRPr="00A06306">
        <w:rPr>
          <w:color w:val="6D6D6D"/>
          <w:sz w:val="21"/>
          <w:lang w:val="es-MX"/>
        </w:rPr>
        <w:t xml:space="preserve">Garantiza la trazabilidad de cada </w:t>
      </w:r>
      <w:r w:rsidRPr="00A06306">
        <w:rPr>
          <w:color w:val="6D6D6D"/>
          <w:sz w:val="21"/>
          <w:lang w:val="es-MX"/>
        </w:rPr>
        <w:t>caso desde su registro hasta su resolución.</w:t>
      </w:r>
    </w:p>
    <w:p w14:paraId="71A00FA3" w14:textId="77777777" w:rsidR="002E335E" w:rsidRPr="00A06306" w:rsidRDefault="00842BC6">
      <w:pPr>
        <w:pStyle w:val="Listaconvietas"/>
        <w:spacing w:after="60"/>
        <w:ind w:left="454"/>
        <w:rPr>
          <w:lang w:val="es-MX"/>
        </w:rPr>
      </w:pPr>
      <w:r w:rsidRPr="00A06306">
        <w:rPr>
          <w:color w:val="6D6D6D"/>
          <w:sz w:val="21"/>
          <w:lang w:val="es-MX"/>
        </w:rPr>
        <w:t>Apoya el cumplimiento de marcos normativos de protección a la niñez en Guatemala.</w:t>
      </w:r>
    </w:p>
    <w:p w14:paraId="2484DCAC" w14:textId="77777777" w:rsidR="002E335E" w:rsidRPr="00A06306" w:rsidRDefault="00842BC6">
      <w:pPr>
        <w:pStyle w:val="Listaconvietas"/>
        <w:spacing w:after="60"/>
        <w:ind w:left="454"/>
        <w:rPr>
          <w:lang w:val="es-MX"/>
        </w:rPr>
      </w:pPr>
      <w:r w:rsidRPr="00A06306">
        <w:rPr>
          <w:color w:val="6D6D6D"/>
          <w:sz w:val="21"/>
          <w:lang w:val="es-MX"/>
        </w:rPr>
        <w:t>Reduce tiempos de respuesta al contar con datos inmediatos para autoridades.</w:t>
      </w:r>
    </w:p>
    <w:p w14:paraId="18128116" w14:textId="77777777" w:rsidR="002E335E" w:rsidRPr="00A06306" w:rsidRDefault="002E335E">
      <w:pPr>
        <w:rPr>
          <w:lang w:val="es-MX"/>
        </w:rPr>
      </w:pPr>
    </w:p>
    <w:p w14:paraId="69DCD2CE" w14:textId="3B545C64" w:rsidR="002E335E" w:rsidRPr="00A06306" w:rsidRDefault="00842BC6">
      <w:pPr>
        <w:rPr>
          <w:lang w:val="es-MX"/>
        </w:rPr>
      </w:pPr>
      <w:r w:rsidRPr="00842BC6">
        <w:rPr>
          <w:lang w:val="es-MX"/>
        </w:rPr>
        <w:drawing>
          <wp:anchor distT="0" distB="0" distL="114300" distR="114300" simplePos="0" relativeHeight="251661312" behindDoc="1" locked="0" layoutInCell="1" allowOverlap="1" wp14:anchorId="2E692AB7" wp14:editId="139885C6">
            <wp:simplePos x="0" y="0"/>
            <wp:positionH relativeFrom="page">
              <wp:posOffset>1080135</wp:posOffset>
            </wp:positionH>
            <wp:positionV relativeFrom="page">
              <wp:posOffset>4906010</wp:posOffset>
            </wp:positionV>
            <wp:extent cx="5792470" cy="4429125"/>
            <wp:effectExtent l="0" t="0" r="0" b="9525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92470" cy="4429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90121C" w14:textId="77777777" w:rsidR="002E335E" w:rsidRPr="00A06306" w:rsidRDefault="00842BC6">
      <w:pPr>
        <w:rPr>
          <w:lang w:val="es-MX"/>
        </w:rPr>
      </w:pPr>
      <w:r w:rsidRPr="00A06306">
        <w:rPr>
          <w:lang w:val="es-MX"/>
        </w:rPr>
        <w:br w:type="page"/>
      </w:r>
    </w:p>
    <w:p w14:paraId="4D139DE1" w14:textId="77777777" w:rsidR="002E335E" w:rsidRPr="00A06306" w:rsidRDefault="00842BC6">
      <w:pPr>
        <w:spacing w:before="360" w:after="120"/>
        <w:rPr>
          <w:lang w:val="es-MX"/>
        </w:rPr>
      </w:pPr>
      <w:r w:rsidRPr="00A06306">
        <w:rPr>
          <w:b/>
          <w:color w:val="E85072"/>
          <w:sz w:val="36"/>
          <w:lang w:val="es-MX"/>
        </w:rPr>
        <w:lastRenderedPageBreak/>
        <w:t>2.  Roles del Sistema</w:t>
      </w:r>
    </w:p>
    <w:p w14:paraId="049C9530" w14:textId="77777777" w:rsidR="002E335E" w:rsidRPr="00A06306" w:rsidRDefault="00842BC6">
      <w:pPr>
        <w:spacing w:after="100"/>
        <w:rPr>
          <w:lang w:val="es-MX"/>
        </w:rPr>
      </w:pPr>
      <w:r w:rsidRPr="00A06306">
        <w:rPr>
          <w:color w:val="6D6D6D"/>
          <w:sz w:val="21"/>
          <w:lang w:val="es-MX"/>
        </w:rPr>
        <w:t>El SIGEC define dos roles principales que determinan los permisos de acceso y las acciones disponibles para cada usuario dentro de la plataforma.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041"/>
        <w:gridCol w:w="3041"/>
        <w:gridCol w:w="3041"/>
      </w:tblGrid>
      <w:tr w:rsidR="002E335E" w14:paraId="05A37AF6" w14:textId="77777777">
        <w:trPr>
          <w:jc w:val="center"/>
        </w:trPr>
        <w:tc>
          <w:tcPr>
            <w:tcW w:w="3041" w:type="dxa"/>
            <w:shd w:val="clear" w:color="auto" w:fill="E85072"/>
          </w:tcPr>
          <w:p w14:paraId="0613FAC1" w14:textId="77777777" w:rsidR="002E335E" w:rsidRDefault="00842BC6">
            <w:pPr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Función</w:t>
            </w:r>
            <w:proofErr w:type="spellEnd"/>
            <w:r>
              <w:rPr>
                <w:b/>
                <w:color w:val="FFFFFF"/>
                <w:sz w:val="20"/>
              </w:rPr>
              <w:t xml:space="preserve"> / </w:t>
            </w:r>
            <w:proofErr w:type="spellStart"/>
            <w:r>
              <w:rPr>
                <w:b/>
                <w:color w:val="FFFFFF"/>
                <w:sz w:val="20"/>
              </w:rPr>
              <w:t>Acción</w:t>
            </w:r>
            <w:proofErr w:type="spellEnd"/>
          </w:p>
        </w:tc>
        <w:tc>
          <w:tcPr>
            <w:tcW w:w="3041" w:type="dxa"/>
            <w:shd w:val="clear" w:color="auto" w:fill="E85072"/>
          </w:tcPr>
          <w:p w14:paraId="478766F3" w14:textId="77777777" w:rsidR="002E335E" w:rsidRDefault="00842BC6">
            <w:pPr>
              <w:jc w:val="center"/>
            </w:pPr>
            <w:r>
              <w:rPr>
                <w:b/>
                <w:color w:val="FFFFFF"/>
                <w:sz w:val="20"/>
              </w:rPr>
              <w:t>Administrador</w:t>
            </w:r>
          </w:p>
        </w:tc>
        <w:tc>
          <w:tcPr>
            <w:tcW w:w="3041" w:type="dxa"/>
            <w:shd w:val="clear" w:color="auto" w:fill="E85072"/>
          </w:tcPr>
          <w:p w14:paraId="308551E5" w14:textId="77777777" w:rsidR="002E335E" w:rsidRDefault="00842BC6">
            <w:pPr>
              <w:jc w:val="center"/>
            </w:pPr>
            <w:r>
              <w:rPr>
                <w:b/>
                <w:color w:val="FFFFFF"/>
                <w:sz w:val="20"/>
              </w:rPr>
              <w:t>Usuario Estándar</w:t>
            </w:r>
          </w:p>
        </w:tc>
      </w:tr>
      <w:tr w:rsidR="002E335E" w14:paraId="464B1A01" w14:textId="77777777">
        <w:trPr>
          <w:jc w:val="center"/>
        </w:trPr>
        <w:tc>
          <w:tcPr>
            <w:tcW w:w="3041" w:type="dxa"/>
            <w:shd w:val="clear" w:color="auto" w:fill="FFFFFF"/>
          </w:tcPr>
          <w:p w14:paraId="6BB0EEC1" w14:textId="77777777" w:rsidR="002E335E" w:rsidRDefault="00842BC6">
            <w:r>
              <w:rPr>
                <w:sz w:val="20"/>
              </w:rPr>
              <w:t>Iniciar sesión</w:t>
            </w:r>
          </w:p>
        </w:tc>
        <w:tc>
          <w:tcPr>
            <w:tcW w:w="3041" w:type="dxa"/>
            <w:shd w:val="clear" w:color="auto" w:fill="FFFFFF"/>
          </w:tcPr>
          <w:p w14:paraId="7DC45593" w14:textId="77777777" w:rsidR="002E335E" w:rsidRDefault="00842BC6">
            <w:pPr>
              <w:jc w:val="center"/>
            </w:pPr>
            <w:r>
              <w:rPr>
                <w:color w:val="137333"/>
              </w:rPr>
              <w:t>✔</w:t>
            </w:r>
          </w:p>
        </w:tc>
        <w:tc>
          <w:tcPr>
            <w:tcW w:w="3041" w:type="dxa"/>
            <w:shd w:val="clear" w:color="auto" w:fill="FFFFFF"/>
          </w:tcPr>
          <w:p w14:paraId="7013E528" w14:textId="77777777" w:rsidR="002E335E" w:rsidRDefault="00842BC6">
            <w:pPr>
              <w:jc w:val="center"/>
            </w:pPr>
            <w:r>
              <w:rPr>
                <w:color w:val="137333"/>
              </w:rPr>
              <w:t>✔</w:t>
            </w:r>
          </w:p>
        </w:tc>
      </w:tr>
      <w:tr w:rsidR="002E335E" w14:paraId="3A834260" w14:textId="77777777">
        <w:trPr>
          <w:jc w:val="center"/>
        </w:trPr>
        <w:tc>
          <w:tcPr>
            <w:tcW w:w="3041" w:type="dxa"/>
            <w:shd w:val="clear" w:color="auto" w:fill="FFF5F5"/>
          </w:tcPr>
          <w:p w14:paraId="4A31768C" w14:textId="77777777" w:rsidR="002E335E" w:rsidRDefault="00842BC6">
            <w:r>
              <w:rPr>
                <w:sz w:val="20"/>
              </w:rPr>
              <w:t xml:space="preserve">Ver </w:t>
            </w:r>
            <w:r>
              <w:rPr>
                <w:sz w:val="20"/>
              </w:rPr>
              <w:t>dashboard con estadísticas</w:t>
            </w:r>
          </w:p>
        </w:tc>
        <w:tc>
          <w:tcPr>
            <w:tcW w:w="3041" w:type="dxa"/>
            <w:shd w:val="clear" w:color="auto" w:fill="FFF5F5"/>
          </w:tcPr>
          <w:p w14:paraId="669DBF0F" w14:textId="77777777" w:rsidR="002E335E" w:rsidRDefault="00842BC6">
            <w:pPr>
              <w:jc w:val="center"/>
            </w:pPr>
            <w:r>
              <w:rPr>
                <w:color w:val="137333"/>
              </w:rPr>
              <w:t>✔</w:t>
            </w:r>
          </w:p>
        </w:tc>
        <w:tc>
          <w:tcPr>
            <w:tcW w:w="3041" w:type="dxa"/>
            <w:shd w:val="clear" w:color="auto" w:fill="FFF5F5"/>
          </w:tcPr>
          <w:p w14:paraId="4CB7995C" w14:textId="77777777" w:rsidR="002E335E" w:rsidRDefault="00842BC6">
            <w:pPr>
              <w:jc w:val="center"/>
            </w:pPr>
            <w:r>
              <w:rPr>
                <w:color w:val="137333"/>
              </w:rPr>
              <w:t>✔</w:t>
            </w:r>
          </w:p>
        </w:tc>
      </w:tr>
      <w:tr w:rsidR="002E335E" w14:paraId="21C9C537" w14:textId="77777777">
        <w:trPr>
          <w:jc w:val="center"/>
        </w:trPr>
        <w:tc>
          <w:tcPr>
            <w:tcW w:w="3041" w:type="dxa"/>
            <w:shd w:val="clear" w:color="auto" w:fill="FFFFFF"/>
          </w:tcPr>
          <w:p w14:paraId="5896428D" w14:textId="77777777" w:rsidR="002E335E" w:rsidRPr="00A06306" w:rsidRDefault="00842BC6">
            <w:pPr>
              <w:rPr>
                <w:lang w:val="es-MX"/>
              </w:rPr>
            </w:pPr>
            <w:r w:rsidRPr="00A06306">
              <w:rPr>
                <w:sz w:val="20"/>
                <w:lang w:val="es-MX"/>
              </w:rPr>
              <w:t>Seguimiento y búsqueda de casos</w:t>
            </w:r>
          </w:p>
        </w:tc>
        <w:tc>
          <w:tcPr>
            <w:tcW w:w="3041" w:type="dxa"/>
            <w:shd w:val="clear" w:color="auto" w:fill="FFFFFF"/>
          </w:tcPr>
          <w:p w14:paraId="178407B9" w14:textId="77777777" w:rsidR="002E335E" w:rsidRDefault="00842BC6">
            <w:pPr>
              <w:jc w:val="center"/>
            </w:pPr>
            <w:r>
              <w:rPr>
                <w:color w:val="137333"/>
              </w:rPr>
              <w:t>✔</w:t>
            </w:r>
          </w:p>
        </w:tc>
        <w:tc>
          <w:tcPr>
            <w:tcW w:w="3041" w:type="dxa"/>
            <w:shd w:val="clear" w:color="auto" w:fill="FFFFFF"/>
          </w:tcPr>
          <w:p w14:paraId="3F28F848" w14:textId="77777777" w:rsidR="002E335E" w:rsidRDefault="00842BC6">
            <w:pPr>
              <w:jc w:val="center"/>
            </w:pPr>
            <w:r>
              <w:rPr>
                <w:color w:val="137333"/>
              </w:rPr>
              <w:t>✔</w:t>
            </w:r>
          </w:p>
        </w:tc>
      </w:tr>
      <w:tr w:rsidR="002E335E" w14:paraId="7751DD44" w14:textId="77777777">
        <w:trPr>
          <w:jc w:val="center"/>
        </w:trPr>
        <w:tc>
          <w:tcPr>
            <w:tcW w:w="3041" w:type="dxa"/>
            <w:shd w:val="clear" w:color="auto" w:fill="FFF5F5"/>
          </w:tcPr>
          <w:p w14:paraId="549F8767" w14:textId="77777777" w:rsidR="002E335E" w:rsidRPr="00A06306" w:rsidRDefault="00842BC6">
            <w:pPr>
              <w:rPr>
                <w:lang w:val="es-MX"/>
              </w:rPr>
            </w:pPr>
            <w:r w:rsidRPr="00A06306">
              <w:rPr>
                <w:sz w:val="20"/>
                <w:lang w:val="es-MX"/>
              </w:rPr>
              <w:t>Registrar y editar casos (quejas)</w:t>
            </w:r>
          </w:p>
        </w:tc>
        <w:tc>
          <w:tcPr>
            <w:tcW w:w="3041" w:type="dxa"/>
            <w:shd w:val="clear" w:color="auto" w:fill="FFF5F5"/>
          </w:tcPr>
          <w:p w14:paraId="071A4BA5" w14:textId="77777777" w:rsidR="002E335E" w:rsidRDefault="00842BC6">
            <w:pPr>
              <w:jc w:val="center"/>
            </w:pPr>
            <w:r>
              <w:rPr>
                <w:color w:val="137333"/>
              </w:rPr>
              <w:t>✔</w:t>
            </w:r>
          </w:p>
        </w:tc>
        <w:tc>
          <w:tcPr>
            <w:tcW w:w="3041" w:type="dxa"/>
            <w:shd w:val="clear" w:color="auto" w:fill="FFF5F5"/>
          </w:tcPr>
          <w:p w14:paraId="16D4A886" w14:textId="77777777" w:rsidR="002E335E" w:rsidRDefault="00842BC6">
            <w:pPr>
              <w:jc w:val="center"/>
            </w:pPr>
            <w:r>
              <w:rPr>
                <w:color w:val="137333"/>
              </w:rPr>
              <w:t>✔</w:t>
            </w:r>
          </w:p>
        </w:tc>
      </w:tr>
      <w:tr w:rsidR="002E335E" w14:paraId="4418FAD2" w14:textId="77777777">
        <w:trPr>
          <w:jc w:val="center"/>
        </w:trPr>
        <w:tc>
          <w:tcPr>
            <w:tcW w:w="3041" w:type="dxa"/>
            <w:shd w:val="clear" w:color="auto" w:fill="FFFFFF"/>
          </w:tcPr>
          <w:p w14:paraId="1AA26993" w14:textId="77777777" w:rsidR="002E335E" w:rsidRPr="00A06306" w:rsidRDefault="00842BC6">
            <w:pPr>
              <w:rPr>
                <w:lang w:val="es-MX"/>
              </w:rPr>
            </w:pPr>
            <w:r w:rsidRPr="00A06306">
              <w:rPr>
                <w:sz w:val="20"/>
                <w:lang w:val="es-MX"/>
              </w:rPr>
              <w:t>Exportar datos a Excel / PDF</w:t>
            </w:r>
          </w:p>
        </w:tc>
        <w:tc>
          <w:tcPr>
            <w:tcW w:w="3041" w:type="dxa"/>
            <w:shd w:val="clear" w:color="auto" w:fill="FFFFFF"/>
          </w:tcPr>
          <w:p w14:paraId="63B8E738" w14:textId="77777777" w:rsidR="002E335E" w:rsidRDefault="00842BC6">
            <w:pPr>
              <w:jc w:val="center"/>
            </w:pPr>
            <w:r>
              <w:rPr>
                <w:color w:val="137333"/>
              </w:rPr>
              <w:t>✔</w:t>
            </w:r>
          </w:p>
        </w:tc>
        <w:tc>
          <w:tcPr>
            <w:tcW w:w="3041" w:type="dxa"/>
            <w:shd w:val="clear" w:color="auto" w:fill="FFFFFF"/>
          </w:tcPr>
          <w:p w14:paraId="478B3FBC" w14:textId="77777777" w:rsidR="002E335E" w:rsidRDefault="00842BC6">
            <w:pPr>
              <w:jc w:val="center"/>
            </w:pPr>
            <w:r>
              <w:rPr>
                <w:color w:val="137333"/>
              </w:rPr>
              <w:t>✔</w:t>
            </w:r>
          </w:p>
        </w:tc>
      </w:tr>
      <w:tr w:rsidR="002E335E" w14:paraId="589E445B" w14:textId="77777777">
        <w:trPr>
          <w:jc w:val="center"/>
        </w:trPr>
        <w:tc>
          <w:tcPr>
            <w:tcW w:w="3041" w:type="dxa"/>
            <w:shd w:val="clear" w:color="auto" w:fill="FFF5F5"/>
          </w:tcPr>
          <w:p w14:paraId="0D5B16DF" w14:textId="77777777" w:rsidR="002E335E" w:rsidRDefault="00842BC6">
            <w:r>
              <w:rPr>
                <w:sz w:val="20"/>
              </w:rPr>
              <w:t>Gestionar usuarios del sistema</w:t>
            </w:r>
          </w:p>
        </w:tc>
        <w:tc>
          <w:tcPr>
            <w:tcW w:w="3041" w:type="dxa"/>
            <w:shd w:val="clear" w:color="auto" w:fill="FFF5F5"/>
          </w:tcPr>
          <w:p w14:paraId="7A890E8C" w14:textId="77777777" w:rsidR="002E335E" w:rsidRDefault="00842BC6">
            <w:pPr>
              <w:jc w:val="center"/>
            </w:pPr>
            <w:r>
              <w:rPr>
                <w:color w:val="137333"/>
              </w:rPr>
              <w:t>✔</w:t>
            </w:r>
          </w:p>
        </w:tc>
        <w:tc>
          <w:tcPr>
            <w:tcW w:w="3041" w:type="dxa"/>
            <w:shd w:val="clear" w:color="auto" w:fill="FFF5F5"/>
          </w:tcPr>
          <w:p w14:paraId="77001122" w14:textId="77777777" w:rsidR="002E335E" w:rsidRDefault="00842BC6">
            <w:pPr>
              <w:jc w:val="center"/>
            </w:pPr>
            <w:r>
              <w:rPr>
                <w:color w:val="C05050"/>
              </w:rPr>
              <w:t>✗</w:t>
            </w:r>
          </w:p>
        </w:tc>
      </w:tr>
      <w:tr w:rsidR="002E335E" w14:paraId="098613EE" w14:textId="77777777">
        <w:trPr>
          <w:jc w:val="center"/>
        </w:trPr>
        <w:tc>
          <w:tcPr>
            <w:tcW w:w="3041" w:type="dxa"/>
            <w:shd w:val="clear" w:color="auto" w:fill="FFFFFF"/>
          </w:tcPr>
          <w:p w14:paraId="4AB12C67" w14:textId="77777777" w:rsidR="002E335E" w:rsidRDefault="00842BC6">
            <w:r>
              <w:rPr>
                <w:sz w:val="20"/>
              </w:rPr>
              <w:t>Activar / desactivar usuarios</w:t>
            </w:r>
          </w:p>
        </w:tc>
        <w:tc>
          <w:tcPr>
            <w:tcW w:w="3041" w:type="dxa"/>
            <w:shd w:val="clear" w:color="auto" w:fill="FFFFFF"/>
          </w:tcPr>
          <w:p w14:paraId="0A0140FD" w14:textId="77777777" w:rsidR="002E335E" w:rsidRDefault="00842BC6">
            <w:pPr>
              <w:jc w:val="center"/>
            </w:pPr>
            <w:r>
              <w:rPr>
                <w:color w:val="137333"/>
              </w:rPr>
              <w:t>✔</w:t>
            </w:r>
          </w:p>
        </w:tc>
        <w:tc>
          <w:tcPr>
            <w:tcW w:w="3041" w:type="dxa"/>
            <w:shd w:val="clear" w:color="auto" w:fill="FFFFFF"/>
          </w:tcPr>
          <w:p w14:paraId="6D26EE04" w14:textId="77777777" w:rsidR="002E335E" w:rsidRDefault="00842BC6">
            <w:pPr>
              <w:jc w:val="center"/>
            </w:pPr>
            <w:r>
              <w:rPr>
                <w:color w:val="C05050"/>
              </w:rPr>
              <w:t>✗</w:t>
            </w:r>
          </w:p>
        </w:tc>
      </w:tr>
      <w:tr w:rsidR="002E335E" w14:paraId="59E962A0" w14:textId="77777777">
        <w:trPr>
          <w:jc w:val="center"/>
        </w:trPr>
        <w:tc>
          <w:tcPr>
            <w:tcW w:w="3041" w:type="dxa"/>
            <w:shd w:val="clear" w:color="auto" w:fill="FFF5F5"/>
          </w:tcPr>
          <w:p w14:paraId="77B74A54" w14:textId="77777777" w:rsidR="002E335E" w:rsidRPr="00A06306" w:rsidRDefault="00842BC6">
            <w:pPr>
              <w:rPr>
                <w:lang w:val="es-MX"/>
              </w:rPr>
            </w:pPr>
            <w:r w:rsidRPr="00A06306">
              <w:rPr>
                <w:sz w:val="20"/>
                <w:lang w:val="es-MX"/>
              </w:rPr>
              <w:t>Carga masiva de datos desde Excel</w:t>
            </w:r>
          </w:p>
        </w:tc>
        <w:tc>
          <w:tcPr>
            <w:tcW w:w="3041" w:type="dxa"/>
            <w:shd w:val="clear" w:color="auto" w:fill="FFF5F5"/>
          </w:tcPr>
          <w:p w14:paraId="4DAB738C" w14:textId="77777777" w:rsidR="002E335E" w:rsidRDefault="00842BC6">
            <w:pPr>
              <w:jc w:val="center"/>
            </w:pPr>
            <w:r>
              <w:rPr>
                <w:color w:val="137333"/>
              </w:rPr>
              <w:t>✔</w:t>
            </w:r>
          </w:p>
        </w:tc>
        <w:tc>
          <w:tcPr>
            <w:tcW w:w="3041" w:type="dxa"/>
            <w:shd w:val="clear" w:color="auto" w:fill="FFF5F5"/>
          </w:tcPr>
          <w:p w14:paraId="457CA597" w14:textId="77777777" w:rsidR="002E335E" w:rsidRDefault="00842BC6">
            <w:pPr>
              <w:jc w:val="center"/>
            </w:pPr>
            <w:r>
              <w:rPr>
                <w:color w:val="C05050"/>
              </w:rPr>
              <w:t>✗</w:t>
            </w:r>
          </w:p>
        </w:tc>
      </w:tr>
      <w:tr w:rsidR="002E335E" w14:paraId="4F740D72" w14:textId="77777777">
        <w:trPr>
          <w:jc w:val="center"/>
        </w:trPr>
        <w:tc>
          <w:tcPr>
            <w:tcW w:w="3041" w:type="dxa"/>
            <w:shd w:val="clear" w:color="auto" w:fill="FFFFFF"/>
          </w:tcPr>
          <w:p w14:paraId="69798CFB" w14:textId="77777777" w:rsidR="002E335E" w:rsidRPr="00A06306" w:rsidRDefault="00842BC6">
            <w:pPr>
              <w:rPr>
                <w:lang w:val="es-MX"/>
              </w:rPr>
            </w:pPr>
            <w:r w:rsidRPr="00A06306">
              <w:rPr>
                <w:sz w:val="20"/>
                <w:lang w:val="es-MX"/>
              </w:rPr>
              <w:t>Ver historial de cargas masivas</w:t>
            </w:r>
          </w:p>
        </w:tc>
        <w:tc>
          <w:tcPr>
            <w:tcW w:w="3041" w:type="dxa"/>
            <w:shd w:val="clear" w:color="auto" w:fill="FFFFFF"/>
          </w:tcPr>
          <w:p w14:paraId="772278DC" w14:textId="77777777" w:rsidR="002E335E" w:rsidRDefault="00842BC6">
            <w:pPr>
              <w:jc w:val="center"/>
            </w:pPr>
            <w:r>
              <w:rPr>
                <w:color w:val="137333"/>
              </w:rPr>
              <w:t>✔</w:t>
            </w:r>
          </w:p>
        </w:tc>
        <w:tc>
          <w:tcPr>
            <w:tcW w:w="3041" w:type="dxa"/>
            <w:shd w:val="clear" w:color="auto" w:fill="FFFFFF"/>
          </w:tcPr>
          <w:p w14:paraId="00837D8C" w14:textId="77777777" w:rsidR="002E335E" w:rsidRDefault="00842BC6">
            <w:pPr>
              <w:jc w:val="center"/>
            </w:pPr>
            <w:r>
              <w:rPr>
                <w:color w:val="C05050"/>
              </w:rPr>
              <w:t>✗</w:t>
            </w:r>
          </w:p>
        </w:tc>
      </w:tr>
      <w:tr w:rsidR="002E335E" w14:paraId="56653279" w14:textId="77777777">
        <w:trPr>
          <w:jc w:val="center"/>
        </w:trPr>
        <w:tc>
          <w:tcPr>
            <w:tcW w:w="3041" w:type="dxa"/>
            <w:shd w:val="clear" w:color="auto" w:fill="FFF5F5"/>
          </w:tcPr>
          <w:p w14:paraId="3234A0FD" w14:textId="77777777" w:rsidR="002E335E" w:rsidRDefault="00842BC6">
            <w:r>
              <w:rPr>
                <w:sz w:val="20"/>
              </w:rPr>
              <w:t>Crear y asignar roles</w:t>
            </w:r>
          </w:p>
        </w:tc>
        <w:tc>
          <w:tcPr>
            <w:tcW w:w="3041" w:type="dxa"/>
            <w:shd w:val="clear" w:color="auto" w:fill="FFF5F5"/>
          </w:tcPr>
          <w:p w14:paraId="2810CF4C" w14:textId="77777777" w:rsidR="002E335E" w:rsidRDefault="00842BC6">
            <w:pPr>
              <w:jc w:val="center"/>
            </w:pPr>
            <w:r>
              <w:rPr>
                <w:color w:val="137333"/>
              </w:rPr>
              <w:t>✔</w:t>
            </w:r>
          </w:p>
        </w:tc>
        <w:tc>
          <w:tcPr>
            <w:tcW w:w="3041" w:type="dxa"/>
            <w:shd w:val="clear" w:color="auto" w:fill="FFF5F5"/>
          </w:tcPr>
          <w:p w14:paraId="27ED51BB" w14:textId="77777777" w:rsidR="002E335E" w:rsidRDefault="00842BC6">
            <w:pPr>
              <w:jc w:val="center"/>
            </w:pPr>
            <w:r>
              <w:rPr>
                <w:color w:val="C05050"/>
              </w:rPr>
              <w:t>✗</w:t>
            </w:r>
          </w:p>
        </w:tc>
      </w:tr>
    </w:tbl>
    <w:p w14:paraId="034E2700" w14:textId="77777777" w:rsidR="002E335E" w:rsidRDefault="002E335E"/>
    <w:p w14:paraId="683AD2B6" w14:textId="77777777" w:rsidR="002E335E" w:rsidRDefault="00842BC6">
      <w:pPr>
        <w:spacing w:before="240" w:after="80"/>
      </w:pPr>
      <w:r>
        <w:rPr>
          <w:b/>
          <w:color w:val="FF9797"/>
          <w:sz w:val="26"/>
        </w:rPr>
        <w:t>2.1  Rol Administrador</w:t>
      </w:r>
    </w:p>
    <w:p w14:paraId="33B2744D" w14:textId="77777777" w:rsidR="002E335E" w:rsidRPr="00A06306" w:rsidRDefault="00842BC6">
      <w:pPr>
        <w:spacing w:after="100"/>
        <w:rPr>
          <w:lang w:val="es-MX"/>
        </w:rPr>
      </w:pPr>
      <w:r w:rsidRPr="00A06306">
        <w:rPr>
          <w:color w:val="6D6D6D"/>
          <w:sz w:val="21"/>
          <w:lang w:val="es-MX"/>
        </w:rPr>
        <w:t xml:space="preserve">El administrador tiene control total sobre la plataforma. Es el responsable de mantener el catálogo de usuarios, garantizar que solo personal autorizado tenga </w:t>
      </w:r>
      <w:r w:rsidRPr="00A06306">
        <w:rPr>
          <w:color w:val="6D6D6D"/>
          <w:sz w:val="21"/>
          <w:lang w:val="es-MX"/>
        </w:rPr>
        <w:t xml:space="preserve">acceso al sistema y supervisar la integridad de los datos cargados masivamente. </w:t>
      </w:r>
      <w:proofErr w:type="gramStart"/>
      <w:r w:rsidRPr="00A06306">
        <w:rPr>
          <w:color w:val="6D6D6D"/>
          <w:sz w:val="21"/>
          <w:lang w:val="es-MX"/>
        </w:rPr>
        <w:t>Además</w:t>
      </w:r>
      <w:proofErr w:type="gramEnd"/>
      <w:r w:rsidRPr="00A06306">
        <w:rPr>
          <w:color w:val="6D6D6D"/>
          <w:sz w:val="21"/>
          <w:lang w:val="es-MX"/>
        </w:rPr>
        <w:t xml:space="preserve"> puede activar o desactivar cuentas según cambios de personal en las diferentes dependencias del MINEDUC.</w:t>
      </w:r>
    </w:p>
    <w:p w14:paraId="602472D5" w14:textId="77777777" w:rsidR="002E335E" w:rsidRPr="00A06306" w:rsidRDefault="00842BC6">
      <w:pPr>
        <w:pStyle w:val="Listaconvietas"/>
        <w:spacing w:after="60"/>
        <w:ind w:left="454"/>
        <w:rPr>
          <w:lang w:val="es-MX"/>
        </w:rPr>
      </w:pPr>
      <w:r w:rsidRPr="00A06306">
        <w:rPr>
          <w:color w:val="6D6D6D"/>
          <w:sz w:val="21"/>
          <w:lang w:val="es-MX"/>
        </w:rPr>
        <w:t>Acceso completo a todas las vistas y funciones del sistema.</w:t>
      </w:r>
    </w:p>
    <w:p w14:paraId="71562C71" w14:textId="77777777" w:rsidR="002E335E" w:rsidRPr="00A06306" w:rsidRDefault="00842BC6">
      <w:pPr>
        <w:pStyle w:val="Listaconvietas"/>
        <w:spacing w:after="60"/>
        <w:ind w:left="454"/>
        <w:rPr>
          <w:lang w:val="es-MX"/>
        </w:rPr>
      </w:pPr>
      <w:r w:rsidRPr="00A06306">
        <w:rPr>
          <w:color w:val="6D6D6D"/>
          <w:sz w:val="21"/>
          <w:lang w:val="es-MX"/>
        </w:rPr>
        <w:t>Únic</w:t>
      </w:r>
      <w:r w:rsidRPr="00A06306">
        <w:rPr>
          <w:color w:val="6D6D6D"/>
          <w:sz w:val="21"/>
          <w:lang w:val="es-MX"/>
        </w:rPr>
        <w:t>o rol con capacidad de crear, editar y desactivar usuarios.</w:t>
      </w:r>
    </w:p>
    <w:p w14:paraId="11F3EDCE" w14:textId="77777777" w:rsidR="002E335E" w:rsidRPr="00A06306" w:rsidRDefault="00842BC6">
      <w:pPr>
        <w:pStyle w:val="Listaconvietas"/>
        <w:spacing w:after="60"/>
        <w:ind w:left="454"/>
        <w:rPr>
          <w:lang w:val="es-MX"/>
        </w:rPr>
      </w:pPr>
      <w:r w:rsidRPr="00A06306">
        <w:rPr>
          <w:color w:val="6D6D6D"/>
          <w:sz w:val="21"/>
          <w:lang w:val="es-MX"/>
        </w:rPr>
        <w:t>Gestiona la carga masiva de registros mediante archivos Excel.</w:t>
      </w:r>
    </w:p>
    <w:p w14:paraId="55F6A9F6" w14:textId="77777777" w:rsidR="002E335E" w:rsidRPr="00A06306" w:rsidRDefault="00842BC6">
      <w:pPr>
        <w:pStyle w:val="Listaconvietas"/>
        <w:spacing w:after="60"/>
        <w:ind w:left="454"/>
        <w:rPr>
          <w:lang w:val="es-MX"/>
        </w:rPr>
      </w:pPr>
      <w:r w:rsidRPr="00A06306">
        <w:rPr>
          <w:color w:val="6D6D6D"/>
          <w:sz w:val="21"/>
          <w:lang w:val="es-MX"/>
        </w:rPr>
        <w:t>Revisa el historial de cargas para auditar la calidad de los datos ingresados.</w:t>
      </w:r>
    </w:p>
    <w:p w14:paraId="72E3300F" w14:textId="77777777" w:rsidR="002E335E" w:rsidRPr="00A06306" w:rsidRDefault="00842BC6">
      <w:pPr>
        <w:pStyle w:val="Listaconvietas"/>
        <w:spacing w:after="60"/>
        <w:ind w:left="454"/>
        <w:rPr>
          <w:lang w:val="es-MX"/>
        </w:rPr>
      </w:pPr>
      <w:r w:rsidRPr="00A06306">
        <w:rPr>
          <w:color w:val="6D6D6D"/>
          <w:sz w:val="21"/>
          <w:lang w:val="es-MX"/>
        </w:rPr>
        <w:t>Asigna roles y permisos según las responsabilidades de</w:t>
      </w:r>
      <w:r w:rsidRPr="00A06306">
        <w:rPr>
          <w:color w:val="6D6D6D"/>
          <w:sz w:val="21"/>
          <w:lang w:val="es-MX"/>
        </w:rPr>
        <w:t xml:space="preserve"> cada funcionario.</w:t>
      </w:r>
    </w:p>
    <w:p w14:paraId="10B7ACA8" w14:textId="77777777" w:rsidR="002E335E" w:rsidRPr="00A06306" w:rsidRDefault="00842BC6">
      <w:pPr>
        <w:spacing w:before="240" w:after="80"/>
        <w:rPr>
          <w:lang w:val="es-MX"/>
        </w:rPr>
      </w:pPr>
      <w:proofErr w:type="gramStart"/>
      <w:r w:rsidRPr="00A06306">
        <w:rPr>
          <w:b/>
          <w:color w:val="FF9797"/>
          <w:sz w:val="26"/>
          <w:lang w:val="es-MX"/>
        </w:rPr>
        <w:t>2.2  Rol</w:t>
      </w:r>
      <w:proofErr w:type="gramEnd"/>
      <w:r w:rsidRPr="00A06306">
        <w:rPr>
          <w:b/>
          <w:color w:val="FF9797"/>
          <w:sz w:val="26"/>
          <w:lang w:val="es-MX"/>
        </w:rPr>
        <w:t xml:space="preserve"> Usuario Estándar</w:t>
      </w:r>
    </w:p>
    <w:p w14:paraId="71677096" w14:textId="77777777" w:rsidR="002E335E" w:rsidRPr="00A06306" w:rsidRDefault="00842BC6">
      <w:pPr>
        <w:spacing w:after="100"/>
        <w:rPr>
          <w:lang w:val="es-MX"/>
        </w:rPr>
      </w:pPr>
      <w:r w:rsidRPr="00A06306">
        <w:rPr>
          <w:color w:val="6D6D6D"/>
          <w:sz w:val="21"/>
          <w:lang w:val="es-MX"/>
        </w:rPr>
        <w:t>El usuario estándar corresponde a personal de las DIDEDUC u otras unidades del MINEDUC que requieren registrar y dar seguimiento a casos. Su acceso está limitado a las funciones operativas del sistema, sin posib</w:t>
      </w:r>
      <w:r w:rsidRPr="00A06306">
        <w:rPr>
          <w:color w:val="6D6D6D"/>
          <w:sz w:val="21"/>
          <w:lang w:val="es-MX"/>
        </w:rPr>
        <w:t>ilidad de modificar la estructura de usuarios ni cargar datos masivos.</w:t>
      </w:r>
    </w:p>
    <w:p w14:paraId="2857163E" w14:textId="77777777" w:rsidR="002E335E" w:rsidRPr="00A06306" w:rsidRDefault="00842BC6">
      <w:pPr>
        <w:pStyle w:val="Listaconvietas"/>
        <w:spacing w:after="60"/>
        <w:ind w:left="454"/>
        <w:rPr>
          <w:lang w:val="es-MX"/>
        </w:rPr>
      </w:pPr>
      <w:r w:rsidRPr="00A06306">
        <w:rPr>
          <w:color w:val="6D6D6D"/>
          <w:sz w:val="21"/>
          <w:lang w:val="es-MX"/>
        </w:rPr>
        <w:t>Registra y actualiza casos de embarazo en niñas en edad escolar.</w:t>
      </w:r>
    </w:p>
    <w:p w14:paraId="2FFD03CB" w14:textId="77777777" w:rsidR="002E335E" w:rsidRPr="00A06306" w:rsidRDefault="00842BC6">
      <w:pPr>
        <w:pStyle w:val="Listaconvietas"/>
        <w:spacing w:after="60"/>
        <w:ind w:left="454"/>
        <w:rPr>
          <w:lang w:val="es-MX"/>
        </w:rPr>
      </w:pPr>
      <w:r w:rsidRPr="00A06306">
        <w:rPr>
          <w:color w:val="6D6D6D"/>
          <w:sz w:val="21"/>
          <w:lang w:val="es-MX"/>
        </w:rPr>
        <w:t xml:space="preserve">Consulta el </w:t>
      </w:r>
      <w:proofErr w:type="spellStart"/>
      <w:r w:rsidRPr="00A06306">
        <w:rPr>
          <w:color w:val="6D6D6D"/>
          <w:sz w:val="21"/>
          <w:lang w:val="es-MX"/>
        </w:rPr>
        <w:t>dashboard</w:t>
      </w:r>
      <w:proofErr w:type="spellEnd"/>
      <w:r w:rsidRPr="00A06306">
        <w:rPr>
          <w:color w:val="6D6D6D"/>
          <w:sz w:val="21"/>
          <w:lang w:val="es-MX"/>
        </w:rPr>
        <w:t xml:space="preserve"> para visualizar estadísticas generales.</w:t>
      </w:r>
    </w:p>
    <w:p w14:paraId="1887503A" w14:textId="77777777" w:rsidR="002E335E" w:rsidRPr="00A06306" w:rsidRDefault="00842BC6">
      <w:pPr>
        <w:pStyle w:val="Listaconvietas"/>
        <w:spacing w:after="60"/>
        <w:ind w:left="454"/>
        <w:rPr>
          <w:lang w:val="es-MX"/>
        </w:rPr>
      </w:pPr>
      <w:r w:rsidRPr="00A06306">
        <w:rPr>
          <w:color w:val="6D6D6D"/>
          <w:sz w:val="21"/>
          <w:lang w:val="es-MX"/>
        </w:rPr>
        <w:t>Realiza seguimiento de casos existentes mediante filtros d</w:t>
      </w:r>
      <w:r w:rsidRPr="00A06306">
        <w:rPr>
          <w:color w:val="6D6D6D"/>
          <w:sz w:val="21"/>
          <w:lang w:val="es-MX"/>
        </w:rPr>
        <w:t>e búsqueda.</w:t>
      </w:r>
    </w:p>
    <w:p w14:paraId="1A1D6D81" w14:textId="77777777" w:rsidR="002E335E" w:rsidRPr="00A06306" w:rsidRDefault="00842BC6">
      <w:pPr>
        <w:pStyle w:val="Listaconvietas"/>
        <w:spacing w:after="60"/>
        <w:ind w:left="454"/>
        <w:rPr>
          <w:lang w:val="es-MX"/>
        </w:rPr>
      </w:pPr>
      <w:r w:rsidRPr="00A06306">
        <w:rPr>
          <w:color w:val="6D6D6D"/>
          <w:sz w:val="21"/>
          <w:lang w:val="es-MX"/>
        </w:rPr>
        <w:t>Exporta información filtrada a Excel o PDF para reportes internos.</w:t>
      </w:r>
    </w:p>
    <w:p w14:paraId="75FEBCAF" w14:textId="77777777" w:rsidR="002E335E" w:rsidRPr="00A06306" w:rsidRDefault="00842BC6">
      <w:pPr>
        <w:pStyle w:val="Listaconvietas"/>
        <w:spacing w:after="60"/>
        <w:ind w:left="454"/>
        <w:rPr>
          <w:lang w:val="es-MX"/>
        </w:rPr>
      </w:pPr>
      <w:r w:rsidRPr="00A06306">
        <w:rPr>
          <w:color w:val="6D6D6D"/>
          <w:sz w:val="21"/>
          <w:lang w:val="es-MX"/>
        </w:rPr>
        <w:t>No tiene acceso a la gestión de usuarios ni a la carga masiva.</w:t>
      </w:r>
    </w:p>
    <w:p w14:paraId="48998913" w14:textId="77777777" w:rsidR="002E335E" w:rsidRPr="00A06306" w:rsidRDefault="002E335E">
      <w:pPr>
        <w:rPr>
          <w:lang w:val="es-MX"/>
        </w:rPr>
      </w:pPr>
    </w:p>
    <w:p w14:paraId="4819834D" w14:textId="77777777" w:rsidR="002E335E" w:rsidRPr="00A06306" w:rsidRDefault="002E335E">
      <w:pPr>
        <w:rPr>
          <w:lang w:val="es-MX"/>
        </w:rPr>
      </w:pPr>
    </w:p>
    <w:p w14:paraId="15CEEB9B" w14:textId="353F1B5B" w:rsidR="002E335E" w:rsidRPr="00A06306" w:rsidRDefault="00842BC6" w:rsidP="00842BC6">
      <w:pPr>
        <w:rPr>
          <w:lang w:val="es-MX"/>
        </w:rPr>
      </w:pPr>
      <w:r w:rsidRPr="00A06306">
        <w:rPr>
          <w:lang w:val="es-MX"/>
        </w:rPr>
        <w:lastRenderedPageBreak/>
        <w:br w:type="page"/>
      </w:r>
      <w:r w:rsidRPr="00842BC6">
        <w:rPr>
          <w:lang w:val="es-MX"/>
        </w:rPr>
        <w:drawing>
          <wp:anchor distT="0" distB="0" distL="114300" distR="114300" simplePos="0" relativeHeight="251663360" behindDoc="1" locked="0" layoutInCell="1" allowOverlap="1" wp14:anchorId="510934BE" wp14:editId="69395030">
            <wp:simplePos x="0" y="0"/>
            <wp:positionH relativeFrom="page">
              <wp:posOffset>1080135</wp:posOffset>
            </wp:positionH>
            <wp:positionV relativeFrom="page">
              <wp:posOffset>899795</wp:posOffset>
            </wp:positionV>
            <wp:extent cx="3696020" cy="3825572"/>
            <wp:effectExtent l="0" t="0" r="0" b="3810"/>
            <wp:wrapNone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96020" cy="38255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31497D" w14:textId="77777777" w:rsidR="002E335E" w:rsidRPr="00A06306" w:rsidRDefault="00842BC6">
      <w:pPr>
        <w:spacing w:before="360" w:after="120"/>
        <w:rPr>
          <w:lang w:val="es-MX"/>
        </w:rPr>
      </w:pPr>
      <w:r w:rsidRPr="00A06306">
        <w:rPr>
          <w:b/>
          <w:color w:val="E85072"/>
          <w:sz w:val="36"/>
          <w:lang w:val="es-MX"/>
        </w:rPr>
        <w:lastRenderedPageBreak/>
        <w:t>3.  Vistas y Funcionalidad Principal</w:t>
      </w:r>
    </w:p>
    <w:p w14:paraId="03DD1263" w14:textId="77777777" w:rsidR="002E335E" w:rsidRPr="00A06306" w:rsidRDefault="00842BC6">
      <w:pPr>
        <w:spacing w:after="100"/>
        <w:rPr>
          <w:lang w:val="es-MX"/>
        </w:rPr>
      </w:pPr>
      <w:r w:rsidRPr="00A06306">
        <w:rPr>
          <w:color w:val="6D6D6D"/>
          <w:sz w:val="21"/>
          <w:lang w:val="es-MX"/>
        </w:rPr>
        <w:t xml:space="preserve">El SIGEC está </w:t>
      </w:r>
      <w:r w:rsidRPr="00A06306">
        <w:rPr>
          <w:color w:val="6D6D6D"/>
          <w:sz w:val="21"/>
          <w:lang w:val="es-MX"/>
        </w:rPr>
        <w:t>compuesto por ocho vistas principales, cada una diseñada para cubrir una etapa del ciclo de vida de un caso: desde el acceso seguro al sistema hasta la visualización analítica de los datos a nivel nacional.</w:t>
      </w:r>
    </w:p>
    <w:p w14:paraId="53170880" w14:textId="77777777" w:rsidR="002E335E" w:rsidRDefault="00842BC6">
      <w:pPr>
        <w:spacing w:before="240" w:after="80"/>
      </w:pPr>
      <w:proofErr w:type="gramStart"/>
      <w:r>
        <w:rPr>
          <w:b/>
          <w:color w:val="FF9797"/>
          <w:sz w:val="26"/>
        </w:rPr>
        <w:t xml:space="preserve">3.1  </w:t>
      </w:r>
      <w:proofErr w:type="spellStart"/>
      <w:r>
        <w:rPr>
          <w:b/>
          <w:color w:val="FF9797"/>
          <w:sz w:val="26"/>
        </w:rPr>
        <w:t>Inicio</w:t>
      </w:r>
      <w:proofErr w:type="spellEnd"/>
      <w:proofErr w:type="gramEnd"/>
      <w:r>
        <w:rPr>
          <w:b/>
          <w:color w:val="FF9797"/>
          <w:sz w:val="26"/>
        </w:rPr>
        <w:t xml:space="preserve"> de </w:t>
      </w:r>
      <w:proofErr w:type="spellStart"/>
      <w:r>
        <w:rPr>
          <w:b/>
          <w:color w:val="FF9797"/>
          <w:sz w:val="26"/>
        </w:rPr>
        <w:t>Sesión</w:t>
      </w:r>
      <w:proofErr w:type="spellEnd"/>
    </w:p>
    <w:tbl>
      <w:tblPr>
        <w:tblW w:w="0" w:type="auto"/>
        <w:tblLook w:val="04A0" w:firstRow="1" w:lastRow="0" w:firstColumn="1" w:lastColumn="0" w:noHBand="0" w:noVBand="1"/>
      </w:tblPr>
      <w:tblGrid>
        <w:gridCol w:w="9122"/>
      </w:tblGrid>
      <w:tr w:rsidR="002E335E" w14:paraId="6E73D98F" w14:textId="77777777">
        <w:tc>
          <w:tcPr>
            <w:tcW w:w="9122" w:type="dxa"/>
            <w:shd w:val="clear" w:color="auto" w:fill="FFF0F0"/>
          </w:tcPr>
          <w:p w14:paraId="35ADFA9B" w14:textId="77777777" w:rsidR="002E335E" w:rsidRDefault="00842BC6">
            <w:pPr>
              <w:spacing w:before="80" w:after="80"/>
              <w:ind w:left="170"/>
            </w:pPr>
            <w:r>
              <w:rPr>
                <w:b/>
                <w:color w:val="E85072"/>
                <w:sz w:val="21"/>
              </w:rPr>
              <w:t xml:space="preserve">Ruta:  </w:t>
            </w:r>
            <w:r>
              <w:rPr>
                <w:color w:val="6D6D6D"/>
                <w:sz w:val="21"/>
              </w:rPr>
              <w:t>/login</w:t>
            </w:r>
          </w:p>
        </w:tc>
      </w:tr>
    </w:tbl>
    <w:p w14:paraId="6D6E2733" w14:textId="77777777" w:rsidR="002E335E" w:rsidRDefault="002E335E">
      <w:pPr>
        <w:spacing w:after="120"/>
      </w:pPr>
    </w:p>
    <w:p w14:paraId="35E2D13B" w14:textId="77777777" w:rsidR="002E335E" w:rsidRPr="00A06306" w:rsidRDefault="00842BC6">
      <w:pPr>
        <w:spacing w:after="100"/>
        <w:rPr>
          <w:lang w:val="es-MX"/>
        </w:rPr>
      </w:pPr>
      <w:r w:rsidRPr="00A06306">
        <w:rPr>
          <w:color w:val="6D6D6D"/>
          <w:sz w:val="21"/>
          <w:lang w:val="es-MX"/>
        </w:rPr>
        <w:t>Punto de en</w:t>
      </w:r>
      <w:r w:rsidRPr="00A06306">
        <w:rPr>
          <w:color w:val="6D6D6D"/>
          <w:sz w:val="21"/>
          <w:lang w:val="es-MX"/>
        </w:rPr>
        <w:t>trada al sistema. El usuario proporciona su correo institucional y contraseña. El sistema valida las credenciales contra la base de datos, verifica que la cuenta esté activa y emite un token JWT que autoriza el acceso a las rutas protegidas durante 24 hora</w:t>
      </w:r>
      <w:r w:rsidRPr="00A06306">
        <w:rPr>
          <w:color w:val="6D6D6D"/>
          <w:sz w:val="21"/>
          <w:lang w:val="es-MX"/>
        </w:rPr>
        <w:t>s.</w:t>
      </w:r>
    </w:p>
    <w:p w14:paraId="59818818" w14:textId="77777777" w:rsidR="002E335E" w:rsidRPr="00A06306" w:rsidRDefault="00842BC6">
      <w:pPr>
        <w:pStyle w:val="Listaconvietas"/>
        <w:spacing w:after="60"/>
        <w:ind w:left="454"/>
        <w:rPr>
          <w:lang w:val="es-MX"/>
        </w:rPr>
      </w:pPr>
      <w:r w:rsidRPr="00A06306">
        <w:rPr>
          <w:color w:val="6D6D6D"/>
          <w:sz w:val="21"/>
          <w:lang w:val="es-MX"/>
        </w:rPr>
        <w:t xml:space="preserve">Autenticación segura con contraseña </w:t>
      </w:r>
      <w:proofErr w:type="spellStart"/>
      <w:r w:rsidRPr="00A06306">
        <w:rPr>
          <w:color w:val="6D6D6D"/>
          <w:sz w:val="21"/>
          <w:lang w:val="es-MX"/>
        </w:rPr>
        <w:t>hasheada</w:t>
      </w:r>
      <w:proofErr w:type="spellEnd"/>
      <w:r w:rsidRPr="00A06306">
        <w:rPr>
          <w:color w:val="6D6D6D"/>
          <w:sz w:val="21"/>
          <w:lang w:val="es-MX"/>
        </w:rPr>
        <w:t xml:space="preserve"> (</w:t>
      </w:r>
      <w:proofErr w:type="spellStart"/>
      <w:r w:rsidRPr="00A06306">
        <w:rPr>
          <w:color w:val="6D6D6D"/>
          <w:sz w:val="21"/>
          <w:lang w:val="es-MX"/>
        </w:rPr>
        <w:t>bcrypt</w:t>
      </w:r>
      <w:proofErr w:type="spellEnd"/>
      <w:r w:rsidRPr="00A06306">
        <w:rPr>
          <w:color w:val="6D6D6D"/>
          <w:sz w:val="21"/>
          <w:lang w:val="es-MX"/>
        </w:rPr>
        <w:t>).</w:t>
      </w:r>
    </w:p>
    <w:p w14:paraId="594EDB61" w14:textId="77777777" w:rsidR="002E335E" w:rsidRPr="00A06306" w:rsidRDefault="00842BC6">
      <w:pPr>
        <w:pStyle w:val="Listaconvietas"/>
        <w:spacing w:after="60"/>
        <w:ind w:left="454"/>
        <w:rPr>
          <w:lang w:val="es-MX"/>
        </w:rPr>
      </w:pPr>
      <w:r w:rsidRPr="00A06306">
        <w:rPr>
          <w:color w:val="6D6D6D"/>
          <w:sz w:val="21"/>
          <w:lang w:val="es-MX"/>
        </w:rPr>
        <w:t xml:space="preserve">Protección ante fuerza bruta mediante </w:t>
      </w:r>
      <w:proofErr w:type="spellStart"/>
      <w:r w:rsidRPr="00A06306">
        <w:rPr>
          <w:color w:val="6D6D6D"/>
          <w:sz w:val="21"/>
          <w:lang w:val="es-MX"/>
        </w:rPr>
        <w:t>rate</w:t>
      </w:r>
      <w:proofErr w:type="spellEnd"/>
      <w:r w:rsidRPr="00A06306">
        <w:rPr>
          <w:color w:val="6D6D6D"/>
          <w:sz w:val="21"/>
          <w:lang w:val="es-MX"/>
        </w:rPr>
        <w:t xml:space="preserve"> </w:t>
      </w:r>
      <w:proofErr w:type="spellStart"/>
      <w:r w:rsidRPr="00A06306">
        <w:rPr>
          <w:color w:val="6D6D6D"/>
          <w:sz w:val="21"/>
          <w:lang w:val="es-MX"/>
        </w:rPr>
        <w:t>limiting</w:t>
      </w:r>
      <w:proofErr w:type="spellEnd"/>
      <w:r w:rsidRPr="00A06306">
        <w:rPr>
          <w:color w:val="6D6D6D"/>
          <w:sz w:val="21"/>
          <w:lang w:val="es-MX"/>
        </w:rPr>
        <w:t xml:space="preserve"> en el </w:t>
      </w:r>
      <w:proofErr w:type="spellStart"/>
      <w:r w:rsidRPr="00A06306">
        <w:rPr>
          <w:color w:val="6D6D6D"/>
          <w:sz w:val="21"/>
          <w:lang w:val="es-MX"/>
        </w:rPr>
        <w:t>endpoint</w:t>
      </w:r>
      <w:proofErr w:type="spellEnd"/>
      <w:r w:rsidRPr="00A06306">
        <w:rPr>
          <w:color w:val="6D6D6D"/>
          <w:sz w:val="21"/>
          <w:lang w:val="es-MX"/>
        </w:rPr>
        <w:t xml:space="preserve"> de </w:t>
      </w:r>
      <w:proofErr w:type="spellStart"/>
      <w:r w:rsidRPr="00A06306">
        <w:rPr>
          <w:color w:val="6D6D6D"/>
          <w:sz w:val="21"/>
          <w:lang w:val="es-MX"/>
        </w:rPr>
        <w:t>login</w:t>
      </w:r>
      <w:proofErr w:type="spellEnd"/>
      <w:r w:rsidRPr="00A06306">
        <w:rPr>
          <w:color w:val="6D6D6D"/>
          <w:sz w:val="21"/>
          <w:lang w:val="es-MX"/>
        </w:rPr>
        <w:t>.</w:t>
      </w:r>
    </w:p>
    <w:p w14:paraId="41431033" w14:textId="77777777" w:rsidR="002E335E" w:rsidRPr="00A06306" w:rsidRDefault="00842BC6">
      <w:pPr>
        <w:pStyle w:val="Listaconvietas"/>
        <w:spacing w:after="60"/>
        <w:ind w:left="454"/>
        <w:rPr>
          <w:lang w:val="es-MX"/>
        </w:rPr>
      </w:pPr>
      <w:r w:rsidRPr="00A06306">
        <w:rPr>
          <w:color w:val="6D6D6D"/>
          <w:sz w:val="21"/>
          <w:lang w:val="es-MX"/>
        </w:rPr>
        <w:t xml:space="preserve">Redirección automática al </w:t>
      </w:r>
      <w:proofErr w:type="spellStart"/>
      <w:r w:rsidRPr="00A06306">
        <w:rPr>
          <w:color w:val="6D6D6D"/>
          <w:sz w:val="21"/>
          <w:lang w:val="es-MX"/>
        </w:rPr>
        <w:t>dashboard</w:t>
      </w:r>
      <w:proofErr w:type="spellEnd"/>
      <w:r w:rsidRPr="00A06306">
        <w:rPr>
          <w:color w:val="6D6D6D"/>
          <w:sz w:val="21"/>
          <w:lang w:val="es-MX"/>
        </w:rPr>
        <w:t xml:space="preserve"> si el token ya está activo.</w:t>
      </w:r>
    </w:p>
    <w:p w14:paraId="44D146F3" w14:textId="77777777" w:rsidR="002E335E" w:rsidRPr="00A06306" w:rsidRDefault="00842BC6">
      <w:pPr>
        <w:pStyle w:val="Listaconvietas"/>
        <w:spacing w:after="60"/>
        <w:ind w:left="454"/>
        <w:rPr>
          <w:lang w:val="es-MX"/>
        </w:rPr>
      </w:pPr>
      <w:r w:rsidRPr="00A06306">
        <w:rPr>
          <w:color w:val="6D6D6D"/>
          <w:sz w:val="21"/>
          <w:lang w:val="es-MX"/>
        </w:rPr>
        <w:t xml:space="preserve">Mensaje específico si la cuenta está </w:t>
      </w:r>
      <w:r w:rsidRPr="00A06306">
        <w:rPr>
          <w:color w:val="6D6D6D"/>
          <w:sz w:val="21"/>
          <w:lang w:val="es-MX"/>
        </w:rPr>
        <w:t>desactivada por el administrador.</w:t>
      </w:r>
    </w:p>
    <w:p w14:paraId="6C742F5C" w14:textId="1CEA6710" w:rsidR="002E335E" w:rsidRDefault="00842BC6">
      <w:pPr>
        <w:rPr>
          <w:lang w:val="es-MX"/>
        </w:rPr>
      </w:pPr>
      <w:r w:rsidRPr="00842BC6">
        <w:rPr>
          <w:lang w:val="es-MX"/>
        </w:rPr>
        <w:drawing>
          <wp:anchor distT="0" distB="0" distL="114300" distR="114300" simplePos="0" relativeHeight="251665408" behindDoc="1" locked="0" layoutInCell="1" allowOverlap="1" wp14:anchorId="67808110" wp14:editId="47E4421E">
            <wp:simplePos x="0" y="0"/>
            <wp:positionH relativeFrom="page">
              <wp:posOffset>1080135</wp:posOffset>
            </wp:positionH>
            <wp:positionV relativeFrom="page">
              <wp:posOffset>4210050</wp:posOffset>
            </wp:positionV>
            <wp:extent cx="3696020" cy="3825572"/>
            <wp:effectExtent l="0" t="0" r="0" b="3810"/>
            <wp:wrapNone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96020" cy="38255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4406E41" w14:textId="16D2B22C" w:rsidR="00842BC6" w:rsidRDefault="00842BC6">
      <w:pPr>
        <w:rPr>
          <w:lang w:val="es-MX"/>
        </w:rPr>
      </w:pPr>
    </w:p>
    <w:p w14:paraId="2C09ED72" w14:textId="13E6EF61" w:rsidR="00842BC6" w:rsidRDefault="00842BC6">
      <w:pPr>
        <w:rPr>
          <w:lang w:val="es-MX"/>
        </w:rPr>
      </w:pPr>
    </w:p>
    <w:p w14:paraId="1D7A2239" w14:textId="1AC943AE" w:rsidR="00842BC6" w:rsidRDefault="00842BC6">
      <w:pPr>
        <w:rPr>
          <w:lang w:val="es-MX"/>
        </w:rPr>
      </w:pPr>
    </w:p>
    <w:p w14:paraId="36362854" w14:textId="56B5E83E" w:rsidR="00842BC6" w:rsidRDefault="00842BC6">
      <w:pPr>
        <w:rPr>
          <w:lang w:val="es-MX"/>
        </w:rPr>
      </w:pPr>
    </w:p>
    <w:p w14:paraId="1B9B888A" w14:textId="38D1CCD5" w:rsidR="00842BC6" w:rsidRDefault="00842BC6">
      <w:pPr>
        <w:rPr>
          <w:lang w:val="es-MX"/>
        </w:rPr>
      </w:pPr>
    </w:p>
    <w:p w14:paraId="63ABD1C8" w14:textId="519BCDA8" w:rsidR="00842BC6" w:rsidRDefault="00842BC6">
      <w:pPr>
        <w:rPr>
          <w:lang w:val="es-MX"/>
        </w:rPr>
      </w:pPr>
    </w:p>
    <w:p w14:paraId="612D845D" w14:textId="2A3BD7ED" w:rsidR="00842BC6" w:rsidRDefault="00842BC6">
      <w:pPr>
        <w:rPr>
          <w:lang w:val="es-MX"/>
        </w:rPr>
      </w:pPr>
    </w:p>
    <w:p w14:paraId="54D76767" w14:textId="66A6BF1F" w:rsidR="00842BC6" w:rsidRDefault="00842BC6">
      <w:pPr>
        <w:rPr>
          <w:lang w:val="es-MX"/>
        </w:rPr>
      </w:pPr>
    </w:p>
    <w:p w14:paraId="25FEE6E6" w14:textId="3EECC8D7" w:rsidR="00842BC6" w:rsidRDefault="00842BC6">
      <w:pPr>
        <w:rPr>
          <w:lang w:val="es-MX"/>
        </w:rPr>
      </w:pPr>
    </w:p>
    <w:p w14:paraId="1CE1BE4B" w14:textId="1B4E0316" w:rsidR="00842BC6" w:rsidRDefault="00842BC6">
      <w:pPr>
        <w:rPr>
          <w:lang w:val="es-MX"/>
        </w:rPr>
      </w:pPr>
    </w:p>
    <w:p w14:paraId="1AD9338B" w14:textId="199B1917" w:rsidR="00842BC6" w:rsidRDefault="00842BC6">
      <w:pPr>
        <w:rPr>
          <w:lang w:val="es-MX"/>
        </w:rPr>
      </w:pPr>
    </w:p>
    <w:p w14:paraId="6E1E46AB" w14:textId="1A89FA9F" w:rsidR="00842BC6" w:rsidRDefault="00842BC6">
      <w:pPr>
        <w:rPr>
          <w:lang w:val="es-MX"/>
        </w:rPr>
      </w:pPr>
    </w:p>
    <w:p w14:paraId="3A6059D6" w14:textId="1D6349CD" w:rsidR="00842BC6" w:rsidRDefault="00842BC6">
      <w:pPr>
        <w:rPr>
          <w:lang w:val="es-MX"/>
        </w:rPr>
      </w:pPr>
    </w:p>
    <w:p w14:paraId="0512F5E6" w14:textId="77777777" w:rsidR="00842BC6" w:rsidRPr="00A06306" w:rsidRDefault="00842BC6">
      <w:pPr>
        <w:rPr>
          <w:lang w:val="es-MX"/>
        </w:rPr>
      </w:pPr>
    </w:p>
    <w:p w14:paraId="4049D1E9" w14:textId="77777777" w:rsidR="002E335E" w:rsidRDefault="00842BC6">
      <w:pPr>
        <w:spacing w:before="240" w:after="80"/>
      </w:pPr>
      <w:proofErr w:type="gramStart"/>
      <w:r>
        <w:rPr>
          <w:b/>
          <w:color w:val="FF9797"/>
          <w:sz w:val="26"/>
        </w:rPr>
        <w:lastRenderedPageBreak/>
        <w:t xml:space="preserve">3.2  </w:t>
      </w:r>
      <w:proofErr w:type="spellStart"/>
      <w:r>
        <w:rPr>
          <w:b/>
          <w:color w:val="FF9797"/>
          <w:sz w:val="26"/>
        </w:rPr>
        <w:t>Página</w:t>
      </w:r>
      <w:proofErr w:type="spellEnd"/>
      <w:proofErr w:type="gramEnd"/>
      <w:r>
        <w:rPr>
          <w:b/>
          <w:color w:val="FF9797"/>
          <w:sz w:val="26"/>
        </w:rPr>
        <w:t xml:space="preserve"> de </w:t>
      </w:r>
      <w:proofErr w:type="spellStart"/>
      <w:r>
        <w:rPr>
          <w:b/>
          <w:color w:val="FF9797"/>
          <w:sz w:val="26"/>
        </w:rPr>
        <w:t>Inicio</w:t>
      </w:r>
      <w:proofErr w:type="spellEnd"/>
    </w:p>
    <w:tbl>
      <w:tblPr>
        <w:tblW w:w="0" w:type="auto"/>
        <w:tblLook w:val="04A0" w:firstRow="1" w:lastRow="0" w:firstColumn="1" w:lastColumn="0" w:noHBand="0" w:noVBand="1"/>
      </w:tblPr>
      <w:tblGrid>
        <w:gridCol w:w="9122"/>
      </w:tblGrid>
      <w:tr w:rsidR="002E335E" w14:paraId="79BFC021" w14:textId="77777777">
        <w:tc>
          <w:tcPr>
            <w:tcW w:w="9122" w:type="dxa"/>
            <w:shd w:val="clear" w:color="auto" w:fill="FFF0F0"/>
          </w:tcPr>
          <w:p w14:paraId="6B06AA4A" w14:textId="77777777" w:rsidR="002E335E" w:rsidRDefault="00842BC6">
            <w:pPr>
              <w:spacing w:before="80" w:after="80"/>
              <w:ind w:left="170"/>
            </w:pPr>
            <w:r>
              <w:rPr>
                <w:b/>
                <w:color w:val="E85072"/>
                <w:sz w:val="21"/>
              </w:rPr>
              <w:t xml:space="preserve">Ruta:  </w:t>
            </w:r>
            <w:r>
              <w:rPr>
                <w:color w:val="6D6D6D"/>
                <w:sz w:val="21"/>
              </w:rPr>
              <w:t>/</w:t>
            </w:r>
          </w:p>
        </w:tc>
      </w:tr>
    </w:tbl>
    <w:p w14:paraId="4C3ABDE1" w14:textId="77777777" w:rsidR="002E335E" w:rsidRDefault="002E335E">
      <w:pPr>
        <w:spacing w:after="120"/>
      </w:pPr>
    </w:p>
    <w:p w14:paraId="04933F60" w14:textId="77777777" w:rsidR="002E335E" w:rsidRPr="00A06306" w:rsidRDefault="00842BC6">
      <w:pPr>
        <w:spacing w:after="100"/>
        <w:rPr>
          <w:lang w:val="es-MX"/>
        </w:rPr>
      </w:pPr>
      <w:r w:rsidRPr="00A06306">
        <w:rPr>
          <w:color w:val="6D6D6D"/>
          <w:sz w:val="21"/>
          <w:lang w:val="es-MX"/>
        </w:rPr>
        <w:t>Vista de bienvenida que muestra estadísticas rápidas del sistema: total de casos, casos pendientes, completados y faltantes. Incluye una tabla</w:t>
      </w:r>
      <w:r w:rsidRPr="00A06306">
        <w:rPr>
          <w:color w:val="6D6D6D"/>
          <w:sz w:val="21"/>
          <w:lang w:val="es-MX"/>
        </w:rPr>
        <w:t xml:space="preserve"> de casos recientes con búsqueda en tiempo real y filtros por departamento, estado y presencia de queja. Sirve como punto de navegación central para el personal operativo.</w:t>
      </w:r>
    </w:p>
    <w:p w14:paraId="1FF3092A" w14:textId="77777777" w:rsidR="002E335E" w:rsidRPr="00A06306" w:rsidRDefault="00842BC6">
      <w:pPr>
        <w:pStyle w:val="Listaconvietas"/>
        <w:spacing w:after="60"/>
        <w:ind w:left="454"/>
        <w:rPr>
          <w:lang w:val="es-MX"/>
        </w:rPr>
      </w:pPr>
      <w:r w:rsidRPr="00A06306">
        <w:rPr>
          <w:color w:val="6D6D6D"/>
          <w:sz w:val="21"/>
          <w:lang w:val="es-MX"/>
        </w:rPr>
        <w:t>Tarjetas de estadísticas con indicadores clave actualizados en tiempo real.</w:t>
      </w:r>
    </w:p>
    <w:p w14:paraId="49B34814" w14:textId="77777777" w:rsidR="002E335E" w:rsidRPr="00A06306" w:rsidRDefault="00842BC6">
      <w:pPr>
        <w:pStyle w:val="Listaconvietas"/>
        <w:spacing w:after="60"/>
        <w:ind w:left="454"/>
        <w:rPr>
          <w:lang w:val="es-MX"/>
        </w:rPr>
      </w:pPr>
      <w:r w:rsidRPr="00A06306">
        <w:rPr>
          <w:color w:val="6D6D6D"/>
          <w:sz w:val="21"/>
          <w:lang w:val="es-MX"/>
        </w:rPr>
        <w:t>Tabla co</w:t>
      </w:r>
      <w:r w:rsidRPr="00A06306">
        <w:rPr>
          <w:color w:val="6D6D6D"/>
          <w:sz w:val="21"/>
          <w:lang w:val="es-MX"/>
        </w:rPr>
        <w:t>n paginación configurable (5, 10, 15 o 20 registros por página).</w:t>
      </w:r>
    </w:p>
    <w:p w14:paraId="7DE10D77" w14:textId="77777777" w:rsidR="002E335E" w:rsidRPr="00A06306" w:rsidRDefault="00842BC6">
      <w:pPr>
        <w:pStyle w:val="Listaconvietas"/>
        <w:spacing w:after="60"/>
        <w:ind w:left="454"/>
        <w:rPr>
          <w:lang w:val="es-MX"/>
        </w:rPr>
      </w:pPr>
      <w:r w:rsidRPr="00A06306">
        <w:rPr>
          <w:color w:val="6D6D6D"/>
          <w:sz w:val="21"/>
          <w:lang w:val="es-MX"/>
        </w:rPr>
        <w:t>Barra de búsqueda que filtra por nombre, número de caso, escuela o departamento.</w:t>
      </w:r>
    </w:p>
    <w:p w14:paraId="3DCE8524" w14:textId="77777777" w:rsidR="002E335E" w:rsidRPr="00A06306" w:rsidRDefault="00842BC6">
      <w:pPr>
        <w:pStyle w:val="Listaconvietas"/>
        <w:spacing w:after="60"/>
        <w:ind w:left="454"/>
        <w:rPr>
          <w:lang w:val="es-MX"/>
        </w:rPr>
      </w:pPr>
      <w:r w:rsidRPr="00A06306">
        <w:rPr>
          <w:color w:val="6D6D6D"/>
          <w:sz w:val="21"/>
          <w:lang w:val="es-MX"/>
        </w:rPr>
        <w:t>Filtro de departamento, estado y casos sin queja con aplicación inmediata.</w:t>
      </w:r>
    </w:p>
    <w:p w14:paraId="36D69A1C" w14:textId="77777777" w:rsidR="002E335E" w:rsidRPr="00A06306" w:rsidRDefault="00842BC6">
      <w:pPr>
        <w:pStyle w:val="Listaconvietas"/>
        <w:spacing w:after="60"/>
        <w:ind w:left="454"/>
        <w:rPr>
          <w:lang w:val="es-MX"/>
        </w:rPr>
      </w:pPr>
      <w:r w:rsidRPr="00A06306">
        <w:rPr>
          <w:color w:val="6D6D6D"/>
          <w:sz w:val="21"/>
          <w:lang w:val="es-MX"/>
        </w:rPr>
        <w:t xml:space="preserve">Botón de seguimiento directo que </w:t>
      </w:r>
      <w:r w:rsidRPr="00A06306">
        <w:rPr>
          <w:color w:val="6D6D6D"/>
          <w:sz w:val="21"/>
          <w:lang w:val="es-MX"/>
        </w:rPr>
        <w:t>lleva al detalle de cada caso.</w:t>
      </w:r>
    </w:p>
    <w:p w14:paraId="6C093EC4" w14:textId="11BF75BB" w:rsidR="002E335E" w:rsidRDefault="002E335E">
      <w:pPr>
        <w:rPr>
          <w:lang w:val="es-MX"/>
        </w:rPr>
      </w:pPr>
    </w:p>
    <w:p w14:paraId="2C1445CA" w14:textId="77777777" w:rsidR="00842BC6" w:rsidRDefault="00842BC6">
      <w:pPr>
        <w:rPr>
          <w:lang w:val="es-MX"/>
        </w:rPr>
      </w:pPr>
    </w:p>
    <w:p w14:paraId="6B970A82" w14:textId="77777777" w:rsidR="00842BC6" w:rsidRDefault="00842BC6">
      <w:pPr>
        <w:rPr>
          <w:lang w:val="es-MX"/>
        </w:rPr>
      </w:pPr>
    </w:p>
    <w:p w14:paraId="3A3EB578" w14:textId="77777777" w:rsidR="00842BC6" w:rsidRDefault="00842BC6">
      <w:pPr>
        <w:rPr>
          <w:lang w:val="es-MX"/>
        </w:rPr>
      </w:pPr>
    </w:p>
    <w:p w14:paraId="1AEB9093" w14:textId="77777777" w:rsidR="00842BC6" w:rsidRDefault="00842BC6">
      <w:pPr>
        <w:rPr>
          <w:lang w:val="es-MX"/>
        </w:rPr>
      </w:pPr>
    </w:p>
    <w:p w14:paraId="1F4F5600" w14:textId="77777777" w:rsidR="00842BC6" w:rsidRDefault="00842BC6">
      <w:pPr>
        <w:rPr>
          <w:lang w:val="es-MX"/>
        </w:rPr>
      </w:pPr>
    </w:p>
    <w:p w14:paraId="26AB9DBD" w14:textId="77777777" w:rsidR="00842BC6" w:rsidRDefault="00842BC6">
      <w:pPr>
        <w:rPr>
          <w:lang w:val="es-MX"/>
        </w:rPr>
      </w:pPr>
    </w:p>
    <w:p w14:paraId="46A933AA" w14:textId="77777777" w:rsidR="00842BC6" w:rsidRDefault="00842BC6">
      <w:pPr>
        <w:rPr>
          <w:lang w:val="es-MX"/>
        </w:rPr>
      </w:pPr>
    </w:p>
    <w:p w14:paraId="1CE47A1B" w14:textId="77777777" w:rsidR="00842BC6" w:rsidRDefault="00842BC6">
      <w:pPr>
        <w:rPr>
          <w:lang w:val="es-MX"/>
        </w:rPr>
      </w:pPr>
    </w:p>
    <w:p w14:paraId="545B1CE2" w14:textId="77777777" w:rsidR="00842BC6" w:rsidRDefault="00842BC6">
      <w:pPr>
        <w:rPr>
          <w:lang w:val="es-MX"/>
        </w:rPr>
      </w:pPr>
    </w:p>
    <w:p w14:paraId="4EB078E7" w14:textId="77777777" w:rsidR="00842BC6" w:rsidRDefault="00842BC6">
      <w:pPr>
        <w:rPr>
          <w:lang w:val="es-MX"/>
        </w:rPr>
      </w:pPr>
    </w:p>
    <w:p w14:paraId="1FC83C32" w14:textId="77777777" w:rsidR="00842BC6" w:rsidRDefault="00842BC6">
      <w:pPr>
        <w:rPr>
          <w:lang w:val="es-MX"/>
        </w:rPr>
      </w:pPr>
    </w:p>
    <w:p w14:paraId="7E49E27A" w14:textId="77777777" w:rsidR="00842BC6" w:rsidRDefault="00842BC6">
      <w:pPr>
        <w:rPr>
          <w:lang w:val="es-MX"/>
        </w:rPr>
      </w:pPr>
    </w:p>
    <w:p w14:paraId="6D43D241" w14:textId="77777777" w:rsidR="00842BC6" w:rsidRDefault="00842BC6">
      <w:pPr>
        <w:rPr>
          <w:lang w:val="es-MX"/>
        </w:rPr>
      </w:pPr>
    </w:p>
    <w:p w14:paraId="58A4DE43" w14:textId="77777777" w:rsidR="00842BC6" w:rsidRDefault="00842BC6">
      <w:pPr>
        <w:rPr>
          <w:lang w:val="es-MX"/>
        </w:rPr>
      </w:pPr>
    </w:p>
    <w:p w14:paraId="4F9CC9F4" w14:textId="77777777" w:rsidR="00842BC6" w:rsidRDefault="00842BC6">
      <w:pPr>
        <w:rPr>
          <w:lang w:val="es-MX"/>
        </w:rPr>
      </w:pPr>
    </w:p>
    <w:p w14:paraId="0DBD574C" w14:textId="77777777" w:rsidR="00842BC6" w:rsidRDefault="00842BC6">
      <w:pPr>
        <w:rPr>
          <w:lang w:val="es-MX"/>
        </w:rPr>
      </w:pPr>
    </w:p>
    <w:p w14:paraId="7914506F" w14:textId="33CAA5B9" w:rsidR="00842BC6" w:rsidRPr="00A06306" w:rsidRDefault="00842BC6">
      <w:pPr>
        <w:rPr>
          <w:lang w:val="es-MX"/>
        </w:rPr>
      </w:pPr>
      <w:r w:rsidRPr="00842BC6">
        <w:rPr>
          <w:lang w:val="es-MX"/>
        </w:rPr>
        <w:drawing>
          <wp:anchor distT="0" distB="0" distL="114300" distR="114300" simplePos="0" relativeHeight="251667456" behindDoc="1" locked="0" layoutInCell="1" allowOverlap="1" wp14:anchorId="305D05B8" wp14:editId="7BB122B5">
            <wp:simplePos x="0" y="0"/>
            <wp:positionH relativeFrom="page">
              <wp:posOffset>1080135</wp:posOffset>
            </wp:positionH>
            <wp:positionV relativeFrom="page">
              <wp:posOffset>3822700</wp:posOffset>
            </wp:positionV>
            <wp:extent cx="5792470" cy="4536440"/>
            <wp:effectExtent l="0" t="0" r="0" b="0"/>
            <wp:wrapNone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92470" cy="4536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9B9C4BD" w14:textId="77777777" w:rsidR="002E335E" w:rsidRDefault="00842BC6">
      <w:pPr>
        <w:spacing w:before="240" w:after="80"/>
      </w:pPr>
      <w:proofErr w:type="gramStart"/>
      <w:r>
        <w:rPr>
          <w:b/>
          <w:color w:val="FF9797"/>
          <w:sz w:val="26"/>
        </w:rPr>
        <w:lastRenderedPageBreak/>
        <w:t>3.3  Dashboard</w:t>
      </w:r>
      <w:proofErr w:type="gramEnd"/>
      <w:r>
        <w:rPr>
          <w:b/>
          <w:color w:val="FF9797"/>
          <w:sz w:val="26"/>
        </w:rPr>
        <w:t xml:space="preserve"> </w:t>
      </w:r>
      <w:proofErr w:type="spellStart"/>
      <w:r>
        <w:rPr>
          <w:b/>
          <w:color w:val="FF9797"/>
          <w:sz w:val="26"/>
        </w:rPr>
        <w:t>Analítico</w:t>
      </w:r>
      <w:proofErr w:type="spellEnd"/>
    </w:p>
    <w:tbl>
      <w:tblPr>
        <w:tblW w:w="0" w:type="auto"/>
        <w:tblLook w:val="04A0" w:firstRow="1" w:lastRow="0" w:firstColumn="1" w:lastColumn="0" w:noHBand="0" w:noVBand="1"/>
      </w:tblPr>
      <w:tblGrid>
        <w:gridCol w:w="9122"/>
      </w:tblGrid>
      <w:tr w:rsidR="002E335E" w14:paraId="47D5FB12" w14:textId="77777777">
        <w:tc>
          <w:tcPr>
            <w:tcW w:w="9122" w:type="dxa"/>
            <w:shd w:val="clear" w:color="auto" w:fill="FFF0F0"/>
          </w:tcPr>
          <w:p w14:paraId="26BD50EA" w14:textId="77777777" w:rsidR="002E335E" w:rsidRDefault="00842BC6">
            <w:pPr>
              <w:spacing w:before="80" w:after="80"/>
              <w:ind w:left="170"/>
            </w:pPr>
            <w:r>
              <w:rPr>
                <w:b/>
                <w:color w:val="E85072"/>
                <w:sz w:val="21"/>
              </w:rPr>
              <w:t xml:space="preserve">Ruta:  </w:t>
            </w:r>
            <w:r>
              <w:rPr>
                <w:color w:val="6D6D6D"/>
                <w:sz w:val="21"/>
              </w:rPr>
              <w:t>/dashboard</w:t>
            </w:r>
          </w:p>
        </w:tc>
      </w:tr>
    </w:tbl>
    <w:p w14:paraId="770DC81D" w14:textId="77777777" w:rsidR="002E335E" w:rsidRDefault="002E335E">
      <w:pPr>
        <w:spacing w:after="120"/>
      </w:pPr>
    </w:p>
    <w:p w14:paraId="66C2F3EC" w14:textId="77777777" w:rsidR="002E335E" w:rsidRPr="00A06306" w:rsidRDefault="00842BC6">
      <w:pPr>
        <w:spacing w:after="100"/>
        <w:rPr>
          <w:lang w:val="es-MX"/>
        </w:rPr>
      </w:pPr>
      <w:r w:rsidRPr="00A06306">
        <w:rPr>
          <w:color w:val="6D6D6D"/>
          <w:sz w:val="21"/>
          <w:lang w:val="es-MX"/>
        </w:rPr>
        <w:t>El corazón analítico del sistema. Presenta una visión completa del panorama nacional mediante gráficas interactivas, un</w:t>
      </w:r>
      <w:r w:rsidRPr="00A06306">
        <w:rPr>
          <w:color w:val="6D6D6D"/>
          <w:sz w:val="21"/>
          <w:lang w:val="es-MX"/>
        </w:rPr>
        <w:t xml:space="preserve"> mapa </w:t>
      </w:r>
      <w:proofErr w:type="spellStart"/>
      <w:r w:rsidRPr="00A06306">
        <w:rPr>
          <w:color w:val="6D6D6D"/>
          <w:sz w:val="21"/>
          <w:lang w:val="es-MX"/>
        </w:rPr>
        <w:t>coroplético</w:t>
      </w:r>
      <w:proofErr w:type="spellEnd"/>
      <w:r w:rsidRPr="00A06306">
        <w:rPr>
          <w:color w:val="6D6D6D"/>
          <w:sz w:val="21"/>
          <w:lang w:val="es-MX"/>
        </w:rPr>
        <w:t xml:space="preserve"> de Guatemala y un panel de filtros avanzados. Todos los gráficos responden en tiempo real a los filtros aplicados.</w:t>
      </w:r>
    </w:p>
    <w:p w14:paraId="60149A72" w14:textId="77777777" w:rsidR="002E335E" w:rsidRPr="00A06306" w:rsidRDefault="00842BC6">
      <w:pPr>
        <w:pStyle w:val="Listaconvietas"/>
        <w:spacing w:after="60"/>
        <w:ind w:left="454"/>
        <w:rPr>
          <w:lang w:val="es-MX"/>
        </w:rPr>
      </w:pPr>
      <w:r w:rsidRPr="00A06306">
        <w:rPr>
          <w:color w:val="6D6D6D"/>
          <w:sz w:val="21"/>
          <w:lang w:val="es-MX"/>
        </w:rPr>
        <w:t>Mapa interactivo de Guatemala con intensidad de color por número de casos por departamento.</w:t>
      </w:r>
    </w:p>
    <w:p w14:paraId="1175EEF8" w14:textId="77777777" w:rsidR="002E335E" w:rsidRPr="00A06306" w:rsidRDefault="00842BC6">
      <w:pPr>
        <w:pStyle w:val="Listaconvietas"/>
        <w:spacing w:after="60"/>
        <w:ind w:left="454"/>
        <w:rPr>
          <w:lang w:val="es-MX"/>
        </w:rPr>
      </w:pPr>
      <w:r w:rsidRPr="00A06306">
        <w:rPr>
          <w:color w:val="6D6D6D"/>
          <w:sz w:val="21"/>
          <w:lang w:val="es-MX"/>
        </w:rPr>
        <w:t>Gráfica de barras con distribuc</w:t>
      </w:r>
      <w:r w:rsidRPr="00A06306">
        <w:rPr>
          <w:color w:val="6D6D6D"/>
          <w:sz w:val="21"/>
          <w:lang w:val="es-MX"/>
        </w:rPr>
        <w:t>ión de casos por rango de edad.</w:t>
      </w:r>
    </w:p>
    <w:p w14:paraId="745D549E" w14:textId="77777777" w:rsidR="002E335E" w:rsidRPr="00A06306" w:rsidRDefault="00842BC6">
      <w:pPr>
        <w:pStyle w:val="Listaconvietas"/>
        <w:spacing w:after="60"/>
        <w:ind w:left="454"/>
        <w:rPr>
          <w:lang w:val="es-MX"/>
        </w:rPr>
      </w:pPr>
      <w:r w:rsidRPr="00A06306">
        <w:rPr>
          <w:color w:val="6D6D6D"/>
          <w:sz w:val="21"/>
          <w:lang w:val="es-MX"/>
        </w:rPr>
        <w:t>Gráfica de líneas con evolución mensual de casos durante el año.</w:t>
      </w:r>
    </w:p>
    <w:p w14:paraId="3B8417E7" w14:textId="77777777" w:rsidR="002E335E" w:rsidRPr="00A06306" w:rsidRDefault="00842BC6">
      <w:pPr>
        <w:pStyle w:val="Listaconvietas"/>
        <w:spacing w:after="60"/>
        <w:ind w:left="454"/>
        <w:rPr>
          <w:lang w:val="es-MX"/>
        </w:rPr>
      </w:pPr>
      <w:r w:rsidRPr="00A06306">
        <w:rPr>
          <w:color w:val="6D6D6D"/>
          <w:sz w:val="21"/>
          <w:lang w:val="es-MX"/>
        </w:rPr>
        <w:t>Gráfica de dona con distribución por estado: pendiente, faltante, completado.</w:t>
      </w:r>
    </w:p>
    <w:p w14:paraId="5595BEFA" w14:textId="77777777" w:rsidR="002E335E" w:rsidRPr="00A06306" w:rsidRDefault="00842BC6">
      <w:pPr>
        <w:pStyle w:val="Listaconvietas"/>
        <w:spacing w:after="60"/>
        <w:ind w:left="454"/>
        <w:rPr>
          <w:lang w:val="es-MX"/>
        </w:rPr>
      </w:pPr>
      <w:r w:rsidRPr="00A06306">
        <w:rPr>
          <w:color w:val="6D6D6D"/>
          <w:sz w:val="21"/>
          <w:lang w:val="es-MX"/>
        </w:rPr>
        <w:t xml:space="preserve">Panel de filtros básicos: departamento, municipio, estado, presencia de </w:t>
      </w:r>
      <w:r w:rsidRPr="00A06306">
        <w:rPr>
          <w:color w:val="6D6D6D"/>
          <w:sz w:val="21"/>
          <w:lang w:val="es-MX"/>
        </w:rPr>
        <w:t>queja.</w:t>
      </w:r>
    </w:p>
    <w:p w14:paraId="6CCC504A" w14:textId="77777777" w:rsidR="002E335E" w:rsidRPr="00A06306" w:rsidRDefault="00842BC6">
      <w:pPr>
        <w:pStyle w:val="Listaconvietas"/>
        <w:spacing w:after="60"/>
        <w:ind w:left="454"/>
        <w:rPr>
          <w:lang w:val="es-MX"/>
        </w:rPr>
      </w:pPr>
      <w:r w:rsidRPr="00A06306">
        <w:rPr>
          <w:color w:val="6D6D6D"/>
          <w:sz w:val="21"/>
          <w:lang w:val="es-MX"/>
        </w:rPr>
        <w:t>Filtros avanzados: pueblo de pertenencia, comunidad lingüística, grado, nivel educativo, área, rango de fechas, centro educativo, código de estudiante.</w:t>
      </w:r>
    </w:p>
    <w:p w14:paraId="75310E0E" w14:textId="77777777" w:rsidR="002E335E" w:rsidRPr="00A06306" w:rsidRDefault="00842BC6">
      <w:pPr>
        <w:pStyle w:val="Listaconvietas"/>
        <w:spacing w:after="60"/>
        <w:ind w:left="454"/>
        <w:rPr>
          <w:lang w:val="es-MX"/>
        </w:rPr>
      </w:pPr>
      <w:r w:rsidRPr="00A06306">
        <w:rPr>
          <w:color w:val="6D6D6D"/>
          <w:sz w:val="21"/>
          <w:lang w:val="es-MX"/>
        </w:rPr>
        <w:t>Exportación a Excel (.xlsx) y PDF con los datos filtrados actualmente visibles.</w:t>
      </w:r>
    </w:p>
    <w:p w14:paraId="75F533EE" w14:textId="77777777" w:rsidR="002E335E" w:rsidRPr="00A06306" w:rsidRDefault="00842BC6">
      <w:pPr>
        <w:pStyle w:val="Listaconvietas"/>
        <w:spacing w:after="60"/>
        <w:ind w:left="454"/>
        <w:rPr>
          <w:lang w:val="es-MX"/>
        </w:rPr>
      </w:pPr>
      <w:r w:rsidRPr="00A06306">
        <w:rPr>
          <w:color w:val="6D6D6D"/>
          <w:sz w:val="21"/>
          <w:lang w:val="es-MX"/>
        </w:rPr>
        <w:t>Indicadores de to</w:t>
      </w:r>
      <w:r w:rsidRPr="00A06306">
        <w:rPr>
          <w:color w:val="6D6D6D"/>
          <w:sz w:val="21"/>
          <w:lang w:val="es-MX"/>
        </w:rPr>
        <w:t>tales: casos totales, pendientes, faltantes y completados.</w:t>
      </w:r>
    </w:p>
    <w:p w14:paraId="5DABAE60" w14:textId="641BDA6A" w:rsidR="002E335E" w:rsidRPr="00A06306" w:rsidRDefault="00842BC6">
      <w:pPr>
        <w:rPr>
          <w:lang w:val="es-MX"/>
        </w:rPr>
      </w:pPr>
      <w:r w:rsidRPr="00842BC6">
        <w:rPr>
          <w:lang w:val="es-MX"/>
        </w:rPr>
        <w:drawing>
          <wp:anchor distT="0" distB="0" distL="114300" distR="114300" simplePos="0" relativeHeight="251669504" behindDoc="1" locked="0" layoutInCell="1" allowOverlap="1" wp14:anchorId="1B970A73" wp14:editId="0C788D83">
            <wp:simplePos x="0" y="0"/>
            <wp:positionH relativeFrom="page">
              <wp:posOffset>1080135</wp:posOffset>
            </wp:positionH>
            <wp:positionV relativeFrom="page">
              <wp:posOffset>4087495</wp:posOffset>
            </wp:positionV>
            <wp:extent cx="5792470" cy="4692015"/>
            <wp:effectExtent l="0" t="0" r="0" b="0"/>
            <wp:wrapNone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92470" cy="4692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4D9316" w14:textId="77777777" w:rsidR="002E335E" w:rsidRPr="00A06306" w:rsidRDefault="00842BC6">
      <w:pPr>
        <w:rPr>
          <w:lang w:val="es-MX"/>
        </w:rPr>
      </w:pPr>
      <w:r w:rsidRPr="00A06306">
        <w:rPr>
          <w:lang w:val="es-MX"/>
        </w:rPr>
        <w:br w:type="page"/>
      </w:r>
    </w:p>
    <w:p w14:paraId="21107049" w14:textId="77777777" w:rsidR="002E335E" w:rsidRDefault="00842BC6">
      <w:pPr>
        <w:spacing w:before="240" w:after="80"/>
      </w:pPr>
      <w:proofErr w:type="gramStart"/>
      <w:r>
        <w:rPr>
          <w:b/>
          <w:color w:val="FF9797"/>
          <w:sz w:val="26"/>
        </w:rPr>
        <w:lastRenderedPageBreak/>
        <w:t xml:space="preserve">3.4  </w:t>
      </w:r>
      <w:proofErr w:type="spellStart"/>
      <w:r>
        <w:rPr>
          <w:b/>
          <w:color w:val="FF9797"/>
          <w:sz w:val="26"/>
        </w:rPr>
        <w:t>Seguimiento</w:t>
      </w:r>
      <w:proofErr w:type="spellEnd"/>
      <w:proofErr w:type="gramEnd"/>
      <w:r>
        <w:rPr>
          <w:b/>
          <w:color w:val="FF9797"/>
          <w:sz w:val="26"/>
        </w:rPr>
        <w:t xml:space="preserve"> de Casos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122"/>
      </w:tblGrid>
      <w:tr w:rsidR="002E335E" w14:paraId="20EBC8C6" w14:textId="77777777">
        <w:tc>
          <w:tcPr>
            <w:tcW w:w="9122" w:type="dxa"/>
            <w:shd w:val="clear" w:color="auto" w:fill="FFF0F0"/>
          </w:tcPr>
          <w:p w14:paraId="0EB06A54" w14:textId="77777777" w:rsidR="002E335E" w:rsidRDefault="00842BC6">
            <w:pPr>
              <w:spacing w:before="80" w:after="80"/>
              <w:ind w:left="170"/>
            </w:pPr>
            <w:r>
              <w:rPr>
                <w:b/>
                <w:color w:val="E85072"/>
                <w:sz w:val="21"/>
              </w:rPr>
              <w:t xml:space="preserve">Ruta:  </w:t>
            </w:r>
            <w:r>
              <w:rPr>
                <w:color w:val="6D6D6D"/>
                <w:sz w:val="21"/>
              </w:rPr>
              <w:t>/seguimiento</w:t>
            </w:r>
          </w:p>
        </w:tc>
      </w:tr>
    </w:tbl>
    <w:p w14:paraId="10820682" w14:textId="77777777" w:rsidR="002E335E" w:rsidRDefault="002E335E">
      <w:pPr>
        <w:spacing w:after="120"/>
      </w:pPr>
    </w:p>
    <w:p w14:paraId="67407401" w14:textId="77777777" w:rsidR="002E335E" w:rsidRPr="00A06306" w:rsidRDefault="00842BC6">
      <w:pPr>
        <w:spacing w:after="100"/>
        <w:rPr>
          <w:lang w:val="es-MX"/>
        </w:rPr>
      </w:pPr>
      <w:r w:rsidRPr="00A06306">
        <w:rPr>
          <w:color w:val="6D6D6D"/>
          <w:sz w:val="21"/>
          <w:lang w:val="es-MX"/>
        </w:rPr>
        <w:t xml:space="preserve">Vista dedicada a la búsqueda, filtrado y seguimiento operativo de los casos registrados. </w:t>
      </w:r>
      <w:r w:rsidRPr="00A06306">
        <w:rPr>
          <w:color w:val="6D6D6D"/>
          <w:sz w:val="21"/>
          <w:lang w:val="es-MX"/>
        </w:rPr>
        <w:t>Permite al personal localizar rápidamente un caso específico y acceder a su detalle para actualizarlo.</w:t>
      </w:r>
    </w:p>
    <w:p w14:paraId="2EAF2ED8" w14:textId="77777777" w:rsidR="002E335E" w:rsidRPr="00A06306" w:rsidRDefault="00842BC6">
      <w:pPr>
        <w:pStyle w:val="Listaconvietas"/>
        <w:spacing w:after="60"/>
        <w:ind w:left="454"/>
        <w:rPr>
          <w:lang w:val="es-MX"/>
        </w:rPr>
      </w:pPr>
      <w:r w:rsidRPr="00A06306">
        <w:rPr>
          <w:color w:val="6D6D6D"/>
          <w:sz w:val="21"/>
          <w:lang w:val="es-MX"/>
        </w:rPr>
        <w:t>Búsqueda por ID de caso, nombre de niña, escuela o departamento.</w:t>
      </w:r>
    </w:p>
    <w:p w14:paraId="11A4DE34" w14:textId="77777777" w:rsidR="002E335E" w:rsidRPr="00A06306" w:rsidRDefault="00842BC6">
      <w:pPr>
        <w:pStyle w:val="Listaconvietas"/>
        <w:spacing w:after="60"/>
        <w:ind w:left="454"/>
        <w:rPr>
          <w:lang w:val="es-MX"/>
        </w:rPr>
      </w:pPr>
      <w:r w:rsidRPr="00A06306">
        <w:rPr>
          <w:color w:val="6D6D6D"/>
          <w:sz w:val="21"/>
          <w:lang w:val="es-MX"/>
        </w:rPr>
        <w:t>Filtros combinables: departamento, estado del caso y casos sin queja.</w:t>
      </w:r>
    </w:p>
    <w:p w14:paraId="7CED1A2C" w14:textId="77777777" w:rsidR="002E335E" w:rsidRPr="00A06306" w:rsidRDefault="00842BC6">
      <w:pPr>
        <w:pStyle w:val="Listaconvietas"/>
        <w:spacing w:after="60"/>
        <w:ind w:left="454"/>
        <w:rPr>
          <w:lang w:val="es-MX"/>
        </w:rPr>
      </w:pPr>
      <w:r w:rsidRPr="00A06306">
        <w:rPr>
          <w:color w:val="6D6D6D"/>
          <w:sz w:val="21"/>
          <w:lang w:val="es-MX"/>
        </w:rPr>
        <w:t>Indicador visual d</w:t>
      </w:r>
      <w:r w:rsidRPr="00A06306">
        <w:rPr>
          <w:color w:val="6D6D6D"/>
          <w:sz w:val="21"/>
          <w:lang w:val="es-MX"/>
        </w:rPr>
        <w:t>e queja: punto verde (sin queja) o rojo (con queja).</w:t>
      </w:r>
    </w:p>
    <w:p w14:paraId="2F120D69" w14:textId="77777777" w:rsidR="002E335E" w:rsidRPr="00A06306" w:rsidRDefault="00842BC6">
      <w:pPr>
        <w:pStyle w:val="Listaconvietas"/>
        <w:spacing w:after="60"/>
        <w:ind w:left="454"/>
        <w:rPr>
          <w:lang w:val="es-MX"/>
        </w:rPr>
      </w:pPr>
      <w:proofErr w:type="spellStart"/>
      <w:r w:rsidRPr="00A06306">
        <w:rPr>
          <w:color w:val="6D6D6D"/>
          <w:sz w:val="21"/>
          <w:lang w:val="es-MX"/>
        </w:rPr>
        <w:t>Badges</w:t>
      </w:r>
      <w:proofErr w:type="spellEnd"/>
      <w:r w:rsidRPr="00A06306">
        <w:rPr>
          <w:color w:val="6D6D6D"/>
          <w:sz w:val="21"/>
          <w:lang w:val="es-MX"/>
        </w:rPr>
        <w:t xml:space="preserve"> de estado con colores diferenciados: pendiente (rosado), faltante (ámbar), completado (verde).</w:t>
      </w:r>
    </w:p>
    <w:p w14:paraId="62993FB2" w14:textId="77777777" w:rsidR="002E335E" w:rsidRPr="00A06306" w:rsidRDefault="00842BC6">
      <w:pPr>
        <w:pStyle w:val="Listaconvietas"/>
        <w:spacing w:after="60"/>
        <w:ind w:left="454"/>
        <w:rPr>
          <w:lang w:val="es-MX"/>
        </w:rPr>
      </w:pPr>
      <w:r w:rsidRPr="00A06306">
        <w:rPr>
          <w:color w:val="6D6D6D"/>
          <w:sz w:val="21"/>
          <w:lang w:val="es-MX"/>
        </w:rPr>
        <w:t>Paginación con control de ítems por página.</w:t>
      </w:r>
    </w:p>
    <w:p w14:paraId="2C2D859A" w14:textId="77777777" w:rsidR="002E335E" w:rsidRPr="00A06306" w:rsidRDefault="00842BC6">
      <w:pPr>
        <w:pStyle w:val="Listaconvietas"/>
        <w:spacing w:after="60"/>
        <w:ind w:left="454"/>
        <w:rPr>
          <w:lang w:val="es-MX"/>
        </w:rPr>
      </w:pPr>
      <w:r w:rsidRPr="00A06306">
        <w:rPr>
          <w:color w:val="6D6D6D"/>
          <w:sz w:val="21"/>
          <w:lang w:val="es-MX"/>
        </w:rPr>
        <w:t xml:space="preserve">Acceso directo al formulario de seguimiento de cada </w:t>
      </w:r>
      <w:r w:rsidRPr="00A06306">
        <w:rPr>
          <w:color w:val="6D6D6D"/>
          <w:sz w:val="21"/>
          <w:lang w:val="es-MX"/>
        </w:rPr>
        <w:t>caso.</w:t>
      </w:r>
    </w:p>
    <w:p w14:paraId="2CC11155" w14:textId="77777777" w:rsidR="00842BC6" w:rsidRDefault="00842BC6">
      <w:pPr>
        <w:rPr>
          <w:lang w:val="es-MX"/>
        </w:rPr>
      </w:pPr>
    </w:p>
    <w:p w14:paraId="1C4596BC" w14:textId="77777777" w:rsidR="00842BC6" w:rsidRDefault="00842BC6">
      <w:pPr>
        <w:rPr>
          <w:lang w:val="es-MX"/>
        </w:rPr>
      </w:pPr>
    </w:p>
    <w:p w14:paraId="069265B3" w14:textId="77777777" w:rsidR="00842BC6" w:rsidRDefault="00842BC6">
      <w:pPr>
        <w:rPr>
          <w:lang w:val="es-MX"/>
        </w:rPr>
      </w:pPr>
    </w:p>
    <w:p w14:paraId="703DF1E2" w14:textId="77777777" w:rsidR="00842BC6" w:rsidRDefault="00842BC6">
      <w:pPr>
        <w:rPr>
          <w:lang w:val="es-MX"/>
        </w:rPr>
      </w:pPr>
    </w:p>
    <w:p w14:paraId="1A9401CF" w14:textId="77777777" w:rsidR="00842BC6" w:rsidRDefault="00842BC6">
      <w:pPr>
        <w:rPr>
          <w:lang w:val="es-MX"/>
        </w:rPr>
      </w:pPr>
    </w:p>
    <w:p w14:paraId="58A686E4" w14:textId="77777777" w:rsidR="00842BC6" w:rsidRDefault="00842BC6">
      <w:pPr>
        <w:rPr>
          <w:lang w:val="es-MX"/>
        </w:rPr>
      </w:pPr>
    </w:p>
    <w:p w14:paraId="7C23F46B" w14:textId="77777777" w:rsidR="00842BC6" w:rsidRDefault="00842BC6">
      <w:pPr>
        <w:rPr>
          <w:lang w:val="es-MX"/>
        </w:rPr>
      </w:pPr>
    </w:p>
    <w:p w14:paraId="528A2CA6" w14:textId="77777777" w:rsidR="00842BC6" w:rsidRDefault="00842BC6">
      <w:pPr>
        <w:rPr>
          <w:lang w:val="es-MX"/>
        </w:rPr>
      </w:pPr>
    </w:p>
    <w:p w14:paraId="03998F29" w14:textId="0A64A7E8" w:rsidR="002E335E" w:rsidRPr="00A06306" w:rsidRDefault="00842BC6">
      <w:pPr>
        <w:rPr>
          <w:lang w:val="es-MX"/>
        </w:rPr>
      </w:pPr>
      <w:r w:rsidRPr="00842BC6">
        <w:rPr>
          <w:lang w:val="es-MX"/>
        </w:rPr>
        <w:drawing>
          <wp:anchor distT="0" distB="0" distL="114300" distR="114300" simplePos="0" relativeHeight="251671552" behindDoc="1" locked="0" layoutInCell="1" allowOverlap="1" wp14:anchorId="66CD9CC6" wp14:editId="79043F1A">
            <wp:simplePos x="0" y="0"/>
            <wp:positionH relativeFrom="page">
              <wp:posOffset>1080135</wp:posOffset>
            </wp:positionH>
            <wp:positionV relativeFrom="page">
              <wp:posOffset>3521075</wp:posOffset>
            </wp:positionV>
            <wp:extent cx="5792470" cy="2555875"/>
            <wp:effectExtent l="0" t="0" r="0" b="0"/>
            <wp:wrapNone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92470" cy="2555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15D363" w14:textId="77777777" w:rsidR="002E335E" w:rsidRPr="00A06306" w:rsidRDefault="00842BC6">
      <w:pPr>
        <w:spacing w:before="240" w:after="80"/>
        <w:rPr>
          <w:lang w:val="es-MX"/>
        </w:rPr>
      </w:pPr>
      <w:proofErr w:type="gramStart"/>
      <w:r w:rsidRPr="00A06306">
        <w:rPr>
          <w:b/>
          <w:color w:val="FF9797"/>
          <w:sz w:val="26"/>
          <w:lang w:val="es-MX"/>
        </w:rPr>
        <w:t>3.5  Gestión</w:t>
      </w:r>
      <w:proofErr w:type="gramEnd"/>
      <w:r w:rsidRPr="00A06306">
        <w:rPr>
          <w:b/>
          <w:color w:val="FF9797"/>
          <w:sz w:val="26"/>
          <w:lang w:val="es-MX"/>
        </w:rPr>
        <w:t xml:space="preserve"> de Quejas y Detalle del Caso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122"/>
      </w:tblGrid>
      <w:tr w:rsidR="002E335E" w14:paraId="49659FC4" w14:textId="77777777">
        <w:tc>
          <w:tcPr>
            <w:tcW w:w="9122" w:type="dxa"/>
            <w:shd w:val="clear" w:color="auto" w:fill="FFF0F0"/>
          </w:tcPr>
          <w:p w14:paraId="215B5F59" w14:textId="77777777" w:rsidR="002E335E" w:rsidRDefault="00842BC6">
            <w:pPr>
              <w:spacing w:before="80" w:after="80"/>
              <w:ind w:left="170"/>
            </w:pPr>
            <w:proofErr w:type="spellStart"/>
            <w:r>
              <w:rPr>
                <w:b/>
                <w:color w:val="E85072"/>
                <w:sz w:val="21"/>
              </w:rPr>
              <w:t>Ruta</w:t>
            </w:r>
            <w:proofErr w:type="spellEnd"/>
            <w:r>
              <w:rPr>
                <w:b/>
                <w:color w:val="E85072"/>
                <w:sz w:val="21"/>
              </w:rPr>
              <w:t xml:space="preserve">:  </w:t>
            </w:r>
            <w:r>
              <w:rPr>
                <w:color w:val="6D6D6D"/>
                <w:sz w:val="21"/>
              </w:rPr>
              <w:t>/complains</w:t>
            </w:r>
          </w:p>
        </w:tc>
      </w:tr>
    </w:tbl>
    <w:p w14:paraId="5AAEF226" w14:textId="32F5CD38" w:rsidR="002E335E" w:rsidRDefault="002E335E">
      <w:pPr>
        <w:spacing w:after="120"/>
      </w:pPr>
    </w:p>
    <w:p w14:paraId="1ACEB217" w14:textId="77777777" w:rsidR="00842BC6" w:rsidRDefault="00842BC6">
      <w:pPr>
        <w:spacing w:after="120"/>
      </w:pPr>
    </w:p>
    <w:p w14:paraId="048C94BE" w14:textId="77777777" w:rsidR="002E335E" w:rsidRPr="00A06306" w:rsidRDefault="00842BC6">
      <w:pPr>
        <w:spacing w:after="100"/>
        <w:rPr>
          <w:lang w:val="es-MX"/>
        </w:rPr>
      </w:pPr>
      <w:r w:rsidRPr="00A06306">
        <w:rPr>
          <w:color w:val="6D6D6D"/>
          <w:sz w:val="21"/>
          <w:lang w:val="es-MX"/>
        </w:rPr>
        <w:t xml:space="preserve">Vista central para el trabajo operativo con cada caso individual. Permite registrar y actualizar toda la información </w:t>
      </w:r>
      <w:r w:rsidRPr="00A06306">
        <w:rPr>
          <w:color w:val="6D6D6D"/>
          <w:sz w:val="21"/>
          <w:lang w:val="es-MX"/>
        </w:rPr>
        <w:t>relacionada con una niña: datos personales, historial educativo, información de la queja y el estado actual del caso. Esta es la vista donde se materializa el seguimiento real de cada situación.</w:t>
      </w:r>
    </w:p>
    <w:p w14:paraId="2032F6F2" w14:textId="77777777" w:rsidR="002E335E" w:rsidRPr="00A06306" w:rsidRDefault="00842BC6">
      <w:pPr>
        <w:pStyle w:val="Listaconvietas"/>
        <w:spacing w:after="60"/>
        <w:ind w:left="454"/>
        <w:rPr>
          <w:lang w:val="es-MX"/>
        </w:rPr>
      </w:pPr>
      <w:r w:rsidRPr="00A06306">
        <w:rPr>
          <w:color w:val="6D6D6D"/>
          <w:sz w:val="21"/>
          <w:lang w:val="es-MX"/>
        </w:rPr>
        <w:t>Registro completo de datos de la niña: nombre, fecha de nacim</w:t>
      </w:r>
      <w:r w:rsidRPr="00A06306">
        <w:rPr>
          <w:color w:val="6D6D6D"/>
          <w:sz w:val="21"/>
          <w:lang w:val="es-MX"/>
        </w:rPr>
        <w:t>iento, CUI, municipio, pueblo, comunidad lingüística.</w:t>
      </w:r>
    </w:p>
    <w:p w14:paraId="5E38650C" w14:textId="77777777" w:rsidR="002E335E" w:rsidRPr="00A06306" w:rsidRDefault="00842BC6">
      <w:pPr>
        <w:pStyle w:val="Listaconvietas"/>
        <w:spacing w:after="60"/>
        <w:ind w:left="454"/>
        <w:rPr>
          <w:lang w:val="es-MX"/>
        </w:rPr>
      </w:pPr>
      <w:r w:rsidRPr="00A06306">
        <w:rPr>
          <w:color w:val="6D6D6D"/>
          <w:sz w:val="21"/>
          <w:lang w:val="es-MX"/>
        </w:rPr>
        <w:t>Información del caso: número de caso generado automáticamente, fecha de ingreso, forma de detección, DIDEDUC responsable.</w:t>
      </w:r>
    </w:p>
    <w:p w14:paraId="348973F9" w14:textId="77777777" w:rsidR="002E335E" w:rsidRPr="00A06306" w:rsidRDefault="00842BC6">
      <w:pPr>
        <w:pStyle w:val="Listaconvietas"/>
        <w:spacing w:after="60"/>
        <w:ind w:left="454"/>
        <w:rPr>
          <w:lang w:val="es-MX"/>
        </w:rPr>
      </w:pPr>
      <w:r w:rsidRPr="00A06306">
        <w:rPr>
          <w:color w:val="6D6D6D"/>
          <w:sz w:val="21"/>
          <w:lang w:val="es-MX"/>
        </w:rPr>
        <w:t>Registro y edición del texto de la queja presentada.</w:t>
      </w:r>
    </w:p>
    <w:p w14:paraId="1832DF8A" w14:textId="77777777" w:rsidR="002E335E" w:rsidRPr="00A06306" w:rsidRDefault="00842BC6">
      <w:pPr>
        <w:pStyle w:val="Listaconvietas"/>
        <w:spacing w:after="60"/>
        <w:ind w:left="454"/>
        <w:rPr>
          <w:lang w:val="es-MX"/>
        </w:rPr>
      </w:pPr>
      <w:r w:rsidRPr="00A06306">
        <w:rPr>
          <w:color w:val="6D6D6D"/>
          <w:sz w:val="21"/>
          <w:lang w:val="es-MX"/>
        </w:rPr>
        <w:lastRenderedPageBreak/>
        <w:t>Historial educativo: centro</w:t>
      </w:r>
      <w:r w:rsidRPr="00A06306">
        <w:rPr>
          <w:color w:val="6D6D6D"/>
          <w:sz w:val="21"/>
          <w:lang w:val="es-MX"/>
        </w:rPr>
        <w:t xml:space="preserve"> educativo, grado, nivel, estado actual en el sistema, resultado.</w:t>
      </w:r>
    </w:p>
    <w:p w14:paraId="72B680EE" w14:textId="77777777" w:rsidR="002E335E" w:rsidRPr="00A06306" w:rsidRDefault="00842BC6">
      <w:pPr>
        <w:pStyle w:val="Listaconvietas"/>
        <w:spacing w:after="60"/>
        <w:ind w:left="454"/>
        <w:rPr>
          <w:lang w:val="es-MX"/>
        </w:rPr>
      </w:pPr>
      <w:r w:rsidRPr="00A06306">
        <w:rPr>
          <w:color w:val="6D6D6D"/>
          <w:sz w:val="21"/>
          <w:lang w:val="es-MX"/>
        </w:rPr>
        <w:t>Gestión del estado del caso con cambio explícito y trazable.</w:t>
      </w:r>
    </w:p>
    <w:p w14:paraId="5E7D1575" w14:textId="77777777" w:rsidR="002E335E" w:rsidRPr="00A06306" w:rsidRDefault="00842BC6">
      <w:pPr>
        <w:spacing w:before="160" w:after="40"/>
        <w:rPr>
          <w:lang w:val="es-MX"/>
        </w:rPr>
      </w:pPr>
      <w:r w:rsidRPr="00A06306">
        <w:rPr>
          <w:b/>
          <w:color w:val="1A1A1A"/>
          <w:lang w:val="es-MX"/>
        </w:rPr>
        <w:t>Importancia del Cambio de Estado</w:t>
      </w:r>
    </w:p>
    <w:p w14:paraId="7FAD1206" w14:textId="77777777" w:rsidR="002E335E" w:rsidRDefault="00842BC6">
      <w:pPr>
        <w:spacing w:after="100"/>
      </w:pPr>
      <w:r w:rsidRPr="00A06306">
        <w:rPr>
          <w:color w:val="6D6D6D"/>
          <w:sz w:val="21"/>
          <w:lang w:val="es-MX"/>
        </w:rPr>
        <w:t>El campo estado es el indicador de ciclo de vida más crítico del caso. Cada cambio refleja el av</w:t>
      </w:r>
      <w:r w:rsidRPr="00A06306">
        <w:rPr>
          <w:color w:val="6D6D6D"/>
          <w:sz w:val="21"/>
          <w:lang w:val="es-MX"/>
        </w:rPr>
        <w:t xml:space="preserve">ance o retroceso en la atención prestada a la niña y alimenta directamente las estadísticas del </w:t>
      </w:r>
      <w:proofErr w:type="spellStart"/>
      <w:r w:rsidRPr="00A06306">
        <w:rPr>
          <w:color w:val="6D6D6D"/>
          <w:sz w:val="21"/>
          <w:lang w:val="es-MX"/>
        </w:rPr>
        <w:t>dashboard</w:t>
      </w:r>
      <w:proofErr w:type="spellEnd"/>
      <w:r w:rsidRPr="00A06306">
        <w:rPr>
          <w:color w:val="6D6D6D"/>
          <w:sz w:val="21"/>
          <w:lang w:val="es-MX"/>
        </w:rPr>
        <w:t xml:space="preserve">. </w:t>
      </w:r>
      <w:proofErr w:type="spellStart"/>
      <w:r>
        <w:rPr>
          <w:color w:val="6D6D6D"/>
          <w:sz w:val="21"/>
        </w:rPr>
        <w:t>Existen</w:t>
      </w:r>
      <w:proofErr w:type="spellEnd"/>
      <w:r>
        <w:rPr>
          <w:color w:val="6D6D6D"/>
          <w:sz w:val="21"/>
        </w:rPr>
        <w:t xml:space="preserve"> </w:t>
      </w:r>
      <w:proofErr w:type="spellStart"/>
      <w:r>
        <w:rPr>
          <w:color w:val="6D6D6D"/>
          <w:sz w:val="21"/>
        </w:rPr>
        <w:t>tres</w:t>
      </w:r>
      <w:proofErr w:type="spellEnd"/>
      <w:r>
        <w:rPr>
          <w:color w:val="6D6D6D"/>
          <w:sz w:val="21"/>
        </w:rPr>
        <w:t xml:space="preserve"> </w:t>
      </w:r>
      <w:proofErr w:type="spellStart"/>
      <w:r>
        <w:rPr>
          <w:color w:val="6D6D6D"/>
          <w:sz w:val="21"/>
        </w:rPr>
        <w:t>estados</w:t>
      </w:r>
      <w:proofErr w:type="spellEnd"/>
      <w:r>
        <w:rPr>
          <w:color w:val="6D6D6D"/>
          <w:sz w:val="21"/>
        </w:rPr>
        <w:t xml:space="preserve"> </w:t>
      </w:r>
      <w:proofErr w:type="spellStart"/>
      <w:r>
        <w:rPr>
          <w:color w:val="6D6D6D"/>
          <w:sz w:val="21"/>
        </w:rPr>
        <w:t>posibles</w:t>
      </w:r>
      <w:proofErr w:type="spellEnd"/>
      <w:r>
        <w:rPr>
          <w:color w:val="6D6D6D"/>
          <w:sz w:val="21"/>
        </w:rPr>
        <w:t>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041"/>
        <w:gridCol w:w="3041"/>
        <w:gridCol w:w="3041"/>
      </w:tblGrid>
      <w:tr w:rsidR="002E335E" w14:paraId="3F9E29CC" w14:textId="77777777">
        <w:tc>
          <w:tcPr>
            <w:tcW w:w="3041" w:type="dxa"/>
            <w:shd w:val="clear" w:color="auto" w:fill="E85072"/>
          </w:tcPr>
          <w:p w14:paraId="2D997F4B" w14:textId="77777777" w:rsidR="002E335E" w:rsidRDefault="00842BC6">
            <w:pPr>
              <w:jc w:val="center"/>
            </w:pPr>
            <w:r>
              <w:rPr>
                <w:b/>
                <w:color w:val="FFFFFF"/>
                <w:sz w:val="20"/>
              </w:rPr>
              <w:t>Estado</w:t>
            </w:r>
          </w:p>
        </w:tc>
        <w:tc>
          <w:tcPr>
            <w:tcW w:w="3041" w:type="dxa"/>
            <w:shd w:val="clear" w:color="auto" w:fill="E85072"/>
          </w:tcPr>
          <w:p w14:paraId="74B537AF" w14:textId="77777777" w:rsidR="002E335E" w:rsidRDefault="00842BC6">
            <w:r>
              <w:rPr>
                <w:b/>
                <w:color w:val="FFFFFF"/>
                <w:sz w:val="20"/>
              </w:rPr>
              <w:t>Color indicador</w:t>
            </w:r>
          </w:p>
        </w:tc>
        <w:tc>
          <w:tcPr>
            <w:tcW w:w="3041" w:type="dxa"/>
            <w:shd w:val="clear" w:color="auto" w:fill="E85072"/>
          </w:tcPr>
          <w:p w14:paraId="672633CD" w14:textId="77777777" w:rsidR="002E335E" w:rsidRDefault="00842BC6">
            <w:pPr>
              <w:jc w:val="center"/>
            </w:pPr>
            <w:r>
              <w:rPr>
                <w:b/>
                <w:color w:val="FFFFFF"/>
                <w:sz w:val="20"/>
              </w:rPr>
              <w:t>Significado operativo</w:t>
            </w:r>
          </w:p>
        </w:tc>
      </w:tr>
      <w:tr w:rsidR="002E335E" w14:paraId="30CF3E31" w14:textId="77777777">
        <w:tc>
          <w:tcPr>
            <w:tcW w:w="3041" w:type="dxa"/>
            <w:shd w:val="clear" w:color="auto" w:fill="FFD6D6"/>
          </w:tcPr>
          <w:p w14:paraId="31B64749" w14:textId="77777777" w:rsidR="002E335E" w:rsidRDefault="00842BC6">
            <w:r>
              <w:rPr>
                <w:sz w:val="20"/>
              </w:rPr>
              <w:t>Pendiente</w:t>
            </w:r>
          </w:p>
        </w:tc>
        <w:tc>
          <w:tcPr>
            <w:tcW w:w="3041" w:type="dxa"/>
            <w:shd w:val="clear" w:color="auto" w:fill="FFD6D6"/>
          </w:tcPr>
          <w:p w14:paraId="38D97CA2" w14:textId="77777777" w:rsidR="002E335E" w:rsidRDefault="00842BC6">
            <w:r>
              <w:rPr>
                <w:sz w:val="20"/>
              </w:rPr>
              <w:t>■ Rosado</w:t>
            </w:r>
          </w:p>
        </w:tc>
        <w:tc>
          <w:tcPr>
            <w:tcW w:w="3041" w:type="dxa"/>
            <w:shd w:val="clear" w:color="auto" w:fill="FFD6D6"/>
          </w:tcPr>
          <w:p w14:paraId="0A8F26C6" w14:textId="77777777" w:rsidR="002E335E" w:rsidRDefault="00842BC6">
            <w:r w:rsidRPr="00A06306">
              <w:rPr>
                <w:sz w:val="20"/>
                <w:lang w:val="es-MX"/>
              </w:rPr>
              <w:t xml:space="preserve">El caso fue </w:t>
            </w:r>
            <w:proofErr w:type="gramStart"/>
            <w:r w:rsidRPr="00A06306">
              <w:rPr>
                <w:sz w:val="20"/>
                <w:lang w:val="es-MX"/>
              </w:rPr>
              <w:t>registrado</w:t>
            </w:r>
            <w:proofErr w:type="gramEnd"/>
            <w:r w:rsidRPr="00A06306">
              <w:rPr>
                <w:sz w:val="20"/>
                <w:lang w:val="es-MX"/>
              </w:rPr>
              <w:t xml:space="preserve"> pero aún no se han </w:t>
            </w:r>
            <w:r w:rsidRPr="00A06306">
              <w:rPr>
                <w:sz w:val="20"/>
                <w:lang w:val="es-MX"/>
              </w:rPr>
              <w:t xml:space="preserve">tomado acciones formales. </w:t>
            </w:r>
            <w:proofErr w:type="spellStart"/>
            <w:r>
              <w:rPr>
                <w:sz w:val="20"/>
              </w:rPr>
              <w:t>Requiere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atención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inmediata</w:t>
            </w:r>
            <w:proofErr w:type="spellEnd"/>
            <w:r>
              <w:rPr>
                <w:sz w:val="20"/>
              </w:rPr>
              <w:t xml:space="preserve"> del personal responsable.</w:t>
            </w:r>
          </w:p>
        </w:tc>
      </w:tr>
      <w:tr w:rsidR="002E335E" w14:paraId="4279AB43" w14:textId="77777777">
        <w:tc>
          <w:tcPr>
            <w:tcW w:w="3041" w:type="dxa"/>
            <w:shd w:val="clear" w:color="auto" w:fill="FEF7E0"/>
          </w:tcPr>
          <w:p w14:paraId="1991A37D" w14:textId="77777777" w:rsidR="002E335E" w:rsidRDefault="00842BC6">
            <w:r>
              <w:rPr>
                <w:sz w:val="20"/>
              </w:rPr>
              <w:t>Faltante</w:t>
            </w:r>
          </w:p>
        </w:tc>
        <w:tc>
          <w:tcPr>
            <w:tcW w:w="3041" w:type="dxa"/>
            <w:shd w:val="clear" w:color="auto" w:fill="FEF7E0"/>
          </w:tcPr>
          <w:p w14:paraId="0339A30B" w14:textId="77777777" w:rsidR="002E335E" w:rsidRDefault="00842BC6">
            <w:r>
              <w:rPr>
                <w:sz w:val="20"/>
              </w:rPr>
              <w:t>■ Ámbar</w:t>
            </w:r>
          </w:p>
        </w:tc>
        <w:tc>
          <w:tcPr>
            <w:tcW w:w="3041" w:type="dxa"/>
            <w:shd w:val="clear" w:color="auto" w:fill="FEF7E0"/>
          </w:tcPr>
          <w:p w14:paraId="55308C0D" w14:textId="77777777" w:rsidR="002E335E" w:rsidRDefault="00842BC6">
            <w:r w:rsidRPr="00A06306">
              <w:rPr>
                <w:sz w:val="20"/>
                <w:lang w:val="es-MX"/>
              </w:rPr>
              <w:t xml:space="preserve">Faltan datos, documentos o acciones específicas para completar el expediente. </w:t>
            </w:r>
            <w:r>
              <w:rPr>
                <w:sz w:val="20"/>
              </w:rPr>
              <w:t xml:space="preserve">El personal debe </w:t>
            </w:r>
            <w:proofErr w:type="spellStart"/>
            <w:r>
              <w:rPr>
                <w:sz w:val="20"/>
              </w:rPr>
              <w:t>gestionar</w:t>
            </w:r>
            <w:proofErr w:type="spellEnd"/>
            <w:r>
              <w:rPr>
                <w:sz w:val="20"/>
              </w:rPr>
              <w:t xml:space="preserve"> la información faltante.</w:t>
            </w:r>
          </w:p>
        </w:tc>
      </w:tr>
      <w:tr w:rsidR="002E335E" w:rsidRPr="00A06306" w14:paraId="159B53DF" w14:textId="77777777">
        <w:tc>
          <w:tcPr>
            <w:tcW w:w="3041" w:type="dxa"/>
            <w:shd w:val="clear" w:color="auto" w:fill="E6F4EA"/>
          </w:tcPr>
          <w:p w14:paraId="50AC0055" w14:textId="77777777" w:rsidR="002E335E" w:rsidRDefault="00842BC6">
            <w:r>
              <w:rPr>
                <w:sz w:val="20"/>
              </w:rPr>
              <w:t>Completado</w:t>
            </w:r>
          </w:p>
        </w:tc>
        <w:tc>
          <w:tcPr>
            <w:tcW w:w="3041" w:type="dxa"/>
            <w:shd w:val="clear" w:color="auto" w:fill="E6F4EA"/>
          </w:tcPr>
          <w:p w14:paraId="7195924B" w14:textId="77777777" w:rsidR="002E335E" w:rsidRDefault="00842BC6">
            <w:r>
              <w:rPr>
                <w:sz w:val="20"/>
              </w:rPr>
              <w:t>■ Verde</w:t>
            </w:r>
          </w:p>
        </w:tc>
        <w:tc>
          <w:tcPr>
            <w:tcW w:w="3041" w:type="dxa"/>
            <w:shd w:val="clear" w:color="auto" w:fill="E6F4EA"/>
          </w:tcPr>
          <w:p w14:paraId="121A4A26" w14:textId="77777777" w:rsidR="002E335E" w:rsidRPr="00A06306" w:rsidRDefault="00842BC6">
            <w:pPr>
              <w:rPr>
                <w:lang w:val="es-MX"/>
              </w:rPr>
            </w:pPr>
            <w:r w:rsidRPr="00A06306">
              <w:rPr>
                <w:sz w:val="20"/>
                <w:lang w:val="es-MX"/>
              </w:rPr>
              <w:t xml:space="preserve">El caso </w:t>
            </w:r>
            <w:r w:rsidRPr="00A06306">
              <w:rPr>
                <w:sz w:val="20"/>
                <w:lang w:val="es-MX"/>
              </w:rPr>
              <w:t>ha sido atendido en su totalidad, los documentos están completos y se registró un resultado o resolución.</w:t>
            </w:r>
          </w:p>
        </w:tc>
      </w:tr>
    </w:tbl>
    <w:p w14:paraId="02ED511B" w14:textId="77777777" w:rsidR="002E335E" w:rsidRPr="00A06306" w:rsidRDefault="002E335E">
      <w:pPr>
        <w:rPr>
          <w:lang w:val="es-MX"/>
        </w:rPr>
      </w:pPr>
    </w:p>
    <w:p w14:paraId="654D2A09" w14:textId="77777777" w:rsidR="002E335E" w:rsidRPr="00A06306" w:rsidRDefault="00842BC6">
      <w:pPr>
        <w:spacing w:after="100"/>
        <w:rPr>
          <w:lang w:val="es-MX"/>
        </w:rPr>
      </w:pPr>
      <w:r w:rsidRPr="00A06306">
        <w:rPr>
          <w:i/>
          <w:color w:val="6D6D6D"/>
          <w:sz w:val="21"/>
          <w:lang w:val="es-MX"/>
        </w:rPr>
        <w:t xml:space="preserve">El cambio de estado no es solo una actualización de datos: es un registro formal del avance en la atención de una niña en situación de </w:t>
      </w:r>
      <w:r w:rsidRPr="00A06306">
        <w:rPr>
          <w:i/>
          <w:color w:val="6D6D6D"/>
          <w:sz w:val="21"/>
          <w:lang w:val="es-MX"/>
        </w:rPr>
        <w:t>vulnerabilidad. La correcta gestión de los estados permite que supervisores y directivos identifiquen rápidamente qué casos requieren intervención urgente y cuáles han sido resueltos satisfactoriamente.</w:t>
      </w:r>
    </w:p>
    <w:p w14:paraId="27F4333E" w14:textId="6E819628" w:rsidR="002E335E" w:rsidRPr="00A06306" w:rsidRDefault="00842BC6">
      <w:pPr>
        <w:rPr>
          <w:lang w:val="es-MX"/>
        </w:rPr>
      </w:pPr>
      <w:r w:rsidRPr="00842BC6">
        <w:rPr>
          <w:lang w:val="es-MX"/>
        </w:rPr>
        <w:drawing>
          <wp:anchor distT="0" distB="0" distL="114300" distR="114300" simplePos="0" relativeHeight="251673600" behindDoc="1" locked="0" layoutInCell="1" allowOverlap="1" wp14:anchorId="7C6A6A73" wp14:editId="1982A99A">
            <wp:simplePos x="0" y="0"/>
            <wp:positionH relativeFrom="page">
              <wp:posOffset>1080135</wp:posOffset>
            </wp:positionH>
            <wp:positionV relativeFrom="page">
              <wp:posOffset>5567680</wp:posOffset>
            </wp:positionV>
            <wp:extent cx="5792470" cy="3111500"/>
            <wp:effectExtent l="0" t="0" r="0" b="0"/>
            <wp:wrapNone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92470" cy="3111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E5E94A8" w14:textId="77777777" w:rsidR="002E335E" w:rsidRPr="00A06306" w:rsidRDefault="00842BC6">
      <w:pPr>
        <w:rPr>
          <w:lang w:val="es-MX"/>
        </w:rPr>
      </w:pPr>
      <w:r w:rsidRPr="00A06306">
        <w:rPr>
          <w:lang w:val="es-MX"/>
        </w:rPr>
        <w:br w:type="page"/>
      </w:r>
    </w:p>
    <w:p w14:paraId="6D79E7A4" w14:textId="77777777" w:rsidR="002E335E" w:rsidRPr="00A06306" w:rsidRDefault="00842BC6">
      <w:pPr>
        <w:spacing w:before="360" w:after="120"/>
        <w:rPr>
          <w:lang w:val="es-MX"/>
        </w:rPr>
      </w:pPr>
      <w:r w:rsidRPr="00A06306">
        <w:rPr>
          <w:b/>
          <w:color w:val="E85072"/>
          <w:sz w:val="36"/>
          <w:lang w:val="es-MX"/>
        </w:rPr>
        <w:lastRenderedPageBreak/>
        <w:t xml:space="preserve">4.  Gestión de </w:t>
      </w:r>
      <w:proofErr w:type="gramStart"/>
      <w:r w:rsidRPr="00A06306">
        <w:rPr>
          <w:b/>
          <w:color w:val="E85072"/>
          <w:sz w:val="36"/>
          <w:lang w:val="es-MX"/>
        </w:rPr>
        <w:t>Usuarios  (</w:t>
      </w:r>
      <w:proofErr w:type="gramEnd"/>
      <w:r w:rsidRPr="00A06306">
        <w:rPr>
          <w:b/>
          <w:color w:val="E85072"/>
          <w:sz w:val="36"/>
          <w:lang w:val="es-MX"/>
        </w:rPr>
        <w:t>Solo Administrador)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122"/>
      </w:tblGrid>
      <w:tr w:rsidR="002E335E" w14:paraId="563B4F21" w14:textId="77777777">
        <w:tc>
          <w:tcPr>
            <w:tcW w:w="9122" w:type="dxa"/>
            <w:shd w:val="clear" w:color="auto" w:fill="FFF0F0"/>
          </w:tcPr>
          <w:p w14:paraId="78B86D05" w14:textId="77777777" w:rsidR="002E335E" w:rsidRDefault="00842BC6">
            <w:pPr>
              <w:spacing w:before="80" w:after="80"/>
              <w:ind w:left="170"/>
            </w:pPr>
            <w:proofErr w:type="spellStart"/>
            <w:r>
              <w:rPr>
                <w:b/>
                <w:color w:val="E85072"/>
                <w:sz w:val="21"/>
              </w:rPr>
              <w:t>Ruta</w:t>
            </w:r>
            <w:proofErr w:type="spellEnd"/>
            <w:r>
              <w:rPr>
                <w:b/>
                <w:color w:val="E85072"/>
                <w:sz w:val="21"/>
              </w:rPr>
              <w:t xml:space="preserve">:  </w:t>
            </w:r>
            <w:r>
              <w:rPr>
                <w:color w:val="6D6D6D"/>
                <w:sz w:val="21"/>
              </w:rPr>
              <w:t>/users</w:t>
            </w:r>
          </w:p>
        </w:tc>
      </w:tr>
    </w:tbl>
    <w:p w14:paraId="3C5777A2" w14:textId="77777777" w:rsidR="002E335E" w:rsidRDefault="002E335E">
      <w:pPr>
        <w:spacing w:after="120"/>
      </w:pPr>
    </w:p>
    <w:p w14:paraId="0295691B" w14:textId="77777777" w:rsidR="002E335E" w:rsidRPr="00A06306" w:rsidRDefault="00842BC6">
      <w:pPr>
        <w:spacing w:after="100"/>
        <w:rPr>
          <w:lang w:val="es-MX"/>
        </w:rPr>
      </w:pPr>
      <w:r w:rsidRPr="00A06306">
        <w:rPr>
          <w:color w:val="6D6D6D"/>
          <w:sz w:val="21"/>
          <w:lang w:val="es-MX"/>
        </w:rPr>
        <w:t xml:space="preserve">Vista exclusiva para administradores que centraliza la administración del personal con acceso al SIGEC. Permite al administrador mantener actualizado el </w:t>
      </w:r>
      <w:r w:rsidRPr="00A06306">
        <w:rPr>
          <w:color w:val="6D6D6D"/>
          <w:sz w:val="21"/>
          <w:lang w:val="es-MX"/>
        </w:rPr>
        <w:t>directorio de usuarios según los cambios de personal en las dependencias del MINEDUC.</w:t>
      </w:r>
    </w:p>
    <w:p w14:paraId="38EDEFD3" w14:textId="77777777" w:rsidR="002E335E" w:rsidRPr="00A06306" w:rsidRDefault="00842BC6">
      <w:pPr>
        <w:pStyle w:val="Listaconvietas"/>
        <w:spacing w:after="60"/>
        <w:ind w:left="454"/>
        <w:rPr>
          <w:lang w:val="es-MX"/>
        </w:rPr>
      </w:pPr>
      <w:r w:rsidRPr="00A06306">
        <w:rPr>
          <w:color w:val="6D6D6D"/>
          <w:sz w:val="21"/>
          <w:lang w:val="es-MX"/>
        </w:rPr>
        <w:t>Visualización de todos los usuarios registrados con su nombre, correo, rol y estado.</w:t>
      </w:r>
    </w:p>
    <w:p w14:paraId="1B164248" w14:textId="77777777" w:rsidR="002E335E" w:rsidRPr="00A06306" w:rsidRDefault="00842BC6">
      <w:pPr>
        <w:pStyle w:val="Listaconvietas"/>
        <w:spacing w:after="60"/>
        <w:ind w:left="454"/>
        <w:rPr>
          <w:lang w:val="es-MX"/>
        </w:rPr>
      </w:pPr>
      <w:r w:rsidRPr="00A06306">
        <w:rPr>
          <w:color w:val="6D6D6D"/>
          <w:sz w:val="21"/>
          <w:lang w:val="es-MX"/>
        </w:rPr>
        <w:t xml:space="preserve">Creación de nuevos usuarios con asignación de rol desde el formulario </w:t>
      </w:r>
      <w:r w:rsidRPr="00A06306">
        <w:rPr>
          <w:color w:val="6D6D6D"/>
          <w:sz w:val="21"/>
          <w:lang w:val="es-MX"/>
        </w:rPr>
        <w:t>integrado.</w:t>
      </w:r>
    </w:p>
    <w:p w14:paraId="3FF9795B" w14:textId="77777777" w:rsidR="002E335E" w:rsidRPr="00A06306" w:rsidRDefault="00842BC6">
      <w:pPr>
        <w:pStyle w:val="Listaconvietas"/>
        <w:spacing w:after="60"/>
        <w:ind w:left="454"/>
        <w:rPr>
          <w:lang w:val="es-MX"/>
        </w:rPr>
      </w:pPr>
      <w:r w:rsidRPr="00A06306">
        <w:rPr>
          <w:color w:val="6D6D6D"/>
          <w:sz w:val="21"/>
          <w:lang w:val="es-MX"/>
        </w:rPr>
        <w:t>Edición de datos de cualquier usuario: nombre, correo electrónico y contraseña.</w:t>
      </w:r>
    </w:p>
    <w:p w14:paraId="60B1708C" w14:textId="77777777" w:rsidR="002E335E" w:rsidRPr="00A06306" w:rsidRDefault="00842BC6">
      <w:pPr>
        <w:pStyle w:val="Listaconvietas"/>
        <w:spacing w:after="60"/>
        <w:ind w:left="454"/>
        <w:rPr>
          <w:lang w:val="es-MX"/>
        </w:rPr>
      </w:pPr>
      <w:r w:rsidRPr="00A06306">
        <w:rPr>
          <w:color w:val="6D6D6D"/>
          <w:sz w:val="21"/>
          <w:lang w:val="es-MX"/>
        </w:rPr>
        <w:t>Activación o desactivación de cuentas sin eliminarlas, preservando el historial.</w:t>
      </w:r>
    </w:p>
    <w:p w14:paraId="1237988F" w14:textId="77777777" w:rsidR="002E335E" w:rsidRPr="00A06306" w:rsidRDefault="00842BC6">
      <w:pPr>
        <w:pStyle w:val="Listaconvietas"/>
        <w:spacing w:after="60"/>
        <w:ind w:left="454"/>
        <w:rPr>
          <w:lang w:val="es-MX"/>
        </w:rPr>
      </w:pPr>
      <w:r w:rsidRPr="00A06306">
        <w:rPr>
          <w:color w:val="6D6D6D"/>
          <w:sz w:val="21"/>
          <w:lang w:val="es-MX"/>
        </w:rPr>
        <w:t>Indicador visual de estado: activo (verde) / inactivo (gris).</w:t>
      </w:r>
    </w:p>
    <w:p w14:paraId="79E4566D" w14:textId="77777777" w:rsidR="002E335E" w:rsidRPr="00A06306" w:rsidRDefault="00842BC6">
      <w:pPr>
        <w:spacing w:before="240" w:after="80"/>
        <w:rPr>
          <w:lang w:val="es-MX"/>
        </w:rPr>
      </w:pPr>
      <w:proofErr w:type="gramStart"/>
      <w:r w:rsidRPr="00A06306">
        <w:rPr>
          <w:b/>
          <w:color w:val="FF9797"/>
          <w:sz w:val="26"/>
          <w:lang w:val="es-MX"/>
        </w:rPr>
        <w:t>4.1  Buenas</w:t>
      </w:r>
      <w:proofErr w:type="gramEnd"/>
      <w:r w:rsidRPr="00A06306">
        <w:rPr>
          <w:b/>
          <w:color w:val="FF9797"/>
          <w:sz w:val="26"/>
          <w:lang w:val="es-MX"/>
        </w:rPr>
        <w:t xml:space="preserve"> Prácticas </w:t>
      </w:r>
      <w:r w:rsidRPr="00A06306">
        <w:rPr>
          <w:b/>
          <w:color w:val="FF9797"/>
          <w:sz w:val="26"/>
          <w:lang w:val="es-MX"/>
        </w:rPr>
        <w:t>en la Gestión de Usuarios</w:t>
      </w:r>
    </w:p>
    <w:p w14:paraId="47D48171" w14:textId="77777777" w:rsidR="002E335E" w:rsidRPr="00A06306" w:rsidRDefault="00842BC6">
      <w:pPr>
        <w:pStyle w:val="Listaconvietas"/>
        <w:spacing w:after="60"/>
        <w:ind w:left="454"/>
        <w:rPr>
          <w:lang w:val="es-MX"/>
        </w:rPr>
      </w:pPr>
      <w:r w:rsidRPr="00A06306">
        <w:rPr>
          <w:color w:val="6D6D6D"/>
          <w:sz w:val="21"/>
          <w:lang w:val="es-MX"/>
        </w:rPr>
        <w:t>Nunca compartir credenciales entre funcionarios — cada persona debe tener su propia cuenta.</w:t>
      </w:r>
    </w:p>
    <w:p w14:paraId="3E76B0FB" w14:textId="77777777" w:rsidR="002E335E" w:rsidRPr="00A06306" w:rsidRDefault="00842BC6">
      <w:pPr>
        <w:pStyle w:val="Listaconvietas"/>
        <w:spacing w:after="60"/>
        <w:ind w:left="454"/>
        <w:rPr>
          <w:lang w:val="es-MX"/>
        </w:rPr>
      </w:pPr>
      <w:r w:rsidRPr="00A06306">
        <w:rPr>
          <w:color w:val="6D6D6D"/>
          <w:sz w:val="21"/>
          <w:lang w:val="es-MX"/>
        </w:rPr>
        <w:t>Desactivar inmediatamente la cuenta de un funcionario que deje el cargo o sea trasladado.</w:t>
      </w:r>
    </w:p>
    <w:p w14:paraId="6A705A5C" w14:textId="77777777" w:rsidR="002E335E" w:rsidRPr="00A06306" w:rsidRDefault="00842BC6">
      <w:pPr>
        <w:pStyle w:val="Listaconvietas"/>
        <w:spacing w:after="60"/>
        <w:ind w:left="454"/>
        <w:rPr>
          <w:lang w:val="es-MX"/>
        </w:rPr>
      </w:pPr>
      <w:r w:rsidRPr="00A06306">
        <w:rPr>
          <w:color w:val="6D6D6D"/>
          <w:sz w:val="21"/>
          <w:lang w:val="es-MX"/>
        </w:rPr>
        <w:t>Asignar el rol mínimo necesario: solo otorgar pe</w:t>
      </w:r>
      <w:r w:rsidRPr="00A06306">
        <w:rPr>
          <w:color w:val="6D6D6D"/>
          <w:sz w:val="21"/>
          <w:lang w:val="es-MX"/>
        </w:rPr>
        <w:t>rmisos de administrador a quien realmente lo requiera.</w:t>
      </w:r>
    </w:p>
    <w:p w14:paraId="734758B4" w14:textId="77777777" w:rsidR="002E335E" w:rsidRPr="00A06306" w:rsidRDefault="00842BC6">
      <w:pPr>
        <w:pStyle w:val="Listaconvietas"/>
        <w:spacing w:after="60"/>
        <w:ind w:left="454"/>
        <w:rPr>
          <w:lang w:val="es-MX"/>
        </w:rPr>
      </w:pPr>
      <w:r w:rsidRPr="00A06306">
        <w:rPr>
          <w:color w:val="6D6D6D"/>
          <w:sz w:val="21"/>
          <w:lang w:val="es-MX"/>
        </w:rPr>
        <w:t>Usar correos institucionales (@mineduc.edu.gt) como identificador de usuario.</w:t>
      </w:r>
    </w:p>
    <w:p w14:paraId="1322F711" w14:textId="77777777" w:rsidR="002E335E" w:rsidRPr="00A06306" w:rsidRDefault="00842BC6">
      <w:pPr>
        <w:pStyle w:val="Listaconvietas"/>
        <w:spacing w:after="60"/>
        <w:ind w:left="454"/>
        <w:rPr>
          <w:lang w:val="es-MX"/>
        </w:rPr>
      </w:pPr>
      <w:r w:rsidRPr="00A06306">
        <w:rPr>
          <w:color w:val="6D6D6D"/>
          <w:sz w:val="21"/>
          <w:lang w:val="es-MX"/>
        </w:rPr>
        <w:t>Cambiar contraseñas periódicamente, especialmente si se sospecha de acceso no autorizado.</w:t>
      </w:r>
    </w:p>
    <w:p w14:paraId="7DA3519A" w14:textId="77777777" w:rsidR="00842BC6" w:rsidRDefault="00842BC6">
      <w:pPr>
        <w:rPr>
          <w:lang w:val="es-MX"/>
        </w:rPr>
      </w:pPr>
    </w:p>
    <w:p w14:paraId="7897E746" w14:textId="77777777" w:rsidR="00842BC6" w:rsidRDefault="00842BC6">
      <w:pPr>
        <w:rPr>
          <w:lang w:val="es-MX"/>
        </w:rPr>
      </w:pPr>
    </w:p>
    <w:p w14:paraId="1BA670A3" w14:textId="77777777" w:rsidR="00842BC6" w:rsidRDefault="00842BC6">
      <w:pPr>
        <w:rPr>
          <w:lang w:val="es-MX"/>
        </w:rPr>
      </w:pPr>
    </w:p>
    <w:p w14:paraId="23964762" w14:textId="77777777" w:rsidR="00842BC6" w:rsidRDefault="00842BC6">
      <w:pPr>
        <w:rPr>
          <w:lang w:val="es-MX"/>
        </w:rPr>
      </w:pPr>
    </w:p>
    <w:p w14:paraId="66648A27" w14:textId="77777777" w:rsidR="00842BC6" w:rsidRDefault="00842BC6">
      <w:pPr>
        <w:rPr>
          <w:lang w:val="es-MX"/>
        </w:rPr>
      </w:pPr>
    </w:p>
    <w:p w14:paraId="33A5925F" w14:textId="573D514B" w:rsidR="002E335E" w:rsidRPr="00A06306" w:rsidRDefault="00842BC6">
      <w:pPr>
        <w:rPr>
          <w:lang w:val="es-MX"/>
        </w:rPr>
      </w:pPr>
      <w:r w:rsidRPr="00842BC6">
        <w:rPr>
          <w:lang w:val="es-MX"/>
        </w:rPr>
        <w:drawing>
          <wp:anchor distT="0" distB="0" distL="114300" distR="114300" simplePos="0" relativeHeight="251675648" behindDoc="1" locked="0" layoutInCell="1" allowOverlap="1" wp14:anchorId="5B2ADB13" wp14:editId="16234AF6">
            <wp:simplePos x="0" y="0"/>
            <wp:positionH relativeFrom="page">
              <wp:posOffset>1080135</wp:posOffset>
            </wp:positionH>
            <wp:positionV relativeFrom="page">
              <wp:posOffset>5011420</wp:posOffset>
            </wp:positionV>
            <wp:extent cx="5792470" cy="1868170"/>
            <wp:effectExtent l="0" t="0" r="0" b="0"/>
            <wp:wrapNone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92470" cy="18681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ED1DBA" w14:textId="77777777" w:rsidR="002E335E" w:rsidRPr="00A06306" w:rsidRDefault="00842BC6">
      <w:pPr>
        <w:spacing w:before="360" w:after="120"/>
        <w:rPr>
          <w:lang w:val="es-MX"/>
        </w:rPr>
      </w:pPr>
      <w:r w:rsidRPr="00A06306">
        <w:rPr>
          <w:b/>
          <w:color w:val="E85072"/>
          <w:sz w:val="36"/>
          <w:lang w:val="es-MX"/>
        </w:rPr>
        <w:t xml:space="preserve">5.  Carga Masiva de </w:t>
      </w:r>
      <w:proofErr w:type="gramStart"/>
      <w:r w:rsidRPr="00A06306">
        <w:rPr>
          <w:b/>
          <w:color w:val="E85072"/>
          <w:sz w:val="36"/>
          <w:lang w:val="es-MX"/>
        </w:rPr>
        <w:t>Datos  (</w:t>
      </w:r>
      <w:proofErr w:type="gramEnd"/>
      <w:r w:rsidRPr="00A06306">
        <w:rPr>
          <w:b/>
          <w:color w:val="E85072"/>
          <w:sz w:val="36"/>
          <w:lang w:val="es-MX"/>
        </w:rPr>
        <w:t>Solo Administrador)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122"/>
      </w:tblGrid>
      <w:tr w:rsidR="002E335E" w14:paraId="2B6AEB71" w14:textId="77777777">
        <w:tc>
          <w:tcPr>
            <w:tcW w:w="9122" w:type="dxa"/>
            <w:shd w:val="clear" w:color="auto" w:fill="FFF0F0"/>
          </w:tcPr>
          <w:p w14:paraId="309A52E5" w14:textId="77777777" w:rsidR="002E335E" w:rsidRDefault="00842BC6">
            <w:pPr>
              <w:spacing w:before="80" w:after="80"/>
              <w:ind w:left="170"/>
            </w:pPr>
            <w:proofErr w:type="spellStart"/>
            <w:r>
              <w:rPr>
                <w:b/>
                <w:color w:val="E85072"/>
                <w:sz w:val="21"/>
              </w:rPr>
              <w:t>Ruta</w:t>
            </w:r>
            <w:proofErr w:type="spellEnd"/>
            <w:r>
              <w:rPr>
                <w:b/>
                <w:color w:val="E85072"/>
                <w:sz w:val="21"/>
              </w:rPr>
              <w:t xml:space="preserve">:  </w:t>
            </w:r>
            <w:r>
              <w:rPr>
                <w:color w:val="6D6D6D"/>
                <w:sz w:val="21"/>
              </w:rPr>
              <w:t>/charge-data</w:t>
            </w:r>
          </w:p>
        </w:tc>
      </w:tr>
    </w:tbl>
    <w:p w14:paraId="3FD71622" w14:textId="77777777" w:rsidR="002E335E" w:rsidRDefault="002E335E">
      <w:pPr>
        <w:spacing w:after="120"/>
      </w:pPr>
    </w:p>
    <w:p w14:paraId="3978E627" w14:textId="77777777" w:rsidR="002E335E" w:rsidRPr="00A06306" w:rsidRDefault="00842BC6">
      <w:pPr>
        <w:spacing w:after="100"/>
        <w:rPr>
          <w:lang w:val="es-MX"/>
        </w:rPr>
      </w:pPr>
      <w:r w:rsidRPr="00A06306">
        <w:rPr>
          <w:color w:val="6D6D6D"/>
          <w:sz w:val="21"/>
          <w:lang w:val="es-MX"/>
        </w:rPr>
        <w:t xml:space="preserve">Permite al administrador ingresar grandes volúmenes de registros al sistema mediante la carga de archivos Excel (.xlsx). Es especialmente útil para </w:t>
      </w:r>
      <w:r w:rsidRPr="00A06306">
        <w:rPr>
          <w:color w:val="6D6D6D"/>
          <w:sz w:val="21"/>
          <w:lang w:val="es-MX"/>
        </w:rPr>
        <w:t>la migración de datos históricos que existían en hojas de cálculo departamentales o para el procesamiento de reportes periódicos entregados por las DIDEDUC.</w:t>
      </w:r>
    </w:p>
    <w:p w14:paraId="6E222ACD" w14:textId="77777777" w:rsidR="002E335E" w:rsidRPr="00A06306" w:rsidRDefault="00842BC6">
      <w:pPr>
        <w:pStyle w:val="Listaconvietas"/>
        <w:spacing w:after="60"/>
        <w:ind w:left="454"/>
        <w:rPr>
          <w:lang w:val="es-MX"/>
        </w:rPr>
      </w:pPr>
      <w:r w:rsidRPr="00A06306">
        <w:rPr>
          <w:color w:val="6D6D6D"/>
          <w:sz w:val="21"/>
          <w:lang w:val="es-MX"/>
        </w:rPr>
        <w:t>Carga de archivo Excel con validación automática del formato y los campos requeridos.</w:t>
      </w:r>
    </w:p>
    <w:p w14:paraId="2FD0E300" w14:textId="77777777" w:rsidR="002E335E" w:rsidRPr="00A06306" w:rsidRDefault="00842BC6">
      <w:pPr>
        <w:pStyle w:val="Listaconvietas"/>
        <w:spacing w:after="60"/>
        <w:ind w:left="454"/>
        <w:rPr>
          <w:lang w:val="es-MX"/>
        </w:rPr>
      </w:pPr>
      <w:r w:rsidRPr="00A06306">
        <w:rPr>
          <w:color w:val="6D6D6D"/>
          <w:sz w:val="21"/>
          <w:lang w:val="es-MX"/>
        </w:rPr>
        <w:t>Procesamiento</w:t>
      </w:r>
      <w:r w:rsidRPr="00A06306">
        <w:rPr>
          <w:color w:val="6D6D6D"/>
          <w:sz w:val="21"/>
          <w:lang w:val="es-MX"/>
        </w:rPr>
        <w:t xml:space="preserve"> inteligente: detecta registros duplicados y los omite sin interrumpir la carga.</w:t>
      </w:r>
    </w:p>
    <w:p w14:paraId="7BA13975" w14:textId="77777777" w:rsidR="002E335E" w:rsidRPr="00A06306" w:rsidRDefault="00842BC6">
      <w:pPr>
        <w:pStyle w:val="Listaconvietas"/>
        <w:spacing w:after="60"/>
        <w:ind w:left="454"/>
        <w:rPr>
          <w:lang w:val="es-MX"/>
        </w:rPr>
      </w:pPr>
      <w:r w:rsidRPr="00A06306">
        <w:rPr>
          <w:color w:val="6D6D6D"/>
          <w:sz w:val="21"/>
          <w:lang w:val="es-MX"/>
        </w:rPr>
        <w:lastRenderedPageBreak/>
        <w:t>Reporte de resultados: muestra total de registros procesados, nuevos e ignorados por duplicado.</w:t>
      </w:r>
    </w:p>
    <w:p w14:paraId="73264220" w14:textId="77777777" w:rsidR="002E335E" w:rsidRPr="00A06306" w:rsidRDefault="00842BC6">
      <w:pPr>
        <w:pStyle w:val="Listaconvietas"/>
        <w:spacing w:after="60"/>
        <w:ind w:left="454"/>
        <w:rPr>
          <w:lang w:val="es-MX"/>
        </w:rPr>
      </w:pPr>
      <w:r w:rsidRPr="00A06306">
        <w:rPr>
          <w:color w:val="6D6D6D"/>
          <w:sz w:val="21"/>
          <w:lang w:val="es-MX"/>
        </w:rPr>
        <w:t>Historial de cargas con fecha, archivo, usuario responsable y estadísticas de c</w:t>
      </w:r>
      <w:r w:rsidRPr="00A06306">
        <w:rPr>
          <w:color w:val="6D6D6D"/>
          <w:sz w:val="21"/>
          <w:lang w:val="es-MX"/>
        </w:rPr>
        <w:t>ada operación.</w:t>
      </w:r>
    </w:p>
    <w:p w14:paraId="1DC3B2F3" w14:textId="77777777" w:rsidR="002E335E" w:rsidRPr="00A06306" w:rsidRDefault="00842BC6">
      <w:pPr>
        <w:pStyle w:val="Listaconvietas"/>
        <w:spacing w:after="60"/>
        <w:ind w:left="454"/>
        <w:rPr>
          <w:lang w:val="es-MX"/>
        </w:rPr>
      </w:pPr>
      <w:r w:rsidRPr="00A06306">
        <w:rPr>
          <w:color w:val="6D6D6D"/>
          <w:sz w:val="21"/>
          <w:lang w:val="es-MX"/>
        </w:rPr>
        <w:t>Trazabilidad completa: cada caso creado por carga masiva queda vinculado al archivo de origen.</w:t>
      </w:r>
    </w:p>
    <w:p w14:paraId="77B4C859" w14:textId="77777777" w:rsidR="002E335E" w:rsidRPr="00A06306" w:rsidRDefault="00842BC6">
      <w:pPr>
        <w:spacing w:before="240" w:after="80"/>
        <w:rPr>
          <w:lang w:val="es-MX"/>
        </w:rPr>
      </w:pPr>
      <w:proofErr w:type="gramStart"/>
      <w:r w:rsidRPr="00A06306">
        <w:rPr>
          <w:b/>
          <w:color w:val="FF9797"/>
          <w:sz w:val="26"/>
          <w:lang w:val="es-MX"/>
        </w:rPr>
        <w:t>5.1  Buenas</w:t>
      </w:r>
      <w:proofErr w:type="gramEnd"/>
      <w:r w:rsidRPr="00A06306">
        <w:rPr>
          <w:b/>
          <w:color w:val="FF9797"/>
          <w:sz w:val="26"/>
          <w:lang w:val="es-MX"/>
        </w:rPr>
        <w:t xml:space="preserve"> Prácticas en la Carga Masiva</w:t>
      </w:r>
    </w:p>
    <w:p w14:paraId="6D7707C0" w14:textId="77777777" w:rsidR="002E335E" w:rsidRPr="00A06306" w:rsidRDefault="00842BC6">
      <w:pPr>
        <w:pStyle w:val="Listaconvietas"/>
        <w:spacing w:after="60"/>
        <w:ind w:left="454"/>
        <w:rPr>
          <w:lang w:val="es-MX"/>
        </w:rPr>
      </w:pPr>
      <w:r w:rsidRPr="00A06306">
        <w:rPr>
          <w:color w:val="6D6D6D"/>
          <w:sz w:val="21"/>
          <w:lang w:val="es-MX"/>
        </w:rPr>
        <w:t>Verificar el formato del archivo Excel antes de cargarlo para evitar errores de procesamiento.</w:t>
      </w:r>
    </w:p>
    <w:p w14:paraId="0A712FB0" w14:textId="77777777" w:rsidR="002E335E" w:rsidRPr="00A06306" w:rsidRDefault="00842BC6">
      <w:pPr>
        <w:pStyle w:val="Listaconvietas"/>
        <w:spacing w:after="60"/>
        <w:ind w:left="454"/>
        <w:rPr>
          <w:lang w:val="es-MX"/>
        </w:rPr>
      </w:pPr>
      <w:r w:rsidRPr="00A06306">
        <w:rPr>
          <w:color w:val="6D6D6D"/>
          <w:sz w:val="21"/>
          <w:lang w:val="es-MX"/>
        </w:rPr>
        <w:t xml:space="preserve">No </w:t>
      </w:r>
      <w:r w:rsidRPr="00A06306">
        <w:rPr>
          <w:color w:val="6D6D6D"/>
          <w:sz w:val="21"/>
          <w:lang w:val="es-MX"/>
        </w:rPr>
        <w:t xml:space="preserve">cargar el mismo archivo dos veces; el sistema detecta </w:t>
      </w:r>
      <w:proofErr w:type="gramStart"/>
      <w:r w:rsidRPr="00A06306">
        <w:rPr>
          <w:color w:val="6D6D6D"/>
          <w:sz w:val="21"/>
          <w:lang w:val="es-MX"/>
        </w:rPr>
        <w:t>duplicados</w:t>
      </w:r>
      <w:proofErr w:type="gramEnd"/>
      <w:r w:rsidRPr="00A06306">
        <w:rPr>
          <w:color w:val="6D6D6D"/>
          <w:sz w:val="21"/>
          <w:lang w:val="es-MX"/>
        </w:rPr>
        <w:t xml:space="preserve"> pero genera registros en el historial.</w:t>
      </w:r>
    </w:p>
    <w:p w14:paraId="333F2BCF" w14:textId="77777777" w:rsidR="002E335E" w:rsidRPr="00A06306" w:rsidRDefault="00842BC6">
      <w:pPr>
        <w:pStyle w:val="Listaconvietas"/>
        <w:spacing w:after="60"/>
        <w:ind w:left="454"/>
        <w:rPr>
          <w:lang w:val="es-MX"/>
        </w:rPr>
      </w:pPr>
      <w:r w:rsidRPr="00A06306">
        <w:rPr>
          <w:color w:val="6D6D6D"/>
          <w:sz w:val="21"/>
          <w:lang w:val="es-MX"/>
        </w:rPr>
        <w:t>Revisar siempre el reporte de resultados tras cada carga para confirmar que los datos ingresaron correctamente.</w:t>
      </w:r>
    </w:p>
    <w:p w14:paraId="198078DF" w14:textId="77777777" w:rsidR="002E335E" w:rsidRPr="00A06306" w:rsidRDefault="00842BC6">
      <w:pPr>
        <w:pStyle w:val="Listaconvietas"/>
        <w:spacing w:after="60"/>
        <w:ind w:left="454"/>
        <w:rPr>
          <w:lang w:val="es-MX"/>
        </w:rPr>
      </w:pPr>
      <w:r w:rsidRPr="00A06306">
        <w:rPr>
          <w:color w:val="6D6D6D"/>
          <w:sz w:val="21"/>
          <w:lang w:val="es-MX"/>
        </w:rPr>
        <w:t xml:space="preserve">Mantener una copia del archivo original </w:t>
      </w:r>
      <w:r w:rsidRPr="00A06306">
        <w:rPr>
          <w:color w:val="6D6D6D"/>
          <w:sz w:val="21"/>
          <w:lang w:val="es-MX"/>
        </w:rPr>
        <w:t>en un repositorio interno como respaldo de auditoría.</w:t>
      </w:r>
    </w:p>
    <w:p w14:paraId="70A9C03A" w14:textId="77777777" w:rsidR="002E335E" w:rsidRPr="00A06306" w:rsidRDefault="00842BC6">
      <w:pPr>
        <w:pStyle w:val="Listaconvietas"/>
        <w:spacing w:after="60"/>
        <w:ind w:left="454"/>
        <w:rPr>
          <w:lang w:val="es-MX"/>
        </w:rPr>
      </w:pPr>
      <w:r w:rsidRPr="00A06306">
        <w:rPr>
          <w:color w:val="6D6D6D"/>
          <w:sz w:val="21"/>
          <w:lang w:val="es-MX"/>
        </w:rPr>
        <w:t>Realizar cargas masivas en horarios de baja demanda para no afectar el rendimiento del sistema.</w:t>
      </w:r>
    </w:p>
    <w:p w14:paraId="11D72E68" w14:textId="6DE8F53B" w:rsidR="002E335E" w:rsidRPr="00A06306" w:rsidRDefault="00842BC6">
      <w:pPr>
        <w:rPr>
          <w:lang w:val="es-MX"/>
        </w:rPr>
      </w:pPr>
      <w:r>
        <w:rPr>
          <w:lang w:val="es-MX"/>
        </w:rPr>
        <w:br/>
      </w:r>
      <w:r>
        <w:rPr>
          <w:lang w:val="es-MX"/>
        </w:rPr>
        <w:br/>
      </w:r>
      <w:r w:rsidRPr="00842BC6">
        <w:rPr>
          <w:lang w:val="es-MX"/>
        </w:rPr>
        <w:drawing>
          <wp:anchor distT="0" distB="0" distL="114300" distR="114300" simplePos="0" relativeHeight="251677696" behindDoc="1" locked="0" layoutInCell="1" allowOverlap="1" wp14:anchorId="1D14C36F" wp14:editId="409A3B7C">
            <wp:simplePos x="0" y="0"/>
            <wp:positionH relativeFrom="page">
              <wp:posOffset>1080135</wp:posOffset>
            </wp:positionH>
            <wp:positionV relativeFrom="page">
              <wp:posOffset>3648075</wp:posOffset>
            </wp:positionV>
            <wp:extent cx="5792470" cy="2930525"/>
            <wp:effectExtent l="0" t="0" r="0" b="3175"/>
            <wp:wrapNone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92470" cy="2930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71BF3B9" w14:textId="77777777" w:rsidR="002E335E" w:rsidRPr="00A06306" w:rsidRDefault="00842BC6">
      <w:pPr>
        <w:rPr>
          <w:lang w:val="es-MX"/>
        </w:rPr>
      </w:pPr>
      <w:r w:rsidRPr="00A06306">
        <w:rPr>
          <w:lang w:val="es-MX"/>
        </w:rPr>
        <w:br w:type="page"/>
      </w:r>
    </w:p>
    <w:p w14:paraId="5661AC90" w14:textId="77777777" w:rsidR="002E335E" w:rsidRPr="00A06306" w:rsidRDefault="00842BC6">
      <w:pPr>
        <w:spacing w:before="360" w:after="120"/>
        <w:rPr>
          <w:lang w:val="es-MX"/>
        </w:rPr>
      </w:pPr>
      <w:r w:rsidRPr="00A06306">
        <w:rPr>
          <w:b/>
          <w:color w:val="E85072"/>
          <w:sz w:val="36"/>
          <w:lang w:val="es-MX"/>
        </w:rPr>
        <w:lastRenderedPageBreak/>
        <w:t xml:space="preserve">6.  </w:t>
      </w:r>
      <w:proofErr w:type="spellStart"/>
      <w:r w:rsidRPr="00A06306">
        <w:rPr>
          <w:b/>
          <w:color w:val="E85072"/>
          <w:sz w:val="36"/>
          <w:lang w:val="es-MX"/>
        </w:rPr>
        <w:t>Dashboard</w:t>
      </w:r>
      <w:proofErr w:type="spellEnd"/>
      <w:r w:rsidRPr="00A06306">
        <w:rPr>
          <w:b/>
          <w:color w:val="E85072"/>
          <w:sz w:val="36"/>
          <w:lang w:val="es-MX"/>
        </w:rPr>
        <w:t xml:space="preserve"> — Funciones Clave y Manejo</w:t>
      </w:r>
      <w:r w:rsidRPr="00A06306">
        <w:rPr>
          <w:b/>
          <w:color w:val="E85072"/>
          <w:sz w:val="36"/>
          <w:lang w:val="es-MX"/>
        </w:rPr>
        <w:t xml:space="preserve"> de Contenido</w:t>
      </w:r>
    </w:p>
    <w:p w14:paraId="7C25FE87" w14:textId="77777777" w:rsidR="002E335E" w:rsidRPr="00A06306" w:rsidRDefault="00842BC6">
      <w:pPr>
        <w:spacing w:after="100"/>
        <w:rPr>
          <w:lang w:val="es-MX"/>
        </w:rPr>
      </w:pPr>
      <w:r w:rsidRPr="00A06306">
        <w:rPr>
          <w:color w:val="6D6D6D"/>
          <w:sz w:val="21"/>
          <w:lang w:val="es-MX"/>
        </w:rPr>
        <w:t xml:space="preserve">El </w:t>
      </w:r>
      <w:proofErr w:type="spellStart"/>
      <w:r w:rsidRPr="00A06306">
        <w:rPr>
          <w:color w:val="6D6D6D"/>
          <w:sz w:val="21"/>
          <w:lang w:val="es-MX"/>
        </w:rPr>
        <w:t>dashboard</w:t>
      </w:r>
      <w:proofErr w:type="spellEnd"/>
      <w:r w:rsidRPr="00A06306">
        <w:rPr>
          <w:color w:val="6D6D6D"/>
          <w:sz w:val="21"/>
          <w:lang w:val="es-MX"/>
        </w:rPr>
        <w:t xml:space="preserve"> es la herramienta de análisis y toma de decisiones del sistema. Su correcto uso permite identificar patrones, tendencias y áreas de atención prioritaria a nivel nacional.</w:t>
      </w:r>
    </w:p>
    <w:p w14:paraId="58A288A9" w14:textId="77777777" w:rsidR="002E335E" w:rsidRPr="00A06306" w:rsidRDefault="00842BC6">
      <w:pPr>
        <w:spacing w:before="240" w:after="80"/>
        <w:rPr>
          <w:lang w:val="es-MX"/>
        </w:rPr>
      </w:pPr>
      <w:proofErr w:type="gramStart"/>
      <w:r w:rsidRPr="00A06306">
        <w:rPr>
          <w:b/>
          <w:color w:val="FF9797"/>
          <w:sz w:val="26"/>
          <w:lang w:val="es-MX"/>
        </w:rPr>
        <w:t>6.1  Uso</w:t>
      </w:r>
      <w:proofErr w:type="gramEnd"/>
      <w:r w:rsidRPr="00A06306">
        <w:rPr>
          <w:b/>
          <w:color w:val="FF9797"/>
          <w:sz w:val="26"/>
          <w:lang w:val="es-MX"/>
        </w:rPr>
        <w:t xml:space="preserve"> del Sistema de Filtros</w:t>
      </w:r>
    </w:p>
    <w:p w14:paraId="6E61B2E7" w14:textId="77777777" w:rsidR="002E335E" w:rsidRPr="00A06306" w:rsidRDefault="00842BC6">
      <w:pPr>
        <w:spacing w:after="100"/>
        <w:rPr>
          <w:lang w:val="es-MX"/>
        </w:rPr>
      </w:pPr>
      <w:r w:rsidRPr="00A06306">
        <w:rPr>
          <w:color w:val="6D6D6D"/>
          <w:sz w:val="21"/>
          <w:lang w:val="es-MX"/>
        </w:rPr>
        <w:t xml:space="preserve">El panel de filtros es la </w:t>
      </w:r>
      <w:r w:rsidRPr="00A06306">
        <w:rPr>
          <w:color w:val="6D6D6D"/>
          <w:sz w:val="21"/>
          <w:lang w:val="es-MX"/>
        </w:rPr>
        <w:t>puerta de entrada al análisis específico. Todos los componentes visuales (mapa, gráficas y estadísticas) responden automáticamente a los filtros aplicados.</w:t>
      </w:r>
    </w:p>
    <w:p w14:paraId="35193D42" w14:textId="77777777" w:rsidR="002E335E" w:rsidRPr="00A06306" w:rsidRDefault="00842BC6">
      <w:pPr>
        <w:pStyle w:val="Listaconvietas"/>
        <w:spacing w:after="60"/>
        <w:ind w:left="454"/>
        <w:rPr>
          <w:lang w:val="es-MX"/>
        </w:rPr>
      </w:pPr>
      <w:r w:rsidRPr="00A06306">
        <w:rPr>
          <w:color w:val="6D6D6D"/>
          <w:sz w:val="21"/>
          <w:lang w:val="es-MX"/>
        </w:rPr>
        <w:t>Filtros básicos visibles por defecto: departamento, municipio, estado y presencia de queja.</w:t>
      </w:r>
    </w:p>
    <w:p w14:paraId="244FD1D6" w14:textId="77777777" w:rsidR="002E335E" w:rsidRPr="00A06306" w:rsidRDefault="00842BC6">
      <w:pPr>
        <w:pStyle w:val="Listaconvietas"/>
        <w:spacing w:after="60"/>
        <w:ind w:left="454"/>
        <w:rPr>
          <w:lang w:val="es-MX"/>
        </w:rPr>
      </w:pPr>
      <w:r w:rsidRPr="00A06306">
        <w:rPr>
          <w:color w:val="6D6D6D"/>
          <w:sz w:val="21"/>
          <w:lang w:val="es-MX"/>
        </w:rPr>
        <w:t xml:space="preserve">Filtros </w:t>
      </w:r>
      <w:r w:rsidRPr="00A06306">
        <w:rPr>
          <w:color w:val="6D6D6D"/>
          <w:sz w:val="21"/>
          <w:lang w:val="es-MX"/>
        </w:rPr>
        <w:t>avanzados (expandibles): pueblo, comunidad lingüística, nivel educativo, grado, área, fechas y más.</w:t>
      </w:r>
    </w:p>
    <w:p w14:paraId="2531D5D0" w14:textId="77777777" w:rsidR="002E335E" w:rsidRPr="00A06306" w:rsidRDefault="00842BC6">
      <w:pPr>
        <w:pStyle w:val="Listaconvietas"/>
        <w:spacing w:after="60"/>
        <w:ind w:left="454"/>
        <w:rPr>
          <w:lang w:val="es-MX"/>
        </w:rPr>
      </w:pPr>
      <w:r w:rsidRPr="00A06306">
        <w:rPr>
          <w:color w:val="6D6D6D"/>
          <w:sz w:val="21"/>
          <w:lang w:val="es-MX"/>
        </w:rPr>
        <w:t xml:space="preserve">Aplicación automática al cambiar </w:t>
      </w:r>
      <w:proofErr w:type="spellStart"/>
      <w:r w:rsidRPr="00A06306">
        <w:rPr>
          <w:color w:val="6D6D6D"/>
          <w:sz w:val="21"/>
          <w:lang w:val="es-MX"/>
        </w:rPr>
        <w:t>selects</w:t>
      </w:r>
      <w:proofErr w:type="spellEnd"/>
      <w:r w:rsidRPr="00A06306">
        <w:rPr>
          <w:color w:val="6D6D6D"/>
          <w:sz w:val="21"/>
          <w:lang w:val="es-MX"/>
        </w:rPr>
        <w:t>; también disponible el botón "Aplicar filtros".</w:t>
      </w:r>
    </w:p>
    <w:p w14:paraId="03E44297" w14:textId="77777777" w:rsidR="002E335E" w:rsidRPr="00A06306" w:rsidRDefault="00842BC6">
      <w:pPr>
        <w:pStyle w:val="Listaconvietas"/>
        <w:spacing w:after="60"/>
        <w:ind w:left="454"/>
        <w:rPr>
          <w:lang w:val="es-MX"/>
        </w:rPr>
      </w:pPr>
      <w:r w:rsidRPr="00A06306">
        <w:rPr>
          <w:color w:val="6D6D6D"/>
          <w:sz w:val="21"/>
          <w:lang w:val="es-MX"/>
        </w:rPr>
        <w:t xml:space="preserve">Botón "Limpiar filtros" restaura todos los parámetros y recarga el </w:t>
      </w:r>
      <w:r w:rsidRPr="00A06306">
        <w:rPr>
          <w:color w:val="6D6D6D"/>
          <w:sz w:val="21"/>
          <w:lang w:val="es-MX"/>
        </w:rPr>
        <w:t>total nacional.</w:t>
      </w:r>
    </w:p>
    <w:p w14:paraId="66DB4CE8" w14:textId="77777777" w:rsidR="002E335E" w:rsidRPr="00A06306" w:rsidRDefault="00842BC6">
      <w:pPr>
        <w:pStyle w:val="Listaconvietas"/>
        <w:spacing w:after="60"/>
        <w:ind w:left="454"/>
        <w:rPr>
          <w:lang w:val="es-MX"/>
        </w:rPr>
      </w:pPr>
      <w:r w:rsidRPr="00A06306">
        <w:rPr>
          <w:color w:val="6D6D6D"/>
          <w:sz w:val="21"/>
          <w:lang w:val="es-MX"/>
        </w:rPr>
        <w:t>Contador en tiempo real que muestra cuántos casos coinciden con los filtros activos.</w:t>
      </w:r>
    </w:p>
    <w:p w14:paraId="06224703" w14:textId="77777777" w:rsidR="002E335E" w:rsidRPr="00A06306" w:rsidRDefault="00842BC6">
      <w:pPr>
        <w:spacing w:before="240" w:after="80"/>
        <w:rPr>
          <w:lang w:val="es-MX"/>
        </w:rPr>
      </w:pPr>
      <w:proofErr w:type="gramStart"/>
      <w:r w:rsidRPr="00A06306">
        <w:rPr>
          <w:b/>
          <w:color w:val="FF9797"/>
          <w:sz w:val="26"/>
          <w:lang w:val="es-MX"/>
        </w:rPr>
        <w:t>6.2  Exportación</w:t>
      </w:r>
      <w:proofErr w:type="gramEnd"/>
      <w:r w:rsidRPr="00A06306">
        <w:rPr>
          <w:b/>
          <w:color w:val="FF9797"/>
          <w:sz w:val="26"/>
          <w:lang w:val="es-MX"/>
        </w:rPr>
        <w:t xml:space="preserve"> de Datos</w:t>
      </w:r>
    </w:p>
    <w:p w14:paraId="6C0AF2B0" w14:textId="77777777" w:rsidR="002E335E" w:rsidRPr="00A06306" w:rsidRDefault="00842BC6">
      <w:pPr>
        <w:spacing w:after="100"/>
        <w:rPr>
          <w:lang w:val="es-MX"/>
        </w:rPr>
      </w:pPr>
      <w:r w:rsidRPr="00A06306">
        <w:rPr>
          <w:color w:val="6D6D6D"/>
          <w:sz w:val="21"/>
          <w:lang w:val="es-MX"/>
        </w:rPr>
        <w:t xml:space="preserve">Las opciones de exportación generan archivos con exactamente los datos que están siendo visualizados en el momento de la </w:t>
      </w:r>
      <w:r w:rsidRPr="00A06306">
        <w:rPr>
          <w:color w:val="6D6D6D"/>
          <w:sz w:val="21"/>
          <w:lang w:val="es-MX"/>
        </w:rPr>
        <w:t>exportación, respetando todos los filtros activos.</w:t>
      </w:r>
    </w:p>
    <w:p w14:paraId="7B0D3768" w14:textId="77777777" w:rsidR="002E335E" w:rsidRPr="00A06306" w:rsidRDefault="00842BC6">
      <w:pPr>
        <w:pStyle w:val="Listaconvietas"/>
        <w:spacing w:after="60"/>
        <w:ind w:left="454"/>
        <w:rPr>
          <w:lang w:val="es-MX"/>
        </w:rPr>
      </w:pPr>
      <w:r w:rsidRPr="00A06306">
        <w:rPr>
          <w:color w:val="6D6D6D"/>
          <w:sz w:val="21"/>
          <w:lang w:val="es-MX"/>
        </w:rPr>
        <w:t>Excel (.xlsx): genera una hoja de cálculo estructurada con todos los campos del caso, apta para análisis adicional.</w:t>
      </w:r>
    </w:p>
    <w:p w14:paraId="45137928" w14:textId="77777777" w:rsidR="002E335E" w:rsidRPr="00A06306" w:rsidRDefault="00842BC6">
      <w:pPr>
        <w:pStyle w:val="Listaconvietas"/>
        <w:spacing w:after="60"/>
        <w:ind w:left="454"/>
        <w:rPr>
          <w:lang w:val="es-MX"/>
        </w:rPr>
      </w:pPr>
      <w:r w:rsidRPr="00A06306">
        <w:rPr>
          <w:color w:val="6D6D6D"/>
          <w:sz w:val="21"/>
          <w:lang w:val="es-MX"/>
        </w:rPr>
        <w:t xml:space="preserve">PDF: genera un documento formateado con tabla de datos y resumen de los filtros </w:t>
      </w:r>
      <w:r w:rsidRPr="00A06306">
        <w:rPr>
          <w:color w:val="6D6D6D"/>
          <w:sz w:val="21"/>
          <w:lang w:val="es-MX"/>
        </w:rPr>
        <w:t>aplicados en el encabezado.</w:t>
      </w:r>
    </w:p>
    <w:p w14:paraId="171BCE6C" w14:textId="77777777" w:rsidR="002E335E" w:rsidRPr="00A06306" w:rsidRDefault="00842BC6">
      <w:pPr>
        <w:pStyle w:val="Listaconvietas"/>
        <w:spacing w:after="60"/>
        <w:ind w:left="454"/>
        <w:rPr>
          <w:lang w:val="es-MX"/>
        </w:rPr>
      </w:pPr>
      <w:r w:rsidRPr="00A06306">
        <w:rPr>
          <w:color w:val="6D6D6D"/>
          <w:sz w:val="21"/>
          <w:lang w:val="es-MX"/>
        </w:rPr>
        <w:t>Ambas opciones están deshabilitadas si no hay casos que coincidan con los filtros activos.</w:t>
      </w:r>
    </w:p>
    <w:p w14:paraId="20CAC560" w14:textId="77777777" w:rsidR="002E335E" w:rsidRPr="00A06306" w:rsidRDefault="00842BC6">
      <w:pPr>
        <w:pStyle w:val="Listaconvietas"/>
        <w:spacing w:after="60"/>
        <w:ind w:left="454"/>
        <w:rPr>
          <w:lang w:val="es-MX"/>
        </w:rPr>
      </w:pPr>
      <w:r w:rsidRPr="00A06306">
        <w:rPr>
          <w:color w:val="6D6D6D"/>
          <w:sz w:val="21"/>
          <w:lang w:val="es-MX"/>
        </w:rPr>
        <w:t>Se recomienda aplicar los filtros deseados antes de exportar para obtener reportes precisos.</w:t>
      </w:r>
    </w:p>
    <w:p w14:paraId="1E02B9EF" w14:textId="77777777" w:rsidR="002E335E" w:rsidRDefault="00842BC6">
      <w:pPr>
        <w:spacing w:before="240" w:after="80"/>
      </w:pPr>
      <w:proofErr w:type="gramStart"/>
      <w:r>
        <w:rPr>
          <w:b/>
          <w:color w:val="FF9797"/>
          <w:sz w:val="26"/>
        </w:rPr>
        <w:t xml:space="preserve">6.3  </w:t>
      </w:r>
      <w:proofErr w:type="spellStart"/>
      <w:r>
        <w:rPr>
          <w:b/>
          <w:color w:val="FF9797"/>
          <w:sz w:val="26"/>
        </w:rPr>
        <w:t>Interpretación</w:t>
      </w:r>
      <w:proofErr w:type="spellEnd"/>
      <w:proofErr w:type="gramEnd"/>
      <w:r>
        <w:rPr>
          <w:b/>
          <w:color w:val="FF9797"/>
          <w:sz w:val="26"/>
        </w:rPr>
        <w:t xml:space="preserve"> del </w:t>
      </w:r>
      <w:proofErr w:type="spellStart"/>
      <w:r>
        <w:rPr>
          <w:b/>
          <w:color w:val="FF9797"/>
          <w:sz w:val="26"/>
        </w:rPr>
        <w:t>Mapa</w:t>
      </w:r>
      <w:proofErr w:type="spellEnd"/>
    </w:p>
    <w:p w14:paraId="69A3D94B" w14:textId="77777777" w:rsidR="002E335E" w:rsidRPr="00A06306" w:rsidRDefault="00842BC6">
      <w:pPr>
        <w:pStyle w:val="Listaconvietas"/>
        <w:spacing w:after="60"/>
        <w:ind w:left="454"/>
        <w:rPr>
          <w:lang w:val="es-MX"/>
        </w:rPr>
      </w:pPr>
      <w:r w:rsidRPr="00A06306">
        <w:rPr>
          <w:color w:val="6D6D6D"/>
          <w:sz w:val="21"/>
          <w:lang w:val="es-MX"/>
        </w:rPr>
        <w:t>El mapa muestra</w:t>
      </w:r>
      <w:r w:rsidRPr="00A06306">
        <w:rPr>
          <w:color w:val="6D6D6D"/>
          <w:sz w:val="21"/>
          <w:lang w:val="es-MX"/>
        </w:rPr>
        <w:t xml:space="preserve"> la distribución geográfica de casos por departamento usando una escala de color.</w:t>
      </w:r>
    </w:p>
    <w:p w14:paraId="4DD3F96C" w14:textId="77777777" w:rsidR="002E335E" w:rsidRPr="00A06306" w:rsidRDefault="00842BC6">
      <w:pPr>
        <w:pStyle w:val="Listaconvietas"/>
        <w:spacing w:after="60"/>
        <w:ind w:left="454"/>
        <w:rPr>
          <w:lang w:val="es-MX"/>
        </w:rPr>
      </w:pPr>
      <w:r w:rsidRPr="00A06306">
        <w:rPr>
          <w:color w:val="6D6D6D"/>
          <w:sz w:val="21"/>
          <w:lang w:val="es-MX"/>
        </w:rPr>
        <w:t>Los departamentos con mayor concentración de casos aparecen en tonos más oscuros.</w:t>
      </w:r>
    </w:p>
    <w:p w14:paraId="581482A5" w14:textId="77777777" w:rsidR="002E335E" w:rsidRPr="00A06306" w:rsidRDefault="00842BC6">
      <w:pPr>
        <w:pStyle w:val="Listaconvietas"/>
        <w:spacing w:after="60"/>
        <w:ind w:left="454"/>
        <w:rPr>
          <w:lang w:val="es-MX"/>
        </w:rPr>
      </w:pPr>
      <w:r w:rsidRPr="00A06306">
        <w:rPr>
          <w:color w:val="6D6D6D"/>
          <w:sz w:val="21"/>
          <w:lang w:val="es-MX"/>
        </w:rPr>
        <w:t>Al hacer clic en un departamento o municipio, el sistema filtra automáticamente los datos.</w:t>
      </w:r>
    </w:p>
    <w:p w14:paraId="25E4C8B0" w14:textId="77777777" w:rsidR="002E335E" w:rsidRPr="00A06306" w:rsidRDefault="00842BC6">
      <w:pPr>
        <w:pStyle w:val="Listaconvietas"/>
        <w:spacing w:after="60"/>
        <w:ind w:left="454"/>
        <w:rPr>
          <w:lang w:val="es-MX"/>
        </w:rPr>
      </w:pPr>
      <w:r w:rsidRPr="00A06306">
        <w:rPr>
          <w:color w:val="6D6D6D"/>
          <w:sz w:val="21"/>
          <w:lang w:val="es-MX"/>
        </w:rPr>
        <w:t>P</w:t>
      </w:r>
      <w:r w:rsidRPr="00A06306">
        <w:rPr>
          <w:color w:val="6D6D6D"/>
          <w:sz w:val="21"/>
          <w:lang w:val="es-MX"/>
        </w:rPr>
        <w:t>ermite identificar de un vistazo las regiones con mayor necesidad de intervención.</w:t>
      </w:r>
    </w:p>
    <w:p w14:paraId="6FFC32B7" w14:textId="2AD6BBD6" w:rsidR="002E335E" w:rsidRDefault="002E335E">
      <w:pPr>
        <w:rPr>
          <w:lang w:val="es-MX"/>
        </w:rPr>
      </w:pPr>
    </w:p>
    <w:p w14:paraId="0AF0BAAA" w14:textId="77777777" w:rsidR="00842BC6" w:rsidRDefault="00842BC6">
      <w:pPr>
        <w:rPr>
          <w:lang w:val="es-MX"/>
        </w:rPr>
      </w:pPr>
    </w:p>
    <w:p w14:paraId="31812142" w14:textId="41E59E58" w:rsidR="00842BC6" w:rsidRDefault="00842BC6">
      <w:pPr>
        <w:rPr>
          <w:lang w:val="es-MX"/>
        </w:rPr>
      </w:pPr>
    </w:p>
    <w:p w14:paraId="20F866BE" w14:textId="748A5984" w:rsidR="00842BC6" w:rsidRDefault="00842BC6">
      <w:pPr>
        <w:rPr>
          <w:lang w:val="es-MX"/>
        </w:rPr>
      </w:pPr>
    </w:p>
    <w:p w14:paraId="7A991CA1" w14:textId="5EEC3A1B" w:rsidR="00842BC6" w:rsidRDefault="00842BC6">
      <w:pPr>
        <w:rPr>
          <w:lang w:val="es-MX"/>
        </w:rPr>
      </w:pPr>
    </w:p>
    <w:p w14:paraId="277E141F" w14:textId="77777777" w:rsidR="00842BC6" w:rsidRPr="00A06306" w:rsidRDefault="00842BC6">
      <w:pPr>
        <w:rPr>
          <w:lang w:val="es-MX"/>
        </w:rPr>
      </w:pPr>
    </w:p>
    <w:p w14:paraId="73749427" w14:textId="77777777" w:rsidR="00842BC6" w:rsidRDefault="00842BC6">
      <w:pPr>
        <w:spacing w:before="240" w:after="80"/>
        <w:rPr>
          <w:b/>
          <w:color w:val="FF9797"/>
          <w:sz w:val="26"/>
          <w:lang w:val="es-MX"/>
        </w:rPr>
      </w:pPr>
    </w:p>
    <w:p w14:paraId="5D7A00BE" w14:textId="77777777" w:rsidR="00842BC6" w:rsidRDefault="00842BC6">
      <w:pPr>
        <w:spacing w:before="240" w:after="80"/>
        <w:rPr>
          <w:b/>
          <w:color w:val="FF9797"/>
          <w:sz w:val="26"/>
          <w:lang w:val="es-MX"/>
        </w:rPr>
      </w:pPr>
    </w:p>
    <w:p w14:paraId="139F4905" w14:textId="77777777" w:rsidR="00842BC6" w:rsidRDefault="00842BC6">
      <w:pPr>
        <w:spacing w:before="240" w:after="80"/>
        <w:rPr>
          <w:b/>
          <w:color w:val="FF9797"/>
          <w:sz w:val="26"/>
          <w:lang w:val="es-MX"/>
        </w:rPr>
      </w:pPr>
    </w:p>
    <w:p w14:paraId="65868C7A" w14:textId="77777777" w:rsidR="00842BC6" w:rsidRDefault="00842BC6">
      <w:pPr>
        <w:spacing w:before="240" w:after="80"/>
        <w:rPr>
          <w:b/>
          <w:color w:val="FF9797"/>
          <w:sz w:val="26"/>
          <w:lang w:val="es-MX"/>
        </w:rPr>
      </w:pPr>
    </w:p>
    <w:p w14:paraId="17EC3459" w14:textId="77777777" w:rsidR="00842BC6" w:rsidRDefault="00842BC6">
      <w:pPr>
        <w:spacing w:before="240" w:after="80"/>
        <w:rPr>
          <w:b/>
          <w:color w:val="FF9797"/>
          <w:sz w:val="26"/>
          <w:lang w:val="es-MX"/>
        </w:rPr>
      </w:pPr>
    </w:p>
    <w:p w14:paraId="4B288955" w14:textId="77777777" w:rsidR="00842BC6" w:rsidRDefault="00842BC6">
      <w:pPr>
        <w:spacing w:before="240" w:after="80"/>
        <w:rPr>
          <w:b/>
          <w:color w:val="FF9797"/>
          <w:sz w:val="26"/>
          <w:lang w:val="es-MX"/>
        </w:rPr>
      </w:pPr>
    </w:p>
    <w:p w14:paraId="668DF511" w14:textId="77777777" w:rsidR="00842BC6" w:rsidRDefault="00842BC6">
      <w:pPr>
        <w:spacing w:before="240" w:after="80"/>
        <w:rPr>
          <w:b/>
          <w:color w:val="FF9797"/>
          <w:sz w:val="26"/>
          <w:lang w:val="es-MX"/>
        </w:rPr>
      </w:pPr>
    </w:p>
    <w:p w14:paraId="58BDC380" w14:textId="77777777" w:rsidR="00842BC6" w:rsidRDefault="00842BC6">
      <w:pPr>
        <w:spacing w:before="240" w:after="80"/>
        <w:rPr>
          <w:b/>
          <w:color w:val="FF9797"/>
          <w:sz w:val="26"/>
          <w:lang w:val="es-MX"/>
        </w:rPr>
      </w:pPr>
    </w:p>
    <w:p w14:paraId="453CB067" w14:textId="6EFF71CD" w:rsidR="00842BC6" w:rsidRDefault="00842BC6">
      <w:pPr>
        <w:spacing w:before="240" w:after="80"/>
        <w:rPr>
          <w:b/>
          <w:color w:val="FF9797"/>
          <w:sz w:val="26"/>
          <w:lang w:val="es-MX"/>
        </w:rPr>
      </w:pPr>
      <w:r w:rsidRPr="00842BC6">
        <w:rPr>
          <w:b/>
          <w:color w:val="FF9797"/>
          <w:sz w:val="26"/>
          <w:lang w:val="es-MX"/>
        </w:rPr>
        <w:drawing>
          <wp:anchor distT="0" distB="0" distL="114300" distR="114300" simplePos="0" relativeHeight="251679744" behindDoc="1" locked="0" layoutInCell="1" allowOverlap="1" wp14:anchorId="46D18664" wp14:editId="6F1D7794">
            <wp:simplePos x="0" y="0"/>
            <wp:positionH relativeFrom="page">
              <wp:posOffset>1080135</wp:posOffset>
            </wp:positionH>
            <wp:positionV relativeFrom="page">
              <wp:posOffset>872490</wp:posOffset>
            </wp:positionV>
            <wp:extent cx="5792470" cy="3340735"/>
            <wp:effectExtent l="0" t="0" r="0" b="0"/>
            <wp:wrapNone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9247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2450517" w14:textId="77777777" w:rsidR="00842BC6" w:rsidRDefault="00842BC6">
      <w:pPr>
        <w:spacing w:before="240" w:after="80"/>
        <w:rPr>
          <w:b/>
          <w:color w:val="FF9797"/>
          <w:sz w:val="26"/>
          <w:lang w:val="es-MX"/>
        </w:rPr>
      </w:pPr>
    </w:p>
    <w:p w14:paraId="393291E3" w14:textId="44483C7B" w:rsidR="002E335E" w:rsidRPr="00A06306" w:rsidRDefault="00842BC6">
      <w:pPr>
        <w:spacing w:before="240" w:after="80"/>
        <w:rPr>
          <w:lang w:val="es-MX"/>
        </w:rPr>
      </w:pPr>
      <w:proofErr w:type="gramStart"/>
      <w:r w:rsidRPr="00A06306">
        <w:rPr>
          <w:b/>
          <w:color w:val="FF9797"/>
          <w:sz w:val="26"/>
          <w:lang w:val="es-MX"/>
        </w:rPr>
        <w:t>6.4  Buenas</w:t>
      </w:r>
      <w:proofErr w:type="gramEnd"/>
      <w:r w:rsidRPr="00A06306">
        <w:rPr>
          <w:b/>
          <w:color w:val="FF9797"/>
          <w:sz w:val="26"/>
          <w:lang w:val="es-MX"/>
        </w:rPr>
        <w:t xml:space="preserve"> Prácticas en el Uso del </w:t>
      </w:r>
      <w:proofErr w:type="spellStart"/>
      <w:r w:rsidRPr="00A06306">
        <w:rPr>
          <w:b/>
          <w:color w:val="FF9797"/>
          <w:sz w:val="26"/>
          <w:lang w:val="es-MX"/>
        </w:rPr>
        <w:t>Dashboard</w:t>
      </w:r>
      <w:proofErr w:type="spellEnd"/>
    </w:p>
    <w:p w14:paraId="64139199" w14:textId="77777777" w:rsidR="002E335E" w:rsidRPr="00A06306" w:rsidRDefault="00842BC6">
      <w:pPr>
        <w:pStyle w:val="Listaconvietas"/>
        <w:spacing w:after="60"/>
        <w:ind w:left="454"/>
        <w:rPr>
          <w:lang w:val="es-MX"/>
        </w:rPr>
      </w:pPr>
      <w:r w:rsidRPr="00A06306">
        <w:rPr>
          <w:color w:val="6D6D6D"/>
          <w:sz w:val="21"/>
          <w:lang w:val="es-MX"/>
        </w:rPr>
        <w:t xml:space="preserve">Revisar el </w:t>
      </w:r>
      <w:proofErr w:type="spellStart"/>
      <w:r w:rsidRPr="00A06306">
        <w:rPr>
          <w:color w:val="6D6D6D"/>
          <w:sz w:val="21"/>
          <w:lang w:val="es-MX"/>
        </w:rPr>
        <w:t>dashboard</w:t>
      </w:r>
      <w:proofErr w:type="spellEnd"/>
      <w:r w:rsidRPr="00A06306">
        <w:rPr>
          <w:color w:val="6D6D6D"/>
          <w:sz w:val="21"/>
          <w:lang w:val="es-MX"/>
        </w:rPr>
        <w:t xml:space="preserve"> al inicio de cada jornada para tener un panoram</w:t>
      </w:r>
      <w:r w:rsidRPr="00A06306">
        <w:rPr>
          <w:color w:val="6D6D6D"/>
          <w:sz w:val="21"/>
          <w:lang w:val="es-MX"/>
        </w:rPr>
        <w:t>a actualizado.</w:t>
      </w:r>
    </w:p>
    <w:p w14:paraId="5DC57625" w14:textId="77777777" w:rsidR="002E335E" w:rsidRPr="00A06306" w:rsidRDefault="00842BC6">
      <w:pPr>
        <w:pStyle w:val="Listaconvietas"/>
        <w:spacing w:after="60"/>
        <w:ind w:left="454"/>
        <w:rPr>
          <w:lang w:val="es-MX"/>
        </w:rPr>
      </w:pPr>
      <w:r w:rsidRPr="00A06306">
        <w:rPr>
          <w:color w:val="6D6D6D"/>
          <w:sz w:val="21"/>
          <w:lang w:val="es-MX"/>
        </w:rPr>
        <w:t>Usar los filtros de fecha para comparar períodos y detectar tendencias estacionales.</w:t>
      </w:r>
    </w:p>
    <w:p w14:paraId="7B5241EE" w14:textId="77777777" w:rsidR="002E335E" w:rsidRPr="00A06306" w:rsidRDefault="00842BC6">
      <w:pPr>
        <w:pStyle w:val="Listaconvietas"/>
        <w:spacing w:after="60"/>
        <w:ind w:left="454"/>
        <w:rPr>
          <w:lang w:val="es-MX"/>
        </w:rPr>
      </w:pPr>
      <w:r w:rsidRPr="00A06306">
        <w:rPr>
          <w:color w:val="6D6D6D"/>
          <w:sz w:val="21"/>
          <w:lang w:val="es-MX"/>
        </w:rPr>
        <w:t>Exportar reportes con filtros bien definidos para presentaciones a autoridades.</w:t>
      </w:r>
    </w:p>
    <w:p w14:paraId="1DB83529" w14:textId="77777777" w:rsidR="002E335E" w:rsidRPr="00A06306" w:rsidRDefault="00842BC6">
      <w:pPr>
        <w:pStyle w:val="Listaconvietas"/>
        <w:spacing w:after="60"/>
        <w:ind w:left="454"/>
        <w:rPr>
          <w:lang w:val="es-MX"/>
        </w:rPr>
      </w:pPr>
      <w:r w:rsidRPr="00A06306">
        <w:rPr>
          <w:color w:val="6D6D6D"/>
          <w:sz w:val="21"/>
          <w:lang w:val="es-MX"/>
        </w:rPr>
        <w:t>No interpretar los datos sin considerar el contexto geográfico y poblacional</w:t>
      </w:r>
      <w:r w:rsidRPr="00A06306">
        <w:rPr>
          <w:color w:val="6D6D6D"/>
          <w:sz w:val="21"/>
          <w:lang w:val="es-MX"/>
        </w:rPr>
        <w:t xml:space="preserve"> de cada región.</w:t>
      </w:r>
    </w:p>
    <w:p w14:paraId="3EDC1660" w14:textId="77777777" w:rsidR="002E335E" w:rsidRPr="00A06306" w:rsidRDefault="00842BC6">
      <w:pPr>
        <w:pStyle w:val="Listaconvietas"/>
        <w:spacing w:after="60"/>
        <w:ind w:left="454"/>
        <w:rPr>
          <w:lang w:val="es-MX"/>
        </w:rPr>
      </w:pPr>
      <w:r w:rsidRPr="00A06306">
        <w:rPr>
          <w:color w:val="6D6D6D"/>
          <w:sz w:val="21"/>
          <w:lang w:val="es-MX"/>
        </w:rPr>
        <w:t>Si el contador muestra 0 casos, verificar que los filtros aplicados no sean demasiado restrictivos.</w:t>
      </w:r>
    </w:p>
    <w:p w14:paraId="5DAC6A58" w14:textId="77777777" w:rsidR="002E335E" w:rsidRPr="00A06306" w:rsidRDefault="002E335E">
      <w:pPr>
        <w:rPr>
          <w:lang w:val="es-MX"/>
        </w:rPr>
      </w:pPr>
    </w:p>
    <w:p w14:paraId="3A78977F" w14:textId="77777777" w:rsidR="002E335E" w:rsidRPr="00A06306" w:rsidRDefault="00842BC6">
      <w:pPr>
        <w:rPr>
          <w:lang w:val="es-MX"/>
        </w:rPr>
      </w:pPr>
      <w:r w:rsidRPr="00A06306">
        <w:rPr>
          <w:lang w:val="es-MX"/>
        </w:rPr>
        <w:br w:type="page"/>
      </w:r>
    </w:p>
    <w:p w14:paraId="3F58C1B2" w14:textId="77777777" w:rsidR="002E335E" w:rsidRPr="00A06306" w:rsidRDefault="00842BC6">
      <w:pPr>
        <w:spacing w:before="360" w:after="120"/>
        <w:rPr>
          <w:lang w:val="es-MX"/>
        </w:rPr>
      </w:pPr>
      <w:r w:rsidRPr="00A06306">
        <w:rPr>
          <w:b/>
          <w:color w:val="E85072"/>
          <w:sz w:val="36"/>
          <w:lang w:val="es-MX"/>
        </w:rPr>
        <w:lastRenderedPageBreak/>
        <w:t>7.  Buenas Prácticas Generales del Sistema</w:t>
      </w:r>
    </w:p>
    <w:p w14:paraId="4B0BAC58" w14:textId="77777777" w:rsidR="002E335E" w:rsidRPr="00A06306" w:rsidRDefault="00842BC6">
      <w:pPr>
        <w:spacing w:before="240" w:after="80"/>
        <w:rPr>
          <w:lang w:val="es-MX"/>
        </w:rPr>
      </w:pPr>
      <w:proofErr w:type="gramStart"/>
      <w:r w:rsidRPr="00A06306">
        <w:rPr>
          <w:b/>
          <w:color w:val="FF9797"/>
          <w:sz w:val="26"/>
          <w:lang w:val="es-MX"/>
        </w:rPr>
        <w:t>7.1  Seguridad</w:t>
      </w:r>
      <w:proofErr w:type="gramEnd"/>
      <w:r w:rsidRPr="00A06306">
        <w:rPr>
          <w:b/>
          <w:color w:val="FF9797"/>
          <w:sz w:val="26"/>
          <w:lang w:val="es-MX"/>
        </w:rPr>
        <w:t xml:space="preserve"> y Acceso</w:t>
      </w:r>
    </w:p>
    <w:p w14:paraId="19DF8E47" w14:textId="77777777" w:rsidR="002E335E" w:rsidRPr="00A06306" w:rsidRDefault="00842BC6">
      <w:pPr>
        <w:pStyle w:val="Listaconvietas"/>
        <w:spacing w:after="60"/>
        <w:ind w:left="454"/>
        <w:rPr>
          <w:lang w:val="es-MX"/>
        </w:rPr>
      </w:pPr>
      <w:r w:rsidRPr="00A06306">
        <w:rPr>
          <w:color w:val="6D6D6D"/>
          <w:sz w:val="21"/>
          <w:lang w:val="es-MX"/>
        </w:rPr>
        <w:t xml:space="preserve">Cerrar </w:t>
      </w:r>
      <w:r w:rsidRPr="00A06306">
        <w:rPr>
          <w:color w:val="6D6D6D"/>
          <w:sz w:val="21"/>
          <w:lang w:val="es-MX"/>
        </w:rPr>
        <w:t>siempre la sesión al terminar de usar el sistema, especialmente en equipos compartidos.</w:t>
      </w:r>
    </w:p>
    <w:p w14:paraId="3061F942" w14:textId="77777777" w:rsidR="002E335E" w:rsidRPr="00A06306" w:rsidRDefault="00842BC6">
      <w:pPr>
        <w:pStyle w:val="Listaconvietas"/>
        <w:spacing w:after="60"/>
        <w:ind w:left="454"/>
        <w:rPr>
          <w:lang w:val="es-MX"/>
        </w:rPr>
      </w:pPr>
      <w:r w:rsidRPr="00A06306">
        <w:rPr>
          <w:color w:val="6D6D6D"/>
          <w:sz w:val="21"/>
          <w:lang w:val="es-MX"/>
        </w:rPr>
        <w:t>No compartir el usuario y contraseña con compañeros de trabajo.</w:t>
      </w:r>
    </w:p>
    <w:p w14:paraId="39A42D0C" w14:textId="77777777" w:rsidR="002E335E" w:rsidRPr="00A06306" w:rsidRDefault="00842BC6">
      <w:pPr>
        <w:pStyle w:val="Listaconvietas"/>
        <w:spacing w:after="60"/>
        <w:ind w:left="454"/>
        <w:rPr>
          <w:lang w:val="es-MX"/>
        </w:rPr>
      </w:pPr>
      <w:r w:rsidRPr="00A06306">
        <w:rPr>
          <w:color w:val="6D6D6D"/>
          <w:sz w:val="21"/>
          <w:lang w:val="es-MX"/>
        </w:rPr>
        <w:t>Reportar inmediatamente al administrador cualquier acceso sospechoso o no autorizado.</w:t>
      </w:r>
    </w:p>
    <w:p w14:paraId="6A60F78E" w14:textId="77777777" w:rsidR="002E335E" w:rsidRPr="00A06306" w:rsidRDefault="00842BC6">
      <w:pPr>
        <w:pStyle w:val="Listaconvietas"/>
        <w:spacing w:after="60"/>
        <w:ind w:left="454"/>
        <w:rPr>
          <w:lang w:val="es-MX"/>
        </w:rPr>
      </w:pPr>
      <w:r w:rsidRPr="00A06306">
        <w:rPr>
          <w:color w:val="6D6D6D"/>
          <w:sz w:val="21"/>
          <w:lang w:val="es-MX"/>
        </w:rPr>
        <w:t xml:space="preserve">El sistema expira </w:t>
      </w:r>
      <w:r w:rsidRPr="00A06306">
        <w:rPr>
          <w:color w:val="6D6D6D"/>
          <w:sz w:val="21"/>
          <w:lang w:val="es-MX"/>
        </w:rPr>
        <w:t>la sesión automáticamente tras 24 horas de inactividad.</w:t>
      </w:r>
    </w:p>
    <w:p w14:paraId="2505E664" w14:textId="77777777" w:rsidR="002E335E" w:rsidRPr="00A06306" w:rsidRDefault="00842BC6">
      <w:pPr>
        <w:pStyle w:val="Listaconvietas"/>
        <w:spacing w:after="60"/>
        <w:ind w:left="454"/>
        <w:rPr>
          <w:lang w:val="es-MX"/>
        </w:rPr>
      </w:pPr>
      <w:r w:rsidRPr="00A06306">
        <w:rPr>
          <w:color w:val="6D6D6D"/>
          <w:sz w:val="21"/>
          <w:lang w:val="es-MX"/>
        </w:rPr>
        <w:t>Cambiar la contraseña asignada inicialmente por el administrador en el primer inicio de sesión.</w:t>
      </w:r>
    </w:p>
    <w:p w14:paraId="6E646211" w14:textId="77777777" w:rsidR="002E335E" w:rsidRDefault="00842BC6">
      <w:pPr>
        <w:spacing w:before="240" w:after="80"/>
      </w:pPr>
      <w:proofErr w:type="gramStart"/>
      <w:r>
        <w:rPr>
          <w:b/>
          <w:color w:val="FF9797"/>
          <w:sz w:val="26"/>
        </w:rPr>
        <w:t>7.2  Calidad</w:t>
      </w:r>
      <w:proofErr w:type="gramEnd"/>
      <w:r>
        <w:rPr>
          <w:b/>
          <w:color w:val="FF9797"/>
          <w:sz w:val="26"/>
        </w:rPr>
        <w:t xml:space="preserve"> de los Datos</w:t>
      </w:r>
    </w:p>
    <w:p w14:paraId="1C131AEB" w14:textId="77777777" w:rsidR="002E335E" w:rsidRPr="00A06306" w:rsidRDefault="00842BC6">
      <w:pPr>
        <w:pStyle w:val="Listaconvietas"/>
        <w:spacing w:after="60"/>
        <w:ind w:left="454"/>
        <w:rPr>
          <w:lang w:val="es-MX"/>
        </w:rPr>
      </w:pPr>
      <w:r w:rsidRPr="00A06306">
        <w:rPr>
          <w:color w:val="6D6D6D"/>
          <w:sz w:val="21"/>
          <w:lang w:val="es-MX"/>
        </w:rPr>
        <w:t>Verificar los datos antes de guardar: un error en el número de caso o el nombr</w:t>
      </w:r>
      <w:r w:rsidRPr="00A06306">
        <w:rPr>
          <w:color w:val="6D6D6D"/>
          <w:sz w:val="21"/>
          <w:lang w:val="es-MX"/>
        </w:rPr>
        <w:t>e de la niña puede dificultar el seguimiento futuro.</w:t>
      </w:r>
    </w:p>
    <w:p w14:paraId="23FC5CD9" w14:textId="77777777" w:rsidR="002E335E" w:rsidRPr="00A06306" w:rsidRDefault="00842BC6">
      <w:pPr>
        <w:pStyle w:val="Listaconvietas"/>
        <w:spacing w:after="60"/>
        <w:ind w:left="454"/>
        <w:rPr>
          <w:lang w:val="es-MX"/>
        </w:rPr>
      </w:pPr>
      <w:r w:rsidRPr="00A06306">
        <w:rPr>
          <w:color w:val="6D6D6D"/>
          <w:sz w:val="21"/>
          <w:lang w:val="es-MX"/>
        </w:rPr>
        <w:t>Completar todos los campos posibles del formulario, especialmente municipio, centro educativo y estado del caso.</w:t>
      </w:r>
    </w:p>
    <w:p w14:paraId="2382C282" w14:textId="77777777" w:rsidR="002E335E" w:rsidRPr="00A06306" w:rsidRDefault="00842BC6">
      <w:pPr>
        <w:pStyle w:val="Listaconvietas"/>
        <w:spacing w:after="60"/>
        <w:ind w:left="454"/>
        <w:rPr>
          <w:lang w:val="es-MX"/>
        </w:rPr>
      </w:pPr>
      <w:r w:rsidRPr="00A06306">
        <w:rPr>
          <w:color w:val="6D6D6D"/>
          <w:sz w:val="21"/>
          <w:lang w:val="es-MX"/>
        </w:rPr>
        <w:t>No registrar el mismo caso dos veces; usar la vista de seguimiento para verificar si ya ex</w:t>
      </w:r>
      <w:r w:rsidRPr="00A06306">
        <w:rPr>
          <w:color w:val="6D6D6D"/>
          <w:sz w:val="21"/>
          <w:lang w:val="es-MX"/>
        </w:rPr>
        <w:t>iste un expediente antes de crear uno nuevo.</w:t>
      </w:r>
    </w:p>
    <w:p w14:paraId="6A6CA840" w14:textId="77777777" w:rsidR="002E335E" w:rsidRPr="00A06306" w:rsidRDefault="00842BC6">
      <w:pPr>
        <w:pStyle w:val="Listaconvietas"/>
        <w:spacing w:after="60"/>
        <w:ind w:left="454"/>
        <w:rPr>
          <w:lang w:val="es-MX"/>
        </w:rPr>
      </w:pPr>
      <w:r w:rsidRPr="00A06306">
        <w:rPr>
          <w:color w:val="6D6D6D"/>
          <w:sz w:val="21"/>
          <w:lang w:val="es-MX"/>
        </w:rPr>
        <w:t>Actualizar el estado del caso cada vez que haya un cambio en la situación de la niña.</w:t>
      </w:r>
    </w:p>
    <w:p w14:paraId="657F93D6" w14:textId="77777777" w:rsidR="002E335E" w:rsidRPr="00A06306" w:rsidRDefault="00842BC6">
      <w:pPr>
        <w:pStyle w:val="Listaconvietas"/>
        <w:spacing w:after="60"/>
        <w:ind w:left="454"/>
        <w:rPr>
          <w:lang w:val="es-MX"/>
        </w:rPr>
      </w:pPr>
      <w:r w:rsidRPr="00A06306">
        <w:rPr>
          <w:color w:val="6D6D6D"/>
          <w:sz w:val="21"/>
          <w:lang w:val="es-MX"/>
        </w:rPr>
        <w:t>Usar la queja para documentar con precisión la denuncia o reporte recibido; evitar textos genéricos o incompletos.</w:t>
      </w:r>
    </w:p>
    <w:p w14:paraId="6A576ADB" w14:textId="77777777" w:rsidR="002E335E" w:rsidRDefault="00842BC6">
      <w:pPr>
        <w:spacing w:before="240" w:after="80"/>
      </w:pPr>
      <w:proofErr w:type="gramStart"/>
      <w:r>
        <w:rPr>
          <w:b/>
          <w:color w:val="FF9797"/>
          <w:sz w:val="26"/>
        </w:rPr>
        <w:t xml:space="preserve">7.3  </w:t>
      </w:r>
      <w:proofErr w:type="spellStart"/>
      <w:r>
        <w:rPr>
          <w:b/>
          <w:color w:val="FF9797"/>
          <w:sz w:val="26"/>
        </w:rPr>
        <w:t>Uso</w:t>
      </w:r>
      <w:proofErr w:type="spellEnd"/>
      <w:proofErr w:type="gramEnd"/>
      <w:r>
        <w:rPr>
          <w:b/>
          <w:color w:val="FF9797"/>
          <w:sz w:val="26"/>
        </w:rPr>
        <w:t xml:space="preserve"> </w:t>
      </w:r>
      <w:proofErr w:type="spellStart"/>
      <w:r>
        <w:rPr>
          <w:b/>
          <w:color w:val="FF9797"/>
          <w:sz w:val="26"/>
        </w:rPr>
        <w:t>R</w:t>
      </w:r>
      <w:r>
        <w:rPr>
          <w:b/>
          <w:color w:val="FF9797"/>
          <w:sz w:val="26"/>
        </w:rPr>
        <w:t>esponsable</w:t>
      </w:r>
      <w:proofErr w:type="spellEnd"/>
      <w:r>
        <w:rPr>
          <w:b/>
          <w:color w:val="FF9797"/>
          <w:sz w:val="26"/>
        </w:rPr>
        <w:t xml:space="preserve"> de la Información</w:t>
      </w:r>
    </w:p>
    <w:p w14:paraId="36AB45E6" w14:textId="77777777" w:rsidR="002E335E" w:rsidRPr="00A06306" w:rsidRDefault="00842BC6">
      <w:pPr>
        <w:pStyle w:val="Listaconvietas"/>
        <w:spacing w:after="60"/>
        <w:ind w:left="454"/>
        <w:rPr>
          <w:lang w:val="es-MX"/>
        </w:rPr>
      </w:pPr>
      <w:r w:rsidRPr="00A06306">
        <w:rPr>
          <w:color w:val="6D6D6D"/>
          <w:sz w:val="21"/>
          <w:lang w:val="es-MX"/>
        </w:rPr>
        <w:t>Los datos del SIGEC son información sensible de menores de edad — su tratamiento debe regirse por los principios de confidencialidad y protección de datos.</w:t>
      </w:r>
    </w:p>
    <w:p w14:paraId="63A5696F" w14:textId="77777777" w:rsidR="002E335E" w:rsidRPr="00A06306" w:rsidRDefault="00842BC6">
      <w:pPr>
        <w:pStyle w:val="Listaconvietas"/>
        <w:spacing w:after="60"/>
        <w:ind w:left="454"/>
        <w:rPr>
          <w:lang w:val="es-MX"/>
        </w:rPr>
      </w:pPr>
      <w:r w:rsidRPr="00A06306">
        <w:rPr>
          <w:color w:val="6D6D6D"/>
          <w:sz w:val="21"/>
          <w:lang w:val="es-MX"/>
        </w:rPr>
        <w:t>No exportar ni compartir reportes con personas que no estén autorizadas</w:t>
      </w:r>
      <w:r w:rsidRPr="00A06306">
        <w:rPr>
          <w:color w:val="6D6D6D"/>
          <w:sz w:val="21"/>
          <w:lang w:val="es-MX"/>
        </w:rPr>
        <w:t xml:space="preserve"> por el MINEDUC.</w:t>
      </w:r>
    </w:p>
    <w:p w14:paraId="5BCAC235" w14:textId="77777777" w:rsidR="002E335E" w:rsidRPr="00A06306" w:rsidRDefault="00842BC6">
      <w:pPr>
        <w:pStyle w:val="Listaconvietas"/>
        <w:spacing w:after="60"/>
        <w:ind w:left="454"/>
        <w:rPr>
          <w:lang w:val="es-MX"/>
        </w:rPr>
      </w:pPr>
      <w:r w:rsidRPr="00A06306">
        <w:rPr>
          <w:color w:val="6D6D6D"/>
          <w:sz w:val="21"/>
          <w:lang w:val="es-MX"/>
        </w:rPr>
        <w:t>Los reportes exportados deben almacenarse en repositorios seguros con acceso restringido.</w:t>
      </w:r>
    </w:p>
    <w:p w14:paraId="0C8940E7" w14:textId="77777777" w:rsidR="002E335E" w:rsidRPr="00A06306" w:rsidRDefault="00842BC6">
      <w:pPr>
        <w:pStyle w:val="Listaconvietas"/>
        <w:spacing w:after="60"/>
        <w:ind w:left="454"/>
        <w:rPr>
          <w:lang w:val="es-MX"/>
        </w:rPr>
      </w:pPr>
      <w:r w:rsidRPr="00A06306">
        <w:rPr>
          <w:color w:val="6D6D6D"/>
          <w:sz w:val="21"/>
          <w:lang w:val="es-MX"/>
        </w:rPr>
        <w:t>Cualquier solicitud externa de información debe canalizarse a través de los canales oficiales del MINEDUC.</w:t>
      </w:r>
    </w:p>
    <w:p w14:paraId="088B82A3" w14:textId="77777777" w:rsidR="002E335E" w:rsidRDefault="00842BC6">
      <w:pPr>
        <w:spacing w:before="240" w:after="80"/>
      </w:pPr>
      <w:proofErr w:type="gramStart"/>
      <w:r>
        <w:rPr>
          <w:b/>
          <w:color w:val="FF9797"/>
          <w:sz w:val="26"/>
        </w:rPr>
        <w:t xml:space="preserve">7.4  </w:t>
      </w:r>
      <w:proofErr w:type="spellStart"/>
      <w:r>
        <w:rPr>
          <w:b/>
          <w:color w:val="FF9797"/>
          <w:sz w:val="26"/>
        </w:rPr>
        <w:t>Mantenimiento</w:t>
      </w:r>
      <w:proofErr w:type="spellEnd"/>
      <w:proofErr w:type="gramEnd"/>
      <w:r>
        <w:rPr>
          <w:b/>
          <w:color w:val="FF9797"/>
          <w:sz w:val="26"/>
        </w:rPr>
        <w:t xml:space="preserve"> de la Información</w:t>
      </w:r>
    </w:p>
    <w:p w14:paraId="6B1F5AD7" w14:textId="77777777" w:rsidR="002E335E" w:rsidRPr="00A06306" w:rsidRDefault="00842BC6">
      <w:pPr>
        <w:pStyle w:val="Listaconvietas"/>
        <w:spacing w:after="60"/>
        <w:ind w:left="454"/>
        <w:rPr>
          <w:lang w:val="es-MX"/>
        </w:rPr>
      </w:pPr>
      <w:r w:rsidRPr="00A06306">
        <w:rPr>
          <w:color w:val="6D6D6D"/>
          <w:sz w:val="21"/>
          <w:lang w:val="es-MX"/>
        </w:rPr>
        <w:t>Revis</w:t>
      </w:r>
      <w:r w:rsidRPr="00A06306">
        <w:rPr>
          <w:color w:val="6D6D6D"/>
          <w:sz w:val="21"/>
          <w:lang w:val="es-MX"/>
        </w:rPr>
        <w:t>ar periódicamente los casos en estado "Pendiente" para asegurarse de que no queden sin atención.</w:t>
      </w:r>
    </w:p>
    <w:p w14:paraId="2CECC9B7" w14:textId="77777777" w:rsidR="002E335E" w:rsidRPr="00A06306" w:rsidRDefault="00842BC6">
      <w:pPr>
        <w:pStyle w:val="Listaconvietas"/>
        <w:spacing w:after="60"/>
        <w:ind w:left="454"/>
        <w:rPr>
          <w:lang w:val="es-MX"/>
        </w:rPr>
      </w:pPr>
      <w:r w:rsidRPr="00A06306">
        <w:rPr>
          <w:color w:val="6D6D6D"/>
          <w:sz w:val="21"/>
          <w:lang w:val="es-MX"/>
        </w:rPr>
        <w:t>Completar los casos con estado "Faltante" tan pronto como se cuente con la información necesaria.</w:t>
      </w:r>
    </w:p>
    <w:p w14:paraId="130342A2" w14:textId="77777777" w:rsidR="002E335E" w:rsidRPr="00A06306" w:rsidRDefault="00842BC6">
      <w:pPr>
        <w:pStyle w:val="Listaconvietas"/>
        <w:spacing w:after="60"/>
        <w:ind w:left="454"/>
        <w:rPr>
          <w:lang w:val="es-MX"/>
        </w:rPr>
      </w:pPr>
      <w:r w:rsidRPr="00A06306">
        <w:rPr>
          <w:color w:val="6D6D6D"/>
          <w:sz w:val="21"/>
          <w:lang w:val="es-MX"/>
        </w:rPr>
        <w:t>Verificar mensualmente que el número de casos registrados coi</w:t>
      </w:r>
      <w:r w:rsidRPr="00A06306">
        <w:rPr>
          <w:color w:val="6D6D6D"/>
          <w:sz w:val="21"/>
          <w:lang w:val="es-MX"/>
        </w:rPr>
        <w:t>ncida con los reportes físicos de las DIDEDUC.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937"/>
      </w:tblGrid>
      <w:tr w:rsidR="002E335E" w:rsidRPr="00A06306" w14:paraId="064C3EF2" w14:textId="77777777">
        <w:trPr>
          <w:jc w:val="center"/>
        </w:trPr>
        <w:tc>
          <w:tcPr>
            <w:tcW w:w="7937" w:type="dxa"/>
            <w:shd w:val="clear" w:color="auto" w:fill="F0F0F0"/>
            <w:vAlign w:val="center"/>
          </w:tcPr>
          <w:p w14:paraId="7F1FE976" w14:textId="77777777" w:rsidR="002E335E" w:rsidRPr="00A06306" w:rsidRDefault="00842BC6">
            <w:pPr>
              <w:spacing w:before="600" w:after="600"/>
              <w:jc w:val="center"/>
              <w:rPr>
                <w:lang w:val="es-MX"/>
              </w:rPr>
            </w:pPr>
            <w:proofErr w:type="gramStart"/>
            <w:r>
              <w:rPr>
                <w:i/>
                <w:color w:val="AAAAAA"/>
                <w:sz w:val="20"/>
              </w:rPr>
              <w:t>🖼</w:t>
            </w:r>
            <w:r w:rsidRPr="00A06306">
              <w:rPr>
                <w:i/>
                <w:color w:val="AAAAAA"/>
                <w:sz w:val="20"/>
                <w:lang w:val="es-MX"/>
              </w:rPr>
              <w:t xml:space="preserve">  Captura</w:t>
            </w:r>
            <w:proofErr w:type="gramEnd"/>
            <w:r w:rsidRPr="00A06306">
              <w:rPr>
                <w:i/>
                <w:color w:val="AAAAAA"/>
                <w:sz w:val="20"/>
                <w:lang w:val="es-MX"/>
              </w:rPr>
              <w:t xml:space="preserve"> — Vista de perfil de usuario / cierre de sesión</w:t>
            </w:r>
          </w:p>
        </w:tc>
      </w:tr>
    </w:tbl>
    <w:p w14:paraId="36176CC2" w14:textId="77777777" w:rsidR="002E335E" w:rsidRPr="00A06306" w:rsidRDefault="002E335E">
      <w:pPr>
        <w:rPr>
          <w:lang w:val="es-MX"/>
        </w:rPr>
      </w:pPr>
    </w:p>
    <w:p w14:paraId="3BB413B6" w14:textId="77777777" w:rsidR="002E335E" w:rsidRPr="00A06306" w:rsidRDefault="00842BC6">
      <w:pPr>
        <w:rPr>
          <w:lang w:val="es-MX"/>
        </w:rPr>
      </w:pPr>
      <w:r w:rsidRPr="00A06306">
        <w:rPr>
          <w:lang w:val="es-MX"/>
        </w:rPr>
        <w:lastRenderedPageBreak/>
        <w:br w:type="page"/>
      </w:r>
    </w:p>
    <w:p w14:paraId="066500AB" w14:textId="77777777" w:rsidR="002E335E" w:rsidRPr="00A06306" w:rsidRDefault="00842BC6">
      <w:pPr>
        <w:spacing w:before="360" w:after="120"/>
        <w:rPr>
          <w:lang w:val="es-MX"/>
        </w:rPr>
      </w:pPr>
      <w:r w:rsidRPr="00A06306">
        <w:rPr>
          <w:b/>
          <w:color w:val="E85072"/>
          <w:sz w:val="36"/>
          <w:lang w:val="es-MX"/>
        </w:rPr>
        <w:lastRenderedPageBreak/>
        <w:t>8.  Flujo de Trabajo Recomendado</w:t>
      </w:r>
    </w:p>
    <w:p w14:paraId="6BD74189" w14:textId="77777777" w:rsidR="002E335E" w:rsidRPr="00A06306" w:rsidRDefault="00842BC6">
      <w:pPr>
        <w:spacing w:after="100"/>
        <w:rPr>
          <w:lang w:val="es-MX"/>
        </w:rPr>
      </w:pPr>
      <w:r w:rsidRPr="00A06306">
        <w:rPr>
          <w:color w:val="6D6D6D"/>
          <w:sz w:val="21"/>
          <w:lang w:val="es-MX"/>
        </w:rPr>
        <w:t xml:space="preserve">El siguiente flujo describe el proceso estándar para registrar y dar seguimiento a un caso desde su </w:t>
      </w:r>
      <w:r w:rsidRPr="00A06306">
        <w:rPr>
          <w:color w:val="6D6D6D"/>
          <w:sz w:val="21"/>
          <w:lang w:val="es-MX"/>
        </w:rPr>
        <w:t>detección hasta su resolución.</w:t>
      </w:r>
    </w:p>
    <w:p w14:paraId="3BFA256C" w14:textId="77777777" w:rsidR="002E335E" w:rsidRPr="00A06306" w:rsidRDefault="00842BC6">
      <w:pPr>
        <w:spacing w:before="160" w:after="40"/>
        <w:rPr>
          <w:lang w:val="es-MX"/>
        </w:rPr>
      </w:pPr>
      <w:r w:rsidRPr="00A06306">
        <w:rPr>
          <w:b/>
          <w:color w:val="1A1A1A"/>
          <w:lang w:val="es-MX"/>
        </w:rPr>
        <w:t>1.  Detección del caso</w:t>
      </w:r>
    </w:p>
    <w:p w14:paraId="067A756F" w14:textId="77777777" w:rsidR="002E335E" w:rsidRPr="00A06306" w:rsidRDefault="00842BC6">
      <w:pPr>
        <w:spacing w:after="100"/>
        <w:rPr>
          <w:lang w:val="es-MX"/>
        </w:rPr>
      </w:pPr>
      <w:r w:rsidRPr="00A06306">
        <w:rPr>
          <w:color w:val="6D6D6D"/>
          <w:sz w:val="21"/>
          <w:lang w:val="es-MX"/>
        </w:rPr>
        <w:t>El personal docente, administrativo o de salud identifica a una niña en situación de embarazo en edad escolar y lo notifica a la DIDEDUC correspondiente.</w:t>
      </w:r>
    </w:p>
    <w:p w14:paraId="22F7C498" w14:textId="77777777" w:rsidR="002E335E" w:rsidRPr="00A06306" w:rsidRDefault="00842BC6">
      <w:pPr>
        <w:spacing w:before="160" w:after="40"/>
        <w:rPr>
          <w:lang w:val="es-MX"/>
        </w:rPr>
      </w:pPr>
      <w:r w:rsidRPr="00A06306">
        <w:rPr>
          <w:b/>
          <w:color w:val="1A1A1A"/>
          <w:lang w:val="es-MX"/>
        </w:rPr>
        <w:t>2.  Verificación previa</w:t>
      </w:r>
    </w:p>
    <w:p w14:paraId="163DC793" w14:textId="77777777" w:rsidR="002E335E" w:rsidRPr="00A06306" w:rsidRDefault="00842BC6">
      <w:pPr>
        <w:spacing w:after="100"/>
        <w:rPr>
          <w:lang w:val="es-MX"/>
        </w:rPr>
      </w:pPr>
      <w:r w:rsidRPr="00A06306">
        <w:rPr>
          <w:color w:val="6D6D6D"/>
          <w:sz w:val="21"/>
          <w:lang w:val="es-MX"/>
        </w:rPr>
        <w:t>El personal autorizado e</w:t>
      </w:r>
      <w:r w:rsidRPr="00A06306">
        <w:rPr>
          <w:color w:val="6D6D6D"/>
          <w:sz w:val="21"/>
          <w:lang w:val="es-MX"/>
        </w:rPr>
        <w:t>n el SIGEC consulta la vista de Seguimiento para confirmar que no existe ya un caso registrado para esa niña, usando nombre, CUI o código de estudiante.</w:t>
      </w:r>
    </w:p>
    <w:p w14:paraId="5B1E0966" w14:textId="77777777" w:rsidR="002E335E" w:rsidRPr="00A06306" w:rsidRDefault="00842BC6">
      <w:pPr>
        <w:spacing w:before="160" w:after="40"/>
        <w:rPr>
          <w:lang w:val="es-MX"/>
        </w:rPr>
      </w:pPr>
      <w:r w:rsidRPr="00A06306">
        <w:rPr>
          <w:b/>
          <w:color w:val="1A1A1A"/>
          <w:lang w:val="es-MX"/>
        </w:rPr>
        <w:t>3.  Registro del caso</w:t>
      </w:r>
    </w:p>
    <w:p w14:paraId="2A5B7455" w14:textId="77777777" w:rsidR="002E335E" w:rsidRPr="00A06306" w:rsidRDefault="00842BC6">
      <w:pPr>
        <w:spacing w:after="100"/>
        <w:rPr>
          <w:lang w:val="es-MX"/>
        </w:rPr>
      </w:pPr>
      <w:r w:rsidRPr="00A06306">
        <w:rPr>
          <w:color w:val="6D6D6D"/>
          <w:sz w:val="21"/>
          <w:lang w:val="es-MX"/>
        </w:rPr>
        <w:t>Si no existe, accede a Gestión de Quejas (/</w:t>
      </w:r>
      <w:proofErr w:type="spellStart"/>
      <w:r w:rsidRPr="00A06306">
        <w:rPr>
          <w:color w:val="6D6D6D"/>
          <w:sz w:val="21"/>
          <w:lang w:val="es-MX"/>
        </w:rPr>
        <w:t>complains</w:t>
      </w:r>
      <w:proofErr w:type="spellEnd"/>
      <w:r w:rsidRPr="00A06306">
        <w:rPr>
          <w:color w:val="6D6D6D"/>
          <w:sz w:val="21"/>
          <w:lang w:val="es-MX"/>
        </w:rPr>
        <w:t>), genera el número de caso a</w:t>
      </w:r>
      <w:r w:rsidRPr="00A06306">
        <w:rPr>
          <w:color w:val="6D6D6D"/>
          <w:sz w:val="21"/>
          <w:lang w:val="es-MX"/>
        </w:rPr>
        <w:t>utomáticamente, completa los datos de la niña, el centro educativo y la queja. Guarda el registro con estado "Pendiente".</w:t>
      </w:r>
    </w:p>
    <w:p w14:paraId="118AB866" w14:textId="77777777" w:rsidR="002E335E" w:rsidRPr="00A06306" w:rsidRDefault="00842BC6">
      <w:pPr>
        <w:spacing w:before="160" w:after="40"/>
        <w:rPr>
          <w:lang w:val="es-MX"/>
        </w:rPr>
      </w:pPr>
      <w:r w:rsidRPr="00A06306">
        <w:rPr>
          <w:b/>
          <w:color w:val="1A1A1A"/>
          <w:lang w:val="es-MX"/>
        </w:rPr>
        <w:t>4.  Seguimiento y actualización</w:t>
      </w:r>
    </w:p>
    <w:p w14:paraId="11D0DA87" w14:textId="77777777" w:rsidR="002E335E" w:rsidRPr="00A06306" w:rsidRDefault="00842BC6">
      <w:pPr>
        <w:spacing w:after="100"/>
        <w:rPr>
          <w:lang w:val="es-MX"/>
        </w:rPr>
      </w:pPr>
      <w:r w:rsidRPr="00A06306">
        <w:rPr>
          <w:color w:val="6D6D6D"/>
          <w:sz w:val="21"/>
          <w:lang w:val="es-MX"/>
        </w:rPr>
        <w:t xml:space="preserve">A medida que se reciben documentos, se toman acciones o se presentan novedades, el personal actualiza </w:t>
      </w:r>
      <w:r w:rsidRPr="00A06306">
        <w:rPr>
          <w:color w:val="6D6D6D"/>
          <w:sz w:val="21"/>
          <w:lang w:val="es-MX"/>
        </w:rPr>
        <w:t>el caso: completa campos faltantes y cambia el estado a "Faltante" o "Completado" según corresponda.</w:t>
      </w:r>
    </w:p>
    <w:p w14:paraId="145C2CBC" w14:textId="77777777" w:rsidR="002E335E" w:rsidRPr="00A06306" w:rsidRDefault="00842BC6">
      <w:pPr>
        <w:spacing w:before="160" w:after="40"/>
        <w:rPr>
          <w:lang w:val="es-MX"/>
        </w:rPr>
      </w:pPr>
      <w:r w:rsidRPr="00A06306">
        <w:rPr>
          <w:b/>
          <w:color w:val="1A1A1A"/>
          <w:lang w:val="es-MX"/>
        </w:rPr>
        <w:t>5.  Cierre del caso</w:t>
      </w:r>
    </w:p>
    <w:p w14:paraId="2F2CEAE9" w14:textId="77777777" w:rsidR="002E335E" w:rsidRPr="00A06306" w:rsidRDefault="00842BC6">
      <w:pPr>
        <w:spacing w:after="100"/>
        <w:rPr>
          <w:lang w:val="es-MX"/>
        </w:rPr>
      </w:pPr>
      <w:r w:rsidRPr="00A06306">
        <w:rPr>
          <w:color w:val="6D6D6D"/>
          <w:sz w:val="21"/>
          <w:lang w:val="es-MX"/>
        </w:rPr>
        <w:t>Cuando se cuenta con toda la documentación y se registra un resultado, el estado se actualiza a "Completado". El caso permanece en el s</w:t>
      </w:r>
      <w:r w:rsidRPr="00A06306">
        <w:rPr>
          <w:color w:val="6D6D6D"/>
          <w:sz w:val="21"/>
          <w:lang w:val="es-MX"/>
        </w:rPr>
        <w:t>istema para fines estadísticos.</w:t>
      </w:r>
    </w:p>
    <w:p w14:paraId="693CB27A" w14:textId="77777777" w:rsidR="002E335E" w:rsidRPr="00A06306" w:rsidRDefault="00842BC6">
      <w:pPr>
        <w:spacing w:before="160" w:after="40"/>
        <w:rPr>
          <w:lang w:val="es-MX"/>
        </w:rPr>
      </w:pPr>
      <w:r w:rsidRPr="00A06306">
        <w:rPr>
          <w:b/>
          <w:color w:val="1A1A1A"/>
          <w:lang w:val="es-MX"/>
        </w:rPr>
        <w:t>6.  Reporte y análisis</w:t>
      </w:r>
    </w:p>
    <w:p w14:paraId="5897D73F" w14:textId="77777777" w:rsidR="002E335E" w:rsidRPr="00A06306" w:rsidRDefault="00842BC6">
      <w:pPr>
        <w:spacing w:after="100"/>
        <w:rPr>
          <w:lang w:val="es-MX"/>
        </w:rPr>
      </w:pPr>
      <w:r w:rsidRPr="00A06306">
        <w:rPr>
          <w:color w:val="6D6D6D"/>
          <w:sz w:val="21"/>
          <w:lang w:val="es-MX"/>
        </w:rPr>
        <w:t xml:space="preserve">Los supervisores y directivos utilizan el </w:t>
      </w:r>
      <w:proofErr w:type="spellStart"/>
      <w:r w:rsidRPr="00A06306">
        <w:rPr>
          <w:color w:val="6D6D6D"/>
          <w:sz w:val="21"/>
          <w:lang w:val="es-MX"/>
        </w:rPr>
        <w:t>Dashboard</w:t>
      </w:r>
      <w:proofErr w:type="spellEnd"/>
      <w:r w:rsidRPr="00A06306">
        <w:rPr>
          <w:color w:val="6D6D6D"/>
          <w:sz w:val="21"/>
          <w:lang w:val="es-MX"/>
        </w:rPr>
        <w:t xml:space="preserve"> para generar reportes, identificar tendencias y exportar información para presentaciones o auditorías.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937"/>
      </w:tblGrid>
      <w:tr w:rsidR="002E335E" w:rsidRPr="00A06306" w14:paraId="570A55E2" w14:textId="77777777">
        <w:trPr>
          <w:jc w:val="center"/>
        </w:trPr>
        <w:tc>
          <w:tcPr>
            <w:tcW w:w="7937" w:type="dxa"/>
            <w:shd w:val="clear" w:color="auto" w:fill="F0F0F0"/>
            <w:vAlign w:val="center"/>
          </w:tcPr>
          <w:p w14:paraId="54297F6D" w14:textId="77777777" w:rsidR="002E335E" w:rsidRPr="00A06306" w:rsidRDefault="00842BC6">
            <w:pPr>
              <w:spacing w:before="600" w:after="600"/>
              <w:jc w:val="center"/>
              <w:rPr>
                <w:lang w:val="es-MX"/>
              </w:rPr>
            </w:pPr>
            <w:proofErr w:type="gramStart"/>
            <w:r>
              <w:rPr>
                <w:i/>
                <w:color w:val="AAAAAA"/>
                <w:sz w:val="20"/>
              </w:rPr>
              <w:t>🖼</w:t>
            </w:r>
            <w:r w:rsidRPr="00A06306">
              <w:rPr>
                <w:i/>
                <w:color w:val="AAAAAA"/>
                <w:sz w:val="20"/>
                <w:lang w:val="es-MX"/>
              </w:rPr>
              <w:t xml:space="preserve">  Diagrama</w:t>
            </w:r>
            <w:proofErr w:type="gramEnd"/>
            <w:r w:rsidRPr="00A06306">
              <w:rPr>
                <w:i/>
                <w:color w:val="AAAAAA"/>
                <w:sz w:val="20"/>
                <w:lang w:val="es-MX"/>
              </w:rPr>
              <w:t xml:space="preserve"> — Flujo de trabajo del ciclo de v</w:t>
            </w:r>
            <w:r w:rsidRPr="00A06306">
              <w:rPr>
                <w:i/>
                <w:color w:val="AAAAAA"/>
                <w:sz w:val="20"/>
                <w:lang w:val="es-MX"/>
              </w:rPr>
              <w:t>ida de un caso</w:t>
            </w:r>
          </w:p>
        </w:tc>
      </w:tr>
    </w:tbl>
    <w:p w14:paraId="428D9E69" w14:textId="77777777" w:rsidR="002E335E" w:rsidRPr="00A06306" w:rsidRDefault="002E335E">
      <w:pPr>
        <w:rPr>
          <w:lang w:val="es-MX"/>
        </w:rPr>
      </w:pPr>
    </w:p>
    <w:p w14:paraId="4E02FDC8" w14:textId="77777777" w:rsidR="002E335E" w:rsidRPr="00A06306" w:rsidRDefault="00842BC6">
      <w:pPr>
        <w:rPr>
          <w:lang w:val="es-MX"/>
        </w:rPr>
      </w:pPr>
      <w:r w:rsidRPr="00A06306">
        <w:rPr>
          <w:lang w:val="es-MX"/>
        </w:rPr>
        <w:br w:type="page"/>
      </w:r>
    </w:p>
    <w:p w14:paraId="63CEC11D" w14:textId="77777777" w:rsidR="002E335E" w:rsidRPr="00A06306" w:rsidRDefault="00842BC6">
      <w:pPr>
        <w:spacing w:before="360" w:after="120"/>
        <w:rPr>
          <w:lang w:val="es-MX"/>
        </w:rPr>
      </w:pPr>
      <w:r w:rsidRPr="00A06306">
        <w:rPr>
          <w:b/>
          <w:color w:val="E85072"/>
          <w:sz w:val="36"/>
          <w:lang w:val="es-MX"/>
        </w:rPr>
        <w:lastRenderedPageBreak/>
        <w:t xml:space="preserve">9.  Arquitectura </w:t>
      </w:r>
      <w:proofErr w:type="gramStart"/>
      <w:r w:rsidRPr="00A06306">
        <w:rPr>
          <w:b/>
          <w:color w:val="E85072"/>
          <w:sz w:val="36"/>
          <w:lang w:val="es-MX"/>
        </w:rPr>
        <w:t>Técnica  (</w:t>
      </w:r>
      <w:proofErr w:type="gramEnd"/>
      <w:r w:rsidRPr="00A06306">
        <w:rPr>
          <w:b/>
          <w:color w:val="E85072"/>
          <w:sz w:val="36"/>
          <w:lang w:val="es-MX"/>
        </w:rPr>
        <w:t>Resumen)</w:t>
      </w:r>
    </w:p>
    <w:p w14:paraId="0DD35F1D" w14:textId="77777777" w:rsidR="002E335E" w:rsidRPr="00A06306" w:rsidRDefault="00842BC6">
      <w:pPr>
        <w:spacing w:after="100"/>
        <w:rPr>
          <w:lang w:val="es-MX"/>
        </w:rPr>
      </w:pPr>
      <w:r w:rsidRPr="00A06306">
        <w:rPr>
          <w:color w:val="6D6D6D"/>
          <w:sz w:val="21"/>
          <w:lang w:val="es-MX"/>
        </w:rPr>
        <w:t>El SIGEC está construido sobre una arquitectura de aplicación web moderna, separando el cliente (</w:t>
      </w:r>
      <w:proofErr w:type="spellStart"/>
      <w:r w:rsidRPr="00A06306">
        <w:rPr>
          <w:color w:val="6D6D6D"/>
          <w:sz w:val="21"/>
          <w:lang w:val="es-MX"/>
        </w:rPr>
        <w:t>frontend</w:t>
      </w:r>
      <w:proofErr w:type="spellEnd"/>
      <w:r w:rsidRPr="00A06306">
        <w:rPr>
          <w:color w:val="6D6D6D"/>
          <w:sz w:val="21"/>
          <w:lang w:val="es-MX"/>
        </w:rPr>
        <w:t>) del servidor (</w:t>
      </w:r>
      <w:proofErr w:type="spellStart"/>
      <w:r w:rsidRPr="00A06306">
        <w:rPr>
          <w:color w:val="6D6D6D"/>
          <w:sz w:val="21"/>
          <w:lang w:val="es-MX"/>
        </w:rPr>
        <w:t>backend</w:t>
      </w:r>
      <w:proofErr w:type="spellEnd"/>
      <w:r w:rsidRPr="00A06306">
        <w:rPr>
          <w:color w:val="6D6D6D"/>
          <w:sz w:val="21"/>
          <w:lang w:val="es-MX"/>
        </w:rPr>
        <w:t xml:space="preserve">) para facilitar el mantenimiento, la escalabilidad y la </w:t>
      </w:r>
      <w:r w:rsidRPr="00A06306">
        <w:rPr>
          <w:color w:val="6D6D6D"/>
          <w:sz w:val="21"/>
          <w:lang w:val="es-MX"/>
        </w:rPr>
        <w:t>seguridad.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561"/>
        <w:gridCol w:w="4561"/>
      </w:tblGrid>
      <w:tr w:rsidR="002E335E" w14:paraId="520A930E" w14:textId="77777777">
        <w:tc>
          <w:tcPr>
            <w:tcW w:w="4561" w:type="dxa"/>
            <w:shd w:val="clear" w:color="auto" w:fill="E85072"/>
          </w:tcPr>
          <w:p w14:paraId="00F48C65" w14:textId="77777777" w:rsidR="002E335E" w:rsidRDefault="00842BC6">
            <w:pPr>
              <w:jc w:val="center"/>
            </w:pPr>
            <w:r>
              <w:rPr>
                <w:b/>
                <w:color w:val="FFFFFF"/>
                <w:sz w:val="21"/>
              </w:rPr>
              <w:t>Frontend (</w:t>
            </w:r>
            <w:proofErr w:type="spellStart"/>
            <w:r>
              <w:rPr>
                <w:b/>
                <w:color w:val="FFFFFF"/>
                <w:sz w:val="21"/>
              </w:rPr>
              <w:t>Cliente</w:t>
            </w:r>
            <w:proofErr w:type="spellEnd"/>
            <w:r>
              <w:rPr>
                <w:b/>
                <w:color w:val="FFFFFF"/>
                <w:sz w:val="21"/>
              </w:rPr>
              <w:t>)</w:t>
            </w:r>
          </w:p>
        </w:tc>
        <w:tc>
          <w:tcPr>
            <w:tcW w:w="4561" w:type="dxa"/>
            <w:shd w:val="clear" w:color="auto" w:fill="E85072"/>
          </w:tcPr>
          <w:p w14:paraId="40BA9C4A" w14:textId="77777777" w:rsidR="002E335E" w:rsidRDefault="00842BC6">
            <w:pPr>
              <w:jc w:val="center"/>
            </w:pPr>
            <w:r>
              <w:rPr>
                <w:b/>
                <w:color w:val="FFFFFF"/>
                <w:sz w:val="21"/>
              </w:rPr>
              <w:t>Backend (Servidor)</w:t>
            </w:r>
          </w:p>
        </w:tc>
      </w:tr>
      <w:tr w:rsidR="002E335E" w14:paraId="51EEB267" w14:textId="77777777">
        <w:tc>
          <w:tcPr>
            <w:tcW w:w="4561" w:type="dxa"/>
          </w:tcPr>
          <w:p w14:paraId="7AB87306" w14:textId="77777777" w:rsidR="002E335E" w:rsidRDefault="00842BC6">
            <w:r>
              <w:rPr>
                <w:sz w:val="20"/>
              </w:rPr>
              <w:t>• Vue 3 — Framework reactivo (SPA)</w:t>
            </w:r>
          </w:p>
        </w:tc>
        <w:tc>
          <w:tcPr>
            <w:tcW w:w="4561" w:type="dxa"/>
          </w:tcPr>
          <w:p w14:paraId="11219F73" w14:textId="77777777" w:rsidR="002E335E" w:rsidRDefault="00842BC6">
            <w:r>
              <w:rPr>
                <w:sz w:val="20"/>
              </w:rPr>
              <w:t>• Node.js + Express 5 — Servidor HTTP</w:t>
            </w:r>
          </w:p>
        </w:tc>
      </w:tr>
      <w:tr w:rsidR="002E335E" w14:paraId="69451F46" w14:textId="77777777">
        <w:tc>
          <w:tcPr>
            <w:tcW w:w="4561" w:type="dxa"/>
          </w:tcPr>
          <w:p w14:paraId="4D3EF907" w14:textId="77777777" w:rsidR="002E335E" w:rsidRDefault="00842BC6">
            <w:r>
              <w:rPr>
                <w:sz w:val="20"/>
              </w:rPr>
              <w:t>• Vuetify 3 — Componentes Material Design</w:t>
            </w:r>
          </w:p>
        </w:tc>
        <w:tc>
          <w:tcPr>
            <w:tcW w:w="4561" w:type="dxa"/>
          </w:tcPr>
          <w:p w14:paraId="03E452B2" w14:textId="77777777" w:rsidR="002E335E" w:rsidRDefault="00842BC6">
            <w:r>
              <w:rPr>
                <w:sz w:val="20"/>
              </w:rPr>
              <w:t>• Sequelize 6 — ORM para MySQL</w:t>
            </w:r>
          </w:p>
        </w:tc>
      </w:tr>
      <w:tr w:rsidR="002E335E" w:rsidRPr="00A06306" w14:paraId="7AE5C0E6" w14:textId="77777777">
        <w:tc>
          <w:tcPr>
            <w:tcW w:w="4561" w:type="dxa"/>
          </w:tcPr>
          <w:p w14:paraId="1BCDAB81" w14:textId="77777777" w:rsidR="002E335E" w:rsidRPr="00A06306" w:rsidRDefault="00842BC6">
            <w:pPr>
              <w:rPr>
                <w:lang w:val="es-MX"/>
              </w:rPr>
            </w:pPr>
            <w:r w:rsidRPr="00A06306">
              <w:rPr>
                <w:sz w:val="20"/>
                <w:lang w:val="es-MX"/>
              </w:rPr>
              <w:t xml:space="preserve">• </w:t>
            </w:r>
            <w:proofErr w:type="spellStart"/>
            <w:r w:rsidRPr="00A06306">
              <w:rPr>
                <w:sz w:val="20"/>
                <w:lang w:val="es-MX"/>
              </w:rPr>
              <w:t>Pinia</w:t>
            </w:r>
            <w:proofErr w:type="spellEnd"/>
            <w:r w:rsidRPr="00A06306">
              <w:rPr>
                <w:sz w:val="20"/>
                <w:lang w:val="es-MX"/>
              </w:rPr>
              <w:t xml:space="preserve"> — Gestión de estado global</w:t>
            </w:r>
          </w:p>
        </w:tc>
        <w:tc>
          <w:tcPr>
            <w:tcW w:w="4561" w:type="dxa"/>
          </w:tcPr>
          <w:p w14:paraId="3C393CFE" w14:textId="77777777" w:rsidR="002E335E" w:rsidRPr="00A06306" w:rsidRDefault="00842BC6">
            <w:pPr>
              <w:rPr>
                <w:lang w:val="es-MX"/>
              </w:rPr>
            </w:pPr>
            <w:r w:rsidRPr="00A06306">
              <w:rPr>
                <w:sz w:val="20"/>
                <w:lang w:val="es-MX"/>
              </w:rPr>
              <w:t>• MySQL 8 — Base de dat</w:t>
            </w:r>
            <w:r w:rsidRPr="00A06306">
              <w:rPr>
                <w:sz w:val="20"/>
                <w:lang w:val="es-MX"/>
              </w:rPr>
              <w:t>os relacional</w:t>
            </w:r>
          </w:p>
        </w:tc>
      </w:tr>
      <w:tr w:rsidR="002E335E" w14:paraId="03CA4F1C" w14:textId="77777777">
        <w:tc>
          <w:tcPr>
            <w:tcW w:w="4561" w:type="dxa"/>
          </w:tcPr>
          <w:p w14:paraId="5B263595" w14:textId="77777777" w:rsidR="002E335E" w:rsidRPr="00A06306" w:rsidRDefault="00842BC6">
            <w:pPr>
              <w:rPr>
                <w:lang w:val="es-MX"/>
              </w:rPr>
            </w:pPr>
            <w:r w:rsidRPr="00A06306">
              <w:rPr>
                <w:sz w:val="20"/>
                <w:lang w:val="es-MX"/>
              </w:rPr>
              <w:t xml:space="preserve">• </w:t>
            </w:r>
            <w:proofErr w:type="spellStart"/>
            <w:r w:rsidRPr="00A06306">
              <w:rPr>
                <w:sz w:val="20"/>
                <w:lang w:val="es-MX"/>
              </w:rPr>
              <w:t>Vue</w:t>
            </w:r>
            <w:proofErr w:type="spellEnd"/>
            <w:r w:rsidRPr="00A06306">
              <w:rPr>
                <w:sz w:val="20"/>
                <w:lang w:val="es-MX"/>
              </w:rPr>
              <w:t xml:space="preserve"> </w:t>
            </w:r>
            <w:proofErr w:type="spellStart"/>
            <w:r w:rsidRPr="00A06306">
              <w:rPr>
                <w:sz w:val="20"/>
                <w:lang w:val="es-MX"/>
              </w:rPr>
              <w:t>Router</w:t>
            </w:r>
            <w:proofErr w:type="spellEnd"/>
            <w:r w:rsidRPr="00A06306">
              <w:rPr>
                <w:sz w:val="20"/>
                <w:lang w:val="es-MX"/>
              </w:rPr>
              <w:t xml:space="preserve"> — Navegación con </w:t>
            </w:r>
            <w:proofErr w:type="spellStart"/>
            <w:r w:rsidRPr="00A06306">
              <w:rPr>
                <w:sz w:val="20"/>
                <w:lang w:val="es-MX"/>
              </w:rPr>
              <w:t>guards</w:t>
            </w:r>
            <w:proofErr w:type="spellEnd"/>
            <w:r w:rsidRPr="00A06306">
              <w:rPr>
                <w:sz w:val="20"/>
                <w:lang w:val="es-MX"/>
              </w:rPr>
              <w:t xml:space="preserve"> de autenticación</w:t>
            </w:r>
          </w:p>
        </w:tc>
        <w:tc>
          <w:tcPr>
            <w:tcW w:w="4561" w:type="dxa"/>
          </w:tcPr>
          <w:p w14:paraId="63E2830C" w14:textId="77777777" w:rsidR="002E335E" w:rsidRDefault="00842BC6">
            <w:r>
              <w:rPr>
                <w:sz w:val="20"/>
              </w:rPr>
              <w:t xml:space="preserve">• JWT — </w:t>
            </w:r>
            <w:proofErr w:type="spellStart"/>
            <w:r>
              <w:rPr>
                <w:sz w:val="20"/>
              </w:rPr>
              <w:t>Autenticación</w:t>
            </w:r>
            <w:proofErr w:type="spellEnd"/>
            <w:r>
              <w:rPr>
                <w:sz w:val="20"/>
              </w:rPr>
              <w:t xml:space="preserve"> stateless</w:t>
            </w:r>
          </w:p>
        </w:tc>
      </w:tr>
      <w:tr w:rsidR="002E335E" w:rsidRPr="00A06306" w14:paraId="5238260F" w14:textId="77777777">
        <w:tc>
          <w:tcPr>
            <w:tcW w:w="4561" w:type="dxa"/>
          </w:tcPr>
          <w:p w14:paraId="0349A04B" w14:textId="77777777" w:rsidR="002E335E" w:rsidRPr="00A06306" w:rsidRDefault="00842BC6">
            <w:pPr>
              <w:rPr>
                <w:lang w:val="es-MX"/>
              </w:rPr>
            </w:pPr>
            <w:r w:rsidRPr="00A06306">
              <w:rPr>
                <w:sz w:val="20"/>
                <w:lang w:val="es-MX"/>
              </w:rPr>
              <w:t xml:space="preserve">• </w:t>
            </w:r>
            <w:proofErr w:type="spellStart"/>
            <w:r w:rsidRPr="00A06306">
              <w:rPr>
                <w:sz w:val="20"/>
                <w:lang w:val="es-MX"/>
              </w:rPr>
              <w:t>AmCharts</w:t>
            </w:r>
            <w:proofErr w:type="spellEnd"/>
            <w:r w:rsidRPr="00A06306">
              <w:rPr>
                <w:sz w:val="20"/>
                <w:lang w:val="es-MX"/>
              </w:rPr>
              <w:t xml:space="preserve"> 5 — Gráficas y mapa interactivo</w:t>
            </w:r>
          </w:p>
        </w:tc>
        <w:tc>
          <w:tcPr>
            <w:tcW w:w="4561" w:type="dxa"/>
          </w:tcPr>
          <w:p w14:paraId="3A971CC9" w14:textId="77777777" w:rsidR="002E335E" w:rsidRPr="00A06306" w:rsidRDefault="00842BC6">
            <w:pPr>
              <w:rPr>
                <w:lang w:val="es-MX"/>
              </w:rPr>
            </w:pPr>
            <w:r w:rsidRPr="00A06306">
              <w:rPr>
                <w:sz w:val="20"/>
                <w:lang w:val="es-MX"/>
              </w:rPr>
              <w:t xml:space="preserve">• </w:t>
            </w:r>
            <w:proofErr w:type="spellStart"/>
            <w:r w:rsidRPr="00A06306">
              <w:rPr>
                <w:sz w:val="20"/>
                <w:lang w:val="es-MX"/>
              </w:rPr>
              <w:t>bcryptjs</w:t>
            </w:r>
            <w:proofErr w:type="spellEnd"/>
            <w:r w:rsidRPr="00A06306">
              <w:rPr>
                <w:sz w:val="20"/>
                <w:lang w:val="es-MX"/>
              </w:rPr>
              <w:t xml:space="preserve"> — Hash seguro de contraseñas</w:t>
            </w:r>
          </w:p>
        </w:tc>
      </w:tr>
      <w:tr w:rsidR="002E335E" w:rsidRPr="00A06306" w14:paraId="729BD392" w14:textId="77777777">
        <w:tc>
          <w:tcPr>
            <w:tcW w:w="4561" w:type="dxa"/>
          </w:tcPr>
          <w:p w14:paraId="4F18F287" w14:textId="77777777" w:rsidR="002E335E" w:rsidRPr="00A06306" w:rsidRDefault="00842BC6">
            <w:pPr>
              <w:rPr>
                <w:lang w:val="es-MX"/>
              </w:rPr>
            </w:pPr>
            <w:r w:rsidRPr="00A06306">
              <w:rPr>
                <w:sz w:val="20"/>
                <w:lang w:val="es-MX"/>
              </w:rPr>
              <w:t xml:space="preserve">• Axios (centralizado en </w:t>
            </w:r>
            <w:proofErr w:type="spellStart"/>
            <w:r w:rsidRPr="00A06306">
              <w:rPr>
                <w:sz w:val="20"/>
                <w:lang w:val="es-MX"/>
              </w:rPr>
              <w:t>helpers</w:t>
            </w:r>
            <w:proofErr w:type="spellEnd"/>
            <w:r w:rsidRPr="00A06306">
              <w:rPr>
                <w:sz w:val="20"/>
                <w:lang w:val="es-MX"/>
              </w:rPr>
              <w:t>/api.js)</w:t>
            </w:r>
          </w:p>
        </w:tc>
        <w:tc>
          <w:tcPr>
            <w:tcW w:w="4561" w:type="dxa"/>
          </w:tcPr>
          <w:p w14:paraId="0B1D0029" w14:textId="77777777" w:rsidR="002E335E" w:rsidRPr="00A06306" w:rsidRDefault="00842BC6">
            <w:pPr>
              <w:rPr>
                <w:lang w:val="es-MX"/>
              </w:rPr>
            </w:pPr>
            <w:r w:rsidRPr="00A06306">
              <w:rPr>
                <w:sz w:val="20"/>
                <w:lang w:val="es-MX"/>
              </w:rPr>
              <w:t xml:space="preserve">• </w:t>
            </w:r>
            <w:proofErr w:type="spellStart"/>
            <w:r w:rsidRPr="00A06306">
              <w:rPr>
                <w:sz w:val="20"/>
                <w:lang w:val="es-MX"/>
              </w:rPr>
              <w:t>express-rate-limit</w:t>
            </w:r>
            <w:proofErr w:type="spellEnd"/>
            <w:r w:rsidRPr="00A06306">
              <w:rPr>
                <w:sz w:val="20"/>
                <w:lang w:val="es-MX"/>
              </w:rPr>
              <w:t xml:space="preserve"> — Protección ante ataques</w:t>
            </w:r>
          </w:p>
        </w:tc>
      </w:tr>
      <w:tr w:rsidR="002E335E" w:rsidRPr="00A06306" w14:paraId="4B816038" w14:textId="77777777">
        <w:tc>
          <w:tcPr>
            <w:tcW w:w="4561" w:type="dxa"/>
          </w:tcPr>
          <w:p w14:paraId="5F108E75" w14:textId="77777777" w:rsidR="002E335E" w:rsidRPr="00A06306" w:rsidRDefault="00842BC6">
            <w:pPr>
              <w:rPr>
                <w:lang w:val="es-MX"/>
              </w:rPr>
            </w:pPr>
            <w:r w:rsidRPr="00A06306">
              <w:rPr>
                <w:sz w:val="20"/>
                <w:lang w:val="es-MX"/>
              </w:rPr>
              <w:t xml:space="preserve">• </w:t>
            </w:r>
            <w:proofErr w:type="spellStart"/>
            <w:r w:rsidRPr="00A06306">
              <w:rPr>
                <w:sz w:val="20"/>
                <w:lang w:val="es-MX"/>
              </w:rPr>
              <w:t>jsPDF</w:t>
            </w:r>
            <w:proofErr w:type="spellEnd"/>
            <w:r w:rsidRPr="00A06306">
              <w:rPr>
                <w:sz w:val="20"/>
                <w:lang w:val="es-MX"/>
              </w:rPr>
              <w:t xml:space="preserve"> + XLSX — Exportación de reportes</w:t>
            </w:r>
          </w:p>
        </w:tc>
        <w:tc>
          <w:tcPr>
            <w:tcW w:w="4561" w:type="dxa"/>
          </w:tcPr>
          <w:p w14:paraId="1936199D" w14:textId="77777777" w:rsidR="002E335E" w:rsidRPr="00A06306" w:rsidRDefault="00842BC6">
            <w:pPr>
              <w:rPr>
                <w:lang w:val="es-MX"/>
              </w:rPr>
            </w:pPr>
            <w:r w:rsidRPr="00A06306">
              <w:rPr>
                <w:sz w:val="20"/>
                <w:lang w:val="es-MX"/>
              </w:rPr>
              <w:t xml:space="preserve">• </w:t>
            </w:r>
            <w:proofErr w:type="spellStart"/>
            <w:r w:rsidRPr="00A06306">
              <w:rPr>
                <w:sz w:val="20"/>
                <w:lang w:val="es-MX"/>
              </w:rPr>
              <w:t>Multer</w:t>
            </w:r>
            <w:proofErr w:type="spellEnd"/>
            <w:r w:rsidRPr="00A06306">
              <w:rPr>
                <w:sz w:val="20"/>
                <w:lang w:val="es-MX"/>
              </w:rPr>
              <w:t xml:space="preserve"> + </w:t>
            </w:r>
            <w:proofErr w:type="spellStart"/>
            <w:r w:rsidRPr="00A06306">
              <w:rPr>
                <w:sz w:val="20"/>
                <w:lang w:val="es-MX"/>
              </w:rPr>
              <w:t>ExcelJS</w:t>
            </w:r>
            <w:proofErr w:type="spellEnd"/>
            <w:r w:rsidRPr="00A06306">
              <w:rPr>
                <w:sz w:val="20"/>
                <w:lang w:val="es-MX"/>
              </w:rPr>
              <w:t xml:space="preserve"> — Procesamiento de archivos</w:t>
            </w:r>
          </w:p>
        </w:tc>
      </w:tr>
      <w:tr w:rsidR="002E335E" w14:paraId="6244FE60" w14:textId="77777777">
        <w:tc>
          <w:tcPr>
            <w:tcW w:w="4561" w:type="dxa"/>
          </w:tcPr>
          <w:p w14:paraId="3D55296C" w14:textId="77777777" w:rsidR="002E335E" w:rsidRDefault="00842BC6">
            <w:r>
              <w:rPr>
                <w:sz w:val="20"/>
              </w:rPr>
              <w:t xml:space="preserve">• </w:t>
            </w:r>
            <w:proofErr w:type="spellStart"/>
            <w:r>
              <w:rPr>
                <w:sz w:val="20"/>
              </w:rPr>
              <w:t>Vite</w:t>
            </w:r>
            <w:proofErr w:type="spellEnd"/>
            <w:r>
              <w:rPr>
                <w:sz w:val="20"/>
              </w:rPr>
              <w:t xml:space="preserve"> — </w:t>
            </w:r>
            <w:proofErr w:type="spellStart"/>
            <w:r>
              <w:rPr>
                <w:sz w:val="20"/>
              </w:rPr>
              <w:t>Empaquetador</w:t>
            </w:r>
            <w:proofErr w:type="spellEnd"/>
            <w:r>
              <w:rPr>
                <w:sz w:val="20"/>
              </w:rPr>
              <w:t xml:space="preserve"> de producción</w:t>
            </w:r>
          </w:p>
        </w:tc>
        <w:tc>
          <w:tcPr>
            <w:tcW w:w="4561" w:type="dxa"/>
          </w:tcPr>
          <w:p w14:paraId="0722EF5A" w14:textId="77777777" w:rsidR="002E335E" w:rsidRDefault="00842BC6">
            <w:r>
              <w:rPr>
                <w:sz w:val="20"/>
              </w:rPr>
              <w:t>• dotenv — Variables de entorno</w:t>
            </w:r>
          </w:p>
        </w:tc>
      </w:tr>
    </w:tbl>
    <w:p w14:paraId="0BDF88F0" w14:textId="77777777" w:rsidR="002E335E" w:rsidRDefault="002E335E"/>
    <w:p w14:paraId="19950D6C" w14:textId="77777777" w:rsidR="002E335E" w:rsidRPr="00A06306" w:rsidRDefault="00842BC6">
      <w:pPr>
        <w:spacing w:after="100"/>
        <w:rPr>
          <w:lang w:val="es-MX"/>
        </w:rPr>
      </w:pPr>
      <w:r w:rsidRPr="00A06306">
        <w:rPr>
          <w:color w:val="6D6D6D"/>
          <w:sz w:val="21"/>
          <w:lang w:val="es-MX"/>
        </w:rPr>
        <w:t xml:space="preserve">Toda la comunicación entre el </w:t>
      </w:r>
      <w:proofErr w:type="spellStart"/>
      <w:r w:rsidRPr="00A06306">
        <w:rPr>
          <w:color w:val="6D6D6D"/>
          <w:sz w:val="21"/>
          <w:lang w:val="es-MX"/>
        </w:rPr>
        <w:t>frontend</w:t>
      </w:r>
      <w:proofErr w:type="spellEnd"/>
      <w:r w:rsidRPr="00A06306">
        <w:rPr>
          <w:color w:val="6D6D6D"/>
          <w:sz w:val="21"/>
          <w:lang w:val="es-MX"/>
        </w:rPr>
        <w:t xml:space="preserve"> y el </w:t>
      </w:r>
      <w:proofErr w:type="spellStart"/>
      <w:r w:rsidRPr="00A06306">
        <w:rPr>
          <w:color w:val="6D6D6D"/>
          <w:sz w:val="21"/>
          <w:lang w:val="es-MX"/>
        </w:rPr>
        <w:t>backend</w:t>
      </w:r>
      <w:proofErr w:type="spellEnd"/>
      <w:r w:rsidRPr="00A06306">
        <w:rPr>
          <w:color w:val="6D6D6D"/>
          <w:sz w:val="21"/>
          <w:lang w:val="es-MX"/>
        </w:rPr>
        <w:t xml:space="preserve"> se realiza a través de una API REST bajo el prefijo /api/v1. Las rutas privadas requieren un token JWT válido enviado en el encabezado </w:t>
      </w:r>
      <w:proofErr w:type="spellStart"/>
      <w:r w:rsidRPr="00A06306">
        <w:rPr>
          <w:color w:val="6D6D6D"/>
          <w:sz w:val="21"/>
          <w:lang w:val="es-MX"/>
        </w:rPr>
        <w:t>Authorization</w:t>
      </w:r>
      <w:proofErr w:type="spellEnd"/>
      <w:r w:rsidRPr="00A06306">
        <w:rPr>
          <w:color w:val="6D6D6D"/>
          <w:sz w:val="21"/>
          <w:lang w:val="es-MX"/>
        </w:rPr>
        <w:t xml:space="preserve">: </w:t>
      </w:r>
      <w:proofErr w:type="spellStart"/>
      <w:r w:rsidRPr="00A06306">
        <w:rPr>
          <w:color w:val="6D6D6D"/>
          <w:sz w:val="21"/>
          <w:lang w:val="es-MX"/>
        </w:rPr>
        <w:t>Bearer</w:t>
      </w:r>
      <w:proofErr w:type="spellEnd"/>
      <w:r w:rsidRPr="00A06306">
        <w:rPr>
          <w:color w:val="6D6D6D"/>
          <w:sz w:val="21"/>
          <w:lang w:val="es-MX"/>
        </w:rPr>
        <w:t xml:space="preserve"> &lt;token&gt;. Las credenciales y </w:t>
      </w:r>
      <w:proofErr w:type="spellStart"/>
      <w:r w:rsidRPr="00A06306">
        <w:rPr>
          <w:color w:val="6D6D6D"/>
          <w:sz w:val="21"/>
          <w:lang w:val="es-MX"/>
        </w:rPr>
        <w:t>URLs</w:t>
      </w:r>
      <w:proofErr w:type="spellEnd"/>
      <w:r w:rsidRPr="00A06306">
        <w:rPr>
          <w:color w:val="6D6D6D"/>
          <w:sz w:val="21"/>
          <w:lang w:val="es-MX"/>
        </w:rPr>
        <w:t xml:space="preserve"> de conexión se gestionan exclusivamente mediante variables de ent</w:t>
      </w:r>
      <w:r w:rsidRPr="00A06306">
        <w:rPr>
          <w:color w:val="6D6D6D"/>
          <w:sz w:val="21"/>
          <w:lang w:val="es-MX"/>
        </w:rPr>
        <w:t>orno (.</w:t>
      </w:r>
      <w:proofErr w:type="spellStart"/>
      <w:r w:rsidRPr="00A06306">
        <w:rPr>
          <w:color w:val="6D6D6D"/>
          <w:sz w:val="21"/>
          <w:lang w:val="es-MX"/>
        </w:rPr>
        <w:t>env</w:t>
      </w:r>
      <w:proofErr w:type="spellEnd"/>
      <w:r w:rsidRPr="00A06306">
        <w:rPr>
          <w:color w:val="6D6D6D"/>
          <w:sz w:val="21"/>
          <w:lang w:val="es-MX"/>
        </w:rPr>
        <w:t>), sin ningún valor sensible en el código fuente.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937"/>
      </w:tblGrid>
      <w:tr w:rsidR="002E335E" w14:paraId="123CC202" w14:textId="77777777">
        <w:trPr>
          <w:jc w:val="center"/>
        </w:trPr>
        <w:tc>
          <w:tcPr>
            <w:tcW w:w="7937" w:type="dxa"/>
            <w:shd w:val="clear" w:color="auto" w:fill="F0F0F0"/>
            <w:vAlign w:val="center"/>
          </w:tcPr>
          <w:p w14:paraId="06309E7C" w14:textId="77777777" w:rsidR="002E335E" w:rsidRDefault="00842BC6">
            <w:pPr>
              <w:spacing w:before="600" w:after="600"/>
              <w:jc w:val="center"/>
            </w:pPr>
            <w:proofErr w:type="gramStart"/>
            <w:r>
              <w:rPr>
                <w:i/>
                <w:color w:val="AAAAAA"/>
                <w:sz w:val="20"/>
              </w:rPr>
              <w:t>🖼</w:t>
            </w:r>
            <w:r>
              <w:rPr>
                <w:i/>
                <w:color w:val="AAAAAA"/>
                <w:sz w:val="20"/>
              </w:rPr>
              <w:t xml:space="preserve">  </w:t>
            </w:r>
            <w:proofErr w:type="spellStart"/>
            <w:r>
              <w:rPr>
                <w:i/>
                <w:color w:val="AAAAAA"/>
                <w:sz w:val="20"/>
              </w:rPr>
              <w:t>Diagrama</w:t>
            </w:r>
            <w:proofErr w:type="spellEnd"/>
            <w:proofErr w:type="gramEnd"/>
            <w:r>
              <w:rPr>
                <w:i/>
                <w:color w:val="AAAAAA"/>
                <w:sz w:val="20"/>
              </w:rPr>
              <w:t xml:space="preserve"> — </w:t>
            </w:r>
            <w:proofErr w:type="spellStart"/>
            <w:r>
              <w:rPr>
                <w:i/>
                <w:color w:val="AAAAAA"/>
                <w:sz w:val="20"/>
              </w:rPr>
              <w:t>Arquitectura</w:t>
            </w:r>
            <w:proofErr w:type="spellEnd"/>
            <w:r>
              <w:rPr>
                <w:i/>
                <w:color w:val="AAAAAA"/>
                <w:sz w:val="20"/>
              </w:rPr>
              <w:t xml:space="preserve"> frontend / backend / base de datos</w:t>
            </w:r>
          </w:p>
        </w:tc>
      </w:tr>
    </w:tbl>
    <w:p w14:paraId="3FEB7ABA" w14:textId="77777777" w:rsidR="002E335E" w:rsidRDefault="002E335E"/>
    <w:p w14:paraId="47D00DA8" w14:textId="77777777" w:rsidR="002E335E" w:rsidRDefault="00842BC6">
      <w:r>
        <w:br w:type="page"/>
      </w:r>
    </w:p>
    <w:p w14:paraId="13A8C8F1" w14:textId="77777777" w:rsidR="002E335E" w:rsidRDefault="00842BC6">
      <w:pPr>
        <w:spacing w:before="360" w:after="120"/>
      </w:pPr>
      <w:r>
        <w:rPr>
          <w:b/>
          <w:color w:val="E85072"/>
          <w:sz w:val="36"/>
        </w:rPr>
        <w:lastRenderedPageBreak/>
        <w:t>10.  Glosario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561"/>
        <w:gridCol w:w="4561"/>
      </w:tblGrid>
      <w:tr w:rsidR="002E335E" w14:paraId="363E1B7E" w14:textId="77777777">
        <w:tc>
          <w:tcPr>
            <w:tcW w:w="4561" w:type="dxa"/>
            <w:shd w:val="clear" w:color="auto" w:fill="E85072"/>
          </w:tcPr>
          <w:p w14:paraId="4D317009" w14:textId="77777777" w:rsidR="002E335E" w:rsidRDefault="00842BC6">
            <w:r>
              <w:rPr>
                <w:b/>
                <w:color w:val="FFFFFF"/>
                <w:sz w:val="20"/>
              </w:rPr>
              <w:t>Término</w:t>
            </w:r>
          </w:p>
        </w:tc>
        <w:tc>
          <w:tcPr>
            <w:tcW w:w="4561" w:type="dxa"/>
            <w:shd w:val="clear" w:color="auto" w:fill="E85072"/>
          </w:tcPr>
          <w:p w14:paraId="7CA3E2BB" w14:textId="77777777" w:rsidR="002E335E" w:rsidRDefault="00842BC6">
            <w:r>
              <w:rPr>
                <w:b/>
                <w:color w:val="FFFFFF"/>
                <w:sz w:val="20"/>
              </w:rPr>
              <w:t>Definición</w:t>
            </w:r>
          </w:p>
        </w:tc>
      </w:tr>
      <w:tr w:rsidR="002E335E" w:rsidRPr="00A06306" w14:paraId="3123319B" w14:textId="77777777">
        <w:tc>
          <w:tcPr>
            <w:tcW w:w="4561" w:type="dxa"/>
            <w:shd w:val="clear" w:color="auto" w:fill="FFFFFF"/>
          </w:tcPr>
          <w:p w14:paraId="07B1787C" w14:textId="77777777" w:rsidR="002E335E" w:rsidRDefault="00842BC6">
            <w:r>
              <w:rPr>
                <w:b/>
                <w:sz w:val="20"/>
              </w:rPr>
              <w:t>SIGEC</w:t>
            </w:r>
          </w:p>
        </w:tc>
        <w:tc>
          <w:tcPr>
            <w:tcW w:w="4561" w:type="dxa"/>
            <w:shd w:val="clear" w:color="auto" w:fill="FFFFFF"/>
          </w:tcPr>
          <w:p w14:paraId="3E67DA01" w14:textId="77777777" w:rsidR="002E335E" w:rsidRPr="00A06306" w:rsidRDefault="00842BC6">
            <w:pPr>
              <w:rPr>
                <w:lang w:val="es-MX"/>
              </w:rPr>
            </w:pPr>
            <w:r w:rsidRPr="00A06306">
              <w:rPr>
                <w:sz w:val="20"/>
                <w:lang w:val="es-MX"/>
              </w:rPr>
              <w:t>Sistema de Gestión de Casos. Nombre del sistema documentado en este manual.</w:t>
            </w:r>
          </w:p>
        </w:tc>
      </w:tr>
      <w:tr w:rsidR="002E335E" w:rsidRPr="00A06306" w14:paraId="018F54FF" w14:textId="77777777">
        <w:tc>
          <w:tcPr>
            <w:tcW w:w="4561" w:type="dxa"/>
            <w:shd w:val="clear" w:color="auto" w:fill="FFF5F5"/>
          </w:tcPr>
          <w:p w14:paraId="2E32C799" w14:textId="77777777" w:rsidR="002E335E" w:rsidRDefault="00842BC6">
            <w:r>
              <w:rPr>
                <w:b/>
                <w:sz w:val="20"/>
              </w:rPr>
              <w:t>MINEDUC</w:t>
            </w:r>
          </w:p>
        </w:tc>
        <w:tc>
          <w:tcPr>
            <w:tcW w:w="4561" w:type="dxa"/>
            <w:shd w:val="clear" w:color="auto" w:fill="FFF5F5"/>
          </w:tcPr>
          <w:p w14:paraId="6D200C93" w14:textId="77777777" w:rsidR="002E335E" w:rsidRPr="00A06306" w:rsidRDefault="00842BC6">
            <w:pPr>
              <w:rPr>
                <w:lang w:val="es-MX"/>
              </w:rPr>
            </w:pPr>
            <w:r w:rsidRPr="00A06306">
              <w:rPr>
                <w:sz w:val="20"/>
                <w:lang w:val="es-MX"/>
              </w:rPr>
              <w:t>Ministerio de Educación de Guatemala.</w:t>
            </w:r>
          </w:p>
        </w:tc>
      </w:tr>
      <w:tr w:rsidR="002E335E" w:rsidRPr="00A06306" w14:paraId="3D6B39A1" w14:textId="77777777">
        <w:tc>
          <w:tcPr>
            <w:tcW w:w="4561" w:type="dxa"/>
            <w:shd w:val="clear" w:color="auto" w:fill="FFFFFF"/>
          </w:tcPr>
          <w:p w14:paraId="72BC7C32" w14:textId="77777777" w:rsidR="002E335E" w:rsidRDefault="00842BC6">
            <w:r>
              <w:rPr>
                <w:b/>
                <w:sz w:val="20"/>
              </w:rPr>
              <w:t>DIDEDUC</w:t>
            </w:r>
          </w:p>
        </w:tc>
        <w:tc>
          <w:tcPr>
            <w:tcW w:w="4561" w:type="dxa"/>
            <w:shd w:val="clear" w:color="auto" w:fill="FFFFFF"/>
          </w:tcPr>
          <w:p w14:paraId="43F587E5" w14:textId="77777777" w:rsidR="002E335E" w:rsidRPr="00A06306" w:rsidRDefault="00842BC6">
            <w:pPr>
              <w:rPr>
                <w:lang w:val="es-MX"/>
              </w:rPr>
            </w:pPr>
            <w:r w:rsidRPr="00A06306">
              <w:rPr>
                <w:sz w:val="20"/>
                <w:lang w:val="es-MX"/>
              </w:rPr>
              <w:t>Dirección Departamental de Educación. Instancia regional del MINEDUC.</w:t>
            </w:r>
          </w:p>
        </w:tc>
      </w:tr>
      <w:tr w:rsidR="002E335E" w:rsidRPr="00A06306" w14:paraId="5262937D" w14:textId="77777777">
        <w:tc>
          <w:tcPr>
            <w:tcW w:w="4561" w:type="dxa"/>
            <w:shd w:val="clear" w:color="auto" w:fill="FFF5F5"/>
          </w:tcPr>
          <w:p w14:paraId="558E9C5F" w14:textId="77777777" w:rsidR="002E335E" w:rsidRDefault="00842BC6">
            <w:r>
              <w:rPr>
                <w:b/>
                <w:sz w:val="20"/>
              </w:rPr>
              <w:t>Caso</w:t>
            </w:r>
          </w:p>
        </w:tc>
        <w:tc>
          <w:tcPr>
            <w:tcW w:w="4561" w:type="dxa"/>
            <w:shd w:val="clear" w:color="auto" w:fill="FFF5F5"/>
          </w:tcPr>
          <w:p w14:paraId="5B11BBE8" w14:textId="77777777" w:rsidR="002E335E" w:rsidRPr="00A06306" w:rsidRDefault="00842BC6">
            <w:pPr>
              <w:rPr>
                <w:lang w:val="es-MX"/>
              </w:rPr>
            </w:pPr>
            <w:r w:rsidRPr="00A06306">
              <w:rPr>
                <w:sz w:val="20"/>
                <w:lang w:val="es-MX"/>
              </w:rPr>
              <w:t>Registro que documenta la situación de embarazo de una niña en edad escolar.</w:t>
            </w:r>
          </w:p>
        </w:tc>
      </w:tr>
      <w:tr w:rsidR="002E335E" w:rsidRPr="00A06306" w14:paraId="4D3DD671" w14:textId="77777777">
        <w:tc>
          <w:tcPr>
            <w:tcW w:w="4561" w:type="dxa"/>
            <w:shd w:val="clear" w:color="auto" w:fill="FFFFFF"/>
          </w:tcPr>
          <w:p w14:paraId="2AC104F1" w14:textId="77777777" w:rsidR="002E335E" w:rsidRDefault="00842BC6">
            <w:r>
              <w:rPr>
                <w:b/>
                <w:sz w:val="20"/>
              </w:rPr>
              <w:t xml:space="preserve">Estado del </w:t>
            </w:r>
            <w:proofErr w:type="spellStart"/>
            <w:r>
              <w:rPr>
                <w:b/>
                <w:sz w:val="20"/>
              </w:rPr>
              <w:t>caso</w:t>
            </w:r>
            <w:proofErr w:type="spellEnd"/>
          </w:p>
        </w:tc>
        <w:tc>
          <w:tcPr>
            <w:tcW w:w="4561" w:type="dxa"/>
            <w:shd w:val="clear" w:color="auto" w:fill="FFFFFF"/>
          </w:tcPr>
          <w:p w14:paraId="49E765EB" w14:textId="77777777" w:rsidR="002E335E" w:rsidRPr="00A06306" w:rsidRDefault="00842BC6">
            <w:pPr>
              <w:rPr>
                <w:lang w:val="es-MX"/>
              </w:rPr>
            </w:pPr>
            <w:r w:rsidRPr="00A06306">
              <w:rPr>
                <w:sz w:val="20"/>
                <w:lang w:val="es-MX"/>
              </w:rPr>
              <w:t xml:space="preserve">Indicador del ciclo de vida </w:t>
            </w:r>
            <w:r w:rsidRPr="00A06306">
              <w:rPr>
                <w:sz w:val="20"/>
                <w:lang w:val="es-MX"/>
              </w:rPr>
              <w:t>del caso: Pendiente, Faltante o Completado.</w:t>
            </w:r>
          </w:p>
        </w:tc>
      </w:tr>
      <w:tr w:rsidR="002E335E" w:rsidRPr="00A06306" w14:paraId="2D1ACD67" w14:textId="77777777">
        <w:tc>
          <w:tcPr>
            <w:tcW w:w="4561" w:type="dxa"/>
            <w:shd w:val="clear" w:color="auto" w:fill="FFF5F5"/>
          </w:tcPr>
          <w:p w14:paraId="5858805F" w14:textId="77777777" w:rsidR="002E335E" w:rsidRDefault="00842BC6">
            <w:proofErr w:type="spellStart"/>
            <w:r>
              <w:rPr>
                <w:b/>
                <w:sz w:val="20"/>
              </w:rPr>
              <w:t>Queja</w:t>
            </w:r>
            <w:proofErr w:type="spellEnd"/>
          </w:p>
        </w:tc>
        <w:tc>
          <w:tcPr>
            <w:tcW w:w="4561" w:type="dxa"/>
            <w:shd w:val="clear" w:color="auto" w:fill="FFF5F5"/>
          </w:tcPr>
          <w:p w14:paraId="564195C0" w14:textId="77777777" w:rsidR="002E335E" w:rsidRPr="00A06306" w:rsidRDefault="00842BC6">
            <w:pPr>
              <w:rPr>
                <w:lang w:val="es-MX"/>
              </w:rPr>
            </w:pPr>
            <w:r w:rsidRPr="00A06306">
              <w:rPr>
                <w:sz w:val="20"/>
                <w:lang w:val="es-MX"/>
              </w:rPr>
              <w:t>Denuncia o reporte formal asociado a un caso registrado en el sistema.</w:t>
            </w:r>
          </w:p>
        </w:tc>
      </w:tr>
      <w:tr w:rsidR="002E335E" w:rsidRPr="00A06306" w14:paraId="22978939" w14:textId="77777777">
        <w:tc>
          <w:tcPr>
            <w:tcW w:w="4561" w:type="dxa"/>
            <w:shd w:val="clear" w:color="auto" w:fill="FFFFFF"/>
          </w:tcPr>
          <w:p w14:paraId="7846BC69" w14:textId="77777777" w:rsidR="002E335E" w:rsidRDefault="00842BC6">
            <w:r>
              <w:rPr>
                <w:b/>
                <w:sz w:val="20"/>
              </w:rPr>
              <w:t>CUI</w:t>
            </w:r>
          </w:p>
        </w:tc>
        <w:tc>
          <w:tcPr>
            <w:tcW w:w="4561" w:type="dxa"/>
            <w:shd w:val="clear" w:color="auto" w:fill="FFFFFF"/>
          </w:tcPr>
          <w:p w14:paraId="4CB6F9BC" w14:textId="77777777" w:rsidR="002E335E" w:rsidRPr="00A06306" w:rsidRDefault="00842BC6">
            <w:pPr>
              <w:rPr>
                <w:lang w:val="es-MX"/>
              </w:rPr>
            </w:pPr>
            <w:r w:rsidRPr="00A06306">
              <w:rPr>
                <w:sz w:val="20"/>
                <w:lang w:val="es-MX"/>
              </w:rPr>
              <w:t>Código Único de Identificación. Documento de identidad guatemalteco.</w:t>
            </w:r>
          </w:p>
        </w:tc>
      </w:tr>
      <w:tr w:rsidR="002E335E" w:rsidRPr="00A06306" w14:paraId="6939E167" w14:textId="77777777">
        <w:tc>
          <w:tcPr>
            <w:tcW w:w="4561" w:type="dxa"/>
            <w:shd w:val="clear" w:color="auto" w:fill="FFF5F5"/>
          </w:tcPr>
          <w:p w14:paraId="2A782713" w14:textId="77777777" w:rsidR="002E335E" w:rsidRDefault="00842BC6">
            <w:r>
              <w:rPr>
                <w:b/>
                <w:sz w:val="20"/>
              </w:rPr>
              <w:t>JWT</w:t>
            </w:r>
          </w:p>
        </w:tc>
        <w:tc>
          <w:tcPr>
            <w:tcW w:w="4561" w:type="dxa"/>
            <w:shd w:val="clear" w:color="auto" w:fill="FFF5F5"/>
          </w:tcPr>
          <w:p w14:paraId="5E7FD5CC" w14:textId="77777777" w:rsidR="002E335E" w:rsidRPr="00A06306" w:rsidRDefault="00842BC6">
            <w:pPr>
              <w:rPr>
                <w:lang w:val="es-MX"/>
              </w:rPr>
            </w:pPr>
            <w:r w:rsidRPr="00A06306">
              <w:rPr>
                <w:sz w:val="20"/>
                <w:lang w:val="es-MX"/>
              </w:rPr>
              <w:t>JSON Web Token. Mecanismo de autenticación seguro utili</w:t>
            </w:r>
            <w:r w:rsidRPr="00A06306">
              <w:rPr>
                <w:sz w:val="20"/>
                <w:lang w:val="es-MX"/>
              </w:rPr>
              <w:t>zado por el sistema.</w:t>
            </w:r>
          </w:p>
        </w:tc>
      </w:tr>
      <w:tr w:rsidR="002E335E" w:rsidRPr="00A06306" w14:paraId="61169BDA" w14:textId="77777777">
        <w:tc>
          <w:tcPr>
            <w:tcW w:w="4561" w:type="dxa"/>
            <w:shd w:val="clear" w:color="auto" w:fill="FFFFFF"/>
          </w:tcPr>
          <w:p w14:paraId="6C8914A4" w14:textId="77777777" w:rsidR="002E335E" w:rsidRDefault="00842BC6">
            <w:r>
              <w:rPr>
                <w:b/>
                <w:sz w:val="20"/>
              </w:rPr>
              <w:t>Dashboard</w:t>
            </w:r>
          </w:p>
        </w:tc>
        <w:tc>
          <w:tcPr>
            <w:tcW w:w="4561" w:type="dxa"/>
            <w:shd w:val="clear" w:color="auto" w:fill="FFFFFF"/>
          </w:tcPr>
          <w:p w14:paraId="61E9CAD1" w14:textId="77777777" w:rsidR="002E335E" w:rsidRPr="00A06306" w:rsidRDefault="00842BC6">
            <w:pPr>
              <w:rPr>
                <w:lang w:val="es-MX"/>
              </w:rPr>
            </w:pPr>
            <w:r w:rsidRPr="00A06306">
              <w:rPr>
                <w:sz w:val="20"/>
                <w:lang w:val="es-MX"/>
              </w:rPr>
              <w:t>Panel de control analítico con gráficas, mapa e indicadores clave.</w:t>
            </w:r>
          </w:p>
        </w:tc>
      </w:tr>
      <w:tr w:rsidR="002E335E" w:rsidRPr="00A06306" w14:paraId="4EF6068C" w14:textId="77777777">
        <w:tc>
          <w:tcPr>
            <w:tcW w:w="4561" w:type="dxa"/>
            <w:shd w:val="clear" w:color="auto" w:fill="FFF5F5"/>
          </w:tcPr>
          <w:p w14:paraId="3B65D190" w14:textId="77777777" w:rsidR="002E335E" w:rsidRDefault="00842BC6">
            <w:r>
              <w:rPr>
                <w:b/>
                <w:sz w:val="20"/>
              </w:rPr>
              <w:t xml:space="preserve">Carga </w:t>
            </w:r>
            <w:proofErr w:type="spellStart"/>
            <w:r>
              <w:rPr>
                <w:b/>
                <w:sz w:val="20"/>
              </w:rPr>
              <w:t>masiva</w:t>
            </w:r>
            <w:proofErr w:type="spellEnd"/>
          </w:p>
        </w:tc>
        <w:tc>
          <w:tcPr>
            <w:tcW w:w="4561" w:type="dxa"/>
            <w:shd w:val="clear" w:color="auto" w:fill="FFF5F5"/>
          </w:tcPr>
          <w:p w14:paraId="4C255335" w14:textId="77777777" w:rsidR="002E335E" w:rsidRPr="00A06306" w:rsidRDefault="00842BC6">
            <w:pPr>
              <w:rPr>
                <w:lang w:val="es-MX"/>
              </w:rPr>
            </w:pPr>
            <w:r w:rsidRPr="00A06306">
              <w:rPr>
                <w:sz w:val="20"/>
                <w:lang w:val="es-MX"/>
              </w:rPr>
              <w:t>Proceso de ingreso de múltiples registros al sistema desde un archivo Excel.</w:t>
            </w:r>
          </w:p>
        </w:tc>
      </w:tr>
      <w:tr w:rsidR="002E335E" w:rsidRPr="00A06306" w14:paraId="34473D6D" w14:textId="77777777">
        <w:tc>
          <w:tcPr>
            <w:tcW w:w="4561" w:type="dxa"/>
            <w:shd w:val="clear" w:color="auto" w:fill="FFFFFF"/>
          </w:tcPr>
          <w:p w14:paraId="4F661116" w14:textId="77777777" w:rsidR="002E335E" w:rsidRDefault="00842BC6">
            <w:r>
              <w:rPr>
                <w:b/>
                <w:sz w:val="20"/>
              </w:rPr>
              <w:t xml:space="preserve">DIDEDUC </w:t>
            </w:r>
            <w:proofErr w:type="spellStart"/>
            <w:r>
              <w:rPr>
                <w:b/>
                <w:sz w:val="20"/>
              </w:rPr>
              <w:t>responsable</w:t>
            </w:r>
            <w:proofErr w:type="spellEnd"/>
          </w:p>
        </w:tc>
        <w:tc>
          <w:tcPr>
            <w:tcW w:w="4561" w:type="dxa"/>
            <w:shd w:val="clear" w:color="auto" w:fill="FFFFFF"/>
          </w:tcPr>
          <w:p w14:paraId="19AA45DF" w14:textId="77777777" w:rsidR="002E335E" w:rsidRPr="00A06306" w:rsidRDefault="00842BC6">
            <w:pPr>
              <w:rPr>
                <w:lang w:val="es-MX"/>
              </w:rPr>
            </w:pPr>
            <w:r w:rsidRPr="00A06306">
              <w:rPr>
                <w:sz w:val="20"/>
                <w:lang w:val="es-MX"/>
              </w:rPr>
              <w:t xml:space="preserve">Dirección Departamental de Educación que </w:t>
            </w:r>
            <w:r w:rsidRPr="00A06306">
              <w:rPr>
                <w:sz w:val="20"/>
                <w:lang w:val="es-MX"/>
              </w:rPr>
              <w:t>gestiona el caso registrado.</w:t>
            </w:r>
          </w:p>
        </w:tc>
      </w:tr>
      <w:tr w:rsidR="002E335E" w:rsidRPr="00A06306" w14:paraId="5E2416C1" w14:textId="77777777">
        <w:tc>
          <w:tcPr>
            <w:tcW w:w="4561" w:type="dxa"/>
            <w:shd w:val="clear" w:color="auto" w:fill="FFF5F5"/>
          </w:tcPr>
          <w:p w14:paraId="2C0C4807" w14:textId="77777777" w:rsidR="002E335E" w:rsidRDefault="00842BC6">
            <w:proofErr w:type="spellStart"/>
            <w:r>
              <w:rPr>
                <w:b/>
                <w:sz w:val="20"/>
              </w:rPr>
              <w:t>Historial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educativo</w:t>
            </w:r>
            <w:proofErr w:type="spellEnd"/>
          </w:p>
        </w:tc>
        <w:tc>
          <w:tcPr>
            <w:tcW w:w="4561" w:type="dxa"/>
            <w:shd w:val="clear" w:color="auto" w:fill="FFF5F5"/>
          </w:tcPr>
          <w:p w14:paraId="6E340EAE" w14:textId="77777777" w:rsidR="002E335E" w:rsidRPr="00A06306" w:rsidRDefault="00842BC6">
            <w:pPr>
              <w:rPr>
                <w:lang w:val="es-MX"/>
              </w:rPr>
            </w:pPr>
            <w:r w:rsidRPr="00A06306">
              <w:rPr>
                <w:sz w:val="20"/>
                <w:lang w:val="es-MX"/>
              </w:rPr>
              <w:t>Registro del trayecto escolar de la niña: escuela, grado, nivel y estado.</w:t>
            </w:r>
          </w:p>
        </w:tc>
      </w:tr>
      <w:tr w:rsidR="002E335E" w:rsidRPr="00A06306" w14:paraId="2EEDABF7" w14:textId="77777777">
        <w:tc>
          <w:tcPr>
            <w:tcW w:w="4561" w:type="dxa"/>
            <w:shd w:val="clear" w:color="auto" w:fill="FFFFFF"/>
          </w:tcPr>
          <w:p w14:paraId="2989D989" w14:textId="77777777" w:rsidR="002E335E" w:rsidRDefault="00842BC6">
            <w:r>
              <w:rPr>
                <w:b/>
                <w:sz w:val="20"/>
              </w:rPr>
              <w:t xml:space="preserve">Token de </w:t>
            </w:r>
            <w:proofErr w:type="spellStart"/>
            <w:r>
              <w:rPr>
                <w:b/>
                <w:sz w:val="20"/>
              </w:rPr>
              <w:t>sesión</w:t>
            </w:r>
            <w:proofErr w:type="spellEnd"/>
          </w:p>
        </w:tc>
        <w:tc>
          <w:tcPr>
            <w:tcW w:w="4561" w:type="dxa"/>
            <w:shd w:val="clear" w:color="auto" w:fill="FFFFFF"/>
          </w:tcPr>
          <w:p w14:paraId="286B1412" w14:textId="77777777" w:rsidR="002E335E" w:rsidRPr="00A06306" w:rsidRDefault="00842BC6">
            <w:pPr>
              <w:rPr>
                <w:lang w:val="es-MX"/>
              </w:rPr>
            </w:pPr>
            <w:r w:rsidRPr="00A06306">
              <w:rPr>
                <w:sz w:val="20"/>
                <w:lang w:val="es-MX"/>
              </w:rPr>
              <w:t>Credencial digital que autoriza el acceso al sistema por 24 horas.</w:t>
            </w:r>
          </w:p>
        </w:tc>
      </w:tr>
      <w:tr w:rsidR="002E335E" w:rsidRPr="00A06306" w14:paraId="14B0D307" w14:textId="77777777">
        <w:tc>
          <w:tcPr>
            <w:tcW w:w="4561" w:type="dxa"/>
            <w:shd w:val="clear" w:color="auto" w:fill="FFF5F5"/>
          </w:tcPr>
          <w:p w14:paraId="6EEAE9C3" w14:textId="77777777" w:rsidR="002E335E" w:rsidRDefault="00842BC6">
            <w:proofErr w:type="spellStart"/>
            <w:r>
              <w:rPr>
                <w:b/>
                <w:sz w:val="20"/>
              </w:rPr>
              <w:t>Rol</w:t>
            </w:r>
            <w:proofErr w:type="spellEnd"/>
          </w:p>
        </w:tc>
        <w:tc>
          <w:tcPr>
            <w:tcW w:w="4561" w:type="dxa"/>
            <w:shd w:val="clear" w:color="auto" w:fill="FFF5F5"/>
          </w:tcPr>
          <w:p w14:paraId="4516BF2C" w14:textId="77777777" w:rsidR="002E335E" w:rsidRPr="00A06306" w:rsidRDefault="00842BC6">
            <w:pPr>
              <w:rPr>
                <w:lang w:val="es-MX"/>
              </w:rPr>
            </w:pPr>
            <w:r w:rsidRPr="00A06306">
              <w:rPr>
                <w:sz w:val="20"/>
                <w:lang w:val="es-MX"/>
              </w:rPr>
              <w:t>Conjunto de permisos asignados a un usuario</w:t>
            </w:r>
            <w:r w:rsidRPr="00A06306">
              <w:rPr>
                <w:sz w:val="20"/>
                <w:lang w:val="es-MX"/>
              </w:rPr>
              <w:t>: Administrador o Estándar.</w:t>
            </w:r>
          </w:p>
        </w:tc>
      </w:tr>
    </w:tbl>
    <w:p w14:paraId="5E9C776D" w14:textId="77777777" w:rsidR="002E335E" w:rsidRPr="00A06306" w:rsidRDefault="002E335E">
      <w:pPr>
        <w:rPr>
          <w:lang w:val="es-MX"/>
        </w:rPr>
      </w:pPr>
    </w:p>
    <w:p w14:paraId="339E802B" w14:textId="77777777" w:rsidR="002E335E" w:rsidRPr="00A06306" w:rsidRDefault="00842BC6">
      <w:pPr>
        <w:spacing w:before="80" w:after="80"/>
        <w:rPr>
          <w:lang w:val="es-MX"/>
        </w:rPr>
      </w:pPr>
      <w:r w:rsidRPr="00A06306">
        <w:rPr>
          <w:color w:val="DDDDDD"/>
          <w:sz w:val="16"/>
          <w:lang w:val="es-MX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 w14:paraId="62A7B6DA" w14:textId="77777777" w:rsidR="002E335E" w:rsidRPr="00A06306" w:rsidRDefault="00842BC6">
      <w:pPr>
        <w:jc w:val="center"/>
        <w:rPr>
          <w:lang w:val="es-MX"/>
        </w:rPr>
      </w:pPr>
      <w:r w:rsidRPr="00A06306">
        <w:rPr>
          <w:i/>
          <w:color w:val="AAAAAA"/>
          <w:sz w:val="16"/>
          <w:lang w:val="es-MX"/>
        </w:rPr>
        <w:t xml:space="preserve">SIGEC — Manual del </w:t>
      </w:r>
      <w:proofErr w:type="gramStart"/>
      <w:r w:rsidRPr="00A06306">
        <w:rPr>
          <w:i/>
          <w:color w:val="AAAAAA"/>
          <w:sz w:val="16"/>
          <w:lang w:val="es-MX"/>
        </w:rPr>
        <w:t>Sistema  ·</w:t>
      </w:r>
      <w:proofErr w:type="gramEnd"/>
      <w:r w:rsidRPr="00A06306">
        <w:rPr>
          <w:i/>
          <w:color w:val="AAAAAA"/>
          <w:sz w:val="16"/>
          <w:lang w:val="es-MX"/>
        </w:rPr>
        <w:t xml:space="preserve">  Ministerio de Educación de Guatemala  ·  2026</w:t>
      </w:r>
    </w:p>
    <w:sectPr w:rsidR="002E335E" w:rsidRPr="00A06306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E335E"/>
    <w:rsid w:val="00326F90"/>
    <w:rsid w:val="00842BC6"/>
    <w:rsid w:val="00A0630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22FAA97"/>
  <w14:defaultImageDpi w14:val="300"/>
  <w15:docId w15:val="{05048853-8A14-4C78-85BC-742ABDCBC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18</Pages>
  <Words>2997</Words>
  <Characters>16486</Characters>
  <Application>Microsoft Office Word</Application>
  <DocSecurity>0</DocSecurity>
  <Lines>137</Lines>
  <Paragraphs>38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19445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2013-12-23T23:15:00Z</dcterms:created>
  <dcterms:modified xsi:type="dcterms:W3CDTF">2026-06-09T17:53:00Z</dcterms:modified>
  <cp:category/>
</cp:coreProperties>
</file>