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E5E" w:rsidRPr="001353E5" w:rsidRDefault="001353E5" w:rsidP="001353E5">
      <w:pPr>
        <w:pStyle w:val="normal0"/>
        <w:spacing w:before="240" w:after="240"/>
        <w:jc w:val="center"/>
        <w:rPr>
          <w:b/>
          <w:color w:val="1F497D" w:themeColor="text2"/>
          <w:sz w:val="36"/>
          <w:szCs w:val="36"/>
        </w:rPr>
      </w:pPr>
      <w:r w:rsidRPr="001353E5">
        <w:rPr>
          <w:b/>
          <w:color w:val="1F497D" w:themeColor="text2"/>
          <w:sz w:val="36"/>
          <w:szCs w:val="36"/>
        </w:rPr>
        <w:t>LES DÉTERMINANTS DE LA SOLVABILITÉ DES CLIENTS :</w:t>
      </w:r>
    </w:p>
    <w:p w:rsidR="00573E5E" w:rsidRDefault="001353E5">
      <w:pPr>
        <w:pStyle w:val="normal0"/>
        <w:spacing w:before="240" w:after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573E5E" w:rsidRPr="001353E5" w:rsidRDefault="001353E5">
      <w:pPr>
        <w:pStyle w:val="normal0"/>
        <w:spacing w:before="240" w:after="240"/>
        <w:rPr>
          <w:b/>
          <w:color w:val="1F497D" w:themeColor="text2"/>
          <w:sz w:val="32"/>
          <w:szCs w:val="32"/>
        </w:rPr>
      </w:pPr>
      <w:r w:rsidRPr="001353E5">
        <w:rPr>
          <w:b/>
          <w:color w:val="1F497D" w:themeColor="text2"/>
          <w:sz w:val="32"/>
          <w:szCs w:val="32"/>
        </w:rPr>
        <w:t>Problématique :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 w:rsidRPr="001353E5">
        <w:rPr>
          <w:sz w:val="26"/>
          <w:szCs w:val="26"/>
        </w:rPr>
        <w:t xml:space="preserve">Le poste client est un actif majeur du bilan des banques. Etudier la solvabilité des clients et </w:t>
      </w:r>
      <w:r w:rsidRPr="001353E5">
        <w:rPr>
          <w:sz w:val="26"/>
          <w:szCs w:val="26"/>
        </w:rPr>
        <w:t>sélectionner</w:t>
      </w:r>
      <w:r w:rsidRPr="001353E5">
        <w:rPr>
          <w:sz w:val="26"/>
          <w:szCs w:val="26"/>
        </w:rPr>
        <w:t xml:space="preserve"> ceux capables d'honorer leurs engagements est essentiel pour </w:t>
      </w:r>
      <w:hyperlink r:id="rId5">
        <w:r w:rsidRPr="001353E5">
          <w:rPr>
            <w:sz w:val="26"/>
            <w:szCs w:val="26"/>
          </w:rPr>
          <w:t>se protéger contre les impayés</w:t>
        </w:r>
      </w:hyperlink>
      <w:r w:rsidRPr="001353E5">
        <w:rPr>
          <w:sz w:val="26"/>
          <w:szCs w:val="26"/>
        </w:rPr>
        <w:t>, et donc, optimiser sa trésorerie.</w:t>
      </w:r>
    </w:p>
    <w:p w:rsidR="00573E5E" w:rsidRPr="001353E5" w:rsidRDefault="001353E5" w:rsidP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</w:t>
      </w:r>
      <w:r w:rsidRPr="001353E5">
        <w:rPr>
          <w:sz w:val="26"/>
          <w:szCs w:val="26"/>
        </w:rPr>
        <w:tab/>
        <w:t>La connaissance des déterminants de la solvabil</w:t>
      </w:r>
      <w:r w:rsidRPr="001353E5">
        <w:rPr>
          <w:sz w:val="26"/>
          <w:szCs w:val="26"/>
        </w:rPr>
        <w:t>ité des clients va permettre de prédire la situation du client et par la suite décider de lui accorder des crédits ou pas.</w:t>
      </w:r>
    </w:p>
    <w:p w:rsidR="001353E5" w:rsidRDefault="001353E5" w:rsidP="001353E5">
      <w:pPr>
        <w:pStyle w:val="normal0"/>
        <w:spacing w:before="240"/>
        <w:jc w:val="both"/>
        <w:rPr>
          <w:sz w:val="27"/>
          <w:szCs w:val="27"/>
        </w:rPr>
      </w:pPr>
    </w:p>
    <w:p w:rsidR="00573E5E" w:rsidRPr="001353E5" w:rsidRDefault="001353E5" w:rsidP="001353E5">
      <w:pPr>
        <w:pStyle w:val="normal0"/>
        <w:spacing w:before="240"/>
        <w:jc w:val="both"/>
        <w:rPr>
          <w:b/>
          <w:color w:val="1F497D" w:themeColor="text2"/>
          <w:sz w:val="27"/>
          <w:szCs w:val="27"/>
        </w:rPr>
      </w:pPr>
      <w:r w:rsidRPr="001353E5">
        <w:rPr>
          <w:b/>
          <w:color w:val="1F497D" w:themeColor="text2"/>
          <w:sz w:val="27"/>
          <w:szCs w:val="27"/>
        </w:rPr>
        <w:t>Solution :</w:t>
      </w:r>
    </w:p>
    <w:p w:rsidR="00573E5E" w:rsidRPr="001353E5" w:rsidRDefault="001353E5" w:rsidP="001353E5">
      <w:pPr>
        <w:pStyle w:val="normal0"/>
        <w:spacing w:before="240"/>
        <w:jc w:val="both"/>
        <w:rPr>
          <w:sz w:val="26"/>
          <w:szCs w:val="26"/>
        </w:rPr>
      </w:pPr>
      <w:r>
        <w:rPr>
          <w:b/>
          <w:sz w:val="27"/>
          <w:szCs w:val="27"/>
        </w:rPr>
        <w:t xml:space="preserve"> </w:t>
      </w:r>
      <w:r>
        <w:rPr>
          <w:sz w:val="27"/>
          <w:szCs w:val="27"/>
        </w:rPr>
        <w:tab/>
      </w:r>
      <w:r w:rsidRPr="001353E5">
        <w:rPr>
          <w:sz w:val="26"/>
          <w:szCs w:val="26"/>
        </w:rPr>
        <w:t>Etablir un modèle de classification basé sur une régression logistique permettant de prédire la situation de solvabil</w:t>
      </w:r>
      <w:r w:rsidRPr="001353E5">
        <w:rPr>
          <w:sz w:val="26"/>
          <w:szCs w:val="26"/>
        </w:rPr>
        <w:t>ité du client.</w:t>
      </w:r>
    </w:p>
    <w:p w:rsidR="001353E5" w:rsidRPr="001353E5" w:rsidRDefault="001353E5" w:rsidP="001353E5">
      <w:pPr>
        <w:pStyle w:val="normal0"/>
        <w:spacing w:before="240"/>
        <w:jc w:val="both"/>
        <w:rPr>
          <w:sz w:val="27"/>
          <w:szCs w:val="27"/>
        </w:rPr>
      </w:pPr>
    </w:p>
    <w:p w:rsidR="00573E5E" w:rsidRPr="001353E5" w:rsidRDefault="001353E5" w:rsidP="001353E5">
      <w:pPr>
        <w:pStyle w:val="normal0"/>
        <w:spacing w:before="240"/>
        <w:jc w:val="both"/>
        <w:rPr>
          <w:b/>
          <w:color w:val="1F497D" w:themeColor="text2"/>
          <w:sz w:val="27"/>
          <w:szCs w:val="27"/>
        </w:rPr>
      </w:pPr>
      <w:r w:rsidRPr="001353E5">
        <w:rPr>
          <w:b/>
          <w:color w:val="1F497D" w:themeColor="text2"/>
          <w:sz w:val="27"/>
          <w:szCs w:val="27"/>
        </w:rPr>
        <w:t>D</w:t>
      </w:r>
      <w:r w:rsidRPr="001353E5">
        <w:rPr>
          <w:b/>
          <w:color w:val="1F497D" w:themeColor="text2"/>
          <w:sz w:val="27"/>
          <w:szCs w:val="27"/>
        </w:rPr>
        <w:t>émarche :</w:t>
      </w:r>
    </w:p>
    <w:p w:rsidR="00573E5E" w:rsidRPr="001353E5" w:rsidRDefault="001353E5" w:rsidP="001353E5">
      <w:pPr>
        <w:pStyle w:val="normal0"/>
        <w:spacing w:before="240"/>
        <w:jc w:val="both"/>
        <w:rPr>
          <w:i/>
          <w:color w:val="FF0000"/>
          <w:sz w:val="27"/>
          <w:szCs w:val="27"/>
        </w:rPr>
      </w:pPr>
      <w:r w:rsidRPr="001353E5">
        <w:rPr>
          <w:i/>
          <w:color w:val="FF0000"/>
          <w:sz w:val="27"/>
          <w:szCs w:val="27"/>
        </w:rPr>
        <w:t>1-régression logistique :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 w:rsidRPr="001353E5">
        <w:rPr>
          <w:sz w:val="26"/>
          <w:szCs w:val="26"/>
        </w:rPr>
        <w:t xml:space="preserve">La régression logistique est l’un des modèles d’analyse </w:t>
      </w:r>
      <w:proofErr w:type="spellStart"/>
      <w:r w:rsidRPr="001353E5">
        <w:rPr>
          <w:sz w:val="26"/>
          <w:szCs w:val="26"/>
        </w:rPr>
        <w:t>multivariée</w:t>
      </w:r>
      <w:proofErr w:type="spellEnd"/>
      <w:r w:rsidRPr="001353E5">
        <w:rPr>
          <w:sz w:val="26"/>
          <w:szCs w:val="26"/>
        </w:rPr>
        <w:t xml:space="preserve"> elle permet de modéliser des variables binaires ou des sommes de variables binaires. 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ab/>
        <w:t>Le principe du modèle de la régression l</w:t>
      </w:r>
      <w:r w:rsidRPr="001353E5">
        <w:rPr>
          <w:sz w:val="26"/>
          <w:szCs w:val="26"/>
        </w:rPr>
        <w:t xml:space="preserve">ogistique est de relier la survenance ou </w:t>
      </w:r>
      <w:proofErr w:type="gramStart"/>
      <w:r w:rsidRPr="001353E5">
        <w:rPr>
          <w:sz w:val="26"/>
          <w:szCs w:val="26"/>
        </w:rPr>
        <w:t>la</w:t>
      </w:r>
      <w:proofErr w:type="gramEnd"/>
      <w:r w:rsidRPr="001353E5">
        <w:rPr>
          <w:sz w:val="26"/>
          <w:szCs w:val="26"/>
        </w:rPr>
        <w:t xml:space="preserve"> non survenance d'un événement au niveau de variables explicatives. 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</w:t>
      </w:r>
    </w:p>
    <w:p w:rsidR="00573E5E" w:rsidRDefault="001353E5">
      <w:pPr>
        <w:pStyle w:val="normal0"/>
        <w:spacing w:before="240"/>
        <w:jc w:val="both"/>
        <w:rPr>
          <w:i/>
          <w:iCs/>
          <w:color w:val="FF0000"/>
          <w:sz w:val="27"/>
          <w:szCs w:val="27"/>
        </w:rPr>
      </w:pPr>
      <w:r w:rsidRPr="001353E5">
        <w:rPr>
          <w:i/>
          <w:iCs/>
          <w:color w:val="FF0000"/>
          <w:sz w:val="27"/>
          <w:szCs w:val="27"/>
        </w:rPr>
        <w:t>2- Application :</w:t>
      </w:r>
    </w:p>
    <w:p w:rsidR="001353E5" w:rsidRPr="001353E5" w:rsidRDefault="001353E5">
      <w:pPr>
        <w:pStyle w:val="normal0"/>
        <w:spacing w:before="240"/>
        <w:jc w:val="both"/>
        <w:rPr>
          <w:i/>
          <w:iCs/>
          <w:color w:val="FF0000"/>
          <w:sz w:val="27"/>
          <w:szCs w:val="27"/>
        </w:rPr>
      </w:pPr>
    </w:p>
    <w:p w:rsidR="00573E5E" w:rsidRPr="001353E5" w:rsidRDefault="001353E5">
      <w:pPr>
        <w:pStyle w:val="normal0"/>
        <w:spacing w:before="240"/>
        <w:jc w:val="both"/>
        <w:rPr>
          <w:b/>
          <w:bCs/>
          <w:sz w:val="27"/>
          <w:szCs w:val="27"/>
        </w:rPr>
      </w:pPr>
      <w:r w:rsidRPr="001353E5">
        <w:rPr>
          <w:b/>
          <w:bCs/>
          <w:sz w:val="27"/>
          <w:szCs w:val="27"/>
        </w:rPr>
        <w:lastRenderedPageBreak/>
        <w:t xml:space="preserve">   </w:t>
      </w:r>
      <w:r w:rsidRPr="001353E5">
        <w:rPr>
          <w:b/>
          <w:bCs/>
          <w:sz w:val="27"/>
          <w:szCs w:val="27"/>
        </w:rPr>
        <w:t xml:space="preserve"> 2-1:</w:t>
      </w:r>
      <w:proofErr w:type="spellStart"/>
      <w:r w:rsidRPr="001353E5">
        <w:rPr>
          <w:b/>
          <w:bCs/>
          <w:sz w:val="27"/>
          <w:szCs w:val="27"/>
        </w:rPr>
        <w:t>apreçu</w:t>
      </w:r>
      <w:proofErr w:type="spellEnd"/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>
        <w:rPr>
          <w:sz w:val="27"/>
          <w:szCs w:val="27"/>
        </w:rPr>
        <w:t xml:space="preserve">     </w:t>
      </w:r>
      <w:r w:rsidRPr="001353E5">
        <w:rPr>
          <w:sz w:val="26"/>
          <w:szCs w:val="26"/>
        </w:rPr>
        <w:t xml:space="preserve">Pour notre cas d’étude nous avons une base de donnée avec 77 431 </w:t>
      </w:r>
      <w:proofErr w:type="gramStart"/>
      <w:r w:rsidRPr="001353E5">
        <w:rPr>
          <w:sz w:val="26"/>
          <w:szCs w:val="26"/>
        </w:rPr>
        <w:t>observations(</w:t>
      </w:r>
      <w:proofErr w:type="gramEnd"/>
      <w:r w:rsidRPr="001353E5">
        <w:rPr>
          <w:sz w:val="26"/>
          <w:szCs w:val="26"/>
        </w:rPr>
        <w:t>soient 77431 clients), pour c</w:t>
      </w:r>
      <w:r w:rsidRPr="001353E5">
        <w:rPr>
          <w:sz w:val="26"/>
          <w:szCs w:val="26"/>
        </w:rPr>
        <w:t>haque client nous avons associé 23 variables(7 quantitatives, 16 qualitatives).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    Pour pouvoir modéliser la solvabilité avec une régression logistique nous aurons besoin d’expliquer la solvabilité (étant une variable catégorielle ‘solvable’=1 ou ‘non so</w:t>
      </w:r>
      <w:r w:rsidRPr="001353E5">
        <w:rPr>
          <w:sz w:val="26"/>
          <w:szCs w:val="26"/>
        </w:rPr>
        <w:t>lvable’=0) par des variables quantitatives.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   Pour ce faire, nous allons nous contenter de faire un modèle de régression logistique </w:t>
      </w:r>
      <w:proofErr w:type="spellStart"/>
      <w:r w:rsidRPr="001353E5">
        <w:rPr>
          <w:sz w:val="26"/>
          <w:szCs w:val="26"/>
        </w:rPr>
        <w:t>multivariée</w:t>
      </w:r>
      <w:proofErr w:type="spellEnd"/>
      <w:r w:rsidRPr="001353E5">
        <w:rPr>
          <w:sz w:val="26"/>
          <w:szCs w:val="26"/>
        </w:rPr>
        <w:t xml:space="preserve"> de 7 variables quantitatives.</w:t>
      </w:r>
    </w:p>
    <w:p w:rsidR="00573E5E" w:rsidRPr="001353E5" w:rsidRDefault="001353E5">
      <w:pPr>
        <w:pStyle w:val="normal0"/>
        <w:spacing w:before="240"/>
        <w:jc w:val="both"/>
        <w:rPr>
          <w:b/>
          <w:bCs/>
          <w:sz w:val="27"/>
          <w:szCs w:val="27"/>
        </w:rPr>
      </w:pPr>
      <w:r w:rsidRPr="001353E5">
        <w:rPr>
          <w:b/>
          <w:bCs/>
          <w:sz w:val="27"/>
          <w:szCs w:val="27"/>
        </w:rPr>
        <w:t xml:space="preserve">  2-2: variables: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       Les variables explicatives choisies: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1-'Age'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2-'</w:t>
      </w:r>
      <w:proofErr w:type="spellStart"/>
      <w:r w:rsidRPr="001353E5">
        <w:rPr>
          <w:sz w:val="26"/>
          <w:szCs w:val="26"/>
        </w:rPr>
        <w:t>Nombre</w:t>
      </w:r>
      <w:r w:rsidRPr="001353E5">
        <w:rPr>
          <w:sz w:val="26"/>
          <w:szCs w:val="26"/>
        </w:rPr>
        <w:t>_Enfant_Emprunteur</w:t>
      </w:r>
      <w:proofErr w:type="spellEnd"/>
      <w:r w:rsidRPr="001353E5">
        <w:rPr>
          <w:sz w:val="26"/>
          <w:szCs w:val="26"/>
        </w:rPr>
        <w:t>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3-'</w:t>
      </w:r>
      <w:proofErr w:type="spellStart"/>
      <w:r w:rsidRPr="001353E5">
        <w:rPr>
          <w:sz w:val="26"/>
          <w:szCs w:val="26"/>
        </w:rPr>
        <w:t>Revenu_Emprunteur</w:t>
      </w:r>
      <w:proofErr w:type="spellEnd"/>
      <w:r w:rsidRPr="001353E5">
        <w:rPr>
          <w:sz w:val="26"/>
          <w:szCs w:val="26"/>
        </w:rPr>
        <w:t>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4-'</w:t>
      </w:r>
      <w:proofErr w:type="spellStart"/>
      <w:r w:rsidRPr="001353E5">
        <w:rPr>
          <w:sz w:val="26"/>
          <w:szCs w:val="26"/>
        </w:rPr>
        <w:t>Montant_prêt</w:t>
      </w:r>
      <w:proofErr w:type="spellEnd"/>
      <w:r w:rsidRPr="001353E5">
        <w:rPr>
          <w:sz w:val="26"/>
          <w:szCs w:val="26"/>
        </w:rPr>
        <w:t>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5-'Mensualité'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6-'</w:t>
      </w:r>
      <w:proofErr w:type="spellStart"/>
      <w:r w:rsidRPr="001353E5">
        <w:rPr>
          <w:sz w:val="26"/>
          <w:szCs w:val="26"/>
        </w:rPr>
        <w:t>Durée_crédit</w:t>
      </w:r>
      <w:proofErr w:type="spellEnd"/>
      <w:r w:rsidRPr="001353E5">
        <w:rPr>
          <w:sz w:val="26"/>
          <w:szCs w:val="26"/>
        </w:rPr>
        <w:t>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7-'</w:t>
      </w:r>
      <w:proofErr w:type="spellStart"/>
      <w:r w:rsidRPr="001353E5">
        <w:rPr>
          <w:sz w:val="26"/>
          <w:szCs w:val="26"/>
        </w:rPr>
        <w:t>Taux_interet</w:t>
      </w:r>
      <w:proofErr w:type="spellEnd"/>
      <w:r w:rsidRPr="001353E5">
        <w:rPr>
          <w:sz w:val="26"/>
          <w:szCs w:val="26"/>
        </w:rPr>
        <w:t>'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       La </w:t>
      </w:r>
      <w:proofErr w:type="spellStart"/>
      <w:r w:rsidRPr="001353E5">
        <w:rPr>
          <w:sz w:val="26"/>
          <w:szCs w:val="26"/>
        </w:rPr>
        <w:t>varible</w:t>
      </w:r>
      <w:proofErr w:type="spellEnd"/>
      <w:r w:rsidRPr="001353E5">
        <w:rPr>
          <w:sz w:val="26"/>
          <w:szCs w:val="26"/>
        </w:rPr>
        <w:t xml:space="preserve"> à expliquer ou la variable de classification:</w:t>
      </w:r>
    </w:p>
    <w:p w:rsidR="00573E5E" w:rsidRDefault="001353E5" w:rsidP="001353E5">
      <w:pPr>
        <w:pStyle w:val="normal0"/>
        <w:tabs>
          <w:tab w:val="left" w:pos="2503"/>
        </w:tabs>
        <w:spacing w:before="240"/>
        <w:jc w:val="both"/>
        <w:rPr>
          <w:sz w:val="27"/>
          <w:szCs w:val="27"/>
        </w:rPr>
      </w:pPr>
      <w:r w:rsidRPr="001353E5">
        <w:rPr>
          <w:sz w:val="26"/>
          <w:szCs w:val="26"/>
        </w:rPr>
        <w:t>‘SOLVABILITE’</w:t>
      </w:r>
      <w:r w:rsidRPr="001353E5">
        <w:rPr>
          <w:sz w:val="26"/>
          <w:szCs w:val="26"/>
        </w:rPr>
        <w:tab/>
      </w:r>
    </w:p>
    <w:p w:rsidR="00573E5E" w:rsidRPr="001353E5" w:rsidRDefault="001353E5">
      <w:pPr>
        <w:pStyle w:val="normal0"/>
        <w:spacing w:before="240"/>
        <w:jc w:val="both"/>
        <w:rPr>
          <w:b/>
          <w:bCs/>
          <w:sz w:val="27"/>
          <w:szCs w:val="27"/>
        </w:rPr>
      </w:pPr>
      <w:r w:rsidRPr="001353E5">
        <w:rPr>
          <w:b/>
          <w:bCs/>
          <w:sz w:val="27"/>
          <w:szCs w:val="27"/>
        </w:rPr>
        <w:t xml:space="preserve"> 2-3: Outil utilisé: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   Pour implémenter notre modèle, nous avons utilisé le langage PYTHON.</w:t>
      </w:r>
    </w:p>
    <w:p w:rsidR="00573E5E" w:rsidRPr="001353E5" w:rsidRDefault="001353E5">
      <w:pPr>
        <w:pStyle w:val="normal0"/>
        <w:spacing w:before="240"/>
        <w:jc w:val="both"/>
        <w:rPr>
          <w:b/>
          <w:bCs/>
          <w:sz w:val="27"/>
          <w:szCs w:val="27"/>
        </w:rPr>
      </w:pPr>
      <w:r w:rsidRPr="001353E5">
        <w:rPr>
          <w:b/>
          <w:bCs/>
          <w:sz w:val="27"/>
          <w:szCs w:val="27"/>
        </w:rPr>
        <w:t xml:space="preserve"> 2-4: Modélisation </w:t>
      </w:r>
    </w:p>
    <w:p w:rsidR="00573E5E" w:rsidRPr="001353E5" w:rsidRDefault="001353E5">
      <w:pPr>
        <w:pStyle w:val="normal0"/>
        <w:numPr>
          <w:ilvl w:val="0"/>
          <w:numId w:val="6"/>
        </w:numPr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>Dans un premier temps nous importons les bibliothèques et les librairies nécessaires.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lastRenderedPageBreak/>
        <w:drawing>
          <wp:inline distT="114300" distB="114300" distL="114300" distR="114300">
            <wp:extent cx="5543550" cy="100012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proofErr w:type="spellStart"/>
      <w:proofErr w:type="gramStart"/>
      <w:r w:rsidRPr="001353E5">
        <w:rPr>
          <w:sz w:val="26"/>
          <w:szCs w:val="26"/>
        </w:rPr>
        <w:t>numpy</w:t>
      </w:r>
      <w:proofErr w:type="spellEnd"/>
      <w:proofErr w:type="gramEnd"/>
      <w:r w:rsidRPr="001353E5">
        <w:rPr>
          <w:sz w:val="26"/>
          <w:szCs w:val="26"/>
        </w:rPr>
        <w:t>: pour le calcul mathématique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proofErr w:type="spellStart"/>
      <w:proofErr w:type="gramStart"/>
      <w:r w:rsidRPr="001353E5">
        <w:rPr>
          <w:sz w:val="26"/>
          <w:szCs w:val="26"/>
        </w:rPr>
        <w:t>matplotlib</w:t>
      </w:r>
      <w:proofErr w:type="spellEnd"/>
      <w:proofErr w:type="gramEnd"/>
      <w:r w:rsidRPr="001353E5">
        <w:rPr>
          <w:sz w:val="26"/>
          <w:szCs w:val="26"/>
        </w:rPr>
        <w:t>: pour dessiner des graphes</w:t>
      </w:r>
    </w:p>
    <w:p w:rsidR="00573E5E" w:rsidRPr="001353E5" w:rsidRDefault="001353E5">
      <w:pPr>
        <w:pStyle w:val="normal0"/>
        <w:spacing w:before="240"/>
        <w:jc w:val="both"/>
        <w:rPr>
          <w:sz w:val="26"/>
          <w:szCs w:val="26"/>
        </w:rPr>
      </w:pPr>
      <w:proofErr w:type="spellStart"/>
      <w:proofErr w:type="gramStart"/>
      <w:r w:rsidRPr="001353E5">
        <w:rPr>
          <w:sz w:val="26"/>
          <w:szCs w:val="26"/>
        </w:rPr>
        <w:t>sea</w:t>
      </w:r>
      <w:r w:rsidRPr="001353E5">
        <w:rPr>
          <w:sz w:val="26"/>
          <w:szCs w:val="26"/>
        </w:rPr>
        <w:t>born</w:t>
      </w:r>
      <w:proofErr w:type="spellEnd"/>
      <w:proofErr w:type="gramEnd"/>
      <w:r w:rsidRPr="001353E5">
        <w:rPr>
          <w:sz w:val="26"/>
          <w:szCs w:val="26"/>
        </w:rPr>
        <w:t xml:space="preserve"> et pandas : pour l’analyse statistique</w:t>
      </w:r>
    </w:p>
    <w:p w:rsidR="00573E5E" w:rsidRPr="001353E5" w:rsidRDefault="00573E5E">
      <w:pPr>
        <w:pStyle w:val="normal0"/>
        <w:spacing w:before="240"/>
        <w:jc w:val="both"/>
        <w:rPr>
          <w:sz w:val="26"/>
          <w:szCs w:val="26"/>
        </w:rPr>
      </w:pPr>
    </w:p>
    <w:p w:rsidR="00573E5E" w:rsidRPr="001353E5" w:rsidRDefault="001353E5">
      <w:pPr>
        <w:pStyle w:val="normal0"/>
        <w:numPr>
          <w:ilvl w:val="0"/>
          <w:numId w:val="4"/>
        </w:numPr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Par la suite nous faisons appel à la base de </w:t>
      </w:r>
      <w:proofErr w:type="gramStart"/>
      <w:r w:rsidRPr="001353E5">
        <w:rPr>
          <w:sz w:val="26"/>
          <w:szCs w:val="26"/>
        </w:rPr>
        <w:t>donnée</w:t>
      </w:r>
      <w:proofErr w:type="gramEnd"/>
      <w:r w:rsidRPr="001353E5">
        <w:rPr>
          <w:sz w:val="26"/>
          <w:szCs w:val="26"/>
        </w:rPr>
        <w:t>:</w:t>
      </w:r>
    </w:p>
    <w:p w:rsidR="00573E5E" w:rsidRDefault="001353E5">
      <w:pPr>
        <w:pStyle w:val="normal0"/>
        <w:spacing w:before="240"/>
        <w:ind w:left="720" w:hanging="72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drawing>
          <wp:inline distT="114300" distB="114300" distL="114300" distR="114300">
            <wp:extent cx="6138863" cy="34004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38863" cy="3400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Pr="001353E5" w:rsidRDefault="001353E5">
      <w:pPr>
        <w:pStyle w:val="normal0"/>
        <w:numPr>
          <w:ilvl w:val="0"/>
          <w:numId w:val="5"/>
        </w:numPr>
        <w:spacing w:before="240"/>
        <w:jc w:val="both"/>
        <w:rPr>
          <w:sz w:val="26"/>
          <w:szCs w:val="26"/>
        </w:rPr>
      </w:pPr>
      <w:r w:rsidRPr="001353E5">
        <w:rPr>
          <w:sz w:val="26"/>
          <w:szCs w:val="26"/>
        </w:rPr>
        <w:t xml:space="preserve">On précise par la suite les variables explicatives et </w:t>
      </w:r>
      <w:proofErr w:type="gramStart"/>
      <w:r w:rsidRPr="001353E5">
        <w:rPr>
          <w:sz w:val="26"/>
          <w:szCs w:val="26"/>
        </w:rPr>
        <w:t>la variables dépendante</w:t>
      </w:r>
      <w:proofErr w:type="gramEnd"/>
      <w:r w:rsidRPr="001353E5">
        <w:rPr>
          <w:sz w:val="26"/>
          <w:szCs w:val="26"/>
        </w:rPr>
        <w:t>: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drawing>
          <wp:inline distT="114300" distB="114300" distL="114300" distR="114300">
            <wp:extent cx="5795963" cy="93345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933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Default="001353E5">
      <w:pPr>
        <w:pStyle w:val="normal0"/>
        <w:numPr>
          <w:ilvl w:val="0"/>
          <w:numId w:val="2"/>
        </w:numPr>
        <w:spacing w:before="24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Ensuite nous divisons nos données en deux parties 70% pour 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proofErr w:type="gramStart"/>
      <w:r>
        <w:rPr>
          <w:sz w:val="27"/>
          <w:szCs w:val="27"/>
        </w:rPr>
        <w:lastRenderedPageBreak/>
        <w:t>l’entraînement</w:t>
      </w:r>
      <w:proofErr w:type="gramEnd"/>
      <w:r>
        <w:rPr>
          <w:sz w:val="27"/>
          <w:szCs w:val="27"/>
        </w:rPr>
        <w:t xml:space="preserve"> </w:t>
      </w:r>
      <w:r>
        <w:rPr>
          <w:sz w:val="27"/>
          <w:szCs w:val="27"/>
        </w:rPr>
        <w:t>du modèle et 30% pour le test.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drawing>
          <wp:inline distT="114300" distB="114300" distL="114300" distR="114300">
            <wp:extent cx="5734050" cy="823913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39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Default="001353E5">
      <w:pPr>
        <w:pStyle w:val="normal0"/>
        <w:numPr>
          <w:ilvl w:val="0"/>
          <w:numId w:val="1"/>
        </w:numPr>
        <w:spacing w:before="240"/>
        <w:jc w:val="both"/>
        <w:rPr>
          <w:sz w:val="27"/>
          <w:szCs w:val="27"/>
        </w:rPr>
      </w:pPr>
      <w:r>
        <w:rPr>
          <w:sz w:val="27"/>
          <w:szCs w:val="27"/>
        </w:rPr>
        <w:t>Nous faisons appel à un module de régression logistique prédéfini:</w:t>
      </w:r>
    </w:p>
    <w:p w:rsidR="00573E5E" w:rsidRDefault="001353E5">
      <w:pPr>
        <w:pStyle w:val="normal0"/>
        <w:spacing w:before="24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drawing>
          <wp:inline distT="114300" distB="114300" distL="114300" distR="114300">
            <wp:extent cx="5486400" cy="1781175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Default="001353E5">
      <w:pPr>
        <w:pStyle w:val="normal0"/>
        <w:numPr>
          <w:ilvl w:val="0"/>
          <w:numId w:val="7"/>
        </w:numPr>
        <w:spacing w:before="240"/>
        <w:jc w:val="both"/>
        <w:rPr>
          <w:sz w:val="27"/>
          <w:szCs w:val="27"/>
        </w:rPr>
      </w:pPr>
      <w:r>
        <w:rPr>
          <w:sz w:val="27"/>
          <w:szCs w:val="27"/>
        </w:rPr>
        <w:t>le résultat de la régression est le suivant:</w:t>
      </w:r>
    </w:p>
    <w:p w:rsidR="00573E5E" w:rsidRDefault="001353E5">
      <w:pPr>
        <w:pStyle w:val="normal0"/>
        <w:spacing w:before="240"/>
        <w:ind w:left="720" w:hanging="720"/>
        <w:jc w:val="both"/>
        <w:rPr>
          <w:sz w:val="27"/>
          <w:szCs w:val="27"/>
        </w:rPr>
      </w:pPr>
      <w:r>
        <w:rPr>
          <w:noProof/>
          <w:sz w:val="27"/>
          <w:szCs w:val="27"/>
          <w:lang w:val="fr-FR"/>
        </w:rPr>
        <w:drawing>
          <wp:inline distT="114300" distB="114300" distL="114300" distR="114300">
            <wp:extent cx="6186488" cy="12573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6488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Default="001353E5">
      <w:pPr>
        <w:pStyle w:val="normal0"/>
        <w:spacing w:before="240"/>
        <w:ind w:left="720" w:hanging="720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    </w:t>
      </w:r>
      <w:proofErr w:type="gramStart"/>
      <w:r>
        <w:rPr>
          <w:sz w:val="27"/>
          <w:szCs w:val="27"/>
        </w:rPr>
        <w:t>la</w:t>
      </w:r>
      <w:proofErr w:type="gramEnd"/>
      <w:r>
        <w:rPr>
          <w:sz w:val="27"/>
          <w:szCs w:val="27"/>
        </w:rPr>
        <w:t xml:space="preserve"> première commande renvoie l’ensemble des coefficients attachés aux variables et la deuxième renvoie la valeur de la constante.</w:t>
      </w:r>
    </w:p>
    <w:p w:rsidR="00573E5E" w:rsidRDefault="001353E5">
      <w:pPr>
        <w:pStyle w:val="normal0"/>
        <w:spacing w:before="240"/>
        <w:ind w:left="283" w:hanging="283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       </w:t>
      </w:r>
      <w:proofErr w:type="gramStart"/>
      <w:r>
        <w:rPr>
          <w:sz w:val="27"/>
          <w:szCs w:val="27"/>
        </w:rPr>
        <w:t>en</w:t>
      </w:r>
      <w:proofErr w:type="gramEnd"/>
      <w:r>
        <w:rPr>
          <w:sz w:val="27"/>
          <w:szCs w:val="27"/>
        </w:rPr>
        <w:t xml:space="preserve"> arrivant à cette étape notre modèle est </w:t>
      </w:r>
      <w:proofErr w:type="spellStart"/>
      <w:r>
        <w:rPr>
          <w:sz w:val="27"/>
          <w:szCs w:val="27"/>
        </w:rPr>
        <w:t>constriut</w:t>
      </w:r>
      <w:proofErr w:type="spellEnd"/>
      <w:r>
        <w:rPr>
          <w:sz w:val="27"/>
          <w:szCs w:val="27"/>
        </w:rPr>
        <w:t>, mais reste à le tester pour le valider.</w:t>
      </w:r>
    </w:p>
    <w:p w:rsidR="00573E5E" w:rsidRPr="001353E5" w:rsidRDefault="001353E5">
      <w:pPr>
        <w:pStyle w:val="normal0"/>
        <w:spacing w:before="240"/>
        <w:jc w:val="both"/>
        <w:rPr>
          <w:b/>
          <w:bCs/>
          <w:sz w:val="27"/>
          <w:szCs w:val="27"/>
        </w:rPr>
      </w:pPr>
      <w:r w:rsidRPr="001353E5">
        <w:rPr>
          <w:b/>
          <w:bCs/>
          <w:sz w:val="27"/>
          <w:szCs w:val="27"/>
        </w:rPr>
        <w:t>2-5: Test du modè</w:t>
      </w:r>
      <w:r w:rsidRPr="001353E5">
        <w:rPr>
          <w:b/>
          <w:bCs/>
          <w:sz w:val="27"/>
          <w:szCs w:val="27"/>
        </w:rPr>
        <w:t>le:</w:t>
      </w:r>
    </w:p>
    <w:p w:rsidR="00573E5E" w:rsidRPr="001353E5" w:rsidRDefault="001353E5">
      <w:pPr>
        <w:pStyle w:val="normal0"/>
        <w:spacing w:before="240"/>
        <w:ind w:firstLine="566"/>
        <w:jc w:val="both"/>
        <w:rPr>
          <w:color w:val="222222"/>
          <w:sz w:val="26"/>
          <w:szCs w:val="26"/>
          <w:highlight w:val="white"/>
        </w:rPr>
      </w:pPr>
      <w:r w:rsidRPr="001353E5">
        <w:rPr>
          <w:sz w:val="26"/>
          <w:szCs w:val="26"/>
          <w:highlight w:val="white"/>
        </w:rPr>
        <w:t xml:space="preserve">La matrice de confusion est une </w:t>
      </w:r>
      <w:hyperlink r:id="rId12">
        <w:r w:rsidRPr="001353E5">
          <w:rPr>
            <w:sz w:val="26"/>
            <w:szCs w:val="26"/>
            <w:highlight w:val="white"/>
          </w:rPr>
          <w:t>matrice</w:t>
        </w:r>
      </w:hyperlink>
      <w:r w:rsidRPr="001353E5">
        <w:rPr>
          <w:sz w:val="26"/>
          <w:szCs w:val="26"/>
          <w:highlight w:val="white"/>
        </w:rPr>
        <w:t xml:space="preserve"> qui mesure la qualité d'un système de </w:t>
      </w:r>
      <w:hyperlink r:id="rId13">
        <w:r w:rsidRPr="001353E5">
          <w:rPr>
            <w:sz w:val="26"/>
            <w:szCs w:val="26"/>
            <w:highlight w:val="white"/>
          </w:rPr>
          <w:t>classification</w:t>
        </w:r>
      </w:hyperlink>
      <w:r w:rsidRPr="001353E5">
        <w:rPr>
          <w:sz w:val="26"/>
          <w:szCs w:val="26"/>
          <w:highlight w:val="white"/>
        </w:rPr>
        <w:t>. Chaque ligne</w:t>
      </w:r>
      <w:r w:rsidRPr="001353E5">
        <w:rPr>
          <w:sz w:val="26"/>
          <w:szCs w:val="26"/>
          <w:highlight w:val="white"/>
        </w:rPr>
        <w:t xml:space="preserve"> correspond à une classe réelle</w:t>
      </w:r>
      <w:r w:rsidRPr="001353E5">
        <w:rPr>
          <w:color w:val="222222"/>
          <w:sz w:val="26"/>
          <w:szCs w:val="26"/>
          <w:highlight w:val="white"/>
        </w:rPr>
        <w:t>, chaque colonne correspond à une classe estimée. La cellule ligne L, colonne C contient le nombre d'éléments de la classe réelle L qui ont été estimés comme appartenant à la classe C.</w:t>
      </w:r>
    </w:p>
    <w:p w:rsidR="00573E5E" w:rsidRDefault="001353E5">
      <w:pPr>
        <w:pStyle w:val="normal0"/>
        <w:spacing w:before="240"/>
        <w:ind w:firstLine="566"/>
        <w:jc w:val="both"/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fr-FR"/>
        </w:rPr>
        <w:lastRenderedPageBreak/>
        <w:drawing>
          <wp:inline distT="114300" distB="114300" distL="114300" distR="114300">
            <wp:extent cx="4805363" cy="28670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Pr="001353E5" w:rsidRDefault="001353E5">
      <w:pPr>
        <w:pStyle w:val="normal0"/>
        <w:spacing w:before="240"/>
        <w:ind w:firstLine="566"/>
        <w:jc w:val="both"/>
        <w:rPr>
          <w:color w:val="222222"/>
          <w:sz w:val="26"/>
          <w:szCs w:val="26"/>
          <w:highlight w:val="white"/>
        </w:rPr>
      </w:pPr>
      <w:r w:rsidRPr="001353E5">
        <w:rPr>
          <w:color w:val="222222"/>
          <w:sz w:val="26"/>
          <w:szCs w:val="26"/>
          <w:highlight w:val="white"/>
        </w:rPr>
        <w:t>20954 observations qui sont égales à 1 ont été bien prédites par le modèle des 1.</w:t>
      </w:r>
    </w:p>
    <w:p w:rsidR="00573E5E" w:rsidRPr="001353E5" w:rsidRDefault="001353E5">
      <w:pPr>
        <w:pStyle w:val="normal0"/>
        <w:spacing w:before="240"/>
        <w:ind w:firstLine="566"/>
        <w:jc w:val="both"/>
        <w:rPr>
          <w:color w:val="222222"/>
          <w:sz w:val="26"/>
          <w:szCs w:val="26"/>
          <w:highlight w:val="white"/>
        </w:rPr>
      </w:pPr>
      <w:r w:rsidRPr="001353E5">
        <w:rPr>
          <w:color w:val="222222"/>
          <w:sz w:val="26"/>
          <w:szCs w:val="26"/>
          <w:highlight w:val="white"/>
        </w:rPr>
        <w:t>43 observations étant égales à 1 ont été prédites par le modèle des 0…</w:t>
      </w:r>
    </w:p>
    <w:p w:rsidR="00573E5E" w:rsidRPr="001353E5" w:rsidRDefault="001353E5">
      <w:pPr>
        <w:pStyle w:val="normal0"/>
        <w:numPr>
          <w:ilvl w:val="0"/>
          <w:numId w:val="3"/>
        </w:numPr>
        <w:spacing w:before="240"/>
        <w:jc w:val="both"/>
        <w:rPr>
          <w:color w:val="222222"/>
          <w:sz w:val="26"/>
          <w:szCs w:val="26"/>
          <w:highlight w:val="white"/>
        </w:rPr>
      </w:pPr>
      <w:r w:rsidRPr="001353E5">
        <w:rPr>
          <w:color w:val="222222"/>
          <w:sz w:val="26"/>
          <w:szCs w:val="26"/>
          <w:highlight w:val="white"/>
        </w:rPr>
        <w:t>Calculons maintenant le degré de précision et l’</w:t>
      </w:r>
      <w:proofErr w:type="spellStart"/>
      <w:r w:rsidRPr="001353E5">
        <w:rPr>
          <w:color w:val="222222"/>
          <w:sz w:val="26"/>
          <w:szCs w:val="26"/>
          <w:highlight w:val="white"/>
        </w:rPr>
        <w:t>accuracy</w:t>
      </w:r>
      <w:proofErr w:type="spellEnd"/>
      <w:r w:rsidRPr="001353E5">
        <w:rPr>
          <w:color w:val="222222"/>
          <w:sz w:val="26"/>
          <w:szCs w:val="26"/>
          <w:highlight w:val="white"/>
        </w:rPr>
        <w:t xml:space="preserve"> du modèle:</w:t>
      </w:r>
    </w:p>
    <w:p w:rsidR="00573E5E" w:rsidRDefault="001353E5">
      <w:pPr>
        <w:pStyle w:val="normal0"/>
        <w:spacing w:before="240"/>
        <w:jc w:val="both"/>
        <w:rPr>
          <w:color w:val="222222"/>
          <w:sz w:val="21"/>
          <w:szCs w:val="21"/>
          <w:highlight w:val="white"/>
        </w:rPr>
      </w:pPr>
      <w:r>
        <w:rPr>
          <w:noProof/>
          <w:color w:val="222222"/>
          <w:sz w:val="21"/>
          <w:szCs w:val="21"/>
          <w:highlight w:val="white"/>
          <w:lang w:val="fr-FR"/>
        </w:rPr>
        <w:drawing>
          <wp:inline distT="114300" distB="114300" distL="114300" distR="114300">
            <wp:extent cx="5734050" cy="1300163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00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73E5E" w:rsidRPr="001353E5" w:rsidRDefault="001353E5">
      <w:pPr>
        <w:pStyle w:val="normal0"/>
        <w:spacing w:before="240"/>
        <w:ind w:firstLine="566"/>
        <w:jc w:val="both"/>
        <w:rPr>
          <w:color w:val="222222"/>
          <w:sz w:val="26"/>
          <w:szCs w:val="26"/>
          <w:highlight w:val="white"/>
        </w:rPr>
      </w:pPr>
      <w:r w:rsidRPr="001353E5">
        <w:rPr>
          <w:color w:val="222222"/>
          <w:sz w:val="26"/>
          <w:szCs w:val="26"/>
          <w:highlight w:val="white"/>
        </w:rPr>
        <w:t>Notre modèle est de 90% de précis</w:t>
      </w:r>
      <w:r w:rsidRPr="001353E5">
        <w:rPr>
          <w:color w:val="222222"/>
          <w:sz w:val="26"/>
          <w:szCs w:val="26"/>
          <w:highlight w:val="white"/>
        </w:rPr>
        <w:t>ion ce qui est jugé un bon résultat.</w:t>
      </w:r>
    </w:p>
    <w:p w:rsidR="00573E5E" w:rsidRDefault="00573E5E">
      <w:pPr>
        <w:pStyle w:val="normal0"/>
        <w:spacing w:before="240"/>
        <w:ind w:firstLine="566"/>
        <w:jc w:val="both"/>
        <w:rPr>
          <w:color w:val="222222"/>
          <w:sz w:val="21"/>
          <w:szCs w:val="21"/>
          <w:highlight w:val="white"/>
        </w:rPr>
      </w:pPr>
    </w:p>
    <w:p w:rsidR="00573E5E" w:rsidRPr="001353E5" w:rsidRDefault="001353E5">
      <w:pPr>
        <w:pStyle w:val="normal0"/>
        <w:spacing w:before="240"/>
        <w:ind w:firstLine="566"/>
        <w:jc w:val="both"/>
        <w:rPr>
          <w:b/>
          <w:color w:val="1F497D" w:themeColor="text2"/>
          <w:sz w:val="28"/>
          <w:szCs w:val="28"/>
          <w:highlight w:val="white"/>
        </w:rPr>
      </w:pPr>
      <w:r w:rsidRPr="001353E5">
        <w:rPr>
          <w:b/>
          <w:color w:val="1F497D" w:themeColor="text2"/>
          <w:sz w:val="28"/>
          <w:szCs w:val="28"/>
          <w:highlight w:val="white"/>
        </w:rPr>
        <w:t>Conclusion:</w:t>
      </w:r>
    </w:p>
    <w:p w:rsidR="00573E5E" w:rsidRPr="001353E5" w:rsidRDefault="001353E5">
      <w:pPr>
        <w:pStyle w:val="normal0"/>
        <w:spacing w:before="240"/>
        <w:ind w:firstLine="566"/>
        <w:jc w:val="both"/>
        <w:rPr>
          <w:color w:val="222222"/>
          <w:sz w:val="26"/>
          <w:szCs w:val="26"/>
          <w:highlight w:val="white"/>
        </w:rPr>
      </w:pPr>
      <w:r w:rsidRPr="001353E5">
        <w:rPr>
          <w:color w:val="222222"/>
          <w:sz w:val="26"/>
          <w:szCs w:val="26"/>
          <w:highlight w:val="white"/>
        </w:rPr>
        <w:t>Notre modèle précise que les variables choisies détermine bien la solvabilité, et avec une précision de 90%, notre modèle est capable de prédire si un client est solvable ou pas.</w:t>
      </w:r>
    </w:p>
    <w:sectPr w:rsidR="00573E5E" w:rsidRPr="001353E5" w:rsidSect="00573E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5309B"/>
    <w:multiLevelType w:val="multilevel"/>
    <w:tmpl w:val="F1B2E8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34B7959"/>
    <w:multiLevelType w:val="multilevel"/>
    <w:tmpl w:val="2C44B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C3713B"/>
    <w:multiLevelType w:val="multilevel"/>
    <w:tmpl w:val="84AE88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4E0D25"/>
    <w:multiLevelType w:val="multilevel"/>
    <w:tmpl w:val="FF68C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37F126C"/>
    <w:multiLevelType w:val="multilevel"/>
    <w:tmpl w:val="8D3CC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55A26A8D"/>
    <w:multiLevelType w:val="multilevel"/>
    <w:tmpl w:val="E1201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FEF2810"/>
    <w:multiLevelType w:val="multilevel"/>
    <w:tmpl w:val="53321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573E5E"/>
    <w:rsid w:val="001353E5"/>
    <w:rsid w:val="00573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573E5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573E5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573E5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573E5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573E5E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573E5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573E5E"/>
  </w:style>
  <w:style w:type="table" w:customStyle="1" w:styleId="TableNormal">
    <w:name w:val="Table Normal"/>
    <w:rsid w:val="00573E5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573E5E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573E5E"/>
    <w:pPr>
      <w:keepNext/>
      <w:keepLines/>
      <w:spacing w:after="320"/>
    </w:pPr>
    <w:rPr>
      <w:color w:val="666666"/>
      <w:sz w:val="30"/>
      <w:szCs w:val="3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5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53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fr.wikipedia.org/wiki/Classement_automatiqu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fr.wikipedia.org/wiki/Matrice_(math%C3%A9matiques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iches-pratiques.chefdentreprise.com/Thematique/gestion-finance-1050/Guide/Comment-proteger-contre-impayes-300383.ht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593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Windows</cp:lastModifiedBy>
  <cp:revision>2</cp:revision>
  <dcterms:created xsi:type="dcterms:W3CDTF">2019-11-21T22:39:00Z</dcterms:created>
  <dcterms:modified xsi:type="dcterms:W3CDTF">2019-11-21T22:45:00Z</dcterms:modified>
</cp:coreProperties>
</file>