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D1FBC" w14:textId="2B7A1567" w:rsidR="00BF216A" w:rsidRPr="00207B87" w:rsidRDefault="00F131B8" w:rsidP="00207B87">
      <w:pPr>
        <w:pStyle w:val="Titre"/>
        <w:jc w:val="center"/>
        <w:rPr>
          <w:u w:val="single"/>
        </w:rPr>
      </w:pPr>
      <w:r w:rsidRPr="00207B87">
        <w:rPr>
          <w:u w:val="single"/>
        </w:rPr>
        <w:t>Smart Armoire</w:t>
      </w:r>
    </w:p>
    <w:p w14:paraId="78C43178" w14:textId="57D81E3B" w:rsidR="00F131B8" w:rsidRDefault="00F131B8" w:rsidP="000C25A0">
      <w:pPr>
        <w:pStyle w:val="Titre1"/>
      </w:pPr>
      <w:r>
        <w:t>Objectifs</w:t>
      </w:r>
    </w:p>
    <w:p w14:paraId="190CB326" w14:textId="6E667E0D" w:rsidR="00F131B8" w:rsidRDefault="001868F5" w:rsidP="000C25A0">
      <w:proofErr w:type="spellStart"/>
      <w:r w:rsidRPr="001868F5">
        <w:rPr>
          <w:highlight w:val="yellow"/>
        </w:rPr>
        <w:t>Pres</w:t>
      </w:r>
      <w:r>
        <w:rPr>
          <w:highlight w:val="yellow"/>
        </w:rPr>
        <w:t>entation</w:t>
      </w:r>
      <w:proofErr w:type="spellEnd"/>
      <w:r w:rsidRPr="001868F5">
        <w:rPr>
          <w:highlight w:val="yellow"/>
        </w:rPr>
        <w:t xml:space="preserve"> 15min</w:t>
      </w:r>
      <w:r w:rsidR="00543AFB" w:rsidRPr="00543AFB">
        <w:rPr>
          <w:highlight w:val="yellow"/>
        </w:rPr>
        <w:t xml:space="preserve">, rapport </w:t>
      </w:r>
      <w:proofErr w:type="spellStart"/>
      <w:r w:rsidR="00543AFB" w:rsidRPr="00543AFB">
        <w:rPr>
          <w:highlight w:val="yellow"/>
        </w:rPr>
        <w:t>succint</w:t>
      </w:r>
      <w:proofErr w:type="spellEnd"/>
      <w:r w:rsidR="00543AFB" w:rsidRPr="00543AFB">
        <w:rPr>
          <w:highlight w:val="yellow"/>
        </w:rPr>
        <w:t>/pour pouvoir reprendre le travail</w:t>
      </w:r>
    </w:p>
    <w:p w14:paraId="0B3B83FC" w14:textId="4F32C9F6" w:rsidR="000C25A0" w:rsidRPr="000C25A0" w:rsidRDefault="000C25A0" w:rsidP="000C25A0">
      <w:pPr>
        <w:rPr>
          <w:rStyle w:val="markedcontent"/>
          <w:rFonts w:cstheme="minorHAnsi"/>
        </w:rPr>
      </w:pPr>
      <w:r w:rsidRPr="000C25A0">
        <w:rPr>
          <w:rStyle w:val="markedcontent"/>
          <w:rFonts w:cstheme="minorHAnsi"/>
        </w:rPr>
        <w:t xml:space="preserve">Dans le cadre de notre dernier projet à l’INSA, nous avons choisi de travailler sur un projet </w:t>
      </w:r>
      <w:r w:rsidRPr="000C25A0">
        <w:rPr>
          <w:rStyle w:val="markedcontent"/>
          <w:rFonts w:cstheme="minorHAnsi"/>
        </w:rPr>
        <w:t>cumulant</w:t>
      </w:r>
      <w:r w:rsidR="00863825">
        <w:t xml:space="preserve"> </w:t>
      </w:r>
      <w:r w:rsidRPr="000C25A0">
        <w:rPr>
          <w:rStyle w:val="markedcontent"/>
          <w:rFonts w:cstheme="minorHAnsi"/>
        </w:rPr>
        <w:t xml:space="preserve">reconnaissance vocale </w:t>
      </w:r>
      <w:r w:rsidRPr="000C25A0">
        <w:rPr>
          <w:rStyle w:val="markedcontent"/>
          <w:rFonts w:cstheme="minorHAnsi"/>
        </w:rPr>
        <w:t>et maquette piloté</w:t>
      </w:r>
      <w:r w:rsidR="00863825">
        <w:rPr>
          <w:rStyle w:val="markedcontent"/>
          <w:rFonts w:cstheme="minorHAnsi"/>
        </w:rPr>
        <w:t>e</w:t>
      </w:r>
      <w:r w:rsidRPr="000C25A0">
        <w:rPr>
          <w:rStyle w:val="markedcontent"/>
          <w:rFonts w:cstheme="minorHAnsi"/>
        </w:rPr>
        <w:t xml:space="preserve"> :</w:t>
      </w:r>
      <w:r w:rsidRPr="000C25A0">
        <w:rPr>
          <w:rStyle w:val="markedcontent"/>
          <w:rFonts w:cstheme="minorHAnsi"/>
        </w:rPr>
        <w:t xml:space="preserve"> l’armoire capricieuse. </w:t>
      </w:r>
    </w:p>
    <w:p w14:paraId="6E56929B" w14:textId="6AE73542" w:rsidR="000C25A0" w:rsidRPr="000C25A0" w:rsidRDefault="000C25A0" w:rsidP="000C25A0">
      <w:pPr>
        <w:rPr>
          <w:rStyle w:val="markedcontent"/>
          <w:rFonts w:cstheme="minorHAnsi"/>
        </w:rPr>
      </w:pPr>
      <w:r w:rsidRPr="000C25A0">
        <w:rPr>
          <w:rStyle w:val="markedcontent"/>
          <w:rFonts w:cstheme="minorHAnsi"/>
        </w:rPr>
        <w:t>L’objectif du projet est de commander l’ouverture d’une</w:t>
      </w:r>
      <w:r w:rsidR="00863825">
        <w:t xml:space="preserve"> </w:t>
      </w:r>
      <w:r w:rsidRPr="000C25A0">
        <w:rPr>
          <w:rStyle w:val="markedcontent"/>
          <w:rFonts w:cstheme="minorHAnsi"/>
        </w:rPr>
        <w:t>armoire par la voix</w:t>
      </w:r>
      <w:r w:rsidRPr="000C25A0">
        <w:rPr>
          <w:rStyle w:val="markedcontent"/>
          <w:rFonts w:cstheme="minorHAnsi"/>
        </w:rPr>
        <w:t xml:space="preserve"> avec la contrainte de devoir répondre à un questionnaire pour pouvoir </w:t>
      </w:r>
      <w:r w:rsidR="00863825">
        <w:rPr>
          <w:rStyle w:val="markedcontent"/>
          <w:rFonts w:cstheme="minorHAnsi"/>
        </w:rPr>
        <w:t>déverrouiller l’armoire</w:t>
      </w:r>
      <w:r w:rsidRPr="000C25A0">
        <w:rPr>
          <w:rStyle w:val="markedcontent"/>
          <w:rFonts w:cstheme="minorHAnsi"/>
        </w:rPr>
        <w:t>.</w:t>
      </w:r>
      <w:r w:rsidRPr="000C25A0">
        <w:rPr>
          <w:rStyle w:val="markedcontent"/>
          <w:rFonts w:cstheme="minorHAnsi"/>
        </w:rPr>
        <w:t xml:space="preserve"> </w:t>
      </w:r>
    </w:p>
    <w:p w14:paraId="65E24E08" w14:textId="438AF4A7" w:rsidR="000C25A0" w:rsidRDefault="000C25A0" w:rsidP="000C25A0">
      <w:pPr>
        <w:rPr>
          <w:rStyle w:val="markedcontent"/>
          <w:rFonts w:cstheme="minorHAnsi"/>
        </w:rPr>
      </w:pPr>
      <w:r w:rsidRPr="000C25A0">
        <w:rPr>
          <w:rStyle w:val="markedcontent"/>
          <w:rFonts w:cstheme="minorHAnsi"/>
        </w:rPr>
        <w:t>L’objectif de ce rapport est de présenter le travail effectué et de permettre une poursuite /amélioration du projet par les futurs étudiants de l’INSA</w:t>
      </w:r>
    </w:p>
    <w:p w14:paraId="6FA15158" w14:textId="42F30363" w:rsidR="000C25A0" w:rsidRPr="000C25A0" w:rsidRDefault="000C25A0" w:rsidP="000C25A0">
      <w:r>
        <w:rPr>
          <w:rStyle w:val="markedcontent"/>
          <w:rFonts w:cstheme="minorHAnsi"/>
        </w:rPr>
        <w:t xml:space="preserve">Nous avons pour obligation d’utiliser une </w:t>
      </w:r>
      <w:proofErr w:type="spellStart"/>
      <w:r>
        <w:rPr>
          <w:rStyle w:val="markedcontent"/>
          <w:rFonts w:cstheme="minorHAnsi"/>
        </w:rPr>
        <w:t>Jetson</w:t>
      </w:r>
      <w:proofErr w:type="spellEnd"/>
      <w:r>
        <w:rPr>
          <w:rStyle w:val="markedcontent"/>
          <w:rFonts w:cstheme="minorHAnsi"/>
        </w:rPr>
        <w:t xml:space="preserve"> Nano (carte </w:t>
      </w:r>
      <w:proofErr w:type="spellStart"/>
      <w:r>
        <w:rPr>
          <w:rStyle w:val="markedcontent"/>
          <w:rFonts w:cstheme="minorHAnsi"/>
        </w:rPr>
        <w:t>Nvidia</w:t>
      </w:r>
      <w:proofErr w:type="spellEnd"/>
      <w:r>
        <w:rPr>
          <w:rStyle w:val="markedcontent"/>
          <w:rFonts w:cstheme="minorHAnsi"/>
        </w:rPr>
        <w:t>), nous pouvions passer des commandes et utiliser le matériel mis à disposition par l’INSA</w:t>
      </w:r>
      <w:r w:rsidR="00863825">
        <w:rPr>
          <w:rStyle w:val="markedcontent"/>
          <w:rFonts w:cstheme="minorHAnsi"/>
        </w:rPr>
        <w:t>.</w:t>
      </w:r>
    </w:p>
    <w:p w14:paraId="0B74D68B" w14:textId="7704C939" w:rsidR="00D3666F" w:rsidRDefault="00F131B8" w:rsidP="000C25A0">
      <w:pPr>
        <w:pStyle w:val="Titre1"/>
      </w:pPr>
      <w:r>
        <w:t>Ancien Projet</w:t>
      </w:r>
    </w:p>
    <w:p w14:paraId="0DA87D55" w14:textId="77777777" w:rsidR="006A632A" w:rsidRPr="006A632A" w:rsidRDefault="006A632A" w:rsidP="006A632A"/>
    <w:p w14:paraId="17728B08" w14:textId="38E38512" w:rsidR="00FF0319" w:rsidRDefault="00FF0319" w:rsidP="000C25A0">
      <w:r>
        <w:t xml:space="preserve">Le sujet avait déjà été donné l’année dernière mais celui-ci n’avait pas été aboutis. Nous avons eu accès à leurs </w:t>
      </w:r>
      <w:r w:rsidR="00D401EB">
        <w:t>délivrables.</w:t>
      </w:r>
    </w:p>
    <w:p w14:paraId="77B98913" w14:textId="4944C4A8" w:rsidR="000C25A0" w:rsidRDefault="00751E4D" w:rsidP="000C25A0">
      <w:r w:rsidRPr="000C25A0">
        <w:t xml:space="preserve">Quand nous avions récupéré le projet, nous avions une carte son </w:t>
      </w:r>
      <w:proofErr w:type="spellStart"/>
      <w:r w:rsidRPr="000C25A0">
        <w:t>nvidia</w:t>
      </w:r>
      <w:proofErr w:type="spellEnd"/>
      <w:r w:rsidRPr="000C25A0">
        <w:t xml:space="preserve"> pour la </w:t>
      </w:r>
      <w:proofErr w:type="spellStart"/>
      <w:r w:rsidRPr="000C25A0">
        <w:t>jetsonNano</w:t>
      </w:r>
      <w:proofErr w:type="spellEnd"/>
      <w:r w:rsidRPr="000C25A0">
        <w:t xml:space="preserve"> sans la partie code car ils n’avaient pas réussi à l’utiliser ; nous avions une structure en profilé</w:t>
      </w:r>
      <w:r w:rsidR="00863825">
        <w:t>s</w:t>
      </w:r>
      <w:r w:rsidRPr="000C25A0">
        <w:t xml:space="preserve"> avec des plexi</w:t>
      </w:r>
      <w:r w:rsidR="00863825">
        <w:t>glas</w:t>
      </w:r>
      <w:r w:rsidRPr="000C25A0">
        <w:t xml:space="preserve"> et </w:t>
      </w:r>
      <w:r w:rsidR="000C25A0" w:rsidRPr="000C25A0">
        <w:t>une boite</w:t>
      </w:r>
      <w:r w:rsidR="000C25A0">
        <w:t xml:space="preserve"> imprimée en 3D</w:t>
      </w:r>
      <w:r w:rsidRPr="000C25A0">
        <w:t>.</w:t>
      </w:r>
    </w:p>
    <w:p w14:paraId="18C107E3" w14:textId="79F4379C" w:rsidR="000C25A0" w:rsidRDefault="00751E4D" w:rsidP="000C25A0">
      <w:r w:rsidRPr="000C25A0">
        <w:t>La structure n’était pas très bien montée</w:t>
      </w:r>
      <w:r w:rsidR="00863825">
        <w:t>,</w:t>
      </w:r>
      <w:r w:rsidRPr="000C25A0">
        <w:t xml:space="preserve"> ce qui causait le fait que la boite ne rentrait pas dans les 4 emplacements.</w:t>
      </w:r>
      <w:r w:rsidR="0022472C" w:rsidRPr="000C25A0">
        <w:t xml:space="preserve"> </w:t>
      </w:r>
      <w:r w:rsidR="006C33DD">
        <w:t xml:space="preserve">Les plexiglas </w:t>
      </w:r>
      <w:r w:rsidR="00207B87">
        <w:t>avaient</w:t>
      </w:r>
      <w:r w:rsidR="006C33DD">
        <w:t xml:space="preserve"> été découpé à la scie sauteuse, ce qui causait une irrégularité dans la coupe, </w:t>
      </w:r>
      <w:r w:rsidR="00207B87">
        <w:t>ils avaient</w:t>
      </w:r>
      <w:r w:rsidR="006C33DD">
        <w:t xml:space="preserve"> également </w:t>
      </w:r>
      <w:r w:rsidR="006A632A">
        <w:t>rencontré</w:t>
      </w:r>
      <w:r w:rsidR="006C33DD">
        <w:t xml:space="preserve"> des difficultés de perçage, rendant l’état des plexiglas de mauvaise qualité.</w:t>
      </w:r>
      <w:r w:rsidR="00207B87">
        <w:t xml:space="preserve"> </w:t>
      </w:r>
    </w:p>
    <w:p w14:paraId="29065249" w14:textId="002C9BDA" w:rsidR="006A632A" w:rsidRDefault="006A632A" w:rsidP="000C25A0">
      <w:r>
        <w:t xml:space="preserve">Concernant la partie hardware, </w:t>
      </w:r>
      <w:r w:rsidR="00543AFB">
        <w:t>ils avaient fait un choix de composants. Leurs choix pour les voyants et bouton étaient des éléments d’automates, ils devaient être piloter en 12V. Afin de pouvoir les contrôler, ils passaient par des relais. Malheureusement ils étaient mal dimensionnés</w:t>
      </w:r>
      <w:r w:rsidR="00873622">
        <w:t xml:space="preserve">, le courant appliqués les a </w:t>
      </w:r>
      <w:r w:rsidR="00723B88">
        <w:t>faits</w:t>
      </w:r>
      <w:r w:rsidR="00873622">
        <w:t xml:space="preserve"> chauffés</w:t>
      </w:r>
      <w:r w:rsidR="00543AFB">
        <w:t xml:space="preserve"> et donc </w:t>
      </w:r>
      <w:r w:rsidR="00723B88">
        <w:t>ils étaient</w:t>
      </w:r>
      <w:r w:rsidR="00543AFB">
        <w:t xml:space="preserve"> inutilisables quand </w:t>
      </w:r>
      <w:r w:rsidR="00873622">
        <w:t>nous les avons pris.</w:t>
      </w:r>
    </w:p>
    <w:p w14:paraId="7B90F32D" w14:textId="2C88B27A" w:rsidR="00F131B8" w:rsidRDefault="00F131B8" w:rsidP="000C25A0">
      <w:pPr>
        <w:pStyle w:val="Titre1"/>
      </w:pPr>
      <w:r>
        <w:t>Matériel</w:t>
      </w:r>
    </w:p>
    <w:p w14:paraId="1333ACEB" w14:textId="0D4BD65A" w:rsidR="00723B88" w:rsidRPr="00723B88" w:rsidRDefault="00723B88" w:rsidP="00723B88">
      <w:proofErr w:type="gramStart"/>
      <w:r w:rsidRPr="00723B88">
        <w:rPr>
          <w:highlight w:val="yellow"/>
        </w:rPr>
        <w:t>A  voir</w:t>
      </w:r>
      <w:proofErr w:type="gramEnd"/>
    </w:p>
    <w:p w14:paraId="2722C139" w14:textId="77777777" w:rsidR="00751E4D" w:rsidRPr="00751E4D" w:rsidRDefault="00751E4D" w:rsidP="000C25A0"/>
    <w:p w14:paraId="6B520EA4" w14:textId="2CD3A33A" w:rsidR="00F131B8" w:rsidRDefault="00F131B8" w:rsidP="000C25A0">
      <w:r>
        <w:rPr>
          <w:noProof/>
        </w:rPr>
        <w:lastRenderedPageBreak/>
        <w:drawing>
          <wp:inline distT="0" distB="0" distL="0" distR="0" wp14:anchorId="36767F5A" wp14:editId="2FB9E3D0">
            <wp:extent cx="3568065" cy="3162300"/>
            <wp:effectExtent l="0" t="0" r="0" b="0"/>
            <wp:docPr id="1" name="Image 1"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rotWithShape="1">
                    <a:blip r:embed="rId7">
                      <a:extLst>
                        <a:ext uri="{28A0092B-C50C-407E-A947-70E740481C1C}">
                          <a14:useLocalDpi xmlns:a14="http://schemas.microsoft.com/office/drawing/2010/main" val="0"/>
                        </a:ext>
                      </a:extLst>
                    </a:blip>
                    <a:srcRect t="25223" b="24924"/>
                    <a:stretch/>
                  </pic:blipFill>
                  <pic:spPr bwMode="auto">
                    <a:xfrm>
                      <a:off x="0" y="0"/>
                      <a:ext cx="3579785" cy="3172687"/>
                    </a:xfrm>
                    <a:prstGeom prst="rect">
                      <a:avLst/>
                    </a:prstGeom>
                    <a:noFill/>
                    <a:ln>
                      <a:noFill/>
                    </a:ln>
                    <a:extLst>
                      <a:ext uri="{53640926-AAD7-44D8-BBD7-CCE9431645EC}">
                        <a14:shadowObscured xmlns:a14="http://schemas.microsoft.com/office/drawing/2010/main"/>
                      </a:ext>
                    </a:extLst>
                  </pic:spPr>
                </pic:pic>
              </a:graphicData>
            </a:graphic>
          </wp:inline>
        </w:drawing>
      </w:r>
    </w:p>
    <w:p w14:paraId="54779A10" w14:textId="5C449FA2" w:rsidR="00F131B8" w:rsidRDefault="00F131B8" w:rsidP="000C25A0">
      <w:pPr>
        <w:pStyle w:val="Titre1"/>
      </w:pPr>
      <w:r>
        <w:t>Le projet</w:t>
      </w:r>
    </w:p>
    <w:p w14:paraId="0A86BAC4" w14:textId="0A8B861C" w:rsidR="00207B87" w:rsidRDefault="000C25A0" w:rsidP="000C25A0">
      <w:pPr>
        <w:pStyle w:val="Titre2"/>
      </w:pPr>
      <w:r>
        <w:t>Définition</w:t>
      </w:r>
      <w:r w:rsidR="00207B87">
        <w:t xml:space="preserve"> des fonctionnalités de l’armoire</w:t>
      </w:r>
    </w:p>
    <w:p w14:paraId="25A49440" w14:textId="7B7DEB68" w:rsidR="00207B87" w:rsidRPr="00207B87" w:rsidRDefault="00207B87" w:rsidP="00207B87">
      <w:r w:rsidRPr="00207B87">
        <w:rPr>
          <w:highlight w:val="yellow"/>
        </w:rPr>
        <w:t>A faire</w:t>
      </w:r>
    </w:p>
    <w:p w14:paraId="67194C79" w14:textId="15432045" w:rsidR="003B21A0" w:rsidRPr="003B21A0" w:rsidRDefault="00207B87" w:rsidP="003B21A0">
      <w:pPr>
        <w:pStyle w:val="Titre2"/>
      </w:pPr>
      <w:r>
        <w:t>Choix et c</w:t>
      </w:r>
      <w:r w:rsidR="000C25A0">
        <w:t>ommande du matériel</w:t>
      </w:r>
    </w:p>
    <w:p w14:paraId="4AF31C20" w14:textId="63376535" w:rsidR="000C25A0" w:rsidRPr="000C25A0" w:rsidRDefault="003B21A0" w:rsidP="000C25A0">
      <w:r w:rsidRPr="003B21A0">
        <w:rPr>
          <w:highlight w:val="yellow"/>
        </w:rPr>
        <w:t>A faire</w:t>
      </w:r>
    </w:p>
    <w:p w14:paraId="24C449D6" w14:textId="23AF93D1" w:rsidR="0022472C" w:rsidRPr="0022472C" w:rsidRDefault="0022472C" w:rsidP="000C25A0">
      <w:pPr>
        <w:pStyle w:val="Titre2"/>
      </w:pPr>
      <w:r>
        <w:t>La structure</w:t>
      </w:r>
    </w:p>
    <w:p w14:paraId="460041C9" w14:textId="589E6AFF" w:rsidR="00F131B8" w:rsidRDefault="00A3704C" w:rsidP="000C25A0">
      <w:r>
        <w:t xml:space="preserve">La première étape é été de démonter et remonter entièrement la structure, le but était de savoir nous pouvions la réutiliser. Nous avons donc constaté que les profilés était bon et en les montants correctement nous arrivons à une structure droite et stable. </w:t>
      </w:r>
      <w:r w:rsidR="0022472C" w:rsidRPr="000C25A0">
        <w:t xml:space="preserve">Nous avons décidé de </w:t>
      </w:r>
      <w:r w:rsidR="000C25A0">
        <w:t>récupérer la structure existante</w:t>
      </w:r>
      <w:r w:rsidR="0022472C" w:rsidRPr="000C25A0">
        <w:t xml:space="preserve"> mais de la modifier légèrement, notamment en ajoutant des portes à l’armoire et en recoupant les plexis</w:t>
      </w:r>
      <w:r w:rsidR="000A6E4E" w:rsidRPr="000C25A0">
        <w:t xml:space="preserve"> entièrement.</w:t>
      </w:r>
    </w:p>
    <w:p w14:paraId="27F7B744" w14:textId="226F4763" w:rsidR="000C25A0" w:rsidRDefault="000C25A0" w:rsidP="000C25A0">
      <w:r>
        <w:t>L’idée original</w:t>
      </w:r>
      <w:r w:rsidR="00863825">
        <w:t>e</w:t>
      </w:r>
      <w:r>
        <w:t xml:space="preserve"> était de ne pas consacrer trop de temps à cette partie et de pouvoir avancer sur le reste. Nous nous sommes aperçus par la suite que cela était une erreur car lors de la construction de l’armoire et </w:t>
      </w:r>
      <w:r w:rsidR="003B21A0">
        <w:t>de la mise</w:t>
      </w:r>
      <w:r>
        <w:t xml:space="preserve"> en place de notre système d’ouverture, il a été difficile de le faire car non pensé dès le départ.</w:t>
      </w:r>
    </w:p>
    <w:p w14:paraId="76753C3D" w14:textId="0BE68821" w:rsidR="00B42A62" w:rsidRDefault="00B42A62" w:rsidP="006264E0">
      <w:pPr>
        <w:jc w:val="center"/>
      </w:pPr>
      <w:r>
        <w:rPr>
          <w:noProof/>
        </w:rPr>
        <w:lastRenderedPageBreak/>
        <w:drawing>
          <wp:inline distT="0" distB="0" distL="0" distR="0" wp14:anchorId="7D561F3D" wp14:editId="2D902250">
            <wp:extent cx="2895600" cy="2306801"/>
            <wp:effectExtent l="0" t="0" r="0" b="0"/>
            <wp:docPr id="7" name="Image 7" descr="Une image contenant jaune, plancher, intérieur, meubl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jaune, plancher, intérieur, meubles&#10;&#10;Description générée automatiquemen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929" r="11927" b="15932"/>
                    <a:stretch/>
                  </pic:blipFill>
                  <pic:spPr bwMode="auto">
                    <a:xfrm>
                      <a:off x="0" y="0"/>
                      <a:ext cx="2902781" cy="2312522"/>
                    </a:xfrm>
                    <a:prstGeom prst="rect">
                      <a:avLst/>
                    </a:prstGeom>
                    <a:noFill/>
                    <a:ln>
                      <a:noFill/>
                    </a:ln>
                    <a:extLst>
                      <a:ext uri="{53640926-AAD7-44D8-BBD7-CCE9431645EC}">
                        <a14:shadowObscured xmlns:a14="http://schemas.microsoft.com/office/drawing/2010/main"/>
                      </a:ext>
                    </a:extLst>
                  </pic:spPr>
                </pic:pic>
              </a:graphicData>
            </a:graphic>
          </wp:inline>
        </w:drawing>
      </w:r>
    </w:p>
    <w:p w14:paraId="260114A9" w14:textId="1282537D" w:rsidR="00FA1C03" w:rsidRDefault="00FA1C03" w:rsidP="006264E0">
      <w:pPr>
        <w:jc w:val="center"/>
      </w:pPr>
    </w:p>
    <w:p w14:paraId="4C47140F" w14:textId="70763C4D" w:rsidR="00FA1C03" w:rsidRPr="006C33DD" w:rsidRDefault="00FA1C03" w:rsidP="006C33DD">
      <w:pPr>
        <w:rPr>
          <w:rFonts w:cstheme="minorHAnsi"/>
        </w:rPr>
      </w:pPr>
      <w:r w:rsidRPr="006C33DD">
        <w:rPr>
          <w:rStyle w:val="markedcontent"/>
          <w:rFonts w:cstheme="minorHAnsi"/>
        </w:rPr>
        <w:t>En ce qui concerne les parois en plexiglas, notre plan initial était de pouvoir utiliser la découpeuse jet d’eau de la plateforme mécanique</w:t>
      </w:r>
      <w:r w:rsidR="006C33DD" w:rsidRPr="006C33DD">
        <w:rPr>
          <w:rStyle w:val="markedcontent"/>
          <w:rFonts w:cstheme="minorHAnsi"/>
        </w:rPr>
        <w:t xml:space="preserve"> de l’INSA. Pour cela des plan 3D des plexiglas avait été réalisé, malheureusement à la suite d’une erreur de notre part concernant des problèmes de dimensions sur les plans, les plexiglas découpés était complètement inutilisable. Pour donner suite à cela nous avons refait des plan 3D sur Creo aux bonnes dimensions et les avons utilisés afin de créer des plans 2D. A cause de la pause des vacances de noël nous avons donc dû découper nous même les plexiglas. Cela a été réalisé à l’aide d’une scie à ruban personnelle.</w:t>
      </w:r>
    </w:p>
    <w:p w14:paraId="13C96AB2" w14:textId="2579D634" w:rsidR="0022472C" w:rsidRDefault="006264E0" w:rsidP="000C25A0">
      <w:r>
        <w:t>Nous avons vitré tous les c</w:t>
      </w:r>
      <w:r w:rsidR="002C5841">
        <w:t>ô</w:t>
      </w:r>
      <w:r>
        <w:t>tés sauf ceux de la face avant afin de simplifier le passage des câbles et la fixation des moteurs. La plaque du dessus est glissé</w:t>
      </w:r>
      <w:r w:rsidR="00863825">
        <w:t>e</w:t>
      </w:r>
      <w:r>
        <w:t xml:space="preserve"> dans les profilé</w:t>
      </w:r>
      <w:r w:rsidR="00863825">
        <w:t>s</w:t>
      </w:r>
      <w:r>
        <w:t xml:space="preserve"> et bloqué</w:t>
      </w:r>
      <w:r w:rsidR="00863825">
        <w:t>e</w:t>
      </w:r>
      <w:r>
        <w:t xml:space="preserve"> par des vis. La raison de ce choix est de pouvoir la retirer rapidement</w:t>
      </w:r>
      <w:r w:rsidR="00863825">
        <w:t>.</w:t>
      </w:r>
      <w:r>
        <w:t xml:space="preserve"> </w:t>
      </w:r>
      <w:r w:rsidR="00863825">
        <w:t>D</w:t>
      </w:r>
      <w:r>
        <w:t>e plus</w:t>
      </w:r>
      <w:r w:rsidR="00863825">
        <w:t>,</w:t>
      </w:r>
      <w:r>
        <w:t xml:space="preserve"> si l’on veu</w:t>
      </w:r>
      <w:r w:rsidR="00863825">
        <w:t>t</w:t>
      </w:r>
      <w:r>
        <w:t xml:space="preserve"> que la </w:t>
      </w:r>
      <w:proofErr w:type="spellStart"/>
      <w:r>
        <w:t>jetson</w:t>
      </w:r>
      <w:proofErr w:type="spellEnd"/>
      <w:r>
        <w:t xml:space="preserve"> soit dans l’armoire en étant sur le support</w:t>
      </w:r>
      <w:r w:rsidR="00863825">
        <w:t>,</w:t>
      </w:r>
      <w:r>
        <w:t xml:space="preserve"> il faut la retirer car l’ensemble est trop haut.</w:t>
      </w:r>
    </w:p>
    <w:p w14:paraId="3952C27B" w14:textId="2196BEA9" w:rsidR="0022472C" w:rsidRDefault="0022472C" w:rsidP="000C25A0">
      <w:pPr>
        <w:pStyle w:val="Titre2"/>
      </w:pPr>
      <w:r>
        <w:t>L’ouverture des portes</w:t>
      </w:r>
    </w:p>
    <w:p w14:paraId="2F1D1C88" w14:textId="59FA2A24" w:rsidR="0022472C" w:rsidRDefault="0022472C" w:rsidP="000C25A0">
      <w:r>
        <w:t xml:space="preserve">Pour l’ouverture des portes, nous avons décidé d’utiliser un système de poulie et de glissière. La porte sera donc </w:t>
      </w:r>
      <w:r w:rsidR="00712507">
        <w:t>fixée</w:t>
      </w:r>
      <w:r>
        <w:t xml:space="preserve"> à une glissière et à un fil continue et entrain</w:t>
      </w:r>
      <w:r w:rsidR="000A6E4E">
        <w:t>é</w:t>
      </w:r>
      <w:r w:rsidR="00863825">
        <w:t>e</w:t>
      </w:r>
      <w:r>
        <w:t xml:space="preserve"> par un moteur.</w:t>
      </w:r>
      <w:r w:rsidR="00B42A62">
        <w:t xml:space="preserve"> L’armoire est composée de 2 niveaux et chacun sera composé d’une porte. L’idée est que la porte coulisse d’un côté pour pouvoir ouvrir une seul</w:t>
      </w:r>
      <w:r w:rsidR="00863825">
        <w:t>e</w:t>
      </w:r>
      <w:r w:rsidR="00B42A62">
        <w:t xml:space="preserve"> case en même temps. Afin de pouvoir ouvrir la deuxième porte, la plaque de plexi sera translatée de l’autre côté.</w:t>
      </w:r>
    </w:p>
    <w:p w14:paraId="09A208E3" w14:textId="1D446FAD" w:rsidR="002C5841" w:rsidRDefault="002C5841" w:rsidP="000C25A0"/>
    <w:p w14:paraId="797A9FC1" w14:textId="47E31220" w:rsidR="00AB382A" w:rsidRDefault="00AB382A" w:rsidP="00A3704C">
      <w:pPr>
        <w:jc w:val="center"/>
      </w:pPr>
      <w:r>
        <w:rPr>
          <w:noProof/>
        </w:rPr>
        <w:lastRenderedPageBreak/>
        <w:drawing>
          <wp:inline distT="0" distB="0" distL="0" distR="0" wp14:anchorId="1AA546A8" wp14:editId="0A7648DA">
            <wp:extent cx="3108161" cy="1923415"/>
            <wp:effectExtent l="0" t="0" r="0" b="0"/>
            <wp:docPr id="9" name="Image 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10;&#10;Description générée automatiquemen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7490"/>
                    <a:stretch/>
                  </pic:blipFill>
                  <pic:spPr bwMode="auto">
                    <a:xfrm>
                      <a:off x="0" y="0"/>
                      <a:ext cx="3115449" cy="1927925"/>
                    </a:xfrm>
                    <a:prstGeom prst="rect">
                      <a:avLst/>
                    </a:prstGeom>
                    <a:noFill/>
                    <a:ln>
                      <a:noFill/>
                    </a:ln>
                    <a:extLst>
                      <a:ext uri="{53640926-AAD7-44D8-BBD7-CCE9431645EC}">
                        <a14:shadowObscured xmlns:a14="http://schemas.microsoft.com/office/drawing/2010/main"/>
                      </a:ext>
                    </a:extLst>
                  </pic:spPr>
                </pic:pic>
              </a:graphicData>
            </a:graphic>
          </wp:inline>
        </w:drawing>
      </w:r>
    </w:p>
    <w:p w14:paraId="0372454D" w14:textId="1F430A01" w:rsidR="00CF1436" w:rsidRDefault="003B21A0" w:rsidP="003B21A0">
      <w:r w:rsidRPr="000C25A0">
        <w:t>L’installation des glissières a été faite grâce à des plaque</w:t>
      </w:r>
      <w:r w:rsidR="00073D51">
        <w:t>s</w:t>
      </w:r>
      <w:r w:rsidRPr="000C25A0">
        <w:t xml:space="preserve"> métallique</w:t>
      </w:r>
      <w:r w:rsidR="00073D51">
        <w:t>s</w:t>
      </w:r>
      <w:r w:rsidRPr="000C25A0">
        <w:t>.</w:t>
      </w:r>
      <w:r w:rsidR="00AB382A">
        <w:t xml:space="preserve"> La glissière est fixée sur cette plaque et celle-ci est fixé</w:t>
      </w:r>
      <w:r w:rsidR="00073D51">
        <w:t>e</w:t>
      </w:r>
      <w:r w:rsidR="00AB382A">
        <w:t xml:space="preserve"> sur les profilés.</w:t>
      </w:r>
      <w:r w:rsidRPr="000C25A0">
        <w:t xml:space="preserve"> Idéalement il faudrait refaire la structure pour pouvoir fixer les glissières directement dans les rails</w:t>
      </w:r>
      <w:r w:rsidR="00073D51">
        <w:t>,</w:t>
      </w:r>
      <w:r w:rsidRPr="000C25A0">
        <w:t xml:space="preserve"> de même pour les poulies et le moteur.</w:t>
      </w:r>
      <w:r w:rsidR="00AB382A">
        <w:t xml:space="preserve"> Afin de réaliser cette plaque</w:t>
      </w:r>
      <w:r w:rsidR="00073D51">
        <w:t>,</w:t>
      </w:r>
      <w:r w:rsidR="00AB382A">
        <w:t xml:space="preserve"> nous avons donc découpé une chute d’une tige que nous avons percé selon l’écartement des vis des glissières.</w:t>
      </w:r>
    </w:p>
    <w:p w14:paraId="14A92A8F" w14:textId="1E9E84EE" w:rsidR="00AB382A" w:rsidRDefault="00CF1436" w:rsidP="002C5841">
      <w:r>
        <w:rPr>
          <w:noProof/>
        </w:rPr>
        <w:drawing>
          <wp:anchor distT="0" distB="0" distL="114300" distR="114300" simplePos="0" relativeHeight="251659264" behindDoc="0" locked="0" layoutInCell="1" allowOverlap="1" wp14:anchorId="138A74CC" wp14:editId="55CEA611">
            <wp:simplePos x="0" y="0"/>
            <wp:positionH relativeFrom="column">
              <wp:posOffset>2814955</wp:posOffset>
            </wp:positionH>
            <wp:positionV relativeFrom="paragraph">
              <wp:posOffset>20955</wp:posOffset>
            </wp:positionV>
            <wp:extent cx="3055620" cy="2292350"/>
            <wp:effectExtent l="0" t="0" r="0" b="0"/>
            <wp:wrapSquare wrapText="bothSides"/>
            <wp:docPr id="13" name="Image 13" descr="Une image contenant texte, jaune, transport, éc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jaune, transport, écol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5620"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4E0">
        <w:rPr>
          <w:noProof/>
        </w:rPr>
        <w:drawing>
          <wp:inline distT="0" distB="0" distL="0" distR="0" wp14:anchorId="2A1A389E" wp14:editId="72DCD333">
            <wp:extent cx="2546350" cy="2307396"/>
            <wp:effectExtent l="0" t="0" r="0" b="0"/>
            <wp:docPr id="10" name="Image 10" descr="Une image contenant intérieur, ray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intérieur, rayon&#10;&#10;Description générée automatiquemen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141" t="5291" r="14683" b="3881"/>
                    <a:stretch/>
                  </pic:blipFill>
                  <pic:spPr bwMode="auto">
                    <a:xfrm>
                      <a:off x="0" y="0"/>
                      <a:ext cx="2554425" cy="2314713"/>
                    </a:xfrm>
                    <a:prstGeom prst="rect">
                      <a:avLst/>
                    </a:prstGeom>
                    <a:noFill/>
                    <a:ln>
                      <a:noFill/>
                    </a:ln>
                    <a:extLst>
                      <a:ext uri="{53640926-AAD7-44D8-BBD7-CCE9431645EC}">
                        <a14:shadowObscured xmlns:a14="http://schemas.microsoft.com/office/drawing/2010/main"/>
                      </a:ext>
                    </a:extLst>
                  </pic:spPr>
                </pic:pic>
              </a:graphicData>
            </a:graphic>
          </wp:inline>
        </w:drawing>
      </w:r>
    </w:p>
    <w:p w14:paraId="2C1FACC4" w14:textId="56651369" w:rsidR="006264E0" w:rsidRDefault="006264E0" w:rsidP="003B21A0">
      <w:r>
        <w:t>Les glissières sont positionnées une fois en-dessous et une fois au-dessus des cases de rangements. Pour pouvoir positionner la glissière inf</w:t>
      </w:r>
      <w:r w:rsidR="00073D51">
        <w:t>é</w:t>
      </w:r>
      <w:r>
        <w:t>rieur</w:t>
      </w:r>
      <w:r w:rsidR="00073D51">
        <w:t>e,</w:t>
      </w:r>
      <w:r>
        <w:t xml:space="preserve"> nous avons dû procéder à un rajout sur la structure. La partie inférieure sert donc à pouvoir positionner les glissières.</w:t>
      </w:r>
    </w:p>
    <w:p w14:paraId="7EA67689" w14:textId="186A5C60" w:rsidR="00AB562C" w:rsidRPr="00393D1D" w:rsidRDefault="00393D1D" w:rsidP="00393D1D">
      <w:pPr>
        <w:pStyle w:val="Titre2"/>
        <w:rPr>
          <w:highlight w:val="yellow"/>
        </w:rPr>
      </w:pPr>
      <w:r w:rsidRPr="00393D1D">
        <w:rPr>
          <w:highlight w:val="yellow"/>
        </w:rPr>
        <w:t>Fixation du moteur et des capteurs</w:t>
      </w:r>
    </w:p>
    <w:p w14:paraId="543F2D00" w14:textId="77777777" w:rsidR="003B21A0" w:rsidRPr="0022472C" w:rsidRDefault="003B21A0" w:rsidP="000C25A0"/>
    <w:p w14:paraId="2B3FDA93" w14:textId="4732E17E" w:rsidR="00F946D0" w:rsidRPr="007A427B" w:rsidRDefault="007A427B" w:rsidP="000C25A0">
      <w:pPr>
        <w:pStyle w:val="Titre2"/>
      </w:pPr>
      <w:r w:rsidRPr="007A427B">
        <w:t>Utiliser</w:t>
      </w:r>
      <w:r w:rsidR="000A6E4E">
        <w:t xml:space="preserve"> </w:t>
      </w:r>
      <w:r w:rsidR="00393D1D">
        <w:t>des moteurs</w:t>
      </w:r>
      <w:r w:rsidRPr="007A427B">
        <w:t xml:space="preserve"> avec </w:t>
      </w:r>
      <w:r w:rsidR="000A6E4E">
        <w:t xml:space="preserve">une </w:t>
      </w:r>
      <w:proofErr w:type="spellStart"/>
      <w:r w:rsidRPr="007A427B">
        <w:t>Jetson</w:t>
      </w:r>
      <w:proofErr w:type="spellEnd"/>
      <w:r w:rsidR="00393D1D">
        <w:t xml:space="preserve"> nano</w:t>
      </w:r>
    </w:p>
    <w:p w14:paraId="7EC82FDF" w14:textId="4BDE9700" w:rsidR="00393D1D" w:rsidRDefault="00393D1D" w:rsidP="000C25A0">
      <w:r>
        <w:t xml:space="preserve">Lorsque l’on lit la datasheet de la </w:t>
      </w:r>
      <w:proofErr w:type="spellStart"/>
      <w:r>
        <w:t>jetson</w:t>
      </w:r>
      <w:proofErr w:type="spellEnd"/>
      <w:r>
        <w:t xml:space="preserve"> nano, il n’y a pas de sortie PWM (Pulse </w:t>
      </w:r>
      <w:proofErr w:type="spellStart"/>
      <w:r>
        <w:t>with</w:t>
      </w:r>
      <w:proofErr w:type="spellEnd"/>
      <w:r>
        <w:t xml:space="preserve"> modulation) d’indiquée. Or une telle sortie est nécessaire afin de pouvoir contrôler un moteur.</w:t>
      </w:r>
    </w:p>
    <w:p w14:paraId="0CA7B247" w14:textId="0601668F" w:rsidR="007A427B" w:rsidRPr="007A427B" w:rsidRDefault="00714E08" w:rsidP="000C25A0">
      <w:r>
        <w:t xml:space="preserve">Les </w:t>
      </w:r>
      <w:proofErr w:type="spellStart"/>
      <w:r>
        <w:t>Jetson</w:t>
      </w:r>
      <w:proofErr w:type="spellEnd"/>
      <w:r>
        <w:t xml:space="preserve"> nano utilisent le même schéma PCB que des </w:t>
      </w:r>
      <w:proofErr w:type="spellStart"/>
      <w:r>
        <w:t>raspberry</w:t>
      </w:r>
      <w:proofErr w:type="spellEnd"/>
      <w:r>
        <w:t xml:space="preserve"> Pi. Il y a donc 4 </w:t>
      </w:r>
      <w:r w:rsidR="003B21A0">
        <w:t>pins</w:t>
      </w:r>
      <w:r>
        <w:t xml:space="preserve"> PWM sur la </w:t>
      </w:r>
      <w:proofErr w:type="spellStart"/>
      <w:r>
        <w:t>Jetson</w:t>
      </w:r>
      <w:proofErr w:type="spellEnd"/>
      <w:r>
        <w:t xml:space="preserve"> mais ils ne sont pas </w:t>
      </w:r>
      <w:r w:rsidR="003B21A0">
        <w:t>configurés</w:t>
      </w:r>
      <w:r>
        <w:t xml:space="preserve"> de base. Les pins qui peuvent être configur</w:t>
      </w:r>
      <w:r w:rsidR="003B21A0">
        <w:t>és</w:t>
      </w:r>
      <w:r>
        <w:t xml:space="preserve"> en P</w:t>
      </w:r>
      <w:r w:rsidR="003B21A0">
        <w:t>WM</w:t>
      </w:r>
      <w:r>
        <w:t xml:space="preserve"> sont le 12, 32, 33, 35.</w:t>
      </w:r>
    </w:p>
    <w:p w14:paraId="750F2B8E" w14:textId="7ACBE244" w:rsidR="007A427B" w:rsidRDefault="007A427B" w:rsidP="000C25A0">
      <w:pPr>
        <w:pStyle w:val="Titre3"/>
      </w:pPr>
      <w:r>
        <w:lastRenderedPageBreak/>
        <w:t xml:space="preserve">Configurer la sortie des pins </w:t>
      </w:r>
      <w:r w:rsidR="00393D1D">
        <w:t xml:space="preserve">en PWM </w:t>
      </w:r>
      <w:r>
        <w:t>de la carte</w:t>
      </w:r>
    </w:p>
    <w:p w14:paraId="58BBDC64" w14:textId="67A486C9" w:rsidR="007A427B" w:rsidRDefault="007A427B" w:rsidP="000C25A0">
      <w:r>
        <w:t xml:space="preserve">La première étape est de configurer les pins de la </w:t>
      </w:r>
      <w:proofErr w:type="spellStart"/>
      <w:r w:rsidR="00871792">
        <w:t>J</w:t>
      </w:r>
      <w:r>
        <w:t>etson</w:t>
      </w:r>
      <w:proofErr w:type="spellEnd"/>
      <w:r>
        <w:t xml:space="preserve">. Le </w:t>
      </w:r>
      <w:proofErr w:type="spellStart"/>
      <w:r>
        <w:t>gitub</w:t>
      </w:r>
      <w:proofErr w:type="spellEnd"/>
      <w:r>
        <w:t xml:space="preserve"> indiquant les instructions se trouve en annexe. Pour cela il faut dans le terminal de la </w:t>
      </w:r>
      <w:proofErr w:type="spellStart"/>
      <w:r w:rsidR="00871792">
        <w:t>J</w:t>
      </w:r>
      <w:r>
        <w:t>etson</w:t>
      </w:r>
      <w:proofErr w:type="spellEnd"/>
      <w:r>
        <w:t xml:space="preserve"> exécuter la commande suivante :</w:t>
      </w:r>
    </w:p>
    <w:p w14:paraId="08D6189C" w14:textId="78C59980" w:rsidR="007A427B" w:rsidRDefault="007A427B" w:rsidP="000C25A0">
      <w:pPr>
        <w:rPr>
          <w:rStyle w:val="CodeHTML"/>
          <w:rFonts w:ascii="Consolas" w:eastAsiaTheme="majorEastAsia" w:hAnsi="Consolas"/>
          <w:color w:val="24292F"/>
        </w:rPr>
      </w:pPr>
      <w:proofErr w:type="spellStart"/>
      <w:proofErr w:type="gramStart"/>
      <w:r>
        <w:rPr>
          <w:rStyle w:val="CodeHTML"/>
          <w:rFonts w:ascii="Consolas" w:eastAsiaTheme="majorEastAsia" w:hAnsi="Consolas"/>
          <w:color w:val="24292F"/>
        </w:rPr>
        <w:t>sudo</w:t>
      </w:r>
      <w:proofErr w:type="spellEnd"/>
      <w:proofErr w:type="gramEnd"/>
      <w:r>
        <w:rPr>
          <w:rStyle w:val="CodeHTML"/>
          <w:rFonts w:ascii="Consolas" w:eastAsiaTheme="majorEastAsia" w:hAnsi="Consolas"/>
          <w:color w:val="24292F"/>
        </w:rPr>
        <w:t xml:space="preserve"> /opt/nvidia/jetson-io/jetson-io.py</w:t>
      </w:r>
    </w:p>
    <w:p w14:paraId="67D487B2" w14:textId="5E6DC06A" w:rsidR="00393D1D" w:rsidRDefault="007A427B" w:rsidP="000C25A0">
      <w:pPr>
        <w:rPr>
          <w:rStyle w:val="CodeHTML"/>
          <w:rFonts w:asciiTheme="minorHAnsi" w:eastAsiaTheme="majorEastAsia" w:hAnsiTheme="minorHAnsi" w:cstheme="minorHAnsi"/>
          <w:color w:val="24292F"/>
          <w:sz w:val="24"/>
          <w:szCs w:val="24"/>
        </w:rPr>
      </w:pPr>
      <w:r w:rsidRPr="003B21A0">
        <w:rPr>
          <w:rStyle w:val="CodeHTML"/>
          <w:rFonts w:asciiTheme="minorHAnsi" w:eastAsiaTheme="majorEastAsia" w:hAnsiTheme="minorHAnsi" w:cstheme="minorHAnsi"/>
          <w:color w:val="24292F"/>
          <w:sz w:val="24"/>
          <w:szCs w:val="24"/>
        </w:rPr>
        <w:t xml:space="preserve">Cela ouvre les paramètres de configuration de la carte, il faut </w:t>
      </w:r>
      <w:r w:rsidR="00393D1D">
        <w:rPr>
          <w:rStyle w:val="CodeHTML"/>
          <w:rFonts w:asciiTheme="minorHAnsi" w:eastAsiaTheme="majorEastAsia" w:hAnsiTheme="minorHAnsi" w:cstheme="minorHAnsi"/>
          <w:color w:val="24292F"/>
          <w:sz w:val="24"/>
          <w:szCs w:val="24"/>
        </w:rPr>
        <w:t>suivre les étapes suivantes</w:t>
      </w:r>
      <w:r w:rsidRPr="003B21A0">
        <w:rPr>
          <w:rStyle w:val="CodeHTML"/>
          <w:rFonts w:asciiTheme="minorHAnsi" w:eastAsiaTheme="majorEastAsia" w:hAnsiTheme="minorHAnsi" w:cstheme="minorHAnsi"/>
          <w:color w:val="24292F"/>
          <w:sz w:val="24"/>
          <w:szCs w:val="24"/>
        </w:rPr>
        <w:t xml:space="preserve"> : </w:t>
      </w:r>
    </w:p>
    <w:p w14:paraId="47E9BDCC" w14:textId="77777777" w:rsidR="00393D1D" w:rsidRDefault="00393D1D" w:rsidP="00393D1D">
      <w:pPr>
        <w:pStyle w:val="Paragraphedeliste"/>
        <w:numPr>
          <w:ilvl w:val="0"/>
          <w:numId w:val="2"/>
        </w:numPr>
        <w:rPr>
          <w:rStyle w:val="CodeHTML"/>
          <w:rFonts w:asciiTheme="minorHAnsi" w:eastAsiaTheme="majorEastAsia" w:hAnsiTheme="minorHAnsi" w:cstheme="minorHAnsi"/>
          <w:color w:val="24292F"/>
          <w:sz w:val="24"/>
          <w:szCs w:val="24"/>
        </w:rPr>
      </w:pPr>
      <w:r>
        <w:rPr>
          <w:rStyle w:val="CodeHTML"/>
          <w:rFonts w:asciiTheme="minorHAnsi" w:eastAsiaTheme="majorEastAsia" w:hAnsiTheme="minorHAnsi" w:cstheme="minorHAnsi"/>
          <w:color w:val="24292F"/>
          <w:sz w:val="24"/>
          <w:szCs w:val="24"/>
        </w:rPr>
        <w:t xml:space="preserve">Sélectionner : </w:t>
      </w:r>
      <w:r w:rsidR="007A427B" w:rsidRPr="00393D1D">
        <w:rPr>
          <w:rStyle w:val="CodeHTML"/>
          <w:rFonts w:asciiTheme="minorHAnsi" w:eastAsiaTheme="majorEastAsia" w:hAnsiTheme="minorHAnsi" w:cstheme="minorHAnsi"/>
          <w:color w:val="24292F"/>
          <w:sz w:val="24"/>
          <w:szCs w:val="24"/>
        </w:rPr>
        <w:t xml:space="preserve">Configure </w:t>
      </w:r>
      <w:proofErr w:type="spellStart"/>
      <w:r w:rsidR="007A427B" w:rsidRPr="00393D1D">
        <w:rPr>
          <w:rStyle w:val="CodeHTML"/>
          <w:rFonts w:asciiTheme="minorHAnsi" w:eastAsiaTheme="majorEastAsia" w:hAnsiTheme="minorHAnsi" w:cstheme="minorHAnsi"/>
          <w:color w:val="24292F"/>
          <w:sz w:val="24"/>
          <w:szCs w:val="24"/>
        </w:rPr>
        <w:t>Jetson</w:t>
      </w:r>
      <w:proofErr w:type="spellEnd"/>
      <w:r w:rsidR="007A427B" w:rsidRPr="00393D1D">
        <w:rPr>
          <w:rStyle w:val="CodeHTML"/>
          <w:rFonts w:asciiTheme="minorHAnsi" w:eastAsiaTheme="majorEastAsia" w:hAnsiTheme="minorHAnsi" w:cstheme="minorHAnsi"/>
          <w:color w:val="24292F"/>
          <w:sz w:val="24"/>
          <w:szCs w:val="24"/>
        </w:rPr>
        <w:t xml:space="preserve"> 40pin Header </w:t>
      </w:r>
    </w:p>
    <w:p w14:paraId="125BB1F3" w14:textId="52025BA2" w:rsidR="003B21A0" w:rsidRDefault="00393D1D" w:rsidP="00393D1D">
      <w:pPr>
        <w:pStyle w:val="Paragraphedeliste"/>
        <w:numPr>
          <w:ilvl w:val="0"/>
          <w:numId w:val="2"/>
        </w:numPr>
        <w:rPr>
          <w:rStyle w:val="CodeHTML"/>
          <w:rFonts w:asciiTheme="minorHAnsi" w:eastAsiaTheme="majorEastAsia" w:hAnsiTheme="minorHAnsi" w:cstheme="minorHAnsi"/>
          <w:color w:val="24292F"/>
          <w:sz w:val="24"/>
          <w:szCs w:val="24"/>
        </w:rPr>
      </w:pPr>
      <w:r>
        <w:rPr>
          <w:rStyle w:val="CodeHTML"/>
          <w:rFonts w:asciiTheme="minorHAnsi" w:eastAsiaTheme="majorEastAsia" w:hAnsiTheme="minorHAnsi" w:cstheme="minorHAnsi"/>
          <w:color w:val="24292F"/>
          <w:sz w:val="24"/>
          <w:szCs w:val="24"/>
        </w:rPr>
        <w:t>Sélectionner :</w:t>
      </w:r>
      <w:r w:rsidR="007A427B" w:rsidRPr="00393D1D">
        <w:rPr>
          <w:rStyle w:val="CodeHTML"/>
          <w:rFonts w:asciiTheme="minorHAnsi" w:eastAsiaTheme="majorEastAsia" w:hAnsiTheme="minorHAnsi" w:cstheme="minorHAnsi"/>
          <w:color w:val="24292F"/>
          <w:sz w:val="24"/>
          <w:szCs w:val="24"/>
        </w:rPr>
        <w:t xml:space="preserve"> Configure Header pins </w:t>
      </w:r>
      <w:proofErr w:type="spellStart"/>
      <w:r w:rsidR="007A427B" w:rsidRPr="00393D1D">
        <w:rPr>
          <w:rStyle w:val="CodeHTML"/>
          <w:rFonts w:asciiTheme="minorHAnsi" w:eastAsiaTheme="majorEastAsia" w:hAnsiTheme="minorHAnsi" w:cstheme="minorHAnsi"/>
          <w:color w:val="24292F"/>
          <w:sz w:val="24"/>
          <w:szCs w:val="24"/>
        </w:rPr>
        <w:t>mannually</w:t>
      </w:r>
      <w:proofErr w:type="spellEnd"/>
      <w:r w:rsidR="007A427B" w:rsidRPr="00393D1D">
        <w:rPr>
          <w:rStyle w:val="CodeHTML"/>
          <w:rFonts w:asciiTheme="minorHAnsi" w:eastAsiaTheme="majorEastAsia" w:hAnsiTheme="minorHAnsi" w:cstheme="minorHAnsi"/>
          <w:color w:val="24292F"/>
          <w:sz w:val="24"/>
          <w:szCs w:val="24"/>
        </w:rPr>
        <w:t xml:space="preserve">. </w:t>
      </w:r>
    </w:p>
    <w:p w14:paraId="3F823131" w14:textId="0E90B0AE" w:rsidR="00393D1D" w:rsidRDefault="00393D1D" w:rsidP="00393D1D">
      <w:pPr>
        <w:pStyle w:val="Paragraphedeliste"/>
        <w:numPr>
          <w:ilvl w:val="0"/>
          <w:numId w:val="2"/>
        </w:numPr>
        <w:rPr>
          <w:rStyle w:val="CodeHTML"/>
          <w:rFonts w:asciiTheme="minorHAnsi" w:eastAsiaTheme="majorEastAsia" w:hAnsiTheme="minorHAnsi" w:cstheme="minorHAnsi"/>
          <w:color w:val="24292F"/>
          <w:sz w:val="24"/>
          <w:szCs w:val="24"/>
        </w:rPr>
      </w:pPr>
      <w:r>
        <w:rPr>
          <w:rStyle w:val="CodeHTML"/>
          <w:rFonts w:asciiTheme="minorHAnsi" w:eastAsiaTheme="majorEastAsia" w:hAnsiTheme="minorHAnsi" w:cstheme="minorHAnsi"/>
          <w:color w:val="24292F"/>
          <w:sz w:val="24"/>
          <w:szCs w:val="24"/>
        </w:rPr>
        <w:t>Choisir dans le menu les pin 32 et 33 est les passer en PWM</w:t>
      </w:r>
    </w:p>
    <w:p w14:paraId="5FD6B2F0" w14:textId="1A642891" w:rsidR="00393D1D" w:rsidRDefault="00393D1D" w:rsidP="00393D1D">
      <w:pPr>
        <w:pStyle w:val="Paragraphedeliste"/>
        <w:numPr>
          <w:ilvl w:val="0"/>
          <w:numId w:val="2"/>
        </w:numPr>
        <w:rPr>
          <w:rStyle w:val="CodeHTML"/>
          <w:rFonts w:asciiTheme="minorHAnsi" w:eastAsiaTheme="majorEastAsia" w:hAnsiTheme="minorHAnsi" w:cstheme="minorHAnsi"/>
          <w:color w:val="24292F"/>
          <w:sz w:val="24"/>
          <w:szCs w:val="24"/>
        </w:rPr>
      </w:pPr>
      <w:r>
        <w:rPr>
          <w:rStyle w:val="CodeHTML"/>
          <w:rFonts w:asciiTheme="minorHAnsi" w:eastAsiaTheme="majorEastAsia" w:hAnsiTheme="minorHAnsi" w:cstheme="minorHAnsi"/>
          <w:color w:val="24292F"/>
          <w:sz w:val="24"/>
          <w:szCs w:val="24"/>
        </w:rPr>
        <w:t>Enregistrer</w:t>
      </w:r>
    </w:p>
    <w:p w14:paraId="0F750571" w14:textId="0CE37995" w:rsidR="00393D1D" w:rsidRDefault="00393D1D" w:rsidP="00393D1D">
      <w:pPr>
        <w:pStyle w:val="Paragraphedeliste"/>
        <w:numPr>
          <w:ilvl w:val="0"/>
          <w:numId w:val="2"/>
        </w:numPr>
        <w:rPr>
          <w:rStyle w:val="CodeHTML"/>
          <w:rFonts w:asciiTheme="minorHAnsi" w:eastAsiaTheme="majorEastAsia" w:hAnsiTheme="minorHAnsi" w:cstheme="minorHAnsi"/>
          <w:color w:val="24292F"/>
          <w:sz w:val="24"/>
          <w:szCs w:val="24"/>
        </w:rPr>
      </w:pPr>
      <w:r>
        <w:rPr>
          <w:rStyle w:val="CodeHTML"/>
          <w:rFonts w:asciiTheme="minorHAnsi" w:eastAsiaTheme="majorEastAsia" w:hAnsiTheme="minorHAnsi" w:cstheme="minorHAnsi"/>
          <w:color w:val="24292F"/>
          <w:sz w:val="24"/>
          <w:szCs w:val="24"/>
        </w:rPr>
        <w:t>Quitter</w:t>
      </w:r>
    </w:p>
    <w:p w14:paraId="0DBC0899" w14:textId="337E439C" w:rsidR="00393D1D" w:rsidRDefault="00393D1D" w:rsidP="00393D1D">
      <w:pPr>
        <w:pStyle w:val="Paragraphedeliste"/>
        <w:numPr>
          <w:ilvl w:val="0"/>
          <w:numId w:val="2"/>
        </w:numPr>
        <w:rPr>
          <w:rStyle w:val="CodeHTML"/>
          <w:rFonts w:asciiTheme="minorHAnsi" w:eastAsiaTheme="majorEastAsia" w:hAnsiTheme="minorHAnsi" w:cstheme="minorHAnsi"/>
          <w:color w:val="24292F"/>
          <w:sz w:val="24"/>
          <w:szCs w:val="24"/>
        </w:rPr>
      </w:pPr>
      <w:r>
        <w:rPr>
          <w:rStyle w:val="CodeHTML"/>
          <w:rFonts w:asciiTheme="minorHAnsi" w:eastAsiaTheme="majorEastAsia" w:hAnsiTheme="minorHAnsi" w:cstheme="minorHAnsi"/>
          <w:color w:val="24292F"/>
          <w:sz w:val="24"/>
          <w:szCs w:val="24"/>
        </w:rPr>
        <w:t xml:space="preserve">Rebooter la </w:t>
      </w:r>
      <w:proofErr w:type="spellStart"/>
      <w:r>
        <w:rPr>
          <w:rStyle w:val="CodeHTML"/>
          <w:rFonts w:asciiTheme="minorHAnsi" w:eastAsiaTheme="majorEastAsia" w:hAnsiTheme="minorHAnsi" w:cstheme="minorHAnsi"/>
          <w:color w:val="24292F"/>
          <w:sz w:val="24"/>
          <w:szCs w:val="24"/>
        </w:rPr>
        <w:t>Jetson</w:t>
      </w:r>
      <w:proofErr w:type="spellEnd"/>
      <w:r>
        <w:rPr>
          <w:rStyle w:val="CodeHTML"/>
          <w:rFonts w:asciiTheme="minorHAnsi" w:eastAsiaTheme="majorEastAsia" w:hAnsiTheme="minorHAnsi" w:cstheme="minorHAnsi"/>
          <w:color w:val="24292F"/>
          <w:sz w:val="24"/>
          <w:szCs w:val="24"/>
        </w:rPr>
        <w:t xml:space="preserve"> nano</w:t>
      </w:r>
    </w:p>
    <w:p w14:paraId="2E75D04A" w14:textId="2E6786BC" w:rsidR="00F632E5" w:rsidRPr="00F632E5" w:rsidRDefault="00F632E5" w:rsidP="00F632E5">
      <w:pPr>
        <w:rPr>
          <w:rStyle w:val="CodeHTML"/>
          <w:rFonts w:asciiTheme="minorHAnsi" w:eastAsiaTheme="majorEastAsia" w:hAnsiTheme="minorHAnsi" w:cstheme="minorHAnsi"/>
          <w:color w:val="24292F"/>
          <w:sz w:val="24"/>
          <w:szCs w:val="24"/>
        </w:rPr>
      </w:pPr>
      <w:r>
        <w:rPr>
          <w:rStyle w:val="CodeHTML"/>
          <w:rFonts w:asciiTheme="minorHAnsi" w:eastAsiaTheme="majorEastAsia" w:hAnsiTheme="minorHAnsi" w:cstheme="minorHAnsi"/>
          <w:color w:val="24292F"/>
          <w:sz w:val="24"/>
          <w:szCs w:val="24"/>
        </w:rPr>
        <w:t xml:space="preserve">Tous les autres fonction et programme sont fait dans le </w:t>
      </w:r>
      <w:proofErr w:type="spellStart"/>
      <w:r>
        <w:rPr>
          <w:rStyle w:val="CodeHTML"/>
          <w:rFonts w:asciiTheme="minorHAnsi" w:eastAsiaTheme="majorEastAsia" w:hAnsiTheme="minorHAnsi" w:cstheme="minorHAnsi"/>
          <w:color w:val="24292F"/>
          <w:sz w:val="24"/>
          <w:szCs w:val="24"/>
        </w:rPr>
        <w:t>docker_file</w:t>
      </w:r>
      <w:proofErr w:type="spellEnd"/>
      <w:r>
        <w:rPr>
          <w:rStyle w:val="CodeHTML"/>
          <w:rFonts w:asciiTheme="minorHAnsi" w:eastAsiaTheme="majorEastAsia" w:hAnsiTheme="minorHAnsi" w:cstheme="minorHAnsi"/>
          <w:color w:val="24292F"/>
          <w:sz w:val="24"/>
          <w:szCs w:val="24"/>
        </w:rPr>
        <w:t xml:space="preserve"> qui est notre environnement virtuel. Le nôtre s’appelle </w:t>
      </w:r>
      <w:proofErr w:type="spellStart"/>
      <w:r>
        <w:rPr>
          <w:rStyle w:val="CodeHTML"/>
          <w:rFonts w:asciiTheme="minorHAnsi" w:eastAsiaTheme="majorEastAsia" w:hAnsiTheme="minorHAnsi" w:cstheme="minorHAnsi"/>
          <w:color w:val="24292F"/>
          <w:sz w:val="24"/>
          <w:szCs w:val="24"/>
        </w:rPr>
        <w:t>SmartArmoire</w:t>
      </w:r>
      <w:proofErr w:type="spellEnd"/>
      <w:r>
        <w:rPr>
          <w:rStyle w:val="CodeHTML"/>
          <w:rFonts w:asciiTheme="minorHAnsi" w:eastAsiaTheme="majorEastAsia" w:hAnsiTheme="minorHAnsi" w:cstheme="minorHAnsi"/>
          <w:color w:val="24292F"/>
          <w:sz w:val="24"/>
          <w:szCs w:val="24"/>
        </w:rPr>
        <w:t xml:space="preserve">, il est disponible sur </w:t>
      </w:r>
      <w:proofErr w:type="spellStart"/>
      <w:r>
        <w:rPr>
          <w:rStyle w:val="CodeHTML"/>
          <w:rFonts w:asciiTheme="minorHAnsi" w:eastAsiaTheme="majorEastAsia" w:hAnsiTheme="minorHAnsi" w:cstheme="minorHAnsi"/>
          <w:color w:val="24292F"/>
          <w:sz w:val="24"/>
          <w:szCs w:val="24"/>
        </w:rPr>
        <w:t>github</w:t>
      </w:r>
      <w:proofErr w:type="spellEnd"/>
      <w:r>
        <w:rPr>
          <w:rStyle w:val="CodeHTML"/>
          <w:rFonts w:asciiTheme="minorHAnsi" w:eastAsiaTheme="majorEastAsia" w:hAnsiTheme="minorHAnsi" w:cstheme="minorHAnsi"/>
          <w:color w:val="24292F"/>
          <w:sz w:val="24"/>
          <w:szCs w:val="24"/>
        </w:rPr>
        <w:t>.</w:t>
      </w:r>
    </w:p>
    <w:p w14:paraId="6176B88F" w14:textId="0D6DDBAA" w:rsidR="007A427B" w:rsidRDefault="00714E08" w:rsidP="000C25A0">
      <w:pPr>
        <w:pStyle w:val="Titre3"/>
      </w:pPr>
      <w:r>
        <w:t>Utiliser les sortie GPIO dans le code</w:t>
      </w:r>
    </w:p>
    <w:p w14:paraId="4A90C66C" w14:textId="7F5CAB90" w:rsidR="00714E08" w:rsidRDefault="003B21A0" w:rsidP="000C25A0">
      <w:r>
        <w:t xml:space="preserve">La première chose à faire est d’appeler la bibliothèque GPIO. </w:t>
      </w:r>
      <w:r w:rsidR="00714E08">
        <w:t xml:space="preserve">Dans le code il faut déclarer que les sorties sont en PWM. Pour cela on définit le type de </w:t>
      </w:r>
      <w:proofErr w:type="spellStart"/>
      <w:r w:rsidR="00714E08">
        <w:t>board</w:t>
      </w:r>
      <w:proofErr w:type="spellEnd"/>
      <w:r w:rsidR="00714E08">
        <w:t xml:space="preserve"> que l’on a avec </w:t>
      </w:r>
      <w:proofErr w:type="spellStart"/>
      <w:r w:rsidR="00714E08">
        <w:t>GPIO.setmode</w:t>
      </w:r>
      <w:proofErr w:type="spellEnd"/>
      <w:r w:rsidR="00714E08">
        <w:t>(GPIO.BOARD)</w:t>
      </w:r>
      <w:r w:rsidR="00404847">
        <w:t>,</w:t>
      </w:r>
      <w:r w:rsidR="00714E08">
        <w:t xml:space="preserve"> le programme reconnait automatiquement le type de carte et s’adapte en fonction.</w:t>
      </w:r>
      <w:r w:rsidR="006A632A">
        <w:t xml:space="preserve"> Dans notre programme les sorties utilisées sont celles des GPIO32 et GPIO33.</w:t>
      </w:r>
    </w:p>
    <w:p w14:paraId="62646CBD" w14:textId="11938AFE" w:rsidR="003B21A0" w:rsidRDefault="003B21A0" w:rsidP="003B21A0">
      <w:pPr>
        <w:jc w:val="center"/>
      </w:pPr>
      <w:r>
        <w:rPr>
          <w:noProof/>
        </w:rPr>
        <w:lastRenderedPageBreak/>
        <w:drawing>
          <wp:inline distT="0" distB="0" distL="0" distR="0" wp14:anchorId="6447FCAD" wp14:editId="4764C169">
            <wp:extent cx="4120225" cy="450850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rotWithShape="1">
                    <a:blip r:embed="rId12"/>
                    <a:srcRect l="765"/>
                    <a:stretch/>
                  </pic:blipFill>
                  <pic:spPr bwMode="auto">
                    <a:xfrm>
                      <a:off x="0" y="0"/>
                      <a:ext cx="4130039" cy="4519239"/>
                    </a:xfrm>
                    <a:prstGeom prst="rect">
                      <a:avLst/>
                    </a:prstGeom>
                    <a:ln>
                      <a:noFill/>
                    </a:ln>
                    <a:extLst>
                      <a:ext uri="{53640926-AAD7-44D8-BBD7-CCE9431645EC}">
                        <a14:shadowObscured xmlns:a14="http://schemas.microsoft.com/office/drawing/2010/main"/>
                      </a:ext>
                    </a:extLst>
                  </pic:spPr>
                </pic:pic>
              </a:graphicData>
            </a:graphic>
          </wp:inline>
        </w:drawing>
      </w:r>
    </w:p>
    <w:p w14:paraId="0371D2E4" w14:textId="40B4224F" w:rsidR="00C715C0" w:rsidRDefault="00C715C0" w:rsidP="000C25A0"/>
    <w:p w14:paraId="5F6C510C" w14:textId="2E62155C" w:rsidR="00C715C0" w:rsidRDefault="00C715C0" w:rsidP="000C25A0">
      <w:pPr>
        <w:pStyle w:val="Titre2"/>
      </w:pPr>
      <w:r>
        <w:t xml:space="preserve">Utiliser la carte son de la </w:t>
      </w:r>
      <w:proofErr w:type="spellStart"/>
      <w:r>
        <w:t>Jetson</w:t>
      </w:r>
      <w:proofErr w:type="spellEnd"/>
      <w:r>
        <w:t xml:space="preserve"> nano</w:t>
      </w:r>
    </w:p>
    <w:p w14:paraId="63ED38E0" w14:textId="77777777" w:rsidR="00F008B1" w:rsidRDefault="002D2652" w:rsidP="000C25A0">
      <w:r>
        <w:t xml:space="preserve">Nous avons utilisé la </w:t>
      </w:r>
      <w:r w:rsidRPr="003B21A0">
        <w:rPr>
          <w:rFonts w:cstheme="minorHAnsi"/>
        </w:rPr>
        <w:t xml:space="preserve">carte </w:t>
      </w:r>
      <w:r w:rsidR="003B21A0" w:rsidRPr="003B21A0">
        <w:rPr>
          <w:rStyle w:val="markedcontent"/>
          <w:rFonts w:cstheme="minorHAnsi"/>
        </w:rPr>
        <w:t xml:space="preserve">son USB pour </w:t>
      </w:r>
      <w:proofErr w:type="spellStart"/>
      <w:r w:rsidR="003B21A0" w:rsidRPr="003B21A0">
        <w:rPr>
          <w:rStyle w:val="markedcontent"/>
          <w:rFonts w:cstheme="minorHAnsi"/>
        </w:rPr>
        <w:t>Jetson</w:t>
      </w:r>
      <w:proofErr w:type="spellEnd"/>
      <w:r w:rsidR="003B21A0" w:rsidRPr="003B21A0">
        <w:rPr>
          <w:rStyle w:val="markedcontent"/>
          <w:rFonts w:cstheme="minorHAnsi"/>
        </w:rPr>
        <w:t xml:space="preserve"> Nano (référence </w:t>
      </w:r>
      <w:proofErr w:type="spellStart"/>
      <w:r w:rsidR="003B21A0" w:rsidRPr="003B21A0">
        <w:rPr>
          <w:rStyle w:val="markedcontent"/>
          <w:rFonts w:cstheme="minorHAnsi"/>
        </w:rPr>
        <w:t>Waveshare</w:t>
      </w:r>
      <w:proofErr w:type="spellEnd"/>
      <w:r w:rsidR="003B21A0" w:rsidRPr="003B21A0">
        <w:rPr>
          <w:rStyle w:val="markedcontent"/>
          <w:rFonts w:cstheme="minorHAnsi"/>
        </w:rPr>
        <w:t xml:space="preserve"> : WV19491)</w:t>
      </w:r>
      <w:r w:rsidR="003B21A0" w:rsidRPr="003B21A0">
        <w:rPr>
          <w:rStyle w:val="markedcontent"/>
          <w:rFonts w:cstheme="minorHAnsi"/>
        </w:rPr>
        <w:t xml:space="preserve">. </w:t>
      </w:r>
      <w:r w:rsidR="00360436" w:rsidRPr="003B21A0">
        <w:rPr>
          <w:rFonts w:cstheme="minorHAnsi"/>
        </w:rPr>
        <w:t>Cette</w:t>
      </w:r>
      <w:r w:rsidR="00360436">
        <w:t xml:space="preserve"> carte comprend un micro des hautparleurs et de quoi régler le son. </w:t>
      </w:r>
    </w:p>
    <w:p w14:paraId="42413083" w14:textId="36559652" w:rsidR="00F008B1" w:rsidRDefault="00F008B1" w:rsidP="00F008B1">
      <w:pPr>
        <w:pStyle w:val="Titre3"/>
      </w:pPr>
      <w:r>
        <w:t>Initialisation carte</w:t>
      </w:r>
    </w:p>
    <w:p w14:paraId="53F6647C" w14:textId="5670D8FC" w:rsidR="002D2652" w:rsidRDefault="00360436" w:rsidP="000C25A0">
      <w:r>
        <w:t xml:space="preserve">La carte est connectée par USB à la </w:t>
      </w:r>
      <w:proofErr w:type="spellStart"/>
      <w:r>
        <w:t>jetson</w:t>
      </w:r>
      <w:proofErr w:type="spellEnd"/>
      <w:r>
        <w:t xml:space="preserve"> nano. La première étape est de voir si elle est reconnue. Dans les paramètres son de la </w:t>
      </w:r>
      <w:proofErr w:type="spellStart"/>
      <w:r>
        <w:t>jetson</w:t>
      </w:r>
      <w:proofErr w:type="spellEnd"/>
      <w:r>
        <w:t>, il faut bien sélectionner la carte comme périphérique par défaut.</w:t>
      </w:r>
    </w:p>
    <w:p w14:paraId="5075EA9F" w14:textId="357E0542" w:rsidR="006B73C1" w:rsidRDefault="006B73C1" w:rsidP="000C25A0">
      <w:r>
        <w:t xml:space="preserve">Il faut également vérifier le nombre de </w:t>
      </w:r>
      <w:proofErr w:type="spellStart"/>
      <w:r>
        <w:t>channel</w:t>
      </w:r>
      <w:proofErr w:type="spellEnd"/>
      <w:r>
        <w:t xml:space="preserve"> associé à cette carte et l’index de l’output. Pour cela il suffit de lancer le script Test_son.py. Ce script permet d’afficher toutes les entrées/sortie audio avec le nombre de </w:t>
      </w:r>
      <w:proofErr w:type="spellStart"/>
      <w:r>
        <w:t>channel</w:t>
      </w:r>
      <w:proofErr w:type="spellEnd"/>
      <w:r>
        <w:t xml:space="preserve"> d’entrée et de sortie. La carte son est nommée avec le nom « USB </w:t>
      </w:r>
      <w:proofErr w:type="spellStart"/>
      <w:r>
        <w:t>PnP</w:t>
      </w:r>
      <w:proofErr w:type="spellEnd"/>
      <w:r>
        <w:t xml:space="preserve"> Audio </w:t>
      </w:r>
      <w:proofErr w:type="spellStart"/>
      <w:r>
        <w:t>Device</w:t>
      </w:r>
      <w:proofErr w:type="spellEnd"/>
      <w:r>
        <w:t> », ici l’index est le 11.</w:t>
      </w:r>
    </w:p>
    <w:p w14:paraId="6E17BB3D" w14:textId="2F61560D" w:rsidR="006B73C1" w:rsidRDefault="006B73C1" w:rsidP="00871792">
      <w:pPr>
        <w:jc w:val="center"/>
      </w:pPr>
      <w:r>
        <w:rPr>
          <w:noProof/>
        </w:rPr>
        <w:lastRenderedPageBreak/>
        <w:drawing>
          <wp:inline distT="0" distB="0" distL="0" distR="0" wp14:anchorId="31ADFC78" wp14:editId="58218CFF">
            <wp:extent cx="3934122" cy="171450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rotWithShape="1">
                    <a:blip r:embed="rId13"/>
                    <a:srcRect l="3417" r="7297" b="7809"/>
                    <a:stretch/>
                  </pic:blipFill>
                  <pic:spPr bwMode="auto">
                    <a:xfrm>
                      <a:off x="0" y="0"/>
                      <a:ext cx="3936152" cy="1715385"/>
                    </a:xfrm>
                    <a:prstGeom prst="rect">
                      <a:avLst/>
                    </a:prstGeom>
                    <a:ln>
                      <a:noFill/>
                    </a:ln>
                    <a:extLst>
                      <a:ext uri="{53640926-AAD7-44D8-BBD7-CCE9431645EC}">
                        <a14:shadowObscured xmlns:a14="http://schemas.microsoft.com/office/drawing/2010/main"/>
                      </a:ext>
                    </a:extLst>
                  </pic:spPr>
                </pic:pic>
              </a:graphicData>
            </a:graphic>
          </wp:inline>
        </w:drawing>
      </w:r>
    </w:p>
    <w:p w14:paraId="57EC5391" w14:textId="6D4A0818" w:rsidR="006B73C1" w:rsidRDefault="006B73C1" w:rsidP="000C25A0">
      <w:pPr>
        <w:pStyle w:val="Titre3"/>
      </w:pPr>
      <w:r>
        <w:t>Emettre en audio</w:t>
      </w:r>
    </w:p>
    <w:p w14:paraId="4C25856B" w14:textId="19D79253" w:rsidR="00F008B1" w:rsidRPr="00F008B1" w:rsidRDefault="00260163" w:rsidP="00F008B1">
      <w:r>
        <w:t xml:space="preserve">La première étape est de sélectionner le fichier audio à émettre. </w:t>
      </w:r>
      <w:r w:rsidR="00F05F5A">
        <w:t xml:space="preserve">La deuxième étape est de le transformer pour s’assurer que le format soit le bon. A bibliothèque utilisée est </w:t>
      </w:r>
      <w:proofErr w:type="spellStart"/>
      <w:r w:rsidR="00F05F5A">
        <w:t>PyAudio</w:t>
      </w:r>
      <w:proofErr w:type="spellEnd"/>
      <w:r w:rsidR="00F05F5A">
        <w:t xml:space="preserve">. Nous lisons </w:t>
      </w:r>
      <w:r w:rsidR="007E26A2">
        <w:t xml:space="preserve">par la suite le fichier avec comme paramètre le nombre de frame et la fréquence à utiliser. Il faut bien indiquer l’utilisation de </w:t>
      </w:r>
      <w:r w:rsidR="00E83E1B">
        <w:t xml:space="preserve">2 </w:t>
      </w:r>
      <w:proofErr w:type="spellStart"/>
      <w:r w:rsidR="00E83E1B">
        <w:t>channel</w:t>
      </w:r>
      <w:proofErr w:type="spellEnd"/>
      <w:r w:rsidR="00E83E1B">
        <w:t xml:space="preserve"> de sortie car nous sommes en stéréo et de l’utilisation de la sortie 11 (</w:t>
      </w:r>
      <w:proofErr w:type="spellStart"/>
      <w:r w:rsidR="00E83E1B">
        <w:t>output_device_index</w:t>
      </w:r>
      <w:proofErr w:type="spellEnd"/>
      <w:r w:rsidR="00E83E1B">
        <w:t>).</w:t>
      </w:r>
    </w:p>
    <w:p w14:paraId="442EF150" w14:textId="0E339024" w:rsidR="006B73C1" w:rsidRDefault="00F008B1" w:rsidP="00F008B1">
      <w:pPr>
        <w:jc w:val="center"/>
      </w:pPr>
      <w:r>
        <w:rPr>
          <w:noProof/>
        </w:rPr>
        <w:drawing>
          <wp:inline distT="0" distB="0" distL="0" distR="0" wp14:anchorId="6B2D6E52" wp14:editId="4A2E4CED">
            <wp:extent cx="4377114" cy="35496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3942" cy="3555187"/>
                    </a:xfrm>
                    <a:prstGeom prst="rect">
                      <a:avLst/>
                    </a:prstGeom>
                  </pic:spPr>
                </pic:pic>
              </a:graphicData>
            </a:graphic>
          </wp:inline>
        </w:drawing>
      </w:r>
    </w:p>
    <w:p w14:paraId="021369CC" w14:textId="0B956FCB" w:rsidR="0022472C" w:rsidRDefault="0022472C" w:rsidP="000C25A0">
      <w:pPr>
        <w:pStyle w:val="Titre3"/>
      </w:pPr>
      <w:r>
        <w:t>Enregistrer</w:t>
      </w:r>
      <w:r w:rsidR="00712507">
        <w:t xml:space="preserve"> avec le micro</w:t>
      </w:r>
    </w:p>
    <w:p w14:paraId="59639529" w14:textId="77777777" w:rsidR="0022472C" w:rsidRPr="0022472C" w:rsidRDefault="0022472C" w:rsidP="000C25A0"/>
    <w:p w14:paraId="214AA89A" w14:textId="7F46A367" w:rsidR="0022472C" w:rsidRDefault="006B73C1" w:rsidP="000C25A0">
      <w:r>
        <w:t xml:space="preserve">Pour enregistrer un fichier audio nous utilisons la bibliothèque </w:t>
      </w:r>
      <w:proofErr w:type="spellStart"/>
      <w:r>
        <w:t>PyAudio</w:t>
      </w:r>
      <w:proofErr w:type="spellEnd"/>
      <w:r w:rsidR="00EB12F6">
        <w:t>. La fonction enregistrement permet d’enregistrer dans un fichier que nous avons nommée « </w:t>
      </w:r>
      <w:proofErr w:type="spellStart"/>
      <w:r w:rsidR="00EB12F6">
        <w:t>enregistrement_audio</w:t>
      </w:r>
      <w:proofErr w:type="spellEnd"/>
      <w:r w:rsidR="00EB12F6">
        <w:t xml:space="preserve"> ». Il s’agit d’un fichier </w:t>
      </w:r>
      <w:proofErr w:type="spellStart"/>
      <w:r w:rsidR="00EB12F6">
        <w:t>wav</w:t>
      </w:r>
      <w:proofErr w:type="spellEnd"/>
      <w:r w:rsidR="00EB12F6">
        <w:t>. Nous enregistrons toujours avec le même nom de fichier donc il n’y a pas de sauvegarde des enregistrements.</w:t>
      </w:r>
    </w:p>
    <w:p w14:paraId="53F793E3" w14:textId="2646D641" w:rsidR="00EB12F6" w:rsidRDefault="00EB12F6" w:rsidP="005F2583">
      <w:pPr>
        <w:jc w:val="center"/>
      </w:pPr>
      <w:r>
        <w:rPr>
          <w:noProof/>
        </w:rPr>
        <w:lastRenderedPageBreak/>
        <w:drawing>
          <wp:inline distT="0" distB="0" distL="0" distR="0" wp14:anchorId="0AD1AC5A" wp14:editId="67F521D6">
            <wp:extent cx="4251960" cy="3903254"/>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rotWithShape="1">
                    <a:blip r:embed="rId15"/>
                    <a:srcRect/>
                    <a:stretch/>
                  </pic:blipFill>
                  <pic:spPr bwMode="auto">
                    <a:xfrm>
                      <a:off x="0" y="0"/>
                      <a:ext cx="4261749" cy="3912240"/>
                    </a:xfrm>
                    <a:prstGeom prst="rect">
                      <a:avLst/>
                    </a:prstGeom>
                    <a:ln>
                      <a:noFill/>
                    </a:ln>
                    <a:extLst>
                      <a:ext uri="{53640926-AAD7-44D8-BBD7-CCE9431645EC}">
                        <a14:shadowObscured xmlns:a14="http://schemas.microsoft.com/office/drawing/2010/main"/>
                      </a:ext>
                    </a:extLst>
                  </pic:spPr>
                </pic:pic>
              </a:graphicData>
            </a:graphic>
          </wp:inline>
        </w:drawing>
      </w:r>
    </w:p>
    <w:p w14:paraId="0696420D" w14:textId="741EEDE9" w:rsidR="00EB12F6" w:rsidRDefault="00EB12F6" w:rsidP="000C25A0">
      <w:r>
        <w:t xml:space="preserve">Nous avions essayé </w:t>
      </w:r>
      <w:r w:rsidR="00902B8D">
        <w:t>plusieurs autres bibliothèques</w:t>
      </w:r>
      <w:r>
        <w:t xml:space="preserve"> mais malheureusement nous avons </w:t>
      </w:r>
      <w:r w:rsidR="00E83E1B">
        <w:t>rencontré</w:t>
      </w:r>
      <w:r>
        <w:t xml:space="preserve"> </w:t>
      </w:r>
      <w:r w:rsidR="00D3091E">
        <w:t>des difficultés</w:t>
      </w:r>
      <w:r>
        <w:t xml:space="preserve"> à cause de la carte son, en effet celle-ci n’était pas </w:t>
      </w:r>
      <w:r w:rsidR="00712507">
        <w:t>reconnu</w:t>
      </w:r>
      <w:r>
        <w:t xml:space="preserve"> par les autres bibliothèques et donc la mauvaise entrée audio était </w:t>
      </w:r>
      <w:r w:rsidR="009167EA">
        <w:t>utilisée</w:t>
      </w:r>
      <w:r>
        <w:t>.</w:t>
      </w:r>
    </w:p>
    <w:p w14:paraId="622C3E4F" w14:textId="2D0FCE4E" w:rsidR="0022472C" w:rsidRDefault="00483B36" w:rsidP="000C25A0">
      <w:pPr>
        <w:pStyle w:val="Titre2"/>
      </w:pPr>
      <w:r>
        <w:t>Reconnaissance vocale</w:t>
      </w:r>
    </w:p>
    <w:p w14:paraId="0A2831C0" w14:textId="69C013F6" w:rsidR="007A427B" w:rsidRDefault="00483B36" w:rsidP="000C25A0">
      <w:r>
        <w:t xml:space="preserve">Pour la reconnaissance vocale nous avons décidé d’utiliser la bibliothèque </w:t>
      </w:r>
      <w:proofErr w:type="spellStart"/>
      <w:r>
        <w:t>SpeechRecognition</w:t>
      </w:r>
      <w:proofErr w:type="spellEnd"/>
      <w:r w:rsidR="00EB12F6">
        <w:t>. Il s’agit d’une bibliothèque qui nécessite internet</w:t>
      </w:r>
      <w:r w:rsidR="00712507">
        <w:t>.</w:t>
      </w:r>
      <w:r w:rsidR="005F2583">
        <w:t xml:space="preserve"> Nous avons choisi de séparer la reconnaissance vocale de l’enregistrement. La reconnaissance se fait donc à partir d’un fichier audio préalablement enregistré.</w:t>
      </w:r>
      <w:r w:rsidR="00E83E1B">
        <w:t xml:space="preserve"> Nous avons constaté qu’il fallait que la connexion internet devait ce faire depuis un partage de connexion qui ne provient pas d’un </w:t>
      </w:r>
      <w:proofErr w:type="spellStart"/>
      <w:r w:rsidR="00E83E1B">
        <w:t>Iphone</w:t>
      </w:r>
      <w:proofErr w:type="spellEnd"/>
      <w:r w:rsidR="00E83E1B">
        <w:t xml:space="preserve">. </w:t>
      </w:r>
      <w:r w:rsidR="00F166E8">
        <w:t xml:space="preserve">La bibliothèque fonctionne de manière beaucoup plus fluide depuis un ordinateur, cela fonctionne sur la </w:t>
      </w:r>
      <w:proofErr w:type="spellStart"/>
      <w:r w:rsidR="00F166E8">
        <w:t>Jetson</w:t>
      </w:r>
      <w:proofErr w:type="spellEnd"/>
      <w:r w:rsidR="00F166E8">
        <w:t xml:space="preserve"> mais cela est plus lent, d’autant plus depuis un partage de connexion dans la salle. Cela donne un peu de latence involontaire au système.</w:t>
      </w:r>
    </w:p>
    <w:p w14:paraId="286CBF64" w14:textId="62654767" w:rsidR="009642AB" w:rsidRDefault="00EB12F6" w:rsidP="000C25A0">
      <w:r>
        <w:rPr>
          <w:noProof/>
        </w:rPr>
        <w:drawing>
          <wp:inline distT="0" distB="0" distL="0" distR="0" wp14:anchorId="4B37CC8B" wp14:editId="0AB91DFB">
            <wp:extent cx="5760720" cy="1109345"/>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6"/>
                    <a:stretch>
                      <a:fillRect/>
                    </a:stretch>
                  </pic:blipFill>
                  <pic:spPr>
                    <a:xfrm>
                      <a:off x="0" y="0"/>
                      <a:ext cx="5760720" cy="1109345"/>
                    </a:xfrm>
                    <a:prstGeom prst="rect">
                      <a:avLst/>
                    </a:prstGeom>
                  </pic:spPr>
                </pic:pic>
              </a:graphicData>
            </a:graphic>
          </wp:inline>
        </w:drawing>
      </w:r>
    </w:p>
    <w:p w14:paraId="62713513" w14:textId="32C1FC68" w:rsidR="00AC3C63" w:rsidRDefault="00F166E8" w:rsidP="000C25A0">
      <w:r>
        <w:t>Une solution possible serait le fait d’utiliser une bibliothèque qui ne recours pas à internet, tel que sphinx.</w:t>
      </w:r>
    </w:p>
    <w:p w14:paraId="30495ACE" w14:textId="62AB43DC" w:rsidR="00AC3C63" w:rsidRDefault="00AC3C63" w:rsidP="000C25A0">
      <w:pPr>
        <w:pStyle w:val="Titre1"/>
      </w:pPr>
      <w:r>
        <w:t>Conclusion</w:t>
      </w:r>
    </w:p>
    <w:p w14:paraId="5F57441C" w14:textId="14562A42" w:rsidR="00AC3C63" w:rsidRDefault="00AC3C63" w:rsidP="000C25A0"/>
    <w:p w14:paraId="2B26C337" w14:textId="7F1F64AE" w:rsidR="00AC3C63" w:rsidRPr="00AC3C63" w:rsidRDefault="00AC3C63" w:rsidP="000C25A0"/>
    <w:sectPr w:rsidR="00AC3C63" w:rsidRPr="00AC3C63" w:rsidSect="002014A2">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0DCCC" w14:textId="77777777" w:rsidR="0091143B" w:rsidRDefault="0091143B" w:rsidP="000C25A0">
      <w:r>
        <w:separator/>
      </w:r>
    </w:p>
  </w:endnote>
  <w:endnote w:type="continuationSeparator" w:id="0">
    <w:p w14:paraId="06E67894" w14:textId="77777777" w:rsidR="0091143B" w:rsidRDefault="0091143B" w:rsidP="000C2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386948"/>
      <w:docPartObj>
        <w:docPartGallery w:val="Page Numbers (Bottom of Page)"/>
        <w:docPartUnique/>
      </w:docPartObj>
    </w:sdtPr>
    <w:sdtContent>
      <w:p w14:paraId="40EC2561" w14:textId="2D9EDD99" w:rsidR="00F131B8" w:rsidRDefault="00F131B8" w:rsidP="000C25A0">
        <w:pPr>
          <w:pStyle w:val="Pieddepage"/>
        </w:pPr>
        <w:r>
          <w:fldChar w:fldCharType="begin"/>
        </w:r>
        <w:r>
          <w:instrText>PAGE   \* MERGEFORMAT</w:instrText>
        </w:r>
        <w:r>
          <w:fldChar w:fldCharType="separate"/>
        </w:r>
        <w:r>
          <w:t>2</w:t>
        </w:r>
        <w:r>
          <w:fldChar w:fldCharType="end"/>
        </w:r>
      </w:p>
    </w:sdtContent>
  </w:sdt>
  <w:p w14:paraId="20752740" w14:textId="77777777" w:rsidR="00F131B8" w:rsidRDefault="00F131B8" w:rsidP="000C25A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21F64" w14:textId="77777777" w:rsidR="0091143B" w:rsidRDefault="0091143B" w:rsidP="000C25A0">
      <w:r>
        <w:separator/>
      </w:r>
    </w:p>
  </w:footnote>
  <w:footnote w:type="continuationSeparator" w:id="0">
    <w:p w14:paraId="5AA2510D" w14:textId="77777777" w:rsidR="0091143B" w:rsidRDefault="0091143B" w:rsidP="000C25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00496"/>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15:restartNumberingAfterBreak="0">
    <w:nsid w:val="514A410C"/>
    <w:multiLevelType w:val="hybridMultilevel"/>
    <w:tmpl w:val="445279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35645697">
    <w:abstractNumId w:val="0"/>
  </w:num>
  <w:num w:numId="2" w16cid:durableId="13479071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05F9A"/>
    <w:rsid w:val="00073D51"/>
    <w:rsid w:val="000A6E4E"/>
    <w:rsid w:val="000C25A0"/>
    <w:rsid w:val="001868F5"/>
    <w:rsid w:val="001E00E2"/>
    <w:rsid w:val="002014A2"/>
    <w:rsid w:val="00207B87"/>
    <w:rsid w:val="0022472C"/>
    <w:rsid w:val="00260163"/>
    <w:rsid w:val="002B0FF3"/>
    <w:rsid w:val="002C5841"/>
    <w:rsid w:val="002D2652"/>
    <w:rsid w:val="00342144"/>
    <w:rsid w:val="00360436"/>
    <w:rsid w:val="00393D1D"/>
    <w:rsid w:val="003B21A0"/>
    <w:rsid w:val="003C5031"/>
    <w:rsid w:val="003E7E03"/>
    <w:rsid w:val="00404847"/>
    <w:rsid w:val="00483B36"/>
    <w:rsid w:val="00543AFB"/>
    <w:rsid w:val="005A4FE6"/>
    <w:rsid w:val="005C56C2"/>
    <w:rsid w:val="005D5686"/>
    <w:rsid w:val="005F2583"/>
    <w:rsid w:val="006221D0"/>
    <w:rsid w:val="006264E0"/>
    <w:rsid w:val="006A632A"/>
    <w:rsid w:val="006B73C1"/>
    <w:rsid w:val="006C33DD"/>
    <w:rsid w:val="006E6310"/>
    <w:rsid w:val="006F6722"/>
    <w:rsid w:val="00712507"/>
    <w:rsid w:val="00714E08"/>
    <w:rsid w:val="00723B88"/>
    <w:rsid w:val="00751E4D"/>
    <w:rsid w:val="007A427B"/>
    <w:rsid w:val="007C380D"/>
    <w:rsid w:val="007E26A2"/>
    <w:rsid w:val="00863825"/>
    <w:rsid w:val="00871792"/>
    <w:rsid w:val="00873622"/>
    <w:rsid w:val="00902B8D"/>
    <w:rsid w:val="00905965"/>
    <w:rsid w:val="0091143B"/>
    <w:rsid w:val="009167EA"/>
    <w:rsid w:val="00946ACB"/>
    <w:rsid w:val="009642AB"/>
    <w:rsid w:val="00A3704C"/>
    <w:rsid w:val="00AB382A"/>
    <w:rsid w:val="00AB562C"/>
    <w:rsid w:val="00AC3C63"/>
    <w:rsid w:val="00B05F9A"/>
    <w:rsid w:val="00B42A62"/>
    <w:rsid w:val="00BC4199"/>
    <w:rsid w:val="00BD24E9"/>
    <w:rsid w:val="00BF216A"/>
    <w:rsid w:val="00C32C7E"/>
    <w:rsid w:val="00C715C0"/>
    <w:rsid w:val="00CF1436"/>
    <w:rsid w:val="00D01EAB"/>
    <w:rsid w:val="00D3091E"/>
    <w:rsid w:val="00D3666F"/>
    <w:rsid w:val="00D401EB"/>
    <w:rsid w:val="00E201D1"/>
    <w:rsid w:val="00E83E1B"/>
    <w:rsid w:val="00EB12F6"/>
    <w:rsid w:val="00EC3138"/>
    <w:rsid w:val="00F008B1"/>
    <w:rsid w:val="00F05F5A"/>
    <w:rsid w:val="00F131B8"/>
    <w:rsid w:val="00F166E8"/>
    <w:rsid w:val="00F632E5"/>
    <w:rsid w:val="00F946D0"/>
    <w:rsid w:val="00FA1C03"/>
    <w:rsid w:val="00FA1CE0"/>
    <w:rsid w:val="00FF031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354DA"/>
  <w15:docId w15:val="{C76336F6-E02A-4E76-B92F-2E6BE0E1B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A0"/>
    <w:rPr>
      <w:sz w:val="24"/>
      <w:szCs w:val="24"/>
      <w:lang w:val="fr-FR"/>
    </w:rPr>
  </w:style>
  <w:style w:type="paragraph" w:styleId="Titre1">
    <w:name w:val="heading 1"/>
    <w:basedOn w:val="Normal"/>
    <w:next w:val="Normal"/>
    <w:link w:val="Titre1Car"/>
    <w:uiPriority w:val="9"/>
    <w:qFormat/>
    <w:rsid w:val="007A427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A427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A427B"/>
    <w:pPr>
      <w:keepNext/>
      <w:keepLines/>
      <w:numPr>
        <w:ilvl w:val="2"/>
        <w:numId w:val="1"/>
      </w:numPr>
      <w:spacing w:before="40" w:after="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7A427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7A427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A427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A427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A427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A427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A427B"/>
    <w:pPr>
      <w:ind w:left="720"/>
      <w:contextualSpacing/>
    </w:pPr>
  </w:style>
  <w:style w:type="character" w:customStyle="1" w:styleId="Titre1Car">
    <w:name w:val="Titre 1 Car"/>
    <w:basedOn w:val="Policepardfaut"/>
    <w:link w:val="Titre1"/>
    <w:uiPriority w:val="9"/>
    <w:rsid w:val="007A427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A427B"/>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A427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7A427B"/>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7A427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A427B"/>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A427B"/>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A427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A427B"/>
    <w:rPr>
      <w:rFonts w:asciiTheme="majorHAnsi" w:eastAsiaTheme="majorEastAsia" w:hAnsiTheme="majorHAnsi" w:cstheme="majorBidi"/>
      <w:i/>
      <w:iCs/>
      <w:color w:val="272727" w:themeColor="text1" w:themeTint="D8"/>
      <w:sz w:val="21"/>
      <w:szCs w:val="21"/>
    </w:rPr>
  </w:style>
  <w:style w:type="character" w:styleId="CodeHTML">
    <w:name w:val="HTML Code"/>
    <w:basedOn w:val="Policepardfaut"/>
    <w:uiPriority w:val="99"/>
    <w:semiHidden/>
    <w:unhideWhenUsed/>
    <w:rsid w:val="007A427B"/>
    <w:rPr>
      <w:rFonts w:ascii="Courier New" w:eastAsia="Times New Roman" w:hAnsi="Courier New" w:cs="Courier New"/>
      <w:sz w:val="20"/>
      <w:szCs w:val="20"/>
    </w:rPr>
  </w:style>
  <w:style w:type="paragraph" w:styleId="Titre">
    <w:name w:val="Title"/>
    <w:basedOn w:val="Normal"/>
    <w:next w:val="Normal"/>
    <w:link w:val="TitreCar"/>
    <w:uiPriority w:val="10"/>
    <w:qFormat/>
    <w:rsid w:val="00F131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131B8"/>
    <w:rPr>
      <w:rFonts w:asciiTheme="majorHAnsi" w:eastAsiaTheme="majorEastAsia" w:hAnsiTheme="majorHAnsi" w:cstheme="majorBidi"/>
      <w:spacing w:val="-10"/>
      <w:kern w:val="28"/>
      <w:sz w:val="56"/>
      <w:szCs w:val="56"/>
      <w:lang w:val="fr-FR"/>
    </w:rPr>
  </w:style>
  <w:style w:type="paragraph" w:styleId="En-tte">
    <w:name w:val="header"/>
    <w:basedOn w:val="Normal"/>
    <w:link w:val="En-tteCar"/>
    <w:uiPriority w:val="99"/>
    <w:unhideWhenUsed/>
    <w:rsid w:val="00F131B8"/>
    <w:pPr>
      <w:tabs>
        <w:tab w:val="center" w:pos="4536"/>
        <w:tab w:val="right" w:pos="9072"/>
      </w:tabs>
      <w:spacing w:after="0" w:line="240" w:lineRule="auto"/>
    </w:pPr>
  </w:style>
  <w:style w:type="character" w:customStyle="1" w:styleId="En-tteCar">
    <w:name w:val="En-tête Car"/>
    <w:basedOn w:val="Policepardfaut"/>
    <w:link w:val="En-tte"/>
    <w:uiPriority w:val="99"/>
    <w:rsid w:val="00F131B8"/>
    <w:rPr>
      <w:lang w:val="fr-FR"/>
    </w:rPr>
  </w:style>
  <w:style w:type="paragraph" w:styleId="Pieddepage">
    <w:name w:val="footer"/>
    <w:basedOn w:val="Normal"/>
    <w:link w:val="PieddepageCar"/>
    <w:uiPriority w:val="99"/>
    <w:unhideWhenUsed/>
    <w:rsid w:val="00F131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131B8"/>
    <w:rPr>
      <w:lang w:val="fr-FR"/>
    </w:rPr>
  </w:style>
  <w:style w:type="character" w:customStyle="1" w:styleId="markedcontent">
    <w:name w:val="markedcontent"/>
    <w:basedOn w:val="Policepardfaut"/>
    <w:rsid w:val="000C2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1269</Words>
  <Characters>7999</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Bulot</dc:creator>
  <cp:keywords/>
  <dc:description/>
  <cp:lastModifiedBy>Caroline Bulot</cp:lastModifiedBy>
  <cp:revision>36</cp:revision>
  <dcterms:created xsi:type="dcterms:W3CDTF">2022-12-13T08:55:00Z</dcterms:created>
  <dcterms:modified xsi:type="dcterms:W3CDTF">2023-01-12T16:12:00Z</dcterms:modified>
</cp:coreProperties>
</file>