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AE7" w14:textId="3265111F" w:rsidR="001D7ABB" w:rsidRPr="001A3532" w:rsidRDefault="001D7ABB" w:rsidP="001A3532">
      <w:pPr>
        <w:spacing w:after="0" w:line="400" w:lineRule="atLeast"/>
        <w:textAlignment w:val="baseline"/>
        <w:outlineLvl w:val="1"/>
        <w:rPr>
          <w:rFonts w:asciiTheme="majorBidi" w:eastAsia="Times New Roman" w:hAnsiTheme="majorBidi" w:cstheme="majorBidi"/>
          <w:sz w:val="32"/>
          <w:szCs w:val="32"/>
          <w:bdr w:val="none" w:sz="0" w:space="0" w:color="auto" w:frame="1"/>
          <w:lang w:val="en-CA" w:eastAsia="en-CA"/>
        </w:rPr>
      </w:pPr>
      <w:r w:rsidRPr="001A3532">
        <w:rPr>
          <w:rFonts w:asciiTheme="majorBidi" w:eastAsia="Times New Roman" w:hAnsiTheme="majorBidi" w:cstheme="majorBidi"/>
          <w:sz w:val="32"/>
          <w:szCs w:val="32"/>
          <w:highlight w:val="yellow"/>
          <w:bdr w:val="none" w:sz="0" w:space="0" w:color="auto" w:frame="1"/>
          <w:lang w:val="en-CA" w:eastAsia="en-CA"/>
        </w:rPr>
        <w:t>Wi-Fi security protocols</w:t>
      </w:r>
      <w:r w:rsidR="001A3532" w:rsidRPr="001A3532">
        <w:rPr>
          <w:rFonts w:asciiTheme="majorBidi" w:eastAsia="Times New Roman" w:hAnsiTheme="majorBidi" w:cstheme="majorBidi"/>
          <w:sz w:val="32"/>
          <w:szCs w:val="32"/>
          <w:bdr w:val="none" w:sz="0" w:space="0" w:color="auto" w:frame="1"/>
          <w:lang w:val="en-CA" w:eastAsia="en-CA"/>
        </w:rPr>
        <w:t xml:space="preserve"> Background </w:t>
      </w:r>
    </w:p>
    <w:p w14:paraId="2AD58B13" w14:textId="77777777" w:rsidR="001D7ABB" w:rsidRPr="001A3532" w:rsidRDefault="001D7ABB" w:rsidP="001A3532">
      <w:pPr>
        <w:spacing w:after="0" w:line="400" w:lineRule="atLeast"/>
        <w:textAlignment w:val="baseline"/>
        <w:rPr>
          <w:rFonts w:asciiTheme="majorBidi" w:eastAsia="Times New Roman" w:hAnsiTheme="majorBidi" w:cstheme="majorBidi"/>
          <w:bdr w:val="none" w:sz="0" w:space="0" w:color="auto" w:frame="1"/>
          <w:lang w:val="en-CA" w:eastAsia="en-CA"/>
        </w:rPr>
      </w:pPr>
    </w:p>
    <w:p w14:paraId="5D45127F" w14:textId="77777777" w:rsidR="001D7ABB" w:rsidRPr="00523BE1" w:rsidRDefault="001D7ABB" w:rsidP="00523BE1">
      <w:pPr>
        <w:spacing w:after="0" w:line="400" w:lineRule="atLeast"/>
        <w:jc w:val="both"/>
        <w:textAlignment w:val="baseline"/>
        <w:rPr>
          <w:rFonts w:asciiTheme="majorBidi" w:eastAsia="Times New Roman" w:hAnsiTheme="majorBidi" w:cstheme="majorBidi"/>
          <w:lang w:val="en-CA" w:eastAsia="en-CA"/>
        </w:rPr>
      </w:pPr>
      <w:r w:rsidRPr="00523BE1">
        <w:rPr>
          <w:rFonts w:asciiTheme="majorBidi" w:eastAsia="Times New Roman" w:hAnsiTheme="majorBidi" w:cstheme="majorBidi"/>
          <w:bdr w:val="none" w:sz="0" w:space="0" w:color="auto" w:frame="1"/>
          <w:lang w:val="en-CA" w:eastAsia="en-CA"/>
        </w:rPr>
        <w:t>Wi-Fi security protocols use encryption technology to secure networks and protect the data of their clients. </w:t>
      </w:r>
      <w:r w:rsidRPr="00523BE1">
        <w:rPr>
          <w:rFonts w:asciiTheme="majorBidi" w:eastAsia="Times New Roman" w:hAnsiTheme="majorBidi" w:cstheme="majorBidi"/>
          <w:lang w:val="en-CA" w:eastAsia="en-CA"/>
        </w:rPr>
        <w:t xml:space="preserve"> The most common Wi-Fi security protocols today are WEP, </w:t>
      </w:r>
      <w:proofErr w:type="spellStart"/>
      <w:r w:rsidRPr="00523BE1">
        <w:rPr>
          <w:rFonts w:asciiTheme="majorBidi" w:eastAsia="Times New Roman" w:hAnsiTheme="majorBidi" w:cstheme="majorBidi"/>
          <w:lang w:val="en-CA" w:eastAsia="en-CA"/>
        </w:rPr>
        <w:t>WPA</w:t>
      </w:r>
      <w:proofErr w:type="spellEnd"/>
      <w:r w:rsidRPr="00523BE1">
        <w:rPr>
          <w:rFonts w:asciiTheme="majorBidi" w:eastAsia="Times New Roman" w:hAnsiTheme="majorBidi" w:cstheme="majorBidi"/>
          <w:lang w:val="en-CA" w:eastAsia="en-CA"/>
        </w:rPr>
        <w:t xml:space="preserve">, </w:t>
      </w:r>
      <w:proofErr w:type="spellStart"/>
      <w:r w:rsidRPr="00523BE1">
        <w:rPr>
          <w:rFonts w:asciiTheme="majorBidi" w:eastAsia="Times New Roman" w:hAnsiTheme="majorBidi" w:cstheme="majorBidi"/>
          <w:lang w:val="en-CA" w:eastAsia="en-CA"/>
        </w:rPr>
        <w:t>WPA2</w:t>
      </w:r>
      <w:proofErr w:type="spellEnd"/>
      <w:r w:rsidRPr="00523BE1">
        <w:rPr>
          <w:rFonts w:asciiTheme="majorBidi" w:eastAsia="Times New Roman" w:hAnsiTheme="majorBidi" w:cstheme="majorBidi"/>
          <w:lang w:val="en-CA" w:eastAsia="en-CA"/>
        </w:rPr>
        <w:t xml:space="preserve"> and </w:t>
      </w:r>
      <w:proofErr w:type="spellStart"/>
      <w:r w:rsidRPr="00523BE1">
        <w:rPr>
          <w:rFonts w:asciiTheme="majorBidi" w:eastAsia="Times New Roman" w:hAnsiTheme="majorBidi" w:cstheme="majorBidi"/>
          <w:lang w:val="en-CA" w:eastAsia="en-CA"/>
        </w:rPr>
        <w:t>WPA3</w:t>
      </w:r>
      <w:proofErr w:type="spellEnd"/>
      <w:r w:rsidRPr="00523BE1">
        <w:rPr>
          <w:rFonts w:asciiTheme="majorBidi" w:eastAsia="Times New Roman" w:hAnsiTheme="majorBidi" w:cstheme="majorBidi"/>
          <w:lang w:val="en-CA" w:eastAsia="en-CA"/>
        </w:rPr>
        <w:t>.</w:t>
      </w:r>
    </w:p>
    <w:p w14:paraId="3DE36DA0" w14:textId="77777777" w:rsidR="001D7ABB" w:rsidRPr="00523BE1" w:rsidRDefault="001D7ABB" w:rsidP="00523BE1">
      <w:pPr>
        <w:spacing w:after="0" w:line="400" w:lineRule="atLeast"/>
        <w:jc w:val="both"/>
        <w:textAlignment w:val="baseline"/>
        <w:rPr>
          <w:rFonts w:asciiTheme="majorBidi" w:eastAsia="Times New Roman" w:hAnsiTheme="majorBidi" w:cstheme="majorBidi"/>
          <w:lang w:val="en-CA" w:eastAsia="en-CA"/>
        </w:rPr>
      </w:pPr>
      <w:r w:rsidRPr="00523BE1">
        <w:rPr>
          <w:rFonts w:asciiTheme="majorBidi" w:eastAsia="Times New Roman" w:hAnsiTheme="majorBidi" w:cstheme="majorBidi"/>
          <w:lang w:val="en-CA" w:eastAsia="en-CA"/>
        </w:rPr>
        <w:t xml:space="preserve">They use cryptographic keys to randomize data to make it undecipherable. </w:t>
      </w:r>
    </w:p>
    <w:p w14:paraId="58F164A5" w14:textId="77777777" w:rsidR="001D7ABB" w:rsidRPr="00523BE1" w:rsidRDefault="001D7ABB" w:rsidP="00523BE1">
      <w:pPr>
        <w:spacing w:after="0" w:line="400" w:lineRule="atLeast"/>
        <w:jc w:val="both"/>
        <w:textAlignment w:val="baseline"/>
        <w:outlineLvl w:val="1"/>
        <w:rPr>
          <w:rFonts w:asciiTheme="majorBidi" w:eastAsia="Times New Roman" w:hAnsiTheme="majorBidi" w:cstheme="majorBidi"/>
          <w:b/>
          <w:bCs/>
          <w:sz w:val="28"/>
          <w:szCs w:val="12"/>
          <w:lang w:val="en-CA" w:eastAsia="en-CA"/>
        </w:rPr>
      </w:pPr>
      <w:r w:rsidRPr="00523BE1">
        <w:rPr>
          <w:rFonts w:asciiTheme="majorBidi" w:eastAsia="Times New Roman" w:hAnsiTheme="majorBidi" w:cstheme="majorBidi"/>
          <w:b/>
          <w:bCs/>
          <w:sz w:val="24"/>
          <w:szCs w:val="24"/>
          <w:lang w:val="en-CA" w:eastAsia="en-CA"/>
        </w:rPr>
        <w:t>WEP (Wired Equivalent Privacy)?</w:t>
      </w:r>
    </w:p>
    <w:p w14:paraId="3FAEFFC2" w14:textId="77777777" w:rsidR="001D7ABB" w:rsidRPr="00523BE1" w:rsidRDefault="001D7ABB" w:rsidP="00523BE1">
      <w:pPr>
        <w:spacing w:after="0" w:line="400" w:lineRule="atLeast"/>
        <w:jc w:val="both"/>
        <w:textAlignment w:val="baseline"/>
        <w:rPr>
          <w:rFonts w:asciiTheme="majorBidi" w:eastAsia="Times New Roman" w:hAnsiTheme="majorBidi" w:cstheme="majorBidi"/>
          <w:lang w:val="en-CA" w:eastAsia="en-CA"/>
        </w:rPr>
      </w:pPr>
      <w:r w:rsidRPr="00523BE1">
        <w:rPr>
          <w:rFonts w:asciiTheme="majorBidi" w:eastAsia="Times New Roman" w:hAnsiTheme="majorBidi" w:cstheme="majorBidi"/>
          <w:lang w:val="en-CA" w:eastAsia="en-CA"/>
        </w:rPr>
        <w:t xml:space="preserve">WEP   is the oldest and most common Wi-Fi security </w:t>
      </w:r>
      <w:proofErr w:type="spellStart"/>
      <w:proofErr w:type="gramStart"/>
      <w:r w:rsidRPr="00523BE1">
        <w:rPr>
          <w:rFonts w:asciiTheme="majorBidi" w:eastAsia="Times New Roman" w:hAnsiTheme="majorBidi" w:cstheme="majorBidi"/>
          <w:lang w:val="en-CA" w:eastAsia="en-CA"/>
        </w:rPr>
        <w:t>protocol.It</w:t>
      </w:r>
      <w:proofErr w:type="spellEnd"/>
      <w:proofErr w:type="gramEnd"/>
      <w:r w:rsidRPr="00523BE1">
        <w:rPr>
          <w:rFonts w:asciiTheme="majorBidi" w:eastAsia="Times New Roman" w:hAnsiTheme="majorBidi" w:cstheme="majorBidi"/>
          <w:lang w:val="en-CA" w:eastAsia="en-CA"/>
        </w:rPr>
        <w:t xml:space="preserve"> was ratified by Wi-Fi Alliance as a security standard in 1999. It has been plagued over the years by many security flaws and vulnerabilities that had been exploited easily and made it to be officially retired in 2004.</w:t>
      </w:r>
    </w:p>
    <w:p w14:paraId="37968BF2" w14:textId="5CCD3A4D" w:rsidR="001D7ABB" w:rsidRPr="00523BE1" w:rsidRDefault="001D7ABB" w:rsidP="00523BE1">
      <w:pPr>
        <w:spacing w:after="0" w:line="400" w:lineRule="atLeast"/>
        <w:jc w:val="both"/>
        <w:textAlignment w:val="baseline"/>
        <w:outlineLvl w:val="1"/>
        <w:rPr>
          <w:rFonts w:asciiTheme="majorBidi" w:eastAsia="Times New Roman" w:hAnsiTheme="majorBidi" w:cstheme="majorBidi"/>
          <w:b/>
          <w:bCs/>
          <w:sz w:val="28"/>
          <w:szCs w:val="12"/>
          <w:lang w:val="en-CA" w:eastAsia="en-CA"/>
        </w:rPr>
      </w:pPr>
      <w:r w:rsidRPr="00523BE1">
        <w:rPr>
          <w:rFonts w:asciiTheme="majorBidi" w:eastAsia="Times New Roman" w:hAnsiTheme="majorBidi" w:cstheme="majorBidi"/>
          <w:b/>
          <w:bCs/>
          <w:sz w:val="24"/>
          <w:szCs w:val="24"/>
          <w:lang w:val="en-CA" w:eastAsia="en-CA"/>
        </w:rPr>
        <w:t xml:space="preserve"> </w:t>
      </w:r>
      <w:proofErr w:type="spellStart"/>
      <w:r w:rsidRPr="00523BE1">
        <w:rPr>
          <w:rFonts w:asciiTheme="majorBidi" w:eastAsia="Times New Roman" w:hAnsiTheme="majorBidi" w:cstheme="majorBidi"/>
          <w:b/>
          <w:bCs/>
          <w:sz w:val="24"/>
          <w:szCs w:val="24"/>
          <w:lang w:val="en-CA" w:eastAsia="en-CA"/>
        </w:rPr>
        <w:t>WPA</w:t>
      </w:r>
      <w:proofErr w:type="spellEnd"/>
      <w:r w:rsidR="001A3532" w:rsidRPr="00523BE1">
        <w:rPr>
          <w:rFonts w:asciiTheme="majorBidi" w:eastAsia="Times New Roman" w:hAnsiTheme="majorBidi" w:cstheme="majorBidi"/>
          <w:b/>
          <w:bCs/>
          <w:sz w:val="24"/>
          <w:szCs w:val="24"/>
          <w:lang w:val="en-CA" w:eastAsia="en-CA"/>
        </w:rPr>
        <w:t xml:space="preserve"> and </w:t>
      </w:r>
      <w:proofErr w:type="spellStart"/>
      <w:r w:rsidR="001A3532" w:rsidRPr="00523BE1">
        <w:rPr>
          <w:rFonts w:asciiTheme="majorBidi" w:eastAsia="Times New Roman" w:hAnsiTheme="majorBidi" w:cstheme="majorBidi"/>
          <w:b/>
          <w:bCs/>
          <w:sz w:val="24"/>
          <w:szCs w:val="24"/>
          <w:lang w:val="en-CA" w:eastAsia="en-CA"/>
        </w:rPr>
        <w:t>WPA2</w:t>
      </w:r>
      <w:proofErr w:type="spellEnd"/>
      <w:r w:rsidRPr="00523BE1">
        <w:rPr>
          <w:rFonts w:asciiTheme="majorBidi" w:eastAsia="Times New Roman" w:hAnsiTheme="majorBidi" w:cstheme="majorBidi"/>
          <w:b/>
          <w:bCs/>
          <w:sz w:val="24"/>
          <w:szCs w:val="24"/>
          <w:lang w:val="en-CA" w:eastAsia="en-CA"/>
        </w:rPr>
        <w:t xml:space="preserve"> (Wi-Fi Protected Access)?</w:t>
      </w:r>
    </w:p>
    <w:p w14:paraId="25838DEB" w14:textId="404A41F2" w:rsidR="001D7ABB" w:rsidRPr="00523BE1" w:rsidRDefault="001D7ABB" w:rsidP="00523BE1">
      <w:pPr>
        <w:spacing w:after="0" w:line="400" w:lineRule="atLeast"/>
        <w:jc w:val="both"/>
        <w:textAlignment w:val="baseline"/>
        <w:rPr>
          <w:rFonts w:asciiTheme="majorBidi" w:eastAsia="Times New Roman" w:hAnsiTheme="majorBidi" w:cstheme="majorBidi"/>
          <w:lang w:val="en-CA" w:eastAsia="en-CA"/>
        </w:rPr>
      </w:pPr>
      <w:r w:rsidRPr="00523BE1">
        <w:rPr>
          <w:rFonts w:asciiTheme="majorBidi" w:eastAsia="Times New Roman" w:hAnsiTheme="majorBidi" w:cstheme="majorBidi"/>
          <w:lang w:val="en-CA" w:eastAsia="en-CA"/>
        </w:rPr>
        <w:t xml:space="preserve">It was released in 2003 to address the growing vulnerabilities of its predecessor, WEP. It uses a 256-bit key for </w:t>
      </w:r>
      <w:proofErr w:type="gramStart"/>
      <w:r w:rsidRPr="00523BE1">
        <w:rPr>
          <w:rFonts w:asciiTheme="majorBidi" w:eastAsia="Times New Roman" w:hAnsiTheme="majorBidi" w:cstheme="majorBidi"/>
          <w:lang w:val="en-CA" w:eastAsia="en-CA"/>
        </w:rPr>
        <w:t>encryption ,</w:t>
      </w:r>
      <w:proofErr w:type="gramEnd"/>
      <w:r w:rsidRPr="00523BE1">
        <w:rPr>
          <w:rFonts w:asciiTheme="majorBidi" w:eastAsia="Times New Roman" w:hAnsiTheme="majorBidi" w:cstheme="majorBidi"/>
          <w:lang w:val="en-CA" w:eastAsia="en-CA"/>
        </w:rPr>
        <w:t xml:space="preserve"> it also  uses the </w:t>
      </w:r>
      <w:r w:rsidRPr="00523BE1">
        <w:rPr>
          <w:rFonts w:asciiTheme="majorBidi" w:eastAsia="Times New Roman" w:hAnsiTheme="majorBidi" w:cstheme="majorBidi"/>
          <w:i/>
          <w:iCs/>
          <w:bdr w:val="none" w:sz="0" w:space="0" w:color="auto" w:frame="1"/>
          <w:lang w:val="en-CA" w:eastAsia="en-CA"/>
        </w:rPr>
        <w:t>Temporal Key Integrity Protocol</w:t>
      </w:r>
      <w:r w:rsidRPr="00523BE1">
        <w:rPr>
          <w:rFonts w:asciiTheme="majorBidi" w:eastAsia="Times New Roman" w:hAnsiTheme="majorBidi" w:cstheme="majorBidi"/>
          <w:lang w:val="en-CA" w:eastAsia="en-CA"/>
        </w:rPr>
        <w:t> (</w:t>
      </w:r>
      <w:proofErr w:type="spellStart"/>
      <w:r w:rsidRPr="00523BE1">
        <w:rPr>
          <w:rFonts w:asciiTheme="majorBidi" w:eastAsia="Times New Roman" w:hAnsiTheme="majorBidi" w:cstheme="majorBidi"/>
          <w:lang w:val="en-CA" w:eastAsia="en-CA"/>
        </w:rPr>
        <w:t>TKIP</w:t>
      </w:r>
      <w:proofErr w:type="spellEnd"/>
      <w:r w:rsidRPr="00523BE1">
        <w:rPr>
          <w:rFonts w:asciiTheme="majorBidi" w:eastAsia="Times New Roman" w:hAnsiTheme="majorBidi" w:cstheme="majorBidi"/>
          <w:lang w:val="en-CA" w:eastAsia="en-CA"/>
        </w:rPr>
        <w:t xml:space="preserve">), and dynamically generates a new key for each packet, or unit of data. </w:t>
      </w:r>
      <w:proofErr w:type="spellStart"/>
      <w:r w:rsidRPr="00523BE1">
        <w:rPr>
          <w:rFonts w:asciiTheme="majorBidi" w:eastAsia="Times New Roman" w:hAnsiTheme="majorBidi" w:cstheme="majorBidi"/>
          <w:lang w:val="en-CA" w:eastAsia="en-CA"/>
        </w:rPr>
        <w:t>TKIP</w:t>
      </w:r>
      <w:proofErr w:type="spellEnd"/>
      <w:r w:rsidRPr="00523BE1">
        <w:rPr>
          <w:rFonts w:asciiTheme="majorBidi" w:eastAsia="Times New Roman" w:hAnsiTheme="majorBidi" w:cstheme="majorBidi"/>
          <w:lang w:val="en-CA" w:eastAsia="en-CA"/>
        </w:rPr>
        <w:t xml:space="preserve"> is much more secure than the fixed-key system used by WEP. Since</w:t>
      </w:r>
      <w:r w:rsidR="00523BE1">
        <w:rPr>
          <w:rFonts w:asciiTheme="majorBidi" w:eastAsia="Times New Roman" w:hAnsiTheme="majorBidi" w:cstheme="majorBidi"/>
          <w:lang w:val="en-CA" w:eastAsia="en-CA"/>
        </w:rPr>
        <w:t xml:space="preserve"> </w:t>
      </w:r>
      <w:proofErr w:type="spellStart"/>
      <w:r w:rsidRPr="00523BE1">
        <w:rPr>
          <w:rFonts w:asciiTheme="majorBidi" w:eastAsia="Times New Roman" w:hAnsiTheme="majorBidi" w:cstheme="majorBidi"/>
          <w:lang w:val="en-CA" w:eastAsia="en-CA"/>
        </w:rPr>
        <w:t>TKIP</w:t>
      </w:r>
      <w:proofErr w:type="spellEnd"/>
      <w:r w:rsidRPr="00523BE1">
        <w:rPr>
          <w:rFonts w:asciiTheme="majorBidi" w:eastAsia="Times New Roman" w:hAnsiTheme="majorBidi" w:cstheme="majorBidi"/>
          <w:lang w:val="en-CA" w:eastAsia="en-CA"/>
        </w:rPr>
        <w:t xml:space="preserve"> as the core component of </w:t>
      </w:r>
      <w:proofErr w:type="spellStart"/>
      <w:r w:rsidRPr="00523BE1">
        <w:rPr>
          <w:rFonts w:asciiTheme="majorBidi" w:eastAsia="Times New Roman" w:hAnsiTheme="majorBidi" w:cstheme="majorBidi"/>
          <w:lang w:val="en-CA" w:eastAsia="en-CA"/>
        </w:rPr>
        <w:t>WPA</w:t>
      </w:r>
      <w:proofErr w:type="spellEnd"/>
      <w:r w:rsidRPr="00523BE1">
        <w:rPr>
          <w:rFonts w:asciiTheme="majorBidi" w:eastAsia="Times New Roman" w:hAnsiTheme="majorBidi" w:cstheme="majorBidi"/>
          <w:lang w:val="en-CA" w:eastAsia="en-CA"/>
        </w:rPr>
        <w:t xml:space="preserve">, was designed to be implemented onto WEP-enabled systems via firmware </w:t>
      </w:r>
      <w:proofErr w:type="gramStart"/>
      <w:r w:rsidRPr="00523BE1">
        <w:rPr>
          <w:rFonts w:asciiTheme="majorBidi" w:eastAsia="Times New Roman" w:hAnsiTheme="majorBidi" w:cstheme="majorBidi"/>
          <w:lang w:val="en-CA" w:eastAsia="en-CA"/>
        </w:rPr>
        <w:t>updates,  It</w:t>
      </w:r>
      <w:proofErr w:type="gramEnd"/>
      <w:r w:rsidRPr="00523BE1">
        <w:rPr>
          <w:rFonts w:asciiTheme="majorBidi" w:eastAsia="Times New Roman" w:hAnsiTheme="majorBidi" w:cstheme="majorBidi"/>
          <w:lang w:val="en-CA" w:eastAsia="en-CA"/>
        </w:rPr>
        <w:t xml:space="preserve"> is relying on easily </w:t>
      </w:r>
      <w:hyperlink r:id="rId5" w:history="1">
        <w:r w:rsidRPr="00523BE1">
          <w:rPr>
            <w:rFonts w:asciiTheme="majorBidi" w:eastAsia="Times New Roman" w:hAnsiTheme="majorBidi" w:cstheme="majorBidi"/>
            <w:u w:val="single"/>
            <w:lang w:val="en-CA" w:eastAsia="en-CA"/>
          </w:rPr>
          <w:t>exploitable</w:t>
        </w:r>
      </w:hyperlink>
      <w:r w:rsidRPr="00523BE1">
        <w:rPr>
          <w:rFonts w:asciiTheme="majorBidi" w:eastAsia="Times New Roman" w:hAnsiTheme="majorBidi" w:cstheme="majorBidi"/>
          <w:lang w:val="en-CA" w:eastAsia="en-CA"/>
        </w:rPr>
        <w:t> elements.</w:t>
      </w:r>
    </w:p>
    <w:p w14:paraId="636E370E" w14:textId="77777777" w:rsidR="001D7ABB" w:rsidRPr="00523BE1" w:rsidRDefault="001D7ABB" w:rsidP="00523BE1">
      <w:pPr>
        <w:spacing w:after="0" w:line="400" w:lineRule="atLeast"/>
        <w:jc w:val="both"/>
        <w:textAlignment w:val="baseline"/>
        <w:rPr>
          <w:rFonts w:asciiTheme="majorBidi" w:eastAsia="Times New Roman" w:hAnsiTheme="majorBidi" w:cstheme="majorBidi"/>
          <w:lang w:val="en-CA" w:eastAsia="en-CA"/>
        </w:rPr>
      </w:pPr>
      <w:proofErr w:type="spellStart"/>
      <w:r w:rsidRPr="00523BE1">
        <w:rPr>
          <w:rFonts w:asciiTheme="majorBidi" w:eastAsia="Times New Roman" w:hAnsiTheme="majorBidi" w:cstheme="majorBidi"/>
          <w:lang w:val="en-CA" w:eastAsia="en-CA"/>
        </w:rPr>
        <w:t>WPA2</w:t>
      </w:r>
      <w:proofErr w:type="spellEnd"/>
      <w:r w:rsidRPr="00523BE1">
        <w:rPr>
          <w:rFonts w:asciiTheme="majorBidi" w:eastAsia="Times New Roman" w:hAnsiTheme="majorBidi" w:cstheme="majorBidi"/>
          <w:lang w:val="en-CA" w:eastAsia="en-CA"/>
        </w:rPr>
        <w:t xml:space="preserve"> (Wi-Fi Protected Access 2) is the second generation of WEP which ensures that only people with your network password have access to it. It introduced the Advanced Encryption System (AES) to replace the more vulnerable </w:t>
      </w:r>
      <w:proofErr w:type="spellStart"/>
      <w:r w:rsidRPr="00523BE1">
        <w:rPr>
          <w:rFonts w:asciiTheme="majorBidi" w:eastAsia="Times New Roman" w:hAnsiTheme="majorBidi" w:cstheme="majorBidi"/>
          <w:lang w:val="en-CA" w:eastAsia="en-CA"/>
        </w:rPr>
        <w:t>TKIP</w:t>
      </w:r>
      <w:proofErr w:type="spellEnd"/>
      <w:r w:rsidRPr="00523BE1">
        <w:rPr>
          <w:rFonts w:asciiTheme="majorBidi" w:eastAsia="Times New Roman" w:hAnsiTheme="majorBidi" w:cstheme="majorBidi"/>
          <w:lang w:val="en-CA" w:eastAsia="en-CA"/>
        </w:rPr>
        <w:t xml:space="preserve"> system used in the original </w:t>
      </w:r>
      <w:proofErr w:type="spellStart"/>
      <w:r w:rsidRPr="00523BE1">
        <w:rPr>
          <w:rFonts w:asciiTheme="majorBidi" w:eastAsia="Times New Roman" w:hAnsiTheme="majorBidi" w:cstheme="majorBidi"/>
          <w:lang w:val="en-CA" w:eastAsia="en-CA"/>
        </w:rPr>
        <w:t>WPA</w:t>
      </w:r>
      <w:proofErr w:type="spellEnd"/>
      <w:r w:rsidRPr="00523BE1">
        <w:rPr>
          <w:rFonts w:asciiTheme="majorBidi" w:eastAsia="Times New Roman" w:hAnsiTheme="majorBidi" w:cstheme="majorBidi"/>
          <w:lang w:val="en-CA" w:eastAsia="en-CA"/>
        </w:rPr>
        <w:t xml:space="preserve"> protocol. </w:t>
      </w:r>
    </w:p>
    <w:p w14:paraId="16430B3A" w14:textId="33B2BCB2" w:rsidR="001D7ABB" w:rsidRPr="00523BE1" w:rsidRDefault="001D7ABB" w:rsidP="00523BE1">
      <w:pPr>
        <w:spacing w:after="0" w:line="400" w:lineRule="atLeast"/>
        <w:jc w:val="both"/>
        <w:textAlignment w:val="baseline"/>
        <w:rPr>
          <w:rFonts w:asciiTheme="majorBidi" w:eastAsia="Times New Roman" w:hAnsiTheme="majorBidi" w:cstheme="majorBidi"/>
          <w:lang w:val="en-CA" w:eastAsia="en-CA"/>
        </w:rPr>
      </w:pPr>
      <w:r w:rsidRPr="00523BE1">
        <w:rPr>
          <w:rFonts w:asciiTheme="majorBidi" w:eastAsia="Times New Roman" w:hAnsiTheme="majorBidi" w:cstheme="majorBidi"/>
          <w:lang w:val="en-CA" w:eastAsia="en-CA"/>
        </w:rPr>
        <w:t xml:space="preserve">Unfortunately, like it’s predecessor, </w:t>
      </w:r>
      <w:proofErr w:type="spellStart"/>
      <w:r w:rsidRPr="00523BE1">
        <w:rPr>
          <w:rFonts w:asciiTheme="majorBidi" w:eastAsia="Times New Roman" w:hAnsiTheme="majorBidi" w:cstheme="majorBidi"/>
          <w:lang w:val="en-CA" w:eastAsia="en-CA"/>
        </w:rPr>
        <w:t>WPA2</w:t>
      </w:r>
      <w:proofErr w:type="spellEnd"/>
      <w:r w:rsidRPr="00523BE1">
        <w:rPr>
          <w:rFonts w:asciiTheme="majorBidi" w:eastAsia="Times New Roman" w:hAnsiTheme="majorBidi" w:cstheme="majorBidi"/>
          <w:lang w:val="en-CA" w:eastAsia="en-CA"/>
        </w:rPr>
        <w:t>-enabled access points (usually routers) are vulnerable to attacks through WEP. To eliminate this attack vector, disable WEP and make sure your router’s firmware doesn’t rely on WEP. Here</w:t>
      </w:r>
      <w:r w:rsidR="001A3532" w:rsidRPr="00523BE1">
        <w:rPr>
          <w:rFonts w:asciiTheme="majorBidi" w:eastAsia="Times New Roman" w:hAnsiTheme="majorBidi" w:cstheme="majorBidi"/>
          <w:lang w:val="en-CA" w:eastAsia="en-CA"/>
        </w:rPr>
        <w:t xml:space="preserve"> is </w:t>
      </w:r>
      <w:r w:rsidRPr="00523BE1">
        <w:rPr>
          <w:rFonts w:asciiTheme="majorBidi" w:eastAsia="Times New Roman" w:hAnsiTheme="majorBidi" w:cstheme="majorBidi"/>
          <w:lang w:val="en-CA" w:eastAsia="en-CA"/>
        </w:rPr>
        <w:t>a breakdown of the three most common Wi-Fi security types and their technical specifications:</w:t>
      </w:r>
    </w:p>
    <w:p w14:paraId="25125C34" w14:textId="77777777" w:rsidR="001D7ABB" w:rsidRPr="00523BE1" w:rsidRDefault="001D7ABB" w:rsidP="00523BE1">
      <w:pPr>
        <w:spacing w:after="0" w:line="400" w:lineRule="atLeast"/>
        <w:jc w:val="both"/>
        <w:textAlignment w:val="baseline"/>
        <w:rPr>
          <w:rFonts w:asciiTheme="majorBidi" w:eastAsia="Times New Roman" w:hAnsiTheme="majorBidi" w:cstheme="majorBidi"/>
          <w:lang w:val="en-CA" w:eastAsia="en-CA"/>
        </w:rPr>
      </w:pPr>
    </w:p>
    <w:tbl>
      <w:tblPr>
        <w:tblW w:w="10055" w:type="dxa"/>
        <w:tblBorders>
          <w:top w:val="single" w:sz="6" w:space="0" w:color="99ACC2"/>
          <w:left w:val="single" w:sz="6" w:space="0" w:color="99ACC2"/>
          <w:bottom w:val="single" w:sz="6" w:space="0" w:color="99ACC2"/>
          <w:right w:val="single" w:sz="6" w:space="0" w:color="99ACC2"/>
        </w:tblBorders>
        <w:tblCellMar>
          <w:left w:w="75" w:type="dxa"/>
          <w:right w:w="75" w:type="dxa"/>
        </w:tblCellMar>
        <w:tblLook w:val="04A0" w:firstRow="1" w:lastRow="0" w:firstColumn="1" w:lastColumn="0" w:noHBand="0" w:noVBand="1"/>
      </w:tblPr>
      <w:tblGrid>
        <w:gridCol w:w="2260"/>
        <w:gridCol w:w="2903"/>
        <w:gridCol w:w="2470"/>
        <w:gridCol w:w="2422"/>
      </w:tblGrid>
      <w:tr w:rsidR="001D7ABB" w:rsidRPr="001A3532" w14:paraId="2E7F50C9" w14:textId="77777777" w:rsidTr="009313D2">
        <w:trPr>
          <w:trHeight w:val="419"/>
        </w:trPr>
        <w:tc>
          <w:tcPr>
            <w:tcW w:w="226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bottom"/>
            <w:hideMark/>
          </w:tcPr>
          <w:p w14:paraId="4C681034" w14:textId="77777777" w:rsidR="001D7ABB" w:rsidRPr="001A3532" w:rsidRDefault="001D7ABB" w:rsidP="001A3532">
            <w:pPr>
              <w:spacing w:after="0" w:line="400" w:lineRule="atLeast"/>
              <w:rPr>
                <w:rFonts w:asciiTheme="majorBidi" w:eastAsia="Times New Roman" w:hAnsiTheme="majorBidi" w:cstheme="majorBidi"/>
                <w:sz w:val="20"/>
                <w:szCs w:val="20"/>
                <w:lang w:val="en-CA" w:eastAsia="en-CA"/>
              </w:rPr>
            </w:pPr>
            <w:r w:rsidRPr="001A3532">
              <w:rPr>
                <w:rFonts w:asciiTheme="majorBidi" w:eastAsia="Times New Roman" w:hAnsiTheme="majorBidi" w:cstheme="majorBidi"/>
                <w:sz w:val="20"/>
                <w:szCs w:val="20"/>
                <w:lang w:val="en-CA" w:eastAsia="en-CA"/>
              </w:rPr>
              <w:t> </w:t>
            </w:r>
          </w:p>
        </w:tc>
        <w:tc>
          <w:tcPr>
            <w:tcW w:w="2903"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4F428883" w14:textId="77777777" w:rsidR="001D7ABB" w:rsidRPr="001A3532" w:rsidRDefault="001D7ABB" w:rsidP="001A3532">
            <w:pPr>
              <w:spacing w:after="0" w:line="400" w:lineRule="atLeast"/>
              <w:jc w:val="center"/>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t>WEP</w:t>
            </w:r>
          </w:p>
        </w:tc>
        <w:tc>
          <w:tcPr>
            <w:tcW w:w="247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467BD977" w14:textId="77777777" w:rsidR="001D7ABB" w:rsidRPr="001A3532" w:rsidRDefault="001D7ABB" w:rsidP="001A3532">
            <w:pPr>
              <w:spacing w:after="0" w:line="400" w:lineRule="atLeast"/>
              <w:jc w:val="center"/>
              <w:textAlignment w:val="baseline"/>
              <w:rPr>
                <w:rFonts w:asciiTheme="majorBidi" w:eastAsia="Times New Roman" w:hAnsiTheme="majorBidi" w:cstheme="majorBidi"/>
                <w:color w:val="C00000"/>
                <w:lang w:val="en-CA" w:eastAsia="en-CA"/>
              </w:rPr>
            </w:pPr>
            <w:proofErr w:type="spellStart"/>
            <w:r w:rsidRPr="001A3532">
              <w:rPr>
                <w:rFonts w:asciiTheme="majorBidi" w:eastAsia="Times New Roman" w:hAnsiTheme="majorBidi" w:cstheme="majorBidi"/>
                <w:color w:val="C00000"/>
                <w:bdr w:val="none" w:sz="0" w:space="0" w:color="auto" w:frame="1"/>
                <w:lang w:val="en-CA" w:eastAsia="en-CA"/>
              </w:rPr>
              <w:t>WPA</w:t>
            </w:r>
            <w:proofErr w:type="spellEnd"/>
          </w:p>
        </w:tc>
        <w:tc>
          <w:tcPr>
            <w:tcW w:w="2422"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185275D6" w14:textId="77777777" w:rsidR="001D7ABB" w:rsidRPr="001A3532" w:rsidRDefault="001D7ABB" w:rsidP="001A3532">
            <w:pPr>
              <w:spacing w:after="0" w:line="400" w:lineRule="atLeast"/>
              <w:jc w:val="center"/>
              <w:textAlignment w:val="baseline"/>
              <w:rPr>
                <w:rFonts w:asciiTheme="majorBidi" w:eastAsia="Times New Roman" w:hAnsiTheme="majorBidi" w:cstheme="majorBidi"/>
                <w:color w:val="C00000"/>
                <w:lang w:val="en-CA" w:eastAsia="en-CA"/>
              </w:rPr>
            </w:pPr>
            <w:proofErr w:type="spellStart"/>
            <w:r w:rsidRPr="001A3532">
              <w:rPr>
                <w:rFonts w:asciiTheme="majorBidi" w:eastAsia="Times New Roman" w:hAnsiTheme="majorBidi" w:cstheme="majorBidi"/>
                <w:color w:val="C00000"/>
                <w:bdr w:val="none" w:sz="0" w:space="0" w:color="auto" w:frame="1"/>
                <w:lang w:val="en-CA" w:eastAsia="en-CA"/>
              </w:rPr>
              <w:t>WPA2</w:t>
            </w:r>
            <w:proofErr w:type="spellEnd"/>
          </w:p>
        </w:tc>
      </w:tr>
      <w:tr w:rsidR="001D7ABB" w:rsidRPr="001A3532" w14:paraId="3323F0A8" w14:textId="77777777" w:rsidTr="009313D2">
        <w:trPr>
          <w:trHeight w:val="439"/>
        </w:trPr>
        <w:tc>
          <w:tcPr>
            <w:tcW w:w="226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bottom"/>
            <w:hideMark/>
          </w:tcPr>
          <w:p w14:paraId="654AF1C7" w14:textId="77777777" w:rsidR="001D7ABB" w:rsidRPr="001A3532" w:rsidRDefault="001D7ABB" w:rsidP="001A3532">
            <w:pPr>
              <w:spacing w:after="0" w:line="400" w:lineRule="atLeast"/>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t>Year introduced</w:t>
            </w:r>
          </w:p>
        </w:tc>
        <w:tc>
          <w:tcPr>
            <w:tcW w:w="2903"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072A596E"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1999</w:t>
            </w:r>
          </w:p>
        </w:tc>
        <w:tc>
          <w:tcPr>
            <w:tcW w:w="247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7EB58748"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2003</w:t>
            </w:r>
          </w:p>
        </w:tc>
        <w:tc>
          <w:tcPr>
            <w:tcW w:w="2422"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1513C973"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2004</w:t>
            </w:r>
          </w:p>
        </w:tc>
      </w:tr>
      <w:tr w:rsidR="001D7ABB" w:rsidRPr="001A3532" w14:paraId="0F0645AD" w14:textId="77777777" w:rsidTr="009313D2">
        <w:trPr>
          <w:trHeight w:val="433"/>
        </w:trPr>
        <w:tc>
          <w:tcPr>
            <w:tcW w:w="226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bottom"/>
            <w:hideMark/>
          </w:tcPr>
          <w:p w14:paraId="04D4397F" w14:textId="77777777" w:rsidR="001D7ABB" w:rsidRPr="001A3532" w:rsidRDefault="001D7ABB" w:rsidP="001A3532">
            <w:pPr>
              <w:spacing w:after="0" w:line="400" w:lineRule="atLeast"/>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t>Encryption protocol</w:t>
            </w:r>
          </w:p>
        </w:tc>
        <w:tc>
          <w:tcPr>
            <w:tcW w:w="2903"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5CAE7628"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Fixed-key</w:t>
            </w:r>
          </w:p>
        </w:tc>
        <w:tc>
          <w:tcPr>
            <w:tcW w:w="247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2BF7BF23"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TKIP</w:t>
            </w:r>
            <w:proofErr w:type="spellEnd"/>
          </w:p>
        </w:tc>
        <w:tc>
          <w:tcPr>
            <w:tcW w:w="2422"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5A6C7D0D"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CCMP</w:t>
            </w:r>
            <w:proofErr w:type="spellEnd"/>
          </w:p>
        </w:tc>
      </w:tr>
      <w:tr w:rsidR="001D7ABB" w:rsidRPr="001A3532" w14:paraId="1B337C34" w14:textId="77777777" w:rsidTr="009313D2">
        <w:trPr>
          <w:trHeight w:val="427"/>
        </w:trPr>
        <w:tc>
          <w:tcPr>
            <w:tcW w:w="226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bottom"/>
            <w:hideMark/>
          </w:tcPr>
          <w:p w14:paraId="7EABAB2D" w14:textId="77777777" w:rsidR="001D7ABB" w:rsidRPr="001A3532" w:rsidRDefault="001D7ABB" w:rsidP="001A3532">
            <w:pPr>
              <w:spacing w:after="0" w:line="400" w:lineRule="atLeast"/>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t>Session key size</w:t>
            </w:r>
          </w:p>
        </w:tc>
        <w:tc>
          <w:tcPr>
            <w:tcW w:w="2903"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1AD2D96E"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64-bit/128-bit</w:t>
            </w:r>
          </w:p>
        </w:tc>
        <w:tc>
          <w:tcPr>
            <w:tcW w:w="2470"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25EC2302"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256-bit</w:t>
            </w:r>
          </w:p>
        </w:tc>
        <w:tc>
          <w:tcPr>
            <w:tcW w:w="2422" w:type="dxa"/>
            <w:tcBorders>
              <w:top w:val="single" w:sz="6" w:space="0" w:color="99ACC2"/>
              <w:left w:val="single" w:sz="6" w:space="0" w:color="99ACC2"/>
              <w:bottom w:val="single" w:sz="6" w:space="0" w:color="99ACC2"/>
              <w:right w:val="single" w:sz="6" w:space="0" w:color="99ACC2"/>
            </w:tcBorders>
            <w:tcMar>
              <w:top w:w="60" w:type="dxa"/>
              <w:left w:w="60" w:type="dxa"/>
              <w:bottom w:w="60" w:type="dxa"/>
              <w:right w:w="60" w:type="dxa"/>
            </w:tcMar>
            <w:vAlign w:val="center"/>
            <w:hideMark/>
          </w:tcPr>
          <w:p w14:paraId="6F07D998"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256-bit</w:t>
            </w:r>
          </w:p>
        </w:tc>
      </w:tr>
      <w:tr w:rsidR="001D7ABB" w:rsidRPr="001A3532" w14:paraId="1B478A97" w14:textId="77777777" w:rsidTr="009313D2">
        <w:trPr>
          <w:trHeight w:val="625"/>
        </w:trPr>
        <w:tc>
          <w:tcPr>
            <w:tcW w:w="226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bottom"/>
            <w:hideMark/>
          </w:tcPr>
          <w:p w14:paraId="2130A498" w14:textId="77777777" w:rsidR="001D7ABB" w:rsidRPr="001A3532" w:rsidRDefault="001D7ABB" w:rsidP="001A3532">
            <w:pPr>
              <w:spacing w:after="0" w:line="400" w:lineRule="atLeast"/>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t>Cipher type</w:t>
            </w:r>
          </w:p>
        </w:tc>
        <w:tc>
          <w:tcPr>
            <w:tcW w:w="2903"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62271C8E"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RC4</w:t>
            </w:r>
            <w:proofErr w:type="spellEnd"/>
            <w:r w:rsidRPr="001A3532">
              <w:rPr>
                <w:rFonts w:asciiTheme="majorBidi" w:eastAsia="Times New Roman" w:hAnsiTheme="majorBidi" w:cstheme="majorBidi"/>
                <w:lang w:val="en-CA" w:eastAsia="en-CA"/>
              </w:rPr>
              <w:t xml:space="preserve"> stream</w:t>
            </w:r>
            <w:r w:rsidRPr="001A3532">
              <w:rPr>
                <w:rFonts w:asciiTheme="majorBidi" w:eastAsia="Times New Roman" w:hAnsiTheme="majorBidi" w:cstheme="majorBidi"/>
                <w:sz w:val="20"/>
                <w:szCs w:val="20"/>
                <w:lang w:val="en-CA" w:eastAsia="en-CA"/>
              </w:rPr>
              <w:br/>
            </w:r>
            <w:r w:rsidRPr="001A3532">
              <w:rPr>
                <w:rFonts w:asciiTheme="majorBidi" w:eastAsia="Times New Roman" w:hAnsiTheme="majorBidi" w:cstheme="majorBidi"/>
                <w:lang w:val="en-CA" w:eastAsia="en-CA"/>
              </w:rPr>
              <w:t>cipher</w:t>
            </w:r>
          </w:p>
        </w:tc>
        <w:tc>
          <w:tcPr>
            <w:tcW w:w="247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117F5C6A"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TKIP</w:t>
            </w:r>
            <w:proofErr w:type="spellEnd"/>
            <w:r w:rsidRPr="001A3532">
              <w:rPr>
                <w:rFonts w:asciiTheme="majorBidi" w:eastAsia="Times New Roman" w:hAnsiTheme="majorBidi" w:cstheme="majorBidi"/>
                <w:lang w:val="en-CA" w:eastAsia="en-CA"/>
              </w:rPr>
              <w:t xml:space="preserve"> (</w:t>
            </w:r>
            <w:proofErr w:type="spellStart"/>
            <w:r w:rsidRPr="001A3532">
              <w:rPr>
                <w:rFonts w:asciiTheme="majorBidi" w:eastAsia="Times New Roman" w:hAnsiTheme="majorBidi" w:cstheme="majorBidi"/>
                <w:lang w:val="en-CA" w:eastAsia="en-CA"/>
              </w:rPr>
              <w:t>RC4</w:t>
            </w:r>
            <w:proofErr w:type="spellEnd"/>
            <w:r w:rsidRPr="001A3532">
              <w:rPr>
                <w:rFonts w:asciiTheme="majorBidi" w:eastAsia="Times New Roman" w:hAnsiTheme="majorBidi" w:cstheme="majorBidi"/>
                <w:lang w:val="en-CA" w:eastAsia="en-CA"/>
              </w:rPr>
              <w:t>-based)</w:t>
            </w:r>
          </w:p>
        </w:tc>
        <w:tc>
          <w:tcPr>
            <w:tcW w:w="2422"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5E090667"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AES</w:t>
            </w:r>
          </w:p>
        </w:tc>
      </w:tr>
      <w:tr w:rsidR="001D7ABB" w:rsidRPr="001A3532" w14:paraId="620B02B5" w14:textId="77777777" w:rsidTr="009313D2">
        <w:trPr>
          <w:trHeight w:val="531"/>
        </w:trPr>
        <w:tc>
          <w:tcPr>
            <w:tcW w:w="226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bottom"/>
            <w:hideMark/>
          </w:tcPr>
          <w:p w14:paraId="229C8F49" w14:textId="77777777" w:rsidR="001D7ABB" w:rsidRPr="001A3532" w:rsidRDefault="001D7ABB" w:rsidP="001A3532">
            <w:pPr>
              <w:spacing w:after="0" w:line="400" w:lineRule="atLeast"/>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lastRenderedPageBreak/>
              <w:t>Data integrity</w:t>
            </w:r>
          </w:p>
        </w:tc>
        <w:tc>
          <w:tcPr>
            <w:tcW w:w="2903"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6B31A17C"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Cyclic Redundancy</w:t>
            </w:r>
            <w:r w:rsidRPr="001A3532">
              <w:rPr>
                <w:rFonts w:asciiTheme="majorBidi" w:eastAsia="Times New Roman" w:hAnsiTheme="majorBidi" w:cstheme="majorBidi"/>
                <w:sz w:val="20"/>
                <w:szCs w:val="20"/>
                <w:lang w:val="en-CA" w:eastAsia="en-CA"/>
              </w:rPr>
              <w:br/>
            </w:r>
            <w:r w:rsidRPr="001A3532">
              <w:rPr>
                <w:rFonts w:asciiTheme="majorBidi" w:eastAsia="Times New Roman" w:hAnsiTheme="majorBidi" w:cstheme="majorBidi"/>
                <w:lang w:val="en-CA" w:eastAsia="en-CA"/>
              </w:rPr>
              <w:t>Check</w:t>
            </w:r>
          </w:p>
        </w:tc>
        <w:tc>
          <w:tcPr>
            <w:tcW w:w="247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6A0CF433"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Message</w:t>
            </w:r>
            <w:r w:rsidRPr="001A3532">
              <w:rPr>
                <w:rFonts w:asciiTheme="majorBidi" w:eastAsia="Times New Roman" w:hAnsiTheme="majorBidi" w:cstheme="majorBidi"/>
                <w:sz w:val="20"/>
                <w:szCs w:val="20"/>
                <w:lang w:val="en-CA" w:eastAsia="en-CA"/>
              </w:rPr>
              <w:br/>
            </w:r>
            <w:r w:rsidRPr="001A3532">
              <w:rPr>
                <w:rFonts w:asciiTheme="majorBidi" w:eastAsia="Times New Roman" w:hAnsiTheme="majorBidi" w:cstheme="majorBidi"/>
                <w:lang w:val="en-CA" w:eastAsia="en-CA"/>
              </w:rPr>
              <w:t>Integrity Check</w:t>
            </w:r>
          </w:p>
        </w:tc>
        <w:tc>
          <w:tcPr>
            <w:tcW w:w="2422"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0E0146EF"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CCMP</w:t>
            </w:r>
            <w:proofErr w:type="spellEnd"/>
          </w:p>
        </w:tc>
      </w:tr>
      <w:tr w:rsidR="001D7ABB" w:rsidRPr="001A3532" w14:paraId="58400EF3" w14:textId="77777777" w:rsidTr="009313D2">
        <w:trPr>
          <w:trHeight w:val="639"/>
        </w:trPr>
        <w:tc>
          <w:tcPr>
            <w:tcW w:w="226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bottom"/>
            <w:hideMark/>
          </w:tcPr>
          <w:p w14:paraId="5B73C952" w14:textId="77777777" w:rsidR="001D7ABB" w:rsidRPr="001A3532" w:rsidRDefault="001D7ABB" w:rsidP="001A3532">
            <w:pPr>
              <w:spacing w:after="0" w:line="400" w:lineRule="atLeast"/>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t>Authentication method</w:t>
            </w:r>
          </w:p>
        </w:tc>
        <w:tc>
          <w:tcPr>
            <w:tcW w:w="2903"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03FF3A64"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Open system/Shared</w:t>
            </w:r>
            <w:r w:rsidRPr="001A3532">
              <w:rPr>
                <w:rFonts w:asciiTheme="majorBidi" w:eastAsia="Times New Roman" w:hAnsiTheme="majorBidi" w:cstheme="majorBidi"/>
                <w:sz w:val="20"/>
                <w:szCs w:val="20"/>
                <w:lang w:val="en-CA" w:eastAsia="en-CA"/>
              </w:rPr>
              <w:br/>
            </w:r>
            <w:r w:rsidRPr="001A3532">
              <w:rPr>
                <w:rFonts w:asciiTheme="majorBidi" w:eastAsia="Times New Roman" w:hAnsiTheme="majorBidi" w:cstheme="majorBidi"/>
                <w:lang w:val="en-CA" w:eastAsia="en-CA"/>
              </w:rPr>
              <w:t>key</w:t>
            </w:r>
          </w:p>
        </w:tc>
        <w:tc>
          <w:tcPr>
            <w:tcW w:w="247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716FBB82"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PSK</w:t>
            </w:r>
            <w:proofErr w:type="spellEnd"/>
          </w:p>
        </w:tc>
        <w:tc>
          <w:tcPr>
            <w:tcW w:w="2422"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6679585F"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PSK</w:t>
            </w:r>
            <w:proofErr w:type="spellEnd"/>
            <w:r w:rsidRPr="001A3532">
              <w:rPr>
                <w:rFonts w:asciiTheme="majorBidi" w:eastAsia="Times New Roman" w:hAnsiTheme="majorBidi" w:cstheme="majorBidi"/>
                <w:lang w:val="en-CA" w:eastAsia="en-CA"/>
              </w:rPr>
              <w:t xml:space="preserve"> + </w:t>
            </w:r>
            <w:proofErr w:type="spellStart"/>
            <w:r w:rsidRPr="001A3532">
              <w:rPr>
                <w:rFonts w:asciiTheme="majorBidi" w:eastAsia="Times New Roman" w:hAnsiTheme="majorBidi" w:cstheme="majorBidi"/>
                <w:lang w:val="en-CA" w:eastAsia="en-CA"/>
              </w:rPr>
              <w:t>PMK</w:t>
            </w:r>
            <w:proofErr w:type="spellEnd"/>
          </w:p>
        </w:tc>
      </w:tr>
      <w:tr w:rsidR="001D7ABB" w:rsidRPr="001A3532" w14:paraId="79916D93" w14:textId="77777777" w:rsidTr="009313D2">
        <w:trPr>
          <w:trHeight w:val="492"/>
        </w:trPr>
        <w:tc>
          <w:tcPr>
            <w:tcW w:w="226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bottom"/>
            <w:hideMark/>
          </w:tcPr>
          <w:p w14:paraId="2C8A6356" w14:textId="77777777" w:rsidR="001D7ABB" w:rsidRPr="001A3532" w:rsidRDefault="001D7ABB" w:rsidP="001A3532">
            <w:pPr>
              <w:spacing w:after="0" w:line="400" w:lineRule="atLeast"/>
              <w:textAlignment w:val="baseline"/>
              <w:rPr>
                <w:rFonts w:asciiTheme="majorBidi" w:eastAsia="Times New Roman" w:hAnsiTheme="majorBidi" w:cstheme="majorBidi"/>
                <w:color w:val="C00000"/>
                <w:lang w:val="en-CA" w:eastAsia="en-CA"/>
              </w:rPr>
            </w:pPr>
            <w:r w:rsidRPr="001A3532">
              <w:rPr>
                <w:rFonts w:asciiTheme="majorBidi" w:eastAsia="Times New Roman" w:hAnsiTheme="majorBidi" w:cstheme="majorBidi"/>
                <w:color w:val="C00000"/>
                <w:bdr w:val="none" w:sz="0" w:space="0" w:color="auto" w:frame="1"/>
                <w:lang w:val="en-CA" w:eastAsia="en-CA"/>
              </w:rPr>
              <w:t>Key management</w:t>
            </w:r>
          </w:p>
        </w:tc>
        <w:tc>
          <w:tcPr>
            <w:tcW w:w="2903"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541192AA"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Symmetric key</w:t>
            </w:r>
            <w:r w:rsidRPr="001A3532">
              <w:rPr>
                <w:rFonts w:asciiTheme="majorBidi" w:eastAsia="Times New Roman" w:hAnsiTheme="majorBidi" w:cstheme="majorBidi"/>
                <w:sz w:val="20"/>
                <w:szCs w:val="20"/>
                <w:lang w:val="en-CA" w:eastAsia="en-CA"/>
              </w:rPr>
              <w:br/>
            </w:r>
            <w:r w:rsidRPr="001A3532">
              <w:rPr>
                <w:rFonts w:asciiTheme="majorBidi" w:eastAsia="Times New Roman" w:hAnsiTheme="majorBidi" w:cstheme="majorBidi"/>
                <w:lang w:val="en-CA" w:eastAsia="en-CA"/>
              </w:rPr>
              <w:t>encryption</w:t>
            </w:r>
          </w:p>
        </w:tc>
        <w:tc>
          <w:tcPr>
            <w:tcW w:w="2470"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413454FB"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WPA</w:t>
            </w:r>
            <w:proofErr w:type="spellEnd"/>
            <w:r w:rsidRPr="001A3532">
              <w:rPr>
                <w:rFonts w:asciiTheme="majorBidi" w:eastAsia="Times New Roman" w:hAnsiTheme="majorBidi" w:cstheme="majorBidi"/>
                <w:lang w:val="en-CA" w:eastAsia="en-CA"/>
              </w:rPr>
              <w:t xml:space="preserve"> + </w:t>
            </w:r>
            <w:proofErr w:type="spellStart"/>
            <w:r w:rsidRPr="001A3532">
              <w:rPr>
                <w:rFonts w:asciiTheme="majorBidi" w:eastAsia="Times New Roman" w:hAnsiTheme="majorBidi" w:cstheme="majorBidi"/>
                <w:lang w:val="en-CA" w:eastAsia="en-CA"/>
              </w:rPr>
              <w:t>WPA-PSK</w:t>
            </w:r>
            <w:proofErr w:type="spellEnd"/>
          </w:p>
        </w:tc>
        <w:tc>
          <w:tcPr>
            <w:tcW w:w="2422" w:type="dxa"/>
            <w:tcBorders>
              <w:top w:val="single" w:sz="6" w:space="0" w:color="99ACC2"/>
              <w:left w:val="single" w:sz="6" w:space="0" w:color="99ACC2"/>
              <w:bottom w:val="single" w:sz="6" w:space="0" w:color="99ACC2"/>
              <w:right w:val="single" w:sz="6" w:space="0" w:color="99ACC2"/>
            </w:tcBorders>
            <w:shd w:val="clear" w:color="auto" w:fill="F8F9FA"/>
            <w:tcMar>
              <w:top w:w="60" w:type="dxa"/>
              <w:left w:w="60" w:type="dxa"/>
              <w:bottom w:w="60" w:type="dxa"/>
              <w:right w:w="60" w:type="dxa"/>
            </w:tcMar>
            <w:vAlign w:val="center"/>
            <w:hideMark/>
          </w:tcPr>
          <w:p w14:paraId="0FACF721" w14:textId="77777777" w:rsidR="001D7ABB" w:rsidRPr="001A3532" w:rsidRDefault="001D7ABB" w:rsidP="001A3532">
            <w:pPr>
              <w:spacing w:after="0" w:line="400" w:lineRule="atLeast"/>
              <w:jc w:val="center"/>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PMK</w:t>
            </w:r>
            <w:proofErr w:type="spellEnd"/>
            <w:r w:rsidRPr="001A3532">
              <w:rPr>
                <w:rFonts w:asciiTheme="majorBidi" w:eastAsia="Times New Roman" w:hAnsiTheme="majorBidi" w:cstheme="majorBidi"/>
                <w:lang w:val="en-CA" w:eastAsia="en-CA"/>
              </w:rPr>
              <w:t xml:space="preserve"> + </w:t>
            </w:r>
            <w:proofErr w:type="spellStart"/>
            <w:r w:rsidRPr="001A3532">
              <w:rPr>
                <w:rFonts w:asciiTheme="majorBidi" w:eastAsia="Times New Roman" w:hAnsiTheme="majorBidi" w:cstheme="majorBidi"/>
                <w:lang w:val="en-CA" w:eastAsia="en-CA"/>
              </w:rPr>
              <w:t>PSK</w:t>
            </w:r>
            <w:proofErr w:type="spellEnd"/>
          </w:p>
        </w:tc>
      </w:tr>
    </w:tbl>
    <w:p w14:paraId="1554F4CB" w14:textId="0365F46A" w:rsidR="001D7ABB" w:rsidRPr="001A3532" w:rsidRDefault="001D7ABB" w:rsidP="001A3532">
      <w:pPr>
        <w:spacing w:after="0" w:line="400" w:lineRule="atLeast"/>
        <w:textAlignment w:val="baseline"/>
        <w:rPr>
          <w:rFonts w:asciiTheme="majorBidi" w:eastAsia="Times New Roman" w:hAnsiTheme="majorBidi" w:cstheme="majorBidi"/>
          <w:sz w:val="28"/>
          <w:szCs w:val="36"/>
          <w:lang w:val="en-CA" w:eastAsia="en-CA"/>
        </w:rPr>
      </w:pPr>
      <w:r w:rsidRPr="001A3532">
        <w:rPr>
          <w:rFonts w:asciiTheme="majorBidi" w:eastAsia="Times New Roman" w:hAnsiTheme="majorBidi" w:cstheme="majorBidi"/>
          <w:sz w:val="20"/>
          <w:szCs w:val="20"/>
          <w:lang w:val="en-CA" w:eastAsia="en-CA"/>
        </w:rPr>
        <w:br w:type="textWrapping" w:clear="all"/>
      </w:r>
      <w:r w:rsidRPr="001A3532">
        <w:rPr>
          <w:rFonts w:asciiTheme="majorBidi" w:eastAsia="Times New Roman" w:hAnsiTheme="majorBidi" w:cstheme="majorBidi"/>
          <w:sz w:val="28"/>
          <w:szCs w:val="36"/>
          <w:lang w:val="en-CA" w:eastAsia="en-CA"/>
        </w:rPr>
        <w:t xml:space="preserve">The Main Protocols’ </w:t>
      </w:r>
      <w:r w:rsidR="001A3532" w:rsidRPr="001A3532">
        <w:rPr>
          <w:rFonts w:asciiTheme="majorBidi" w:eastAsia="Times New Roman" w:hAnsiTheme="majorBidi" w:cstheme="majorBidi"/>
          <w:sz w:val="28"/>
          <w:szCs w:val="36"/>
          <w:lang w:val="en-CA" w:eastAsia="en-CA"/>
        </w:rPr>
        <w:t>Weakness</w:t>
      </w:r>
      <w:r w:rsidRPr="001A3532">
        <w:rPr>
          <w:rFonts w:asciiTheme="majorBidi" w:eastAsia="Times New Roman" w:hAnsiTheme="majorBidi" w:cstheme="majorBidi"/>
          <w:sz w:val="28"/>
          <w:szCs w:val="36"/>
          <w:lang w:val="en-CA" w:eastAsia="en-CA"/>
        </w:rPr>
        <w:t xml:space="preserve"> </w:t>
      </w:r>
    </w:p>
    <w:p w14:paraId="773FDEB8" w14:textId="77777777" w:rsidR="001D7ABB" w:rsidRPr="001A3532" w:rsidRDefault="001D7ABB" w:rsidP="001A3532">
      <w:pPr>
        <w:spacing w:after="0" w:line="400" w:lineRule="atLeast"/>
        <w:textAlignment w:val="baseline"/>
        <w:rPr>
          <w:rFonts w:asciiTheme="majorBidi" w:eastAsia="Times New Roman" w:hAnsiTheme="majorBidi" w:cstheme="majorBidi"/>
          <w:lang w:val="en-CA" w:eastAsia="en-CA"/>
        </w:rPr>
      </w:pPr>
    </w:p>
    <w:tbl>
      <w:tblPr>
        <w:tblStyle w:val="TableGrid"/>
        <w:tblW w:w="0" w:type="auto"/>
        <w:tblLook w:val="04A0" w:firstRow="1" w:lastRow="0" w:firstColumn="1" w:lastColumn="0" w:noHBand="0" w:noVBand="1"/>
      </w:tblPr>
      <w:tblGrid>
        <w:gridCol w:w="956"/>
        <w:gridCol w:w="8394"/>
      </w:tblGrid>
      <w:tr w:rsidR="001D7ABB" w:rsidRPr="001A3532" w14:paraId="49556E00" w14:textId="77777777" w:rsidTr="009313D2">
        <w:trPr>
          <w:trHeight w:val="418"/>
        </w:trPr>
        <w:tc>
          <w:tcPr>
            <w:tcW w:w="846" w:type="dxa"/>
          </w:tcPr>
          <w:p w14:paraId="685023EA" w14:textId="77777777" w:rsidR="001D7ABB" w:rsidRPr="001A3532" w:rsidRDefault="001D7ABB" w:rsidP="001A3532">
            <w:pPr>
              <w:pStyle w:val="BodyText"/>
              <w:spacing w:before="159" w:line="400" w:lineRule="atLeast"/>
              <w:jc w:val="center"/>
              <w:rPr>
                <w:rFonts w:asciiTheme="majorBidi" w:hAnsiTheme="majorBidi" w:cstheme="majorBidi"/>
                <w:b/>
                <w:bCs/>
                <w:spacing w:val="5"/>
                <w:w w:val="90"/>
                <w:sz w:val="18"/>
                <w:szCs w:val="18"/>
              </w:rPr>
            </w:pPr>
            <w:r w:rsidRPr="001A3532">
              <w:rPr>
                <w:rFonts w:asciiTheme="majorBidi" w:hAnsiTheme="majorBidi" w:cstheme="majorBidi"/>
                <w:b/>
                <w:bCs/>
                <w:spacing w:val="5"/>
                <w:w w:val="90"/>
                <w:sz w:val="18"/>
                <w:szCs w:val="18"/>
              </w:rPr>
              <w:t>Protocol</w:t>
            </w:r>
          </w:p>
        </w:tc>
        <w:tc>
          <w:tcPr>
            <w:tcW w:w="8504" w:type="dxa"/>
          </w:tcPr>
          <w:p w14:paraId="657EB793" w14:textId="77777777" w:rsidR="001D7ABB" w:rsidRPr="001A3532" w:rsidRDefault="001D7ABB" w:rsidP="001A3532">
            <w:pPr>
              <w:pStyle w:val="BodyText"/>
              <w:spacing w:before="175" w:line="400" w:lineRule="atLeast"/>
              <w:jc w:val="center"/>
              <w:rPr>
                <w:rFonts w:asciiTheme="majorBidi" w:hAnsiTheme="majorBidi" w:cstheme="majorBidi"/>
                <w:b/>
                <w:bCs/>
                <w:spacing w:val="12"/>
                <w:w w:val="110"/>
                <w:sz w:val="18"/>
                <w:szCs w:val="18"/>
              </w:rPr>
            </w:pPr>
            <w:proofErr w:type="spellStart"/>
            <w:r w:rsidRPr="001A3532">
              <w:rPr>
                <w:rFonts w:asciiTheme="majorBidi" w:hAnsiTheme="majorBidi" w:cstheme="majorBidi"/>
                <w:b/>
                <w:bCs/>
                <w:spacing w:val="12"/>
                <w:w w:val="110"/>
                <w:sz w:val="18"/>
                <w:szCs w:val="18"/>
              </w:rPr>
              <w:t>Weekness</w:t>
            </w:r>
            <w:proofErr w:type="spellEnd"/>
          </w:p>
        </w:tc>
      </w:tr>
      <w:tr w:rsidR="001D7ABB" w:rsidRPr="001A3532" w14:paraId="7D25AF20" w14:textId="77777777" w:rsidTr="009313D2">
        <w:trPr>
          <w:trHeight w:val="1274"/>
        </w:trPr>
        <w:tc>
          <w:tcPr>
            <w:tcW w:w="846" w:type="dxa"/>
          </w:tcPr>
          <w:p w14:paraId="6D69C98B" w14:textId="77777777" w:rsidR="001D7ABB" w:rsidRPr="001A3532" w:rsidRDefault="001D7ABB" w:rsidP="001A3532">
            <w:pPr>
              <w:spacing w:line="400" w:lineRule="atLeast"/>
              <w:textAlignment w:val="baseline"/>
              <w:rPr>
                <w:rFonts w:asciiTheme="majorBidi" w:eastAsia="Times New Roman" w:hAnsiTheme="majorBidi" w:cstheme="majorBidi"/>
                <w:lang w:val="en-CA" w:eastAsia="en-CA"/>
              </w:rPr>
            </w:pPr>
            <w:r w:rsidRPr="001A3532">
              <w:rPr>
                <w:rFonts w:asciiTheme="majorBidi" w:eastAsia="Times New Roman" w:hAnsiTheme="majorBidi" w:cstheme="majorBidi"/>
                <w:lang w:val="en-CA" w:eastAsia="en-CA"/>
              </w:rPr>
              <w:t>WEP</w:t>
            </w:r>
          </w:p>
          <w:p w14:paraId="0E65C7A5" w14:textId="77777777" w:rsidR="001D7ABB" w:rsidRPr="001A3532" w:rsidRDefault="001D7ABB" w:rsidP="001A3532">
            <w:pPr>
              <w:spacing w:line="400" w:lineRule="atLeast"/>
              <w:textAlignment w:val="baseline"/>
              <w:rPr>
                <w:rFonts w:asciiTheme="majorBidi" w:eastAsia="Times New Roman" w:hAnsiTheme="majorBidi" w:cstheme="majorBidi"/>
                <w:lang w:val="en-CA" w:eastAsia="en-CA"/>
              </w:rPr>
            </w:pPr>
          </w:p>
        </w:tc>
        <w:tc>
          <w:tcPr>
            <w:tcW w:w="8504" w:type="dxa"/>
          </w:tcPr>
          <w:p w14:paraId="71A8B904" w14:textId="77777777" w:rsidR="001D7ABB" w:rsidRPr="001A3532" w:rsidRDefault="001D7ABB" w:rsidP="001A3532">
            <w:pPr>
              <w:pStyle w:val="BodyText"/>
              <w:numPr>
                <w:ilvl w:val="0"/>
                <w:numId w:val="1"/>
              </w:numPr>
              <w:spacing w:before="175" w:line="400" w:lineRule="atLeast"/>
              <w:rPr>
                <w:rStyle w:val="Strong"/>
                <w:rFonts w:asciiTheme="majorBidi" w:eastAsiaTheme="minorHAnsi" w:hAnsiTheme="majorBidi" w:cstheme="majorBidi"/>
                <w:b w:val="0"/>
                <w:bCs w:val="0"/>
                <w:sz w:val="18"/>
                <w:szCs w:val="18"/>
                <w:bdr w:val="none" w:sz="0" w:space="0" w:color="auto" w:frame="1"/>
              </w:rPr>
            </w:pPr>
            <w:r w:rsidRPr="001A3532">
              <w:rPr>
                <w:rStyle w:val="Strong"/>
                <w:rFonts w:asciiTheme="majorBidi" w:eastAsiaTheme="minorHAnsi" w:hAnsiTheme="majorBidi" w:cstheme="majorBidi"/>
                <w:sz w:val="18"/>
                <w:szCs w:val="18"/>
                <w:bdr w:val="none" w:sz="0" w:space="0" w:color="auto" w:frame="1"/>
              </w:rPr>
              <w:t xml:space="preserve">The Size is short and reused/repetitive </w:t>
            </w:r>
            <w:proofErr w:type="spellStart"/>
            <w:r w:rsidRPr="001A3532">
              <w:rPr>
                <w:rStyle w:val="Strong"/>
                <w:rFonts w:asciiTheme="majorBidi" w:eastAsiaTheme="minorHAnsi" w:hAnsiTheme="majorBidi" w:cstheme="majorBidi"/>
                <w:sz w:val="18"/>
                <w:szCs w:val="18"/>
                <w:bdr w:val="none" w:sz="0" w:space="0" w:color="auto" w:frame="1"/>
              </w:rPr>
              <w:t>RC4</w:t>
            </w:r>
            <w:proofErr w:type="spellEnd"/>
            <w:r w:rsidRPr="001A3532">
              <w:rPr>
                <w:rStyle w:val="Strong"/>
                <w:rFonts w:asciiTheme="majorBidi" w:eastAsiaTheme="minorHAnsi" w:hAnsiTheme="majorBidi" w:cstheme="majorBidi"/>
                <w:sz w:val="18"/>
                <w:szCs w:val="18"/>
                <w:bdr w:val="none" w:sz="0" w:space="0" w:color="auto" w:frame="1"/>
              </w:rPr>
              <w:t xml:space="preserve"> Key </w:t>
            </w:r>
          </w:p>
          <w:p w14:paraId="70CEB181" w14:textId="77777777" w:rsidR="001D7ABB" w:rsidRPr="001A3532" w:rsidRDefault="001D7ABB" w:rsidP="001A3532">
            <w:pPr>
              <w:pStyle w:val="BodyText"/>
              <w:numPr>
                <w:ilvl w:val="0"/>
                <w:numId w:val="1"/>
              </w:numPr>
              <w:spacing w:before="175" w:line="400" w:lineRule="atLeast"/>
              <w:rPr>
                <w:rStyle w:val="Strong"/>
                <w:rFonts w:asciiTheme="majorBidi" w:eastAsiaTheme="minorHAnsi" w:hAnsiTheme="majorBidi" w:cstheme="majorBidi"/>
                <w:b w:val="0"/>
                <w:bCs w:val="0"/>
                <w:sz w:val="18"/>
                <w:szCs w:val="18"/>
                <w:bdr w:val="none" w:sz="0" w:space="0" w:color="auto" w:frame="1"/>
              </w:rPr>
            </w:pPr>
            <w:proofErr w:type="spellStart"/>
            <w:r w:rsidRPr="001A3532">
              <w:rPr>
                <w:rStyle w:val="Strong"/>
                <w:rFonts w:asciiTheme="majorBidi" w:eastAsiaTheme="minorHAnsi" w:hAnsiTheme="majorBidi" w:cstheme="majorBidi"/>
                <w:sz w:val="18"/>
                <w:szCs w:val="18"/>
                <w:bdr w:val="none" w:sz="0" w:space="0" w:color="auto" w:frame="1"/>
              </w:rPr>
              <w:t>RC4</w:t>
            </w:r>
            <w:proofErr w:type="spellEnd"/>
            <w:r w:rsidRPr="001A3532">
              <w:rPr>
                <w:rStyle w:val="Strong"/>
                <w:rFonts w:asciiTheme="majorBidi" w:eastAsiaTheme="minorHAnsi" w:hAnsiTheme="majorBidi" w:cstheme="majorBidi"/>
                <w:sz w:val="18"/>
                <w:szCs w:val="18"/>
                <w:bdr w:val="none" w:sz="0" w:space="0" w:color="auto" w:frame="1"/>
              </w:rPr>
              <w:t xml:space="preserve"> algorithm is outdated</w:t>
            </w:r>
          </w:p>
          <w:p w14:paraId="447CA729" w14:textId="77777777" w:rsidR="001D7ABB" w:rsidRPr="001A3532" w:rsidRDefault="001D7ABB" w:rsidP="001A3532">
            <w:pPr>
              <w:pStyle w:val="BodyText"/>
              <w:numPr>
                <w:ilvl w:val="0"/>
                <w:numId w:val="1"/>
              </w:numPr>
              <w:spacing w:before="175" w:line="400" w:lineRule="atLeast"/>
              <w:rPr>
                <w:rStyle w:val="Strong"/>
                <w:rFonts w:asciiTheme="majorBidi" w:eastAsiaTheme="minorHAnsi" w:hAnsiTheme="majorBidi" w:cstheme="majorBidi"/>
                <w:b w:val="0"/>
                <w:bCs w:val="0"/>
                <w:sz w:val="18"/>
                <w:szCs w:val="18"/>
                <w:bdr w:val="none" w:sz="0" w:space="0" w:color="auto" w:frame="1"/>
              </w:rPr>
            </w:pPr>
            <w:r w:rsidRPr="001A3532">
              <w:rPr>
                <w:rStyle w:val="Strong"/>
                <w:rFonts w:asciiTheme="majorBidi" w:eastAsiaTheme="minorHAnsi" w:hAnsiTheme="majorBidi" w:cstheme="majorBidi"/>
                <w:sz w:val="18"/>
                <w:szCs w:val="18"/>
                <w:bdr w:val="none" w:sz="0" w:space="0" w:color="auto" w:frame="1"/>
              </w:rPr>
              <w:t xml:space="preserve">Simple forging of authentication message </w:t>
            </w:r>
          </w:p>
        </w:tc>
      </w:tr>
      <w:tr w:rsidR="001D7ABB" w:rsidRPr="001A3532" w14:paraId="57F4BA9D" w14:textId="77777777" w:rsidTr="009313D2">
        <w:trPr>
          <w:trHeight w:val="540"/>
        </w:trPr>
        <w:tc>
          <w:tcPr>
            <w:tcW w:w="846" w:type="dxa"/>
          </w:tcPr>
          <w:p w14:paraId="29BC59A9" w14:textId="77777777" w:rsidR="001D7ABB" w:rsidRPr="001A3532" w:rsidRDefault="001D7ABB" w:rsidP="001A3532">
            <w:pPr>
              <w:spacing w:line="400" w:lineRule="atLeast"/>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WPA</w:t>
            </w:r>
            <w:proofErr w:type="spellEnd"/>
          </w:p>
        </w:tc>
        <w:tc>
          <w:tcPr>
            <w:tcW w:w="8504" w:type="dxa"/>
          </w:tcPr>
          <w:p w14:paraId="39C865C3" w14:textId="77777777" w:rsidR="001D7ABB" w:rsidRPr="001A3532" w:rsidRDefault="001D7ABB" w:rsidP="001A3532">
            <w:pPr>
              <w:pStyle w:val="BodyText"/>
              <w:numPr>
                <w:ilvl w:val="0"/>
                <w:numId w:val="2"/>
              </w:numPr>
              <w:spacing w:before="175" w:line="400" w:lineRule="atLeast"/>
              <w:rPr>
                <w:rStyle w:val="Strong"/>
                <w:rFonts w:asciiTheme="majorBidi" w:eastAsiaTheme="minorHAnsi" w:hAnsiTheme="majorBidi" w:cstheme="majorBidi"/>
                <w:b w:val="0"/>
                <w:bCs w:val="0"/>
                <w:sz w:val="18"/>
                <w:szCs w:val="18"/>
                <w:bdr w:val="none" w:sz="0" w:space="0" w:color="auto" w:frame="1"/>
              </w:rPr>
            </w:pPr>
            <w:proofErr w:type="spellStart"/>
            <w:r w:rsidRPr="001A3532">
              <w:rPr>
                <w:rStyle w:val="Strong"/>
                <w:rFonts w:asciiTheme="majorBidi" w:eastAsiaTheme="minorHAnsi" w:hAnsiTheme="majorBidi" w:cstheme="majorBidi"/>
                <w:sz w:val="18"/>
                <w:szCs w:val="18"/>
                <w:bdr w:val="none" w:sz="0" w:space="0" w:color="auto" w:frame="1"/>
              </w:rPr>
              <w:t>TKIP</w:t>
            </w:r>
            <w:proofErr w:type="spellEnd"/>
            <w:r w:rsidRPr="001A3532">
              <w:rPr>
                <w:rStyle w:val="Strong"/>
                <w:rFonts w:asciiTheme="majorBidi" w:eastAsiaTheme="minorHAnsi" w:hAnsiTheme="majorBidi" w:cstheme="majorBidi"/>
                <w:sz w:val="18"/>
                <w:szCs w:val="18"/>
                <w:bdr w:val="none" w:sz="0" w:space="0" w:color="auto" w:frame="1"/>
              </w:rPr>
              <w:t xml:space="preserve"> </w:t>
            </w:r>
            <w:proofErr w:type="spellStart"/>
            <w:r w:rsidRPr="001A3532">
              <w:rPr>
                <w:rStyle w:val="Strong"/>
                <w:rFonts w:asciiTheme="majorBidi" w:eastAsiaTheme="minorHAnsi" w:hAnsiTheme="majorBidi" w:cstheme="majorBidi"/>
                <w:sz w:val="18"/>
                <w:szCs w:val="18"/>
                <w:bdr w:val="none" w:sz="0" w:space="0" w:color="auto" w:frame="1"/>
              </w:rPr>
              <w:t>protocolhas</w:t>
            </w:r>
            <w:proofErr w:type="spellEnd"/>
            <w:r w:rsidRPr="001A3532">
              <w:rPr>
                <w:rStyle w:val="Strong"/>
                <w:rFonts w:asciiTheme="majorBidi" w:eastAsiaTheme="minorHAnsi" w:hAnsiTheme="majorBidi" w:cstheme="majorBidi"/>
                <w:sz w:val="18"/>
                <w:szCs w:val="18"/>
                <w:bdr w:val="none" w:sz="0" w:space="0" w:color="auto" w:frame="1"/>
              </w:rPr>
              <w:t xml:space="preserve"> the weakness</w:t>
            </w:r>
          </w:p>
        </w:tc>
      </w:tr>
      <w:tr w:rsidR="001D7ABB" w:rsidRPr="001A3532" w14:paraId="464EB18C" w14:textId="77777777" w:rsidTr="009313D2">
        <w:trPr>
          <w:trHeight w:val="1413"/>
        </w:trPr>
        <w:tc>
          <w:tcPr>
            <w:tcW w:w="846" w:type="dxa"/>
          </w:tcPr>
          <w:p w14:paraId="62A7EB88" w14:textId="77777777" w:rsidR="001D7ABB" w:rsidRPr="001A3532" w:rsidRDefault="001D7ABB" w:rsidP="001A3532">
            <w:pPr>
              <w:pStyle w:val="BodyText"/>
              <w:spacing w:before="171" w:line="400" w:lineRule="atLeast"/>
              <w:rPr>
                <w:rFonts w:asciiTheme="majorBidi" w:hAnsiTheme="majorBidi" w:cstheme="majorBidi"/>
                <w:sz w:val="18"/>
                <w:szCs w:val="18"/>
              </w:rPr>
            </w:pPr>
          </w:p>
          <w:p w14:paraId="5F0399B8" w14:textId="77777777" w:rsidR="001D7ABB" w:rsidRPr="001A3532" w:rsidRDefault="001D7ABB" w:rsidP="001A3532">
            <w:pPr>
              <w:spacing w:line="400" w:lineRule="atLeast"/>
              <w:textAlignment w:val="baseline"/>
              <w:rPr>
                <w:rFonts w:asciiTheme="majorBidi" w:eastAsia="Times New Roman" w:hAnsiTheme="majorBidi" w:cstheme="majorBidi"/>
                <w:lang w:val="en-CA" w:eastAsia="en-CA"/>
              </w:rPr>
            </w:pPr>
            <w:proofErr w:type="spellStart"/>
            <w:r w:rsidRPr="001A3532">
              <w:rPr>
                <w:rFonts w:asciiTheme="majorBidi" w:eastAsia="Times New Roman" w:hAnsiTheme="majorBidi" w:cstheme="majorBidi"/>
                <w:lang w:val="en-CA" w:eastAsia="en-CA"/>
              </w:rPr>
              <w:t>WPA2</w:t>
            </w:r>
            <w:proofErr w:type="spellEnd"/>
          </w:p>
        </w:tc>
        <w:tc>
          <w:tcPr>
            <w:tcW w:w="8504" w:type="dxa"/>
          </w:tcPr>
          <w:p w14:paraId="282D1577" w14:textId="77777777" w:rsidR="001D7ABB" w:rsidRPr="001A3532" w:rsidRDefault="001D7ABB" w:rsidP="001A3532">
            <w:pPr>
              <w:pStyle w:val="BodyText"/>
              <w:numPr>
                <w:ilvl w:val="0"/>
                <w:numId w:val="2"/>
              </w:numPr>
              <w:spacing w:before="175" w:line="400" w:lineRule="atLeast"/>
              <w:rPr>
                <w:rStyle w:val="Strong"/>
                <w:rFonts w:asciiTheme="majorBidi" w:eastAsiaTheme="minorHAnsi" w:hAnsiTheme="majorBidi" w:cstheme="majorBidi"/>
                <w:b w:val="0"/>
                <w:bCs w:val="0"/>
                <w:sz w:val="18"/>
                <w:szCs w:val="18"/>
                <w:bdr w:val="none" w:sz="0" w:space="0" w:color="auto" w:frame="1"/>
              </w:rPr>
            </w:pPr>
            <w:r w:rsidRPr="001A3532">
              <w:rPr>
                <w:rStyle w:val="Strong"/>
                <w:rFonts w:asciiTheme="majorBidi" w:eastAsiaTheme="minorHAnsi" w:hAnsiTheme="majorBidi" w:cstheme="majorBidi"/>
                <w:sz w:val="18"/>
                <w:szCs w:val="18"/>
                <w:bdr w:val="none" w:sz="0" w:space="0" w:color="auto" w:frame="1"/>
              </w:rPr>
              <w:t xml:space="preserve">AES is time consuming </w:t>
            </w:r>
          </w:p>
          <w:p w14:paraId="649D461A" w14:textId="77777777" w:rsidR="001D7ABB" w:rsidRPr="001A3532" w:rsidRDefault="001D7ABB" w:rsidP="001A3532">
            <w:pPr>
              <w:pStyle w:val="BodyText"/>
              <w:numPr>
                <w:ilvl w:val="0"/>
                <w:numId w:val="2"/>
              </w:numPr>
              <w:spacing w:before="175" w:line="400" w:lineRule="atLeast"/>
              <w:rPr>
                <w:rStyle w:val="Strong"/>
                <w:rFonts w:asciiTheme="majorBidi" w:eastAsiaTheme="minorHAnsi" w:hAnsiTheme="majorBidi" w:cstheme="majorBidi"/>
                <w:b w:val="0"/>
                <w:bCs w:val="0"/>
                <w:sz w:val="18"/>
                <w:szCs w:val="18"/>
                <w:bdr w:val="none" w:sz="0" w:space="0" w:color="auto" w:frame="1"/>
              </w:rPr>
            </w:pPr>
            <w:r w:rsidRPr="001A3532">
              <w:rPr>
                <w:rStyle w:val="Strong"/>
                <w:rFonts w:asciiTheme="majorBidi" w:eastAsiaTheme="minorHAnsi" w:hAnsiTheme="majorBidi" w:cstheme="majorBidi"/>
                <w:sz w:val="18"/>
                <w:szCs w:val="18"/>
                <w:bdr w:val="none" w:sz="0" w:space="0" w:color="auto" w:frame="1"/>
              </w:rPr>
              <w:t xml:space="preserve">Moderate security as attack </w:t>
            </w:r>
            <w:proofErr w:type="spellStart"/>
            <w:r w:rsidRPr="001A3532">
              <w:rPr>
                <w:rStyle w:val="Strong"/>
                <w:rFonts w:asciiTheme="majorBidi" w:eastAsiaTheme="minorHAnsi" w:hAnsiTheme="majorBidi" w:cstheme="majorBidi"/>
                <w:sz w:val="18"/>
                <w:szCs w:val="18"/>
                <w:bdr w:val="none" w:sz="0" w:space="0" w:color="auto" w:frame="1"/>
              </w:rPr>
              <w:t>allclients</w:t>
            </w:r>
            <w:proofErr w:type="spellEnd"/>
            <w:r w:rsidRPr="001A3532">
              <w:rPr>
                <w:rStyle w:val="Strong"/>
                <w:rFonts w:asciiTheme="majorBidi" w:eastAsiaTheme="minorHAnsi" w:hAnsiTheme="majorBidi" w:cstheme="majorBidi"/>
                <w:sz w:val="18"/>
                <w:szCs w:val="18"/>
                <w:bdr w:val="none" w:sz="0" w:space="0" w:color="auto" w:frame="1"/>
              </w:rPr>
              <w:t xml:space="preserve"> connected to particular AP having same group key.</w:t>
            </w:r>
          </w:p>
          <w:p w14:paraId="0097456A" w14:textId="77777777" w:rsidR="001D7ABB" w:rsidRPr="001A3532" w:rsidRDefault="001D7ABB" w:rsidP="001A3532">
            <w:pPr>
              <w:pStyle w:val="ListParagraph"/>
              <w:numPr>
                <w:ilvl w:val="0"/>
                <w:numId w:val="2"/>
              </w:numPr>
              <w:spacing w:before="175" w:line="400" w:lineRule="atLeast"/>
              <w:textAlignment w:val="baseline"/>
              <w:rPr>
                <w:rStyle w:val="Strong"/>
                <w:rFonts w:asciiTheme="majorBidi" w:hAnsiTheme="majorBidi" w:cstheme="majorBidi"/>
                <w:b w:val="0"/>
                <w:bCs w:val="0"/>
                <w:sz w:val="18"/>
                <w:szCs w:val="18"/>
                <w:bdr w:val="none" w:sz="0" w:space="0" w:color="auto" w:frame="1"/>
              </w:rPr>
            </w:pPr>
            <w:r w:rsidRPr="001A3532">
              <w:rPr>
                <w:rStyle w:val="Strong"/>
                <w:rFonts w:asciiTheme="majorBidi" w:hAnsiTheme="majorBidi" w:cstheme="majorBidi"/>
                <w:sz w:val="18"/>
                <w:szCs w:val="18"/>
                <w:bdr w:val="none" w:sz="0" w:space="0" w:color="auto" w:frame="1"/>
              </w:rPr>
              <w:t>ARP Poisoning/</w:t>
            </w:r>
            <w:proofErr w:type="spellStart"/>
            <w:r w:rsidRPr="001A3532">
              <w:rPr>
                <w:rStyle w:val="Strong"/>
                <w:rFonts w:asciiTheme="majorBidi" w:hAnsiTheme="majorBidi" w:cstheme="majorBidi"/>
                <w:sz w:val="18"/>
                <w:szCs w:val="18"/>
                <w:bdr w:val="none" w:sz="0" w:space="0" w:color="auto" w:frame="1"/>
              </w:rPr>
              <w:t>Spoofingattack</w:t>
            </w:r>
            <w:proofErr w:type="spellEnd"/>
            <w:r w:rsidRPr="001A3532">
              <w:rPr>
                <w:rStyle w:val="Strong"/>
                <w:rFonts w:asciiTheme="majorBidi" w:hAnsiTheme="majorBidi" w:cstheme="majorBidi"/>
                <w:sz w:val="18"/>
                <w:szCs w:val="18"/>
                <w:bdr w:val="none" w:sz="0" w:space="0" w:color="auto" w:frame="1"/>
              </w:rPr>
              <w:t xml:space="preserve"> is possible. (Stealth mode) </w:t>
            </w:r>
            <w:proofErr w:type="spellStart"/>
            <w:r w:rsidRPr="001A3532">
              <w:rPr>
                <w:rStyle w:val="Strong"/>
                <w:rFonts w:asciiTheme="majorBidi" w:hAnsiTheme="majorBidi" w:cstheme="majorBidi"/>
                <w:sz w:val="18"/>
                <w:szCs w:val="18"/>
                <w:bdr w:val="none" w:sz="0" w:space="0" w:color="auto" w:frame="1"/>
              </w:rPr>
              <w:t>WPA2</w:t>
            </w:r>
            <w:proofErr w:type="spellEnd"/>
          </w:p>
        </w:tc>
      </w:tr>
      <w:tr w:rsidR="001D7ABB" w:rsidRPr="001A3532" w14:paraId="0B046536" w14:textId="77777777" w:rsidTr="009313D2">
        <w:trPr>
          <w:trHeight w:val="1834"/>
        </w:trPr>
        <w:tc>
          <w:tcPr>
            <w:tcW w:w="846" w:type="dxa"/>
          </w:tcPr>
          <w:p w14:paraId="53FE30FC" w14:textId="77777777" w:rsidR="001D7ABB" w:rsidRPr="001A3532" w:rsidRDefault="001D7ABB" w:rsidP="001A3532">
            <w:pPr>
              <w:pStyle w:val="BodyText"/>
              <w:spacing w:before="171" w:line="400" w:lineRule="atLeast"/>
              <w:rPr>
                <w:rFonts w:asciiTheme="majorBidi" w:hAnsiTheme="majorBidi" w:cstheme="majorBidi"/>
                <w:sz w:val="18"/>
                <w:szCs w:val="18"/>
              </w:rPr>
            </w:pPr>
            <w:proofErr w:type="spellStart"/>
            <w:r w:rsidRPr="001A3532">
              <w:rPr>
                <w:rFonts w:asciiTheme="majorBidi" w:hAnsiTheme="majorBidi" w:cstheme="majorBidi"/>
                <w:sz w:val="18"/>
                <w:szCs w:val="18"/>
              </w:rPr>
              <w:t>WPA3</w:t>
            </w:r>
            <w:proofErr w:type="spellEnd"/>
          </w:p>
        </w:tc>
        <w:tc>
          <w:tcPr>
            <w:tcW w:w="8504" w:type="dxa"/>
          </w:tcPr>
          <w:p w14:paraId="59AA12C8" w14:textId="45AED29F" w:rsidR="001D7ABB" w:rsidRPr="001A3532" w:rsidRDefault="001D7ABB" w:rsidP="001A3532">
            <w:pPr>
              <w:numPr>
                <w:ilvl w:val="0"/>
                <w:numId w:val="2"/>
              </w:numPr>
              <w:shd w:val="clear" w:color="auto" w:fill="FFFFFF"/>
              <w:spacing w:beforeAutospacing="1" w:afterAutospacing="1" w:line="400" w:lineRule="atLeast"/>
              <w:textAlignment w:val="baseline"/>
              <w:rPr>
                <w:rStyle w:val="Strong"/>
                <w:rFonts w:asciiTheme="majorBidi" w:hAnsiTheme="majorBidi" w:cstheme="majorBidi"/>
                <w:b w:val="0"/>
                <w:bCs w:val="0"/>
                <w:sz w:val="18"/>
                <w:szCs w:val="18"/>
                <w:bdr w:val="none" w:sz="0" w:space="0" w:color="auto" w:frame="1"/>
              </w:rPr>
            </w:pPr>
            <w:r w:rsidRPr="001A3532">
              <w:rPr>
                <w:rStyle w:val="Strong"/>
                <w:rFonts w:asciiTheme="majorBidi" w:hAnsiTheme="majorBidi" w:cstheme="majorBidi"/>
                <w:sz w:val="18"/>
                <w:szCs w:val="18"/>
                <w:bdr w:val="none" w:sz="0" w:space="0" w:color="auto" w:frame="1"/>
              </w:rPr>
              <w:t>Ongoing security risks</w:t>
            </w:r>
            <w:r w:rsidR="001A3532" w:rsidRPr="001A3532">
              <w:rPr>
                <w:rStyle w:val="Strong"/>
                <w:rFonts w:asciiTheme="majorBidi" w:hAnsiTheme="majorBidi" w:cstheme="majorBidi"/>
                <w:sz w:val="18"/>
                <w:szCs w:val="18"/>
                <w:bdr w:val="none" w:sz="0" w:space="0" w:color="auto" w:frame="1"/>
              </w:rPr>
              <w:t xml:space="preserve"> s</w:t>
            </w:r>
            <w:r w:rsidRPr="001A3532">
              <w:rPr>
                <w:rStyle w:val="Strong"/>
                <w:rFonts w:asciiTheme="majorBidi" w:hAnsiTheme="majorBidi" w:cstheme="majorBidi"/>
                <w:sz w:val="18"/>
                <w:szCs w:val="18"/>
                <w:bdr w:val="none" w:sz="0" w:space="0" w:color="auto" w:frame="1"/>
              </w:rPr>
              <w:t>hortly </w:t>
            </w:r>
            <w:hyperlink r:id="rId6" w:tgtFrame="_blank" w:history="1">
              <w:r w:rsidRPr="001A3532">
                <w:rPr>
                  <w:rStyle w:val="Strong"/>
                  <w:rFonts w:asciiTheme="majorBidi" w:hAnsiTheme="majorBidi" w:cstheme="majorBidi"/>
                  <w:sz w:val="18"/>
                  <w:szCs w:val="18"/>
                </w:rPr>
                <w:t xml:space="preserve">after </w:t>
              </w:r>
              <w:proofErr w:type="spellStart"/>
              <w:r w:rsidRPr="001A3532">
                <w:rPr>
                  <w:rStyle w:val="Strong"/>
                  <w:rFonts w:asciiTheme="majorBidi" w:hAnsiTheme="majorBidi" w:cstheme="majorBidi"/>
                  <w:sz w:val="18"/>
                  <w:szCs w:val="18"/>
                </w:rPr>
                <w:t>WPA3</w:t>
              </w:r>
              <w:proofErr w:type="spellEnd"/>
              <w:r w:rsidRPr="001A3532">
                <w:rPr>
                  <w:rStyle w:val="Strong"/>
                  <w:rFonts w:asciiTheme="majorBidi" w:hAnsiTheme="majorBidi" w:cstheme="majorBidi"/>
                  <w:sz w:val="18"/>
                  <w:szCs w:val="18"/>
                </w:rPr>
                <w:t xml:space="preserve"> was released</w:t>
              </w:r>
            </w:hyperlink>
            <w:r w:rsidRPr="001A3532">
              <w:rPr>
                <w:rStyle w:val="Strong"/>
                <w:rFonts w:asciiTheme="majorBidi" w:hAnsiTheme="majorBidi" w:cstheme="majorBidi"/>
                <w:sz w:val="18"/>
                <w:szCs w:val="18"/>
                <w:bdr w:val="none" w:sz="0" w:space="0" w:color="auto" w:frame="1"/>
              </w:rPr>
              <w:t>, researchers discovered a flaw that exposed network passwords. More coding problems may lurk within the new protocol.</w:t>
            </w:r>
          </w:p>
          <w:p w14:paraId="6C9F5753" w14:textId="77777777" w:rsidR="001D7ABB" w:rsidRPr="001A3532" w:rsidRDefault="001D7ABB" w:rsidP="001A3532">
            <w:pPr>
              <w:numPr>
                <w:ilvl w:val="0"/>
                <w:numId w:val="2"/>
              </w:numPr>
              <w:shd w:val="clear" w:color="auto" w:fill="FFFFFF"/>
              <w:spacing w:beforeAutospacing="1" w:afterAutospacing="1" w:line="400" w:lineRule="atLeast"/>
              <w:textAlignment w:val="baseline"/>
              <w:rPr>
                <w:rStyle w:val="Strong"/>
                <w:rFonts w:asciiTheme="majorBidi" w:hAnsiTheme="majorBidi" w:cstheme="majorBidi"/>
                <w:b w:val="0"/>
                <w:bCs w:val="0"/>
                <w:sz w:val="18"/>
                <w:szCs w:val="18"/>
                <w:bdr w:val="none" w:sz="0" w:space="0" w:color="auto" w:frame="1"/>
              </w:rPr>
            </w:pPr>
            <w:r w:rsidRPr="001A3532">
              <w:rPr>
                <w:rStyle w:val="Strong"/>
                <w:rFonts w:asciiTheme="majorBidi" w:hAnsiTheme="majorBidi" w:cstheme="majorBidi"/>
                <w:sz w:val="18"/>
                <w:szCs w:val="18"/>
                <w:bdr w:val="none" w:sz="0" w:space="0" w:color="auto" w:frame="1"/>
              </w:rPr>
              <w:t xml:space="preserve">Poor support. Even if you buy </w:t>
            </w:r>
            <w:proofErr w:type="spellStart"/>
            <w:r w:rsidRPr="001A3532">
              <w:rPr>
                <w:rStyle w:val="Strong"/>
                <w:rFonts w:asciiTheme="majorBidi" w:hAnsiTheme="majorBidi" w:cstheme="majorBidi"/>
                <w:sz w:val="18"/>
                <w:szCs w:val="18"/>
                <w:bdr w:val="none" w:sz="0" w:space="0" w:color="auto" w:frame="1"/>
              </w:rPr>
              <w:t>WPA3</w:t>
            </w:r>
            <w:proofErr w:type="spellEnd"/>
            <w:r w:rsidRPr="001A3532">
              <w:rPr>
                <w:rStyle w:val="Strong"/>
                <w:rFonts w:asciiTheme="majorBidi" w:hAnsiTheme="majorBidi" w:cstheme="majorBidi"/>
                <w:sz w:val="18"/>
                <w:szCs w:val="18"/>
                <w:bdr w:val="none" w:sz="0" w:space="0" w:color="auto" w:frame="1"/>
              </w:rPr>
              <w:t xml:space="preserve"> routers, you may not be able to connect unless your devices also support the protocols. Older computers and smartphones may not.</w:t>
            </w:r>
          </w:p>
          <w:p w14:paraId="37E5EEBC" w14:textId="77777777" w:rsidR="001D7ABB" w:rsidRPr="001A3532" w:rsidRDefault="001D7ABB" w:rsidP="001A3532">
            <w:pPr>
              <w:numPr>
                <w:ilvl w:val="0"/>
                <w:numId w:val="2"/>
              </w:numPr>
              <w:shd w:val="clear" w:color="auto" w:fill="FFFFFF"/>
              <w:spacing w:line="400" w:lineRule="atLeast"/>
              <w:textAlignment w:val="baseline"/>
              <w:rPr>
                <w:rStyle w:val="Strong"/>
                <w:rFonts w:asciiTheme="majorBidi" w:hAnsiTheme="majorBidi" w:cstheme="majorBidi"/>
                <w:b w:val="0"/>
                <w:bCs w:val="0"/>
                <w:sz w:val="18"/>
                <w:szCs w:val="18"/>
                <w:bdr w:val="none" w:sz="0" w:space="0" w:color="auto" w:frame="1"/>
              </w:rPr>
            </w:pPr>
            <w:r w:rsidRPr="001A3532">
              <w:rPr>
                <w:rStyle w:val="Strong"/>
                <w:rFonts w:asciiTheme="majorBidi" w:hAnsiTheme="majorBidi" w:cstheme="majorBidi"/>
                <w:sz w:val="18"/>
                <w:szCs w:val="18"/>
                <w:bdr w:val="none" w:sz="0" w:space="0" w:color="auto" w:frame="1"/>
              </w:rPr>
              <w:t>Enhanced cost. Companies may balk at the bills associated with new system-wide routers.</w:t>
            </w:r>
          </w:p>
        </w:tc>
      </w:tr>
    </w:tbl>
    <w:p w14:paraId="60E4446C" w14:textId="77777777" w:rsidR="001A3532" w:rsidRPr="001A3532" w:rsidRDefault="001A3532" w:rsidP="001A3532">
      <w:pPr>
        <w:spacing w:after="0" w:line="400" w:lineRule="atLeast"/>
        <w:textAlignment w:val="baseline"/>
        <w:outlineLvl w:val="1"/>
        <w:rPr>
          <w:rFonts w:asciiTheme="majorBidi" w:eastAsia="Times New Roman" w:hAnsiTheme="majorBidi" w:cstheme="majorBidi"/>
          <w:sz w:val="32"/>
          <w:szCs w:val="32"/>
          <w:bdr w:val="none" w:sz="0" w:space="0" w:color="auto" w:frame="1"/>
          <w:lang w:val="en-CA" w:eastAsia="en-CA"/>
        </w:rPr>
      </w:pPr>
    </w:p>
    <w:p w14:paraId="42AB83F6" w14:textId="5ED307EF" w:rsidR="001D7ABB" w:rsidRPr="001A3532" w:rsidRDefault="001D7ABB" w:rsidP="001A3532">
      <w:pPr>
        <w:spacing w:after="0" w:line="400" w:lineRule="atLeast"/>
        <w:textAlignment w:val="baseline"/>
        <w:outlineLvl w:val="1"/>
        <w:rPr>
          <w:rFonts w:asciiTheme="majorBidi" w:eastAsia="Times New Roman" w:hAnsiTheme="majorBidi" w:cstheme="majorBidi"/>
          <w:sz w:val="32"/>
          <w:szCs w:val="32"/>
          <w:bdr w:val="none" w:sz="0" w:space="0" w:color="auto" w:frame="1"/>
          <w:lang w:val="en-CA" w:eastAsia="en-CA"/>
        </w:rPr>
      </w:pPr>
      <w:r w:rsidRPr="001A3532">
        <w:rPr>
          <w:rFonts w:asciiTheme="majorBidi" w:eastAsia="Times New Roman" w:hAnsiTheme="majorBidi" w:cstheme="majorBidi"/>
          <w:sz w:val="32"/>
          <w:szCs w:val="32"/>
          <w:bdr w:val="none" w:sz="0" w:space="0" w:color="auto" w:frame="1"/>
          <w:lang w:val="en-CA" w:eastAsia="en-CA"/>
        </w:rPr>
        <w:t>Cracking Wireless network WEP/</w:t>
      </w:r>
      <w:proofErr w:type="spellStart"/>
      <w:r w:rsidRPr="001A3532">
        <w:rPr>
          <w:rFonts w:asciiTheme="majorBidi" w:eastAsia="Times New Roman" w:hAnsiTheme="majorBidi" w:cstheme="majorBidi"/>
          <w:sz w:val="32"/>
          <w:szCs w:val="32"/>
          <w:bdr w:val="none" w:sz="0" w:space="0" w:color="auto" w:frame="1"/>
          <w:lang w:val="en-CA" w:eastAsia="en-CA"/>
        </w:rPr>
        <w:t>WPA</w:t>
      </w:r>
      <w:proofErr w:type="spellEnd"/>
      <w:r w:rsidRPr="001A3532">
        <w:rPr>
          <w:rFonts w:asciiTheme="majorBidi" w:eastAsia="Times New Roman" w:hAnsiTheme="majorBidi" w:cstheme="majorBidi"/>
          <w:sz w:val="32"/>
          <w:szCs w:val="32"/>
          <w:bdr w:val="none" w:sz="0" w:space="0" w:color="auto" w:frame="1"/>
          <w:lang w:val="en-CA" w:eastAsia="en-CA"/>
        </w:rPr>
        <w:t xml:space="preserve"> keys</w:t>
      </w:r>
    </w:p>
    <w:p w14:paraId="48F248D0" w14:textId="6E96C684" w:rsidR="001D7ABB" w:rsidRPr="001A3532" w:rsidRDefault="001D7ABB" w:rsidP="00FD6DF2">
      <w:pPr>
        <w:pStyle w:val="NormalWeb"/>
        <w:shd w:val="clear" w:color="auto" w:fill="FFFFFF"/>
        <w:spacing w:before="0" w:beforeAutospacing="0" w:line="400" w:lineRule="atLeast"/>
        <w:jc w:val="both"/>
        <w:rPr>
          <w:rFonts w:asciiTheme="majorBidi" w:hAnsiTheme="majorBidi" w:cstheme="majorBidi"/>
          <w:sz w:val="22"/>
          <w:szCs w:val="22"/>
        </w:rPr>
      </w:pPr>
      <w:r w:rsidRPr="001A3532">
        <w:rPr>
          <w:rFonts w:asciiTheme="majorBidi" w:hAnsiTheme="majorBidi" w:cstheme="majorBidi"/>
          <w:sz w:val="22"/>
          <w:szCs w:val="22"/>
        </w:rPr>
        <w:t>It is possible to crack the WEP/</w:t>
      </w:r>
      <w:proofErr w:type="spellStart"/>
      <w:r w:rsidRPr="001A3532">
        <w:rPr>
          <w:rFonts w:asciiTheme="majorBidi" w:hAnsiTheme="majorBidi" w:cstheme="majorBidi"/>
          <w:sz w:val="22"/>
          <w:szCs w:val="22"/>
        </w:rPr>
        <w:t>WPA</w:t>
      </w:r>
      <w:proofErr w:type="spellEnd"/>
      <w:r w:rsidRPr="001A3532">
        <w:rPr>
          <w:rFonts w:asciiTheme="majorBidi" w:hAnsiTheme="majorBidi" w:cstheme="majorBidi"/>
          <w:sz w:val="22"/>
          <w:szCs w:val="22"/>
        </w:rPr>
        <w:t xml:space="preserve"> keys used to gain access to a wireless network. Doing so requires software and hardware resources, and patience. Kali is a Linux-based security operating system. Kali comes with a number of security tools which can be used to gather information, assess vulnerabilities and perform </w:t>
      </w:r>
      <w:r w:rsidRPr="001A3532">
        <w:rPr>
          <w:rFonts w:asciiTheme="majorBidi" w:hAnsiTheme="majorBidi" w:cstheme="majorBidi"/>
          <w:sz w:val="22"/>
          <w:szCs w:val="22"/>
        </w:rPr>
        <w:lastRenderedPageBreak/>
        <w:t xml:space="preserve">exploits among other things. Some of the popular tools that Kali has includes for </w:t>
      </w:r>
      <w:proofErr w:type="spellStart"/>
      <w:r w:rsidRPr="001A3532">
        <w:rPr>
          <w:rFonts w:asciiTheme="majorBidi" w:hAnsiTheme="majorBidi" w:cstheme="majorBidi"/>
          <w:sz w:val="22"/>
          <w:szCs w:val="22"/>
        </w:rPr>
        <w:t>WI-Fi</w:t>
      </w:r>
      <w:proofErr w:type="spellEnd"/>
      <w:r w:rsidRPr="001A3532">
        <w:rPr>
          <w:rFonts w:asciiTheme="majorBidi" w:hAnsiTheme="majorBidi" w:cstheme="majorBidi"/>
          <w:sz w:val="22"/>
          <w:szCs w:val="22"/>
        </w:rPr>
        <w:t xml:space="preserve"> attack </w:t>
      </w:r>
      <w:proofErr w:type="gramStart"/>
      <w:r w:rsidRPr="001A3532">
        <w:rPr>
          <w:rFonts w:asciiTheme="majorBidi" w:hAnsiTheme="majorBidi" w:cstheme="majorBidi"/>
          <w:sz w:val="22"/>
          <w:szCs w:val="22"/>
        </w:rPr>
        <w:t xml:space="preserve">are  </w:t>
      </w:r>
      <w:proofErr w:type="spellStart"/>
      <w:r w:rsidRPr="001A3532">
        <w:rPr>
          <w:rFonts w:asciiTheme="majorBidi" w:hAnsiTheme="majorBidi" w:cstheme="majorBidi"/>
          <w:sz w:val="22"/>
          <w:szCs w:val="22"/>
        </w:rPr>
        <w:t>Aircrack</w:t>
      </w:r>
      <w:proofErr w:type="spellEnd"/>
      <w:proofErr w:type="gramEnd"/>
      <w:r w:rsidRPr="001A3532">
        <w:rPr>
          <w:rFonts w:asciiTheme="majorBidi" w:hAnsiTheme="majorBidi" w:cstheme="majorBidi"/>
          <w:sz w:val="22"/>
          <w:szCs w:val="22"/>
        </w:rPr>
        <w:t xml:space="preserve">-ng, Reaver, </w:t>
      </w:r>
      <w:proofErr w:type="spellStart"/>
      <w:r w:rsidRPr="001A3532">
        <w:rPr>
          <w:rFonts w:asciiTheme="majorBidi" w:hAnsiTheme="majorBidi" w:cstheme="majorBidi"/>
          <w:sz w:val="22"/>
          <w:szCs w:val="22"/>
        </w:rPr>
        <w:t>Pixiewps</w:t>
      </w:r>
      <w:proofErr w:type="spellEnd"/>
      <w:r w:rsidRPr="001A3532">
        <w:rPr>
          <w:rFonts w:asciiTheme="majorBidi" w:hAnsiTheme="majorBidi" w:cstheme="majorBidi"/>
          <w:sz w:val="22"/>
          <w:szCs w:val="22"/>
        </w:rPr>
        <w:t xml:space="preserve">, </w:t>
      </w:r>
      <w:proofErr w:type="spellStart"/>
      <w:r w:rsidRPr="001A3532">
        <w:rPr>
          <w:rFonts w:asciiTheme="majorBidi" w:hAnsiTheme="majorBidi" w:cstheme="majorBidi"/>
          <w:sz w:val="22"/>
          <w:szCs w:val="22"/>
        </w:rPr>
        <w:t>Wifite</w:t>
      </w:r>
      <w:proofErr w:type="spellEnd"/>
      <w:r w:rsidRPr="001A3532">
        <w:rPr>
          <w:rFonts w:asciiTheme="majorBidi" w:hAnsiTheme="majorBidi" w:cstheme="majorBidi"/>
          <w:sz w:val="22"/>
          <w:szCs w:val="22"/>
        </w:rPr>
        <w:t xml:space="preserve">, Wireshark, </w:t>
      </w:r>
      <w:proofErr w:type="spellStart"/>
      <w:r w:rsidRPr="001A3532">
        <w:rPr>
          <w:rFonts w:asciiTheme="majorBidi" w:hAnsiTheme="majorBidi" w:cstheme="majorBidi"/>
          <w:sz w:val="22"/>
          <w:szCs w:val="22"/>
        </w:rPr>
        <w:t>oclHashcat</w:t>
      </w:r>
      <w:proofErr w:type="spellEnd"/>
      <w:r w:rsidRPr="001A3532">
        <w:rPr>
          <w:rFonts w:asciiTheme="majorBidi" w:hAnsiTheme="majorBidi" w:cstheme="majorBidi"/>
          <w:sz w:val="22"/>
          <w:szCs w:val="22"/>
        </w:rPr>
        <w:t xml:space="preserve"> ,Fern </w:t>
      </w:r>
      <w:proofErr w:type="spellStart"/>
      <w:r w:rsidRPr="001A3532">
        <w:rPr>
          <w:rFonts w:asciiTheme="majorBidi" w:hAnsiTheme="majorBidi" w:cstheme="majorBidi"/>
          <w:sz w:val="22"/>
          <w:szCs w:val="22"/>
        </w:rPr>
        <w:t>Wifi</w:t>
      </w:r>
      <w:proofErr w:type="spellEnd"/>
      <w:r w:rsidRPr="001A3532">
        <w:rPr>
          <w:rFonts w:asciiTheme="majorBidi" w:hAnsiTheme="majorBidi" w:cstheme="majorBidi"/>
          <w:sz w:val="22"/>
          <w:szCs w:val="22"/>
        </w:rPr>
        <w:t xml:space="preserve"> Cracker, Wash, Crunch, </w:t>
      </w:r>
      <w:proofErr w:type="spellStart"/>
      <w:r w:rsidRPr="001A3532">
        <w:rPr>
          <w:rFonts w:asciiTheme="majorBidi" w:hAnsiTheme="majorBidi" w:cstheme="majorBidi"/>
          <w:sz w:val="22"/>
          <w:szCs w:val="22"/>
        </w:rPr>
        <w:t>Macchanger</w:t>
      </w:r>
      <w:proofErr w:type="spellEnd"/>
      <w:r w:rsidRPr="001A3532">
        <w:rPr>
          <w:rFonts w:asciiTheme="majorBidi" w:hAnsiTheme="majorBidi" w:cstheme="majorBidi"/>
          <w:sz w:val="22"/>
          <w:szCs w:val="22"/>
        </w:rPr>
        <w:t xml:space="preserve"> [2]</w:t>
      </w:r>
    </w:p>
    <w:p w14:paraId="294A9D0E" w14:textId="2E77F987" w:rsidR="001D7ABB" w:rsidRPr="001A3532" w:rsidRDefault="001D7ABB" w:rsidP="001A3532">
      <w:pPr>
        <w:pStyle w:val="NormalWeb"/>
        <w:shd w:val="clear" w:color="auto" w:fill="FFFFFF"/>
        <w:spacing w:before="0" w:beforeAutospacing="0" w:line="400" w:lineRule="atLeast"/>
        <w:rPr>
          <w:rFonts w:asciiTheme="majorBidi" w:hAnsiTheme="majorBidi" w:cstheme="majorBidi"/>
          <w:sz w:val="22"/>
          <w:szCs w:val="22"/>
        </w:rPr>
      </w:pPr>
    </w:p>
    <w:p w14:paraId="350D1675" w14:textId="0B06EFCB" w:rsidR="001D7ABB" w:rsidRDefault="001D7ABB" w:rsidP="001A3532">
      <w:pPr>
        <w:spacing w:after="0" w:line="400" w:lineRule="atLeast"/>
        <w:textAlignment w:val="baseline"/>
        <w:rPr>
          <w:rStyle w:val="Strong"/>
          <w:rFonts w:asciiTheme="majorBidi" w:hAnsiTheme="majorBidi" w:cstheme="majorBidi"/>
        </w:rPr>
      </w:pPr>
      <w:proofErr w:type="gramStart"/>
      <w:r w:rsidRPr="001A3532">
        <w:rPr>
          <w:rStyle w:val="Strong"/>
          <w:rFonts w:asciiTheme="majorBidi" w:hAnsiTheme="majorBidi" w:cstheme="majorBidi"/>
          <w:highlight w:val="yellow"/>
        </w:rPr>
        <w:t>References</w:t>
      </w:r>
      <w:r w:rsidRPr="001A3532">
        <w:rPr>
          <w:rStyle w:val="Strong"/>
          <w:rFonts w:asciiTheme="majorBidi" w:hAnsiTheme="majorBidi" w:cstheme="majorBidi"/>
        </w:rPr>
        <w:t xml:space="preserve"> </w:t>
      </w:r>
      <w:r w:rsidR="00D50A40">
        <w:rPr>
          <w:rStyle w:val="Strong"/>
          <w:rFonts w:asciiTheme="majorBidi" w:hAnsiTheme="majorBidi" w:cstheme="majorBidi"/>
        </w:rPr>
        <w:t>:</w:t>
      </w:r>
      <w:proofErr w:type="gramEnd"/>
    </w:p>
    <w:p w14:paraId="2429FED0" w14:textId="77777777" w:rsidR="005F2F3E" w:rsidRPr="001A3532" w:rsidRDefault="005F2F3E" w:rsidP="001A3532">
      <w:pPr>
        <w:spacing w:after="0" w:line="400" w:lineRule="atLeast"/>
        <w:textAlignment w:val="baseline"/>
        <w:rPr>
          <w:rStyle w:val="Strong"/>
          <w:rFonts w:asciiTheme="majorBidi" w:hAnsiTheme="majorBidi" w:cstheme="majorBidi"/>
          <w:bdr w:val="none" w:sz="0" w:space="0" w:color="auto" w:frame="1"/>
        </w:rPr>
      </w:pPr>
    </w:p>
    <w:p w14:paraId="4FDAF303" w14:textId="5764D373" w:rsidR="000D269C" w:rsidRDefault="001D7ABB" w:rsidP="000D269C">
      <w:pPr>
        <w:pStyle w:val="Heading1"/>
        <w:shd w:val="clear" w:color="auto" w:fill="FFFFFF"/>
        <w:spacing w:before="0" w:beforeAutospacing="0" w:after="0" w:afterAutospacing="0"/>
        <w:textAlignment w:val="baseline"/>
        <w:rPr>
          <w:sz w:val="20"/>
          <w:szCs w:val="20"/>
        </w:rPr>
      </w:pPr>
      <w:r w:rsidRPr="001A3532">
        <w:rPr>
          <w:rFonts w:asciiTheme="majorBidi" w:hAnsiTheme="majorBidi" w:cstheme="majorBidi"/>
          <w:sz w:val="20"/>
          <w:szCs w:val="20"/>
        </w:rPr>
        <w:t xml:space="preserve">[1] </w:t>
      </w:r>
      <w:r w:rsidR="000D269C" w:rsidRPr="000D269C">
        <w:rPr>
          <w:rFonts w:asciiTheme="majorBidi" w:hAnsiTheme="majorBidi" w:cstheme="majorBidi"/>
          <w:b w:val="0"/>
          <w:bCs w:val="0"/>
          <w:kern w:val="0"/>
          <w:sz w:val="20"/>
          <w:szCs w:val="20"/>
        </w:rPr>
        <w:t xml:space="preserve">Wi-Fi Security: WEP vs </w:t>
      </w:r>
      <w:proofErr w:type="spellStart"/>
      <w:r w:rsidR="000D269C" w:rsidRPr="000D269C">
        <w:rPr>
          <w:rFonts w:asciiTheme="majorBidi" w:hAnsiTheme="majorBidi" w:cstheme="majorBidi"/>
          <w:b w:val="0"/>
          <w:bCs w:val="0"/>
          <w:kern w:val="0"/>
          <w:sz w:val="20"/>
          <w:szCs w:val="20"/>
        </w:rPr>
        <w:t>WPA</w:t>
      </w:r>
      <w:proofErr w:type="spellEnd"/>
      <w:r w:rsidR="000D269C" w:rsidRPr="000D269C">
        <w:rPr>
          <w:rFonts w:asciiTheme="majorBidi" w:hAnsiTheme="majorBidi" w:cstheme="majorBidi"/>
          <w:b w:val="0"/>
          <w:bCs w:val="0"/>
          <w:kern w:val="0"/>
          <w:sz w:val="20"/>
          <w:szCs w:val="20"/>
        </w:rPr>
        <w:t xml:space="preserve"> or </w:t>
      </w:r>
      <w:proofErr w:type="spellStart"/>
      <w:r w:rsidR="000D269C" w:rsidRPr="000D269C">
        <w:rPr>
          <w:rFonts w:asciiTheme="majorBidi" w:hAnsiTheme="majorBidi" w:cstheme="majorBidi"/>
          <w:b w:val="0"/>
          <w:bCs w:val="0"/>
          <w:kern w:val="0"/>
          <w:sz w:val="20"/>
          <w:szCs w:val="20"/>
        </w:rPr>
        <w:t>WPA</w:t>
      </w:r>
      <w:proofErr w:type="gramStart"/>
      <w:r w:rsidR="000D269C" w:rsidRPr="000D269C">
        <w:rPr>
          <w:rFonts w:asciiTheme="majorBidi" w:hAnsiTheme="majorBidi" w:cstheme="majorBidi"/>
          <w:b w:val="0"/>
          <w:bCs w:val="0"/>
          <w:kern w:val="0"/>
          <w:sz w:val="20"/>
          <w:szCs w:val="20"/>
        </w:rPr>
        <w:t>2</w:t>
      </w:r>
      <w:proofErr w:type="spellEnd"/>
      <w:r w:rsidR="000D269C">
        <w:rPr>
          <w:rFonts w:asciiTheme="majorBidi" w:hAnsiTheme="majorBidi" w:cstheme="majorBidi"/>
          <w:b w:val="0"/>
          <w:bCs w:val="0"/>
          <w:kern w:val="0"/>
          <w:sz w:val="20"/>
          <w:szCs w:val="20"/>
        </w:rPr>
        <w:t xml:space="preserve"> </w:t>
      </w:r>
      <w:r w:rsidR="000D269C" w:rsidRPr="000D269C">
        <w:rPr>
          <w:rFonts w:asciiTheme="majorBidi" w:hAnsiTheme="majorBidi" w:cstheme="majorBidi"/>
          <w:sz w:val="20"/>
          <w:szCs w:val="20"/>
        </w:rPr>
        <w:t>,</w:t>
      </w:r>
      <w:proofErr w:type="gramEnd"/>
      <w:r w:rsidR="000D269C" w:rsidRPr="000D269C">
        <w:rPr>
          <w:rFonts w:asciiTheme="majorBidi" w:hAnsiTheme="majorBidi" w:cstheme="majorBidi"/>
          <w:sz w:val="20"/>
          <w:szCs w:val="20"/>
        </w:rPr>
        <w:t xml:space="preserve"> </w:t>
      </w:r>
      <w:proofErr w:type="spellStart"/>
      <w:r w:rsidR="000D269C" w:rsidRPr="000D269C">
        <w:rPr>
          <w:rFonts w:asciiTheme="majorBidi" w:hAnsiTheme="majorBidi" w:cstheme="majorBidi"/>
          <w:sz w:val="20"/>
          <w:szCs w:val="20"/>
        </w:rPr>
        <w:t>Avast.com</w:t>
      </w:r>
      <w:proofErr w:type="spellEnd"/>
      <w:r w:rsidR="000D269C" w:rsidRPr="000D269C">
        <w:rPr>
          <w:rFonts w:asciiTheme="majorBidi" w:hAnsiTheme="majorBidi" w:cstheme="majorBidi"/>
          <w:sz w:val="20"/>
          <w:szCs w:val="20"/>
        </w:rPr>
        <w:t xml:space="preserve">, </w:t>
      </w:r>
      <w:hyperlink r:id="rId7" w:history="1">
        <w:r w:rsidR="000D269C" w:rsidRPr="006255D0">
          <w:rPr>
            <w:rStyle w:val="Hyperlink"/>
            <w:sz w:val="20"/>
            <w:szCs w:val="20"/>
          </w:rPr>
          <w:t>https://</w:t>
        </w:r>
        <w:proofErr w:type="spellStart"/>
        <w:r w:rsidR="000D269C" w:rsidRPr="006255D0">
          <w:rPr>
            <w:rStyle w:val="Hyperlink"/>
            <w:sz w:val="20"/>
            <w:szCs w:val="20"/>
          </w:rPr>
          <w:t>www.avast.com</w:t>
        </w:r>
        <w:proofErr w:type="spellEnd"/>
        <w:r w:rsidR="000D269C" w:rsidRPr="006255D0">
          <w:rPr>
            <w:rStyle w:val="Hyperlink"/>
            <w:sz w:val="20"/>
            <w:szCs w:val="20"/>
          </w:rPr>
          <w:t>/c-</w:t>
        </w:r>
        <w:proofErr w:type="spellStart"/>
        <w:r w:rsidR="000D269C" w:rsidRPr="006255D0">
          <w:rPr>
            <w:rStyle w:val="Hyperlink"/>
            <w:sz w:val="20"/>
            <w:szCs w:val="20"/>
          </w:rPr>
          <w:t>wep</w:t>
        </w:r>
        <w:proofErr w:type="spellEnd"/>
        <w:r w:rsidR="000D269C" w:rsidRPr="006255D0">
          <w:rPr>
            <w:rStyle w:val="Hyperlink"/>
            <w:sz w:val="20"/>
            <w:szCs w:val="20"/>
          </w:rPr>
          <w:t>-vs-</w:t>
        </w:r>
        <w:proofErr w:type="spellStart"/>
        <w:r w:rsidR="000D269C" w:rsidRPr="006255D0">
          <w:rPr>
            <w:rStyle w:val="Hyperlink"/>
            <w:sz w:val="20"/>
            <w:szCs w:val="20"/>
          </w:rPr>
          <w:t>wpa</w:t>
        </w:r>
        <w:proofErr w:type="spellEnd"/>
        <w:r w:rsidR="000D269C" w:rsidRPr="006255D0">
          <w:rPr>
            <w:rStyle w:val="Hyperlink"/>
            <w:sz w:val="20"/>
            <w:szCs w:val="20"/>
          </w:rPr>
          <w:t>-or-</w:t>
        </w:r>
        <w:proofErr w:type="spellStart"/>
        <w:r w:rsidR="000D269C" w:rsidRPr="006255D0">
          <w:rPr>
            <w:rStyle w:val="Hyperlink"/>
            <w:sz w:val="20"/>
            <w:szCs w:val="20"/>
          </w:rPr>
          <w:t>wpa2</w:t>
        </w:r>
        <w:proofErr w:type="spellEnd"/>
      </w:hyperlink>
      <w:r w:rsidR="000D269C">
        <w:rPr>
          <w:sz w:val="20"/>
          <w:szCs w:val="20"/>
        </w:rPr>
        <w:t xml:space="preserve">, </w:t>
      </w:r>
      <w:r w:rsidR="000D269C" w:rsidRPr="005F2F3E">
        <w:rPr>
          <w:rFonts w:asciiTheme="majorBidi" w:hAnsiTheme="majorBidi" w:cstheme="majorBidi"/>
          <w:b w:val="0"/>
          <w:bCs w:val="0"/>
          <w:kern w:val="0"/>
          <w:sz w:val="20"/>
          <w:szCs w:val="20"/>
        </w:rPr>
        <w:t xml:space="preserve">Accessed: </w:t>
      </w:r>
      <w:proofErr w:type="spellStart"/>
      <w:r w:rsidR="000D269C" w:rsidRPr="005F2F3E">
        <w:rPr>
          <w:rFonts w:asciiTheme="majorBidi" w:hAnsiTheme="majorBidi" w:cstheme="majorBidi"/>
          <w:b w:val="0"/>
          <w:bCs w:val="0"/>
          <w:kern w:val="0"/>
          <w:sz w:val="20"/>
          <w:szCs w:val="20"/>
        </w:rPr>
        <w:t>2’nd</w:t>
      </w:r>
      <w:proofErr w:type="spellEnd"/>
      <w:r w:rsidR="000D269C" w:rsidRPr="005F2F3E">
        <w:rPr>
          <w:rFonts w:asciiTheme="majorBidi" w:hAnsiTheme="majorBidi" w:cstheme="majorBidi"/>
          <w:b w:val="0"/>
          <w:bCs w:val="0"/>
          <w:kern w:val="0"/>
          <w:sz w:val="20"/>
          <w:szCs w:val="20"/>
        </w:rPr>
        <w:t xml:space="preserve"> March, 2023</w:t>
      </w:r>
    </w:p>
    <w:p w14:paraId="5ABFDE68" w14:textId="4132ACD5" w:rsidR="001D7ABB" w:rsidRPr="00B828E6" w:rsidRDefault="001D7ABB" w:rsidP="00B828E6">
      <w:pPr>
        <w:pStyle w:val="Heading1"/>
        <w:shd w:val="clear" w:color="auto" w:fill="FFFFFF"/>
        <w:spacing w:before="144" w:beforeAutospacing="0" w:after="0" w:afterAutospacing="0" w:line="600" w:lineRule="atLeast"/>
        <w:rPr>
          <w:rFonts w:asciiTheme="majorBidi" w:hAnsiTheme="majorBidi" w:cstheme="majorBidi"/>
          <w:sz w:val="20"/>
          <w:szCs w:val="20"/>
        </w:rPr>
      </w:pPr>
      <w:r w:rsidRPr="00B828E6">
        <w:rPr>
          <w:rFonts w:asciiTheme="majorBidi" w:hAnsiTheme="majorBidi" w:cstheme="majorBidi"/>
          <w:sz w:val="20"/>
          <w:szCs w:val="20"/>
        </w:rPr>
        <w:t>[2</w:t>
      </w:r>
      <w:proofErr w:type="gramStart"/>
      <w:r w:rsidRPr="00B828E6">
        <w:rPr>
          <w:rFonts w:asciiTheme="majorBidi" w:hAnsiTheme="majorBidi" w:cstheme="majorBidi"/>
          <w:sz w:val="20"/>
          <w:szCs w:val="20"/>
        </w:rPr>
        <w:t>]:</w:t>
      </w:r>
      <w:r w:rsidR="00B828E6" w:rsidRPr="00B828E6">
        <w:rPr>
          <w:rFonts w:asciiTheme="majorBidi" w:hAnsiTheme="majorBidi" w:cstheme="majorBidi"/>
          <w:sz w:val="20"/>
          <w:szCs w:val="20"/>
        </w:rPr>
        <w:t>H.</w:t>
      </w:r>
      <w:proofErr w:type="gramEnd"/>
      <w:r w:rsidR="00B828E6" w:rsidRPr="00B828E6">
        <w:rPr>
          <w:rFonts w:asciiTheme="majorBidi" w:hAnsiTheme="majorBidi" w:cstheme="majorBidi"/>
          <w:sz w:val="20"/>
          <w:szCs w:val="20"/>
        </w:rPr>
        <w:t xml:space="preserve"> Josef, Aug.</w:t>
      </w:r>
      <w:r w:rsidR="00B828E6">
        <w:rPr>
          <w:rFonts w:asciiTheme="majorBidi" w:hAnsiTheme="majorBidi" w:cstheme="majorBidi"/>
          <w:sz w:val="20"/>
          <w:szCs w:val="20"/>
        </w:rPr>
        <w:t xml:space="preserve"> 2016, </w:t>
      </w:r>
      <w:r w:rsidR="00B828E6" w:rsidRPr="00B828E6">
        <w:rPr>
          <w:rFonts w:asciiTheme="majorBidi" w:hAnsiTheme="majorBidi" w:cstheme="majorBidi"/>
          <w:sz w:val="20"/>
          <w:szCs w:val="20"/>
        </w:rPr>
        <w:t xml:space="preserve">The Top 10 </w:t>
      </w:r>
      <w:proofErr w:type="spellStart"/>
      <w:r w:rsidR="00B828E6" w:rsidRPr="00B828E6">
        <w:rPr>
          <w:rFonts w:asciiTheme="majorBidi" w:hAnsiTheme="majorBidi" w:cstheme="majorBidi"/>
          <w:sz w:val="20"/>
          <w:szCs w:val="20"/>
        </w:rPr>
        <w:t>Wifi</w:t>
      </w:r>
      <w:proofErr w:type="spellEnd"/>
      <w:r w:rsidR="00B828E6" w:rsidRPr="00B828E6">
        <w:rPr>
          <w:rFonts w:asciiTheme="majorBidi" w:hAnsiTheme="majorBidi" w:cstheme="majorBidi"/>
          <w:sz w:val="20"/>
          <w:szCs w:val="20"/>
        </w:rPr>
        <w:t xml:space="preserve"> Hacking Tools in Kali Linux</w:t>
      </w:r>
      <w:r w:rsidR="00B828E6" w:rsidRPr="00B828E6">
        <w:rPr>
          <w:rFonts w:asciiTheme="majorBidi" w:hAnsiTheme="majorBidi" w:cstheme="majorBidi"/>
          <w:sz w:val="20"/>
          <w:szCs w:val="20"/>
        </w:rPr>
        <w:t xml:space="preserve">, </w:t>
      </w:r>
      <w:proofErr w:type="spellStart"/>
      <w:r w:rsidR="00B828E6" w:rsidRPr="00B828E6">
        <w:rPr>
          <w:rFonts w:asciiTheme="majorBidi" w:hAnsiTheme="majorBidi" w:cstheme="majorBidi"/>
          <w:sz w:val="20"/>
          <w:szCs w:val="20"/>
        </w:rPr>
        <w:t>Medium.com</w:t>
      </w:r>
      <w:proofErr w:type="spellEnd"/>
      <w:r w:rsidR="00B828E6" w:rsidRPr="00B828E6">
        <w:rPr>
          <w:rFonts w:asciiTheme="majorBidi" w:hAnsiTheme="majorBidi" w:cstheme="majorBidi"/>
          <w:sz w:val="20"/>
          <w:szCs w:val="20"/>
        </w:rPr>
        <w:t>,&lt;</w:t>
      </w:r>
      <w:r w:rsidRPr="00B828E6">
        <w:rPr>
          <w:rFonts w:asciiTheme="majorBidi" w:hAnsiTheme="majorBidi" w:cstheme="majorBidi"/>
          <w:sz w:val="20"/>
          <w:szCs w:val="20"/>
        </w:rPr>
        <w:t xml:space="preserve"> </w:t>
      </w:r>
      <w:hyperlink r:id="rId8" w:history="1">
        <w:r w:rsidRPr="00B828E6">
          <w:rPr>
            <w:rStyle w:val="Hyperlink"/>
            <w:rFonts w:eastAsia="Arial"/>
            <w:sz w:val="22"/>
            <w:szCs w:val="22"/>
          </w:rPr>
          <w:t>https://medium.com/@henslejoseph/the-top-10-wifi-hacking-tools-in-kali-linux-fd707537ffe3</w:t>
        </w:r>
      </w:hyperlink>
      <w:r w:rsidR="00B828E6" w:rsidRPr="00B828E6">
        <w:rPr>
          <w:rStyle w:val="Hyperlink"/>
          <w:rFonts w:eastAsia="Arial"/>
          <w:sz w:val="22"/>
          <w:szCs w:val="22"/>
        </w:rPr>
        <w:t>&gt;,</w:t>
      </w:r>
      <w:r w:rsidR="00B828E6" w:rsidRPr="00B828E6">
        <w:rPr>
          <w:sz w:val="20"/>
          <w:szCs w:val="20"/>
        </w:rPr>
        <w:t xml:space="preserve"> Accessed: </w:t>
      </w:r>
      <w:proofErr w:type="spellStart"/>
      <w:r w:rsidR="00B828E6" w:rsidRPr="00B828E6">
        <w:rPr>
          <w:sz w:val="20"/>
          <w:szCs w:val="20"/>
        </w:rPr>
        <w:t>2’nd</w:t>
      </w:r>
      <w:proofErr w:type="spellEnd"/>
      <w:r w:rsidR="00B828E6" w:rsidRPr="00B828E6">
        <w:rPr>
          <w:sz w:val="20"/>
          <w:szCs w:val="20"/>
        </w:rPr>
        <w:t xml:space="preserve"> March , 2023</w:t>
      </w:r>
    </w:p>
    <w:p w14:paraId="4BAC88E8" w14:textId="77777777" w:rsidR="001D7ABB" w:rsidRPr="00B828E6" w:rsidRDefault="001D7ABB" w:rsidP="001A3532">
      <w:pPr>
        <w:pStyle w:val="NormalWeb"/>
        <w:shd w:val="clear" w:color="auto" w:fill="FFFFFF"/>
        <w:spacing w:before="0" w:beforeAutospacing="0" w:line="400" w:lineRule="atLeast"/>
        <w:rPr>
          <w:rFonts w:asciiTheme="majorBidi" w:hAnsiTheme="majorBidi" w:cstheme="majorBidi"/>
          <w:sz w:val="22"/>
          <w:szCs w:val="22"/>
        </w:rPr>
      </w:pPr>
    </w:p>
    <w:p w14:paraId="79780F5D" w14:textId="77777777" w:rsidR="005D02AF" w:rsidRPr="00B828E6" w:rsidRDefault="005D02AF" w:rsidP="001A3532">
      <w:pPr>
        <w:spacing w:line="400" w:lineRule="atLeast"/>
        <w:rPr>
          <w:rFonts w:asciiTheme="majorBidi" w:hAnsiTheme="majorBidi" w:cstheme="majorBidi"/>
          <w:lang w:val="en-CA"/>
        </w:rPr>
      </w:pPr>
    </w:p>
    <w:sectPr w:rsidR="005D02AF" w:rsidRPr="00B8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621B0"/>
    <w:multiLevelType w:val="hybridMultilevel"/>
    <w:tmpl w:val="2DD6F518"/>
    <w:lvl w:ilvl="0" w:tplc="10090001">
      <w:start w:val="1"/>
      <w:numFmt w:val="bullet"/>
      <w:lvlText w:val=""/>
      <w:lvlJc w:val="left"/>
      <w:pPr>
        <w:ind w:left="835" w:hanging="360"/>
      </w:pPr>
      <w:rPr>
        <w:rFonts w:ascii="Symbol" w:hAnsi="Symbol" w:hint="default"/>
      </w:rPr>
    </w:lvl>
    <w:lvl w:ilvl="1" w:tplc="10090003" w:tentative="1">
      <w:start w:val="1"/>
      <w:numFmt w:val="bullet"/>
      <w:lvlText w:val="o"/>
      <w:lvlJc w:val="left"/>
      <w:pPr>
        <w:ind w:left="1555" w:hanging="360"/>
      </w:pPr>
      <w:rPr>
        <w:rFonts w:ascii="Courier New" w:hAnsi="Courier New" w:cs="Courier New" w:hint="default"/>
      </w:rPr>
    </w:lvl>
    <w:lvl w:ilvl="2" w:tplc="10090005" w:tentative="1">
      <w:start w:val="1"/>
      <w:numFmt w:val="bullet"/>
      <w:lvlText w:val=""/>
      <w:lvlJc w:val="left"/>
      <w:pPr>
        <w:ind w:left="2275" w:hanging="360"/>
      </w:pPr>
      <w:rPr>
        <w:rFonts w:ascii="Wingdings" w:hAnsi="Wingdings" w:hint="default"/>
      </w:rPr>
    </w:lvl>
    <w:lvl w:ilvl="3" w:tplc="10090001" w:tentative="1">
      <w:start w:val="1"/>
      <w:numFmt w:val="bullet"/>
      <w:lvlText w:val=""/>
      <w:lvlJc w:val="left"/>
      <w:pPr>
        <w:ind w:left="2995" w:hanging="360"/>
      </w:pPr>
      <w:rPr>
        <w:rFonts w:ascii="Symbol" w:hAnsi="Symbol" w:hint="default"/>
      </w:rPr>
    </w:lvl>
    <w:lvl w:ilvl="4" w:tplc="10090003" w:tentative="1">
      <w:start w:val="1"/>
      <w:numFmt w:val="bullet"/>
      <w:lvlText w:val="o"/>
      <w:lvlJc w:val="left"/>
      <w:pPr>
        <w:ind w:left="3715" w:hanging="360"/>
      </w:pPr>
      <w:rPr>
        <w:rFonts w:ascii="Courier New" w:hAnsi="Courier New" w:cs="Courier New" w:hint="default"/>
      </w:rPr>
    </w:lvl>
    <w:lvl w:ilvl="5" w:tplc="10090005" w:tentative="1">
      <w:start w:val="1"/>
      <w:numFmt w:val="bullet"/>
      <w:lvlText w:val=""/>
      <w:lvlJc w:val="left"/>
      <w:pPr>
        <w:ind w:left="4435" w:hanging="360"/>
      </w:pPr>
      <w:rPr>
        <w:rFonts w:ascii="Wingdings" w:hAnsi="Wingdings" w:hint="default"/>
      </w:rPr>
    </w:lvl>
    <w:lvl w:ilvl="6" w:tplc="10090001" w:tentative="1">
      <w:start w:val="1"/>
      <w:numFmt w:val="bullet"/>
      <w:lvlText w:val=""/>
      <w:lvlJc w:val="left"/>
      <w:pPr>
        <w:ind w:left="5155" w:hanging="360"/>
      </w:pPr>
      <w:rPr>
        <w:rFonts w:ascii="Symbol" w:hAnsi="Symbol" w:hint="default"/>
      </w:rPr>
    </w:lvl>
    <w:lvl w:ilvl="7" w:tplc="10090003" w:tentative="1">
      <w:start w:val="1"/>
      <w:numFmt w:val="bullet"/>
      <w:lvlText w:val="o"/>
      <w:lvlJc w:val="left"/>
      <w:pPr>
        <w:ind w:left="5875" w:hanging="360"/>
      </w:pPr>
      <w:rPr>
        <w:rFonts w:ascii="Courier New" w:hAnsi="Courier New" w:cs="Courier New" w:hint="default"/>
      </w:rPr>
    </w:lvl>
    <w:lvl w:ilvl="8" w:tplc="10090005" w:tentative="1">
      <w:start w:val="1"/>
      <w:numFmt w:val="bullet"/>
      <w:lvlText w:val=""/>
      <w:lvlJc w:val="left"/>
      <w:pPr>
        <w:ind w:left="6595" w:hanging="360"/>
      </w:pPr>
      <w:rPr>
        <w:rFonts w:ascii="Wingdings" w:hAnsi="Wingdings" w:hint="default"/>
      </w:rPr>
    </w:lvl>
  </w:abstractNum>
  <w:abstractNum w:abstractNumId="1" w15:restartNumberingAfterBreak="0">
    <w:nsid w:val="4B610C8D"/>
    <w:multiLevelType w:val="hybridMultilevel"/>
    <w:tmpl w:val="33FEF272"/>
    <w:lvl w:ilvl="0" w:tplc="10090001">
      <w:start w:val="1"/>
      <w:numFmt w:val="bullet"/>
      <w:lvlText w:val=""/>
      <w:lvlJc w:val="left"/>
      <w:pPr>
        <w:ind w:left="835" w:hanging="360"/>
      </w:pPr>
      <w:rPr>
        <w:rFonts w:ascii="Symbol" w:hAnsi="Symbol" w:hint="default"/>
      </w:rPr>
    </w:lvl>
    <w:lvl w:ilvl="1" w:tplc="10090003" w:tentative="1">
      <w:start w:val="1"/>
      <w:numFmt w:val="bullet"/>
      <w:lvlText w:val="o"/>
      <w:lvlJc w:val="left"/>
      <w:pPr>
        <w:ind w:left="1555" w:hanging="360"/>
      </w:pPr>
      <w:rPr>
        <w:rFonts w:ascii="Courier New" w:hAnsi="Courier New" w:cs="Courier New" w:hint="default"/>
      </w:rPr>
    </w:lvl>
    <w:lvl w:ilvl="2" w:tplc="10090005" w:tentative="1">
      <w:start w:val="1"/>
      <w:numFmt w:val="bullet"/>
      <w:lvlText w:val=""/>
      <w:lvlJc w:val="left"/>
      <w:pPr>
        <w:ind w:left="2275" w:hanging="360"/>
      </w:pPr>
      <w:rPr>
        <w:rFonts w:ascii="Wingdings" w:hAnsi="Wingdings" w:hint="default"/>
      </w:rPr>
    </w:lvl>
    <w:lvl w:ilvl="3" w:tplc="10090001" w:tentative="1">
      <w:start w:val="1"/>
      <w:numFmt w:val="bullet"/>
      <w:lvlText w:val=""/>
      <w:lvlJc w:val="left"/>
      <w:pPr>
        <w:ind w:left="2995" w:hanging="360"/>
      </w:pPr>
      <w:rPr>
        <w:rFonts w:ascii="Symbol" w:hAnsi="Symbol" w:hint="default"/>
      </w:rPr>
    </w:lvl>
    <w:lvl w:ilvl="4" w:tplc="10090003" w:tentative="1">
      <w:start w:val="1"/>
      <w:numFmt w:val="bullet"/>
      <w:lvlText w:val="o"/>
      <w:lvlJc w:val="left"/>
      <w:pPr>
        <w:ind w:left="3715" w:hanging="360"/>
      </w:pPr>
      <w:rPr>
        <w:rFonts w:ascii="Courier New" w:hAnsi="Courier New" w:cs="Courier New" w:hint="default"/>
      </w:rPr>
    </w:lvl>
    <w:lvl w:ilvl="5" w:tplc="10090005" w:tentative="1">
      <w:start w:val="1"/>
      <w:numFmt w:val="bullet"/>
      <w:lvlText w:val=""/>
      <w:lvlJc w:val="left"/>
      <w:pPr>
        <w:ind w:left="4435" w:hanging="360"/>
      </w:pPr>
      <w:rPr>
        <w:rFonts w:ascii="Wingdings" w:hAnsi="Wingdings" w:hint="default"/>
      </w:rPr>
    </w:lvl>
    <w:lvl w:ilvl="6" w:tplc="10090001" w:tentative="1">
      <w:start w:val="1"/>
      <w:numFmt w:val="bullet"/>
      <w:lvlText w:val=""/>
      <w:lvlJc w:val="left"/>
      <w:pPr>
        <w:ind w:left="5155" w:hanging="360"/>
      </w:pPr>
      <w:rPr>
        <w:rFonts w:ascii="Symbol" w:hAnsi="Symbol" w:hint="default"/>
      </w:rPr>
    </w:lvl>
    <w:lvl w:ilvl="7" w:tplc="10090003" w:tentative="1">
      <w:start w:val="1"/>
      <w:numFmt w:val="bullet"/>
      <w:lvlText w:val="o"/>
      <w:lvlJc w:val="left"/>
      <w:pPr>
        <w:ind w:left="5875" w:hanging="360"/>
      </w:pPr>
      <w:rPr>
        <w:rFonts w:ascii="Courier New" w:hAnsi="Courier New" w:cs="Courier New" w:hint="default"/>
      </w:rPr>
    </w:lvl>
    <w:lvl w:ilvl="8" w:tplc="10090005" w:tentative="1">
      <w:start w:val="1"/>
      <w:numFmt w:val="bullet"/>
      <w:lvlText w:val=""/>
      <w:lvlJc w:val="left"/>
      <w:pPr>
        <w:ind w:left="6595" w:hanging="360"/>
      </w:pPr>
      <w:rPr>
        <w:rFonts w:ascii="Wingdings" w:hAnsi="Wingdings" w:hint="default"/>
      </w:rPr>
    </w:lvl>
  </w:abstractNum>
  <w:num w:numId="1" w16cid:durableId="299851405">
    <w:abstractNumId w:val="0"/>
  </w:num>
  <w:num w:numId="2" w16cid:durableId="339355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BB"/>
    <w:rsid w:val="000D269C"/>
    <w:rsid w:val="001A3532"/>
    <w:rsid w:val="001D7ABB"/>
    <w:rsid w:val="00251A54"/>
    <w:rsid w:val="00523BE1"/>
    <w:rsid w:val="005D02AF"/>
    <w:rsid w:val="005F2F3E"/>
    <w:rsid w:val="00806ADD"/>
    <w:rsid w:val="00B828E6"/>
    <w:rsid w:val="00C32DA1"/>
    <w:rsid w:val="00D50A40"/>
    <w:rsid w:val="00FD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6D96"/>
  <w15:chartTrackingRefBased/>
  <w15:docId w15:val="{D94901F8-4DC8-48F8-8D64-1B81D1AD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ABB"/>
  </w:style>
  <w:style w:type="paragraph" w:styleId="Heading1">
    <w:name w:val="heading 1"/>
    <w:basedOn w:val="Normal"/>
    <w:link w:val="Heading1Char"/>
    <w:uiPriority w:val="9"/>
    <w:qFormat/>
    <w:rsid w:val="000D26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7AB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1D7ABB"/>
    <w:rPr>
      <w:b/>
      <w:bCs/>
    </w:rPr>
  </w:style>
  <w:style w:type="table" w:styleId="TableGrid">
    <w:name w:val="Table Grid"/>
    <w:basedOn w:val="TableNormal"/>
    <w:uiPriority w:val="39"/>
    <w:rsid w:val="001D7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ABB"/>
    <w:pPr>
      <w:widowControl w:val="0"/>
      <w:spacing w:before="160" w:after="0" w:line="240" w:lineRule="auto"/>
      <w:ind w:left="115"/>
    </w:pPr>
    <w:rPr>
      <w:rFonts w:ascii="Arial" w:eastAsia="Arial" w:hAnsi="Arial"/>
    </w:rPr>
  </w:style>
  <w:style w:type="character" w:customStyle="1" w:styleId="BodyTextChar">
    <w:name w:val="Body Text Char"/>
    <w:basedOn w:val="DefaultParagraphFont"/>
    <w:link w:val="BodyText"/>
    <w:uiPriority w:val="1"/>
    <w:rsid w:val="001D7ABB"/>
    <w:rPr>
      <w:rFonts w:ascii="Arial" w:eastAsia="Arial" w:hAnsi="Arial"/>
    </w:rPr>
  </w:style>
  <w:style w:type="paragraph" w:styleId="ListParagraph">
    <w:name w:val="List Paragraph"/>
    <w:basedOn w:val="Normal"/>
    <w:uiPriority w:val="34"/>
    <w:qFormat/>
    <w:rsid w:val="001D7ABB"/>
    <w:pPr>
      <w:ind w:left="720"/>
      <w:contextualSpacing/>
    </w:pPr>
  </w:style>
  <w:style w:type="character" w:styleId="Hyperlink">
    <w:name w:val="Hyperlink"/>
    <w:basedOn w:val="DefaultParagraphFont"/>
    <w:uiPriority w:val="99"/>
    <w:unhideWhenUsed/>
    <w:rsid w:val="001D7ABB"/>
    <w:rPr>
      <w:color w:val="0000FF"/>
      <w:u w:val="single"/>
    </w:rPr>
  </w:style>
  <w:style w:type="character" w:styleId="FollowedHyperlink">
    <w:name w:val="FollowedHyperlink"/>
    <w:basedOn w:val="DefaultParagraphFont"/>
    <w:uiPriority w:val="99"/>
    <w:semiHidden/>
    <w:unhideWhenUsed/>
    <w:rsid w:val="001D7ABB"/>
    <w:rPr>
      <w:color w:val="954F72" w:themeColor="followedHyperlink"/>
      <w:u w:val="single"/>
    </w:rPr>
  </w:style>
  <w:style w:type="character" w:customStyle="1" w:styleId="Heading1Char">
    <w:name w:val="Heading 1 Char"/>
    <w:basedOn w:val="DefaultParagraphFont"/>
    <w:link w:val="Heading1"/>
    <w:uiPriority w:val="9"/>
    <w:rsid w:val="000D269C"/>
    <w:rPr>
      <w:rFonts w:ascii="Times New Roman" w:eastAsia="Times New Roman" w:hAnsi="Times New Roman" w:cs="Times New Roman"/>
      <w:b/>
      <w:bCs/>
      <w:kern w:val="36"/>
      <w:sz w:val="48"/>
      <w:szCs w:val="48"/>
      <w:lang w:val="en-CA" w:eastAsia="en-CA"/>
    </w:rPr>
  </w:style>
  <w:style w:type="character" w:styleId="UnresolvedMention">
    <w:name w:val="Unresolved Mention"/>
    <w:basedOn w:val="DefaultParagraphFont"/>
    <w:uiPriority w:val="99"/>
    <w:semiHidden/>
    <w:unhideWhenUsed/>
    <w:rsid w:val="000D2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4472">
      <w:bodyDiv w:val="1"/>
      <w:marLeft w:val="0"/>
      <w:marRight w:val="0"/>
      <w:marTop w:val="0"/>
      <w:marBottom w:val="0"/>
      <w:divBdr>
        <w:top w:val="none" w:sz="0" w:space="0" w:color="auto"/>
        <w:left w:val="none" w:sz="0" w:space="0" w:color="auto"/>
        <w:bottom w:val="none" w:sz="0" w:space="0" w:color="auto"/>
        <w:right w:val="none" w:sz="0" w:space="0" w:color="auto"/>
      </w:divBdr>
    </w:div>
    <w:div w:id="9864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henslejoseph/the-top-10-wifi-hacking-tools-in-kali-linux-fd707537ffe3" TargetMode="External"/><Relationship Id="rId3" Type="http://schemas.openxmlformats.org/officeDocument/2006/relationships/settings" Target="settings.xml"/><Relationship Id="rId7" Type="http://schemas.openxmlformats.org/officeDocument/2006/relationships/hyperlink" Target="https://www.avast.com/c-wep-vs-wpa-or-wp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mag.com/news/flaws-in-wi-fis-new-wpa3-protocol-can-leak-a-networks-password" TargetMode="External"/><Relationship Id="rId5" Type="http://schemas.openxmlformats.org/officeDocument/2006/relationships/hyperlink" Target="https://www.avast.com/c-exploi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Mansoureh Navidpanah</dc:creator>
  <cp:keywords/>
  <dc:description/>
  <cp:lastModifiedBy>Mansoureh Navidpanah</cp:lastModifiedBy>
  <cp:revision>10</cp:revision>
  <dcterms:created xsi:type="dcterms:W3CDTF">2023-03-24T01:07:00Z</dcterms:created>
  <dcterms:modified xsi:type="dcterms:W3CDTF">2023-03-26T16:03:00Z</dcterms:modified>
</cp:coreProperties>
</file>