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9068D" w14:textId="5EF3846D" w:rsidR="00F46CF8" w:rsidRPr="009C6184" w:rsidRDefault="00F46CF8">
      <w:pPr>
        <w:pStyle w:val="BodyText"/>
        <w:spacing w:before="0"/>
        <w:jc w:val="left"/>
        <w:rPr>
          <w:sz w:val="20"/>
          <w:szCs w:val="20"/>
          <w:lang w:val="en-GB"/>
        </w:rPr>
      </w:pPr>
    </w:p>
    <w:p w14:paraId="3D9D3400" w14:textId="77777777" w:rsidR="00F46CF8" w:rsidRPr="009C6184" w:rsidRDefault="00F46CF8">
      <w:pPr>
        <w:pStyle w:val="BodyText"/>
        <w:spacing w:before="4"/>
        <w:jc w:val="left"/>
        <w:rPr>
          <w:sz w:val="16"/>
          <w:lang w:val="en-GB"/>
        </w:rPr>
      </w:pPr>
    </w:p>
    <w:p w14:paraId="14A2FE7A" w14:textId="77777777" w:rsidR="00F46CF8" w:rsidRPr="009C6184" w:rsidRDefault="00F46CF8">
      <w:pPr>
        <w:pStyle w:val="BodyText"/>
        <w:spacing w:before="0"/>
        <w:jc w:val="left"/>
        <w:rPr>
          <w:rFonts w:ascii="Arial"/>
          <w:sz w:val="20"/>
          <w:lang w:val="en-GB"/>
        </w:rPr>
      </w:pPr>
    </w:p>
    <w:p w14:paraId="4C094684" w14:textId="77777777" w:rsidR="00F46CF8" w:rsidRPr="009C6184" w:rsidRDefault="00F46CF8">
      <w:pPr>
        <w:pStyle w:val="BodyText"/>
        <w:spacing w:before="0"/>
        <w:jc w:val="left"/>
        <w:rPr>
          <w:rFonts w:ascii="Arial"/>
          <w:sz w:val="20"/>
          <w:lang w:val="en-GB"/>
        </w:rPr>
      </w:pPr>
    </w:p>
    <w:p w14:paraId="1AE318A3" w14:textId="77777777" w:rsidR="00F46CF8" w:rsidRPr="009C6184" w:rsidRDefault="00F46CF8">
      <w:pPr>
        <w:pStyle w:val="BodyText"/>
        <w:spacing w:before="0"/>
        <w:jc w:val="left"/>
        <w:rPr>
          <w:rFonts w:ascii="Arial"/>
          <w:sz w:val="20"/>
          <w:lang w:val="en-GB"/>
        </w:rPr>
      </w:pPr>
    </w:p>
    <w:p w14:paraId="1534E129" w14:textId="77777777" w:rsidR="00F46CF8" w:rsidRPr="009C6184" w:rsidRDefault="00F46CF8">
      <w:pPr>
        <w:pStyle w:val="BodyText"/>
        <w:spacing w:before="0"/>
        <w:jc w:val="left"/>
        <w:rPr>
          <w:rFonts w:ascii="Arial"/>
          <w:sz w:val="22"/>
          <w:lang w:val="en-GB"/>
        </w:rPr>
      </w:pPr>
    </w:p>
    <w:p w14:paraId="641225F8" w14:textId="77777777" w:rsidR="00F46CF8" w:rsidRPr="009C6184" w:rsidRDefault="00F46CF8">
      <w:pPr>
        <w:pStyle w:val="BodyText"/>
        <w:spacing w:before="0"/>
        <w:jc w:val="left"/>
        <w:rPr>
          <w:sz w:val="26"/>
          <w:lang w:val="en-GB"/>
        </w:rPr>
      </w:pPr>
    </w:p>
    <w:p w14:paraId="27477EE6" w14:textId="77777777" w:rsidR="00F46CF8" w:rsidRPr="009C6184" w:rsidRDefault="00F46CF8">
      <w:pPr>
        <w:pStyle w:val="BodyText"/>
        <w:spacing w:before="0"/>
        <w:jc w:val="left"/>
        <w:rPr>
          <w:sz w:val="26"/>
          <w:lang w:val="en-GB"/>
        </w:rPr>
      </w:pPr>
    </w:p>
    <w:p w14:paraId="7CDC154B" w14:textId="77777777" w:rsidR="00F46CF8" w:rsidRPr="009C6184" w:rsidRDefault="00F46CF8">
      <w:pPr>
        <w:pStyle w:val="BodyText"/>
        <w:spacing w:before="0"/>
        <w:jc w:val="left"/>
        <w:rPr>
          <w:sz w:val="26"/>
          <w:lang w:val="en-GB"/>
        </w:rPr>
      </w:pPr>
    </w:p>
    <w:p w14:paraId="2229D2FD" w14:textId="77777777" w:rsidR="00F46CF8" w:rsidRPr="009C6184" w:rsidRDefault="00F46CF8">
      <w:pPr>
        <w:pStyle w:val="BodyText"/>
        <w:spacing w:before="0"/>
        <w:jc w:val="left"/>
        <w:rPr>
          <w:sz w:val="26"/>
          <w:lang w:val="en-GB"/>
        </w:rPr>
      </w:pPr>
    </w:p>
    <w:p w14:paraId="398FE763" w14:textId="77777777" w:rsidR="00F46CF8" w:rsidRPr="009C6184" w:rsidRDefault="00F46CF8">
      <w:pPr>
        <w:pStyle w:val="BodyText"/>
        <w:spacing w:before="0"/>
        <w:jc w:val="left"/>
        <w:rPr>
          <w:sz w:val="22"/>
          <w:lang w:val="en-GB"/>
        </w:rPr>
      </w:pPr>
    </w:p>
    <w:p w14:paraId="36AF81FC" w14:textId="64B3C169" w:rsidR="00777EA6" w:rsidRPr="009C6184" w:rsidRDefault="00777EA6">
      <w:pPr>
        <w:ind w:left="264" w:right="230"/>
        <w:jc w:val="center"/>
        <w:rPr>
          <w:b/>
          <w:bCs/>
          <w:sz w:val="24"/>
          <w:szCs w:val="24"/>
          <w:lang w:val="en-GB"/>
        </w:rPr>
      </w:pPr>
      <w:r w:rsidRPr="009C6184">
        <w:rPr>
          <w:b/>
          <w:bCs/>
          <w:sz w:val="24"/>
          <w:szCs w:val="24"/>
          <w:lang w:val="en-GB"/>
        </w:rPr>
        <w:t xml:space="preserve">JWG </w:t>
      </w:r>
      <w:r w:rsidR="0026FC85" w:rsidRPr="009C6184">
        <w:rPr>
          <w:b/>
          <w:bCs/>
          <w:sz w:val="24"/>
          <w:szCs w:val="24"/>
          <w:lang w:val="en-GB"/>
        </w:rPr>
        <w:t>advice</w:t>
      </w:r>
      <w:r w:rsidRPr="009C6184">
        <w:rPr>
          <w:b/>
          <w:bCs/>
          <w:sz w:val="24"/>
          <w:szCs w:val="24"/>
          <w:lang w:val="en-GB"/>
        </w:rPr>
        <w:t xml:space="preserve"> for an</w:t>
      </w:r>
    </w:p>
    <w:p w14:paraId="5782509A" w14:textId="639017A2" w:rsidR="00F46CF8" w:rsidRPr="009C6184" w:rsidRDefault="00777EA6">
      <w:pPr>
        <w:ind w:left="264" w:right="230"/>
        <w:jc w:val="center"/>
        <w:rPr>
          <w:b/>
          <w:bCs/>
          <w:sz w:val="24"/>
          <w:szCs w:val="24"/>
          <w:lang w:val="en-GB"/>
        </w:rPr>
      </w:pPr>
      <w:r w:rsidRPr="009C6184">
        <w:rPr>
          <w:b/>
          <w:bCs/>
          <w:sz w:val="24"/>
          <w:szCs w:val="24"/>
          <w:lang w:val="en-GB"/>
        </w:rPr>
        <w:t xml:space="preserve">Implementing </w:t>
      </w:r>
      <w:r w:rsidR="66317CB3" w:rsidRPr="009C6184">
        <w:rPr>
          <w:b/>
          <w:bCs/>
          <w:sz w:val="24"/>
          <w:szCs w:val="24"/>
          <w:lang w:val="en-GB"/>
        </w:rPr>
        <w:t xml:space="preserve">act </w:t>
      </w:r>
      <w:r w:rsidR="5D744D2F" w:rsidRPr="009C6184">
        <w:rPr>
          <w:b/>
          <w:bCs/>
          <w:sz w:val="24"/>
          <w:szCs w:val="24"/>
          <w:lang w:val="en-GB"/>
        </w:rPr>
        <w:t>on</w:t>
      </w:r>
      <w:r w:rsidR="5D744D2F" w:rsidRPr="009C6184">
        <w:rPr>
          <w:b/>
          <w:bCs/>
          <w:spacing w:val="-5"/>
          <w:sz w:val="24"/>
          <w:szCs w:val="24"/>
          <w:lang w:val="en-GB"/>
        </w:rPr>
        <w:t xml:space="preserve"> </w:t>
      </w:r>
      <w:r w:rsidR="5D744D2F" w:rsidRPr="009C6184">
        <w:rPr>
          <w:b/>
          <w:bCs/>
          <w:sz w:val="24"/>
          <w:szCs w:val="24"/>
          <w:lang w:val="en-GB"/>
        </w:rPr>
        <w:t>interoperability</w:t>
      </w:r>
      <w:r w:rsidR="5D744D2F" w:rsidRPr="009C6184">
        <w:rPr>
          <w:b/>
          <w:bCs/>
          <w:spacing w:val="-5"/>
          <w:sz w:val="24"/>
          <w:szCs w:val="24"/>
          <w:lang w:val="en-GB"/>
        </w:rPr>
        <w:t xml:space="preserve"> </w:t>
      </w:r>
      <w:r w:rsidR="5D744D2F" w:rsidRPr="009C6184">
        <w:rPr>
          <w:b/>
          <w:bCs/>
          <w:sz w:val="24"/>
          <w:szCs w:val="24"/>
          <w:lang w:val="en-GB"/>
        </w:rPr>
        <w:t>requirements</w:t>
      </w:r>
      <w:r w:rsidR="5D744D2F" w:rsidRPr="009C6184">
        <w:rPr>
          <w:b/>
          <w:bCs/>
          <w:spacing w:val="-5"/>
          <w:sz w:val="24"/>
          <w:szCs w:val="24"/>
          <w:lang w:val="en-GB"/>
        </w:rPr>
        <w:t xml:space="preserve"> </w:t>
      </w:r>
      <w:r w:rsidR="5D744D2F" w:rsidRPr="009C6184">
        <w:rPr>
          <w:b/>
          <w:bCs/>
          <w:sz w:val="24"/>
          <w:szCs w:val="24"/>
          <w:lang w:val="en-GB"/>
        </w:rPr>
        <w:t>and</w:t>
      </w:r>
      <w:r w:rsidR="5D744D2F" w:rsidRPr="009C6184">
        <w:rPr>
          <w:b/>
          <w:bCs/>
          <w:spacing w:val="-4"/>
          <w:sz w:val="24"/>
          <w:szCs w:val="24"/>
          <w:lang w:val="en-GB"/>
        </w:rPr>
        <w:t xml:space="preserve"> </w:t>
      </w:r>
      <w:r w:rsidR="5D744D2F" w:rsidRPr="009C6184">
        <w:rPr>
          <w:b/>
          <w:bCs/>
          <w:sz w:val="24"/>
          <w:szCs w:val="24"/>
          <w:lang w:val="en-GB"/>
        </w:rPr>
        <w:t xml:space="preserve">non-discriminatory and transparent procedures for access to </w:t>
      </w:r>
      <w:r w:rsidR="4C2A38A2" w:rsidRPr="009C6184">
        <w:rPr>
          <w:b/>
          <w:bCs/>
          <w:sz w:val="24"/>
          <w:szCs w:val="24"/>
          <w:lang w:val="en-GB"/>
        </w:rPr>
        <w:t xml:space="preserve">data required for </w:t>
      </w:r>
      <w:r w:rsidR="00D85517" w:rsidRPr="009C6184">
        <w:rPr>
          <w:b/>
          <w:bCs/>
          <w:sz w:val="24"/>
          <w:szCs w:val="24"/>
          <w:lang w:val="en-GB"/>
        </w:rPr>
        <w:t>customer switching</w:t>
      </w:r>
    </w:p>
    <w:p w14:paraId="7C0FFD35" w14:textId="1C7DECC1" w:rsidR="4C2A38A2" w:rsidRPr="009C6184" w:rsidRDefault="4C2A38A2">
      <w:pPr>
        <w:ind w:left="264" w:right="230"/>
        <w:jc w:val="center"/>
        <w:rPr>
          <w:sz w:val="24"/>
          <w:szCs w:val="24"/>
          <w:lang w:val="en-GB"/>
        </w:rPr>
      </w:pPr>
    </w:p>
    <w:p w14:paraId="3D5B1889" w14:textId="77777777" w:rsidR="00F46CF8" w:rsidRPr="009C6184" w:rsidRDefault="00F46CF8">
      <w:pPr>
        <w:pStyle w:val="BodyText"/>
        <w:spacing w:before="0"/>
        <w:jc w:val="left"/>
        <w:rPr>
          <w:b/>
          <w:sz w:val="26"/>
          <w:lang w:val="en-GB"/>
        </w:rPr>
      </w:pPr>
    </w:p>
    <w:p w14:paraId="6AC90B85" w14:textId="77777777" w:rsidR="00F46CF8" w:rsidRPr="009C6184" w:rsidRDefault="00F46CF8">
      <w:pPr>
        <w:pStyle w:val="BodyText"/>
        <w:spacing w:before="0"/>
        <w:jc w:val="left"/>
        <w:rPr>
          <w:b/>
          <w:sz w:val="36"/>
          <w:lang w:val="en-GB"/>
        </w:rPr>
      </w:pPr>
    </w:p>
    <w:p w14:paraId="51501110" w14:textId="77777777" w:rsidR="00F46CF8" w:rsidRPr="009C6184" w:rsidRDefault="00F46CF8">
      <w:pPr>
        <w:jc w:val="center"/>
        <w:rPr>
          <w:lang w:val="en-GB"/>
        </w:rPr>
        <w:sectPr w:rsidR="00F46CF8" w:rsidRPr="009C6184" w:rsidSect="00F753D6">
          <w:headerReference w:type="default" r:id="rId11"/>
          <w:footerReference w:type="default" r:id="rId12"/>
          <w:type w:val="continuous"/>
          <w:pgSz w:w="11910" w:h="16840"/>
          <w:pgMar w:top="1460" w:right="1300" w:bottom="1240" w:left="1300" w:header="0" w:footer="1043" w:gutter="0"/>
          <w:pgNumType w:start="1"/>
          <w:cols w:space="720"/>
        </w:sectPr>
      </w:pPr>
    </w:p>
    <w:p w14:paraId="0F4A93E7" w14:textId="788B985B" w:rsidR="00777EA6" w:rsidRPr="009C6184" w:rsidRDefault="00777EA6">
      <w:pPr>
        <w:pStyle w:val="BodyText"/>
        <w:spacing w:before="0"/>
        <w:ind w:left="1412" w:right="1413"/>
        <w:jc w:val="center"/>
        <w:rPr>
          <w:spacing w:val="-2"/>
          <w:lang w:val="en-GB"/>
        </w:rPr>
      </w:pPr>
    </w:p>
    <w:p w14:paraId="4655DA2E" w14:textId="1231CACF" w:rsidR="00F46CF8" w:rsidRPr="009C6184" w:rsidRDefault="00777EA6">
      <w:pPr>
        <w:pStyle w:val="BodyText"/>
        <w:spacing w:before="0"/>
        <w:ind w:left="1412" w:right="1413"/>
        <w:jc w:val="center"/>
        <w:rPr>
          <w:lang w:val="en-GB"/>
        </w:rPr>
      </w:pPr>
      <w:r w:rsidRPr="009C6184">
        <w:rPr>
          <w:spacing w:val="-2"/>
          <w:lang w:val="en-GB"/>
        </w:rPr>
        <w:t>Recitals to consider for inclusion</w:t>
      </w:r>
    </w:p>
    <w:p w14:paraId="669FF378" w14:textId="77777777" w:rsidR="00F46CF8" w:rsidRPr="009C6184" w:rsidRDefault="00F46CF8">
      <w:pPr>
        <w:pStyle w:val="BodyText"/>
        <w:spacing w:before="0"/>
        <w:jc w:val="left"/>
        <w:rPr>
          <w:sz w:val="26"/>
          <w:lang w:val="en-GB"/>
        </w:rPr>
      </w:pPr>
    </w:p>
    <w:p w14:paraId="214C3DDA" w14:textId="77777777" w:rsidR="00F46CF8" w:rsidRPr="009C6184" w:rsidRDefault="00F46CF8">
      <w:pPr>
        <w:pStyle w:val="BodyText"/>
        <w:spacing w:before="2"/>
        <w:jc w:val="left"/>
        <w:rPr>
          <w:sz w:val="26"/>
          <w:lang w:val="en-GB"/>
        </w:rPr>
      </w:pPr>
    </w:p>
    <w:p w14:paraId="04EDA652" w14:textId="77777777" w:rsidR="00F46CF8" w:rsidRPr="009C6184" w:rsidRDefault="00D666C8">
      <w:pPr>
        <w:pStyle w:val="BodyText"/>
        <w:spacing w:before="0"/>
        <w:ind w:left="116"/>
        <w:rPr>
          <w:lang w:val="en-GB"/>
        </w:rPr>
      </w:pPr>
      <w:r w:rsidRPr="009C6184">
        <w:rPr>
          <w:lang w:val="en-GB"/>
        </w:rPr>
        <w:t>THE</w:t>
      </w:r>
      <w:r w:rsidRPr="009C6184">
        <w:rPr>
          <w:spacing w:val="-9"/>
          <w:lang w:val="en-GB"/>
        </w:rPr>
        <w:t xml:space="preserve"> </w:t>
      </w:r>
      <w:r w:rsidRPr="009C6184">
        <w:rPr>
          <w:lang w:val="en-GB"/>
        </w:rPr>
        <w:t>EUROPEAN</w:t>
      </w:r>
      <w:r w:rsidRPr="009C6184">
        <w:rPr>
          <w:spacing w:val="-9"/>
          <w:lang w:val="en-GB"/>
        </w:rPr>
        <w:t xml:space="preserve"> </w:t>
      </w:r>
      <w:r w:rsidRPr="009C6184">
        <w:rPr>
          <w:spacing w:val="-2"/>
          <w:lang w:val="en-GB"/>
        </w:rPr>
        <w:t>COMMISSION,</w:t>
      </w:r>
    </w:p>
    <w:p w14:paraId="2C124E43" w14:textId="77777777" w:rsidR="00F46CF8" w:rsidRPr="009C6184" w:rsidRDefault="00D666C8">
      <w:pPr>
        <w:pStyle w:val="BodyText"/>
        <w:spacing w:before="121"/>
        <w:ind w:left="116"/>
        <w:rPr>
          <w:lang w:val="en-GB"/>
        </w:rPr>
      </w:pPr>
      <w:r w:rsidRPr="009C6184">
        <w:rPr>
          <w:lang w:val="en-GB"/>
        </w:rPr>
        <w:t>Having</w:t>
      </w:r>
      <w:r w:rsidRPr="009C6184">
        <w:rPr>
          <w:spacing w:val="-2"/>
          <w:lang w:val="en-GB"/>
        </w:rPr>
        <w:t xml:space="preserve"> </w:t>
      </w:r>
      <w:r w:rsidRPr="009C6184">
        <w:rPr>
          <w:lang w:val="en-GB"/>
        </w:rPr>
        <w:t>regard</w:t>
      </w:r>
      <w:r w:rsidRPr="009C6184">
        <w:rPr>
          <w:spacing w:val="-1"/>
          <w:lang w:val="en-GB"/>
        </w:rPr>
        <w:t xml:space="preserve"> </w:t>
      </w:r>
      <w:r w:rsidRPr="009C6184">
        <w:rPr>
          <w:lang w:val="en-GB"/>
        </w:rPr>
        <w:t>to</w:t>
      </w:r>
      <w:r w:rsidRPr="009C6184">
        <w:rPr>
          <w:spacing w:val="-1"/>
          <w:lang w:val="en-GB"/>
        </w:rPr>
        <w:t xml:space="preserve"> </w:t>
      </w:r>
      <w:r w:rsidRPr="009C6184">
        <w:rPr>
          <w:lang w:val="en-GB"/>
        </w:rPr>
        <w:t>the</w:t>
      </w:r>
      <w:r w:rsidRPr="009C6184">
        <w:rPr>
          <w:spacing w:val="-1"/>
          <w:lang w:val="en-GB"/>
        </w:rPr>
        <w:t xml:space="preserve"> </w:t>
      </w:r>
      <w:r w:rsidRPr="009C6184">
        <w:rPr>
          <w:lang w:val="en-GB"/>
        </w:rPr>
        <w:t>Treaty</w:t>
      </w:r>
      <w:r w:rsidRPr="009C6184">
        <w:rPr>
          <w:spacing w:val="-5"/>
          <w:lang w:val="en-GB"/>
        </w:rPr>
        <w:t xml:space="preserve"> </w:t>
      </w:r>
      <w:r w:rsidRPr="009C6184">
        <w:rPr>
          <w:lang w:val="en-GB"/>
        </w:rPr>
        <w:t>on</w:t>
      </w:r>
      <w:r w:rsidRPr="009C6184">
        <w:rPr>
          <w:spacing w:val="-2"/>
          <w:lang w:val="en-GB"/>
        </w:rPr>
        <w:t xml:space="preserve"> </w:t>
      </w:r>
      <w:r w:rsidRPr="009C6184">
        <w:rPr>
          <w:lang w:val="en-GB"/>
        </w:rPr>
        <w:t>the Functioning</w:t>
      </w:r>
      <w:r w:rsidRPr="009C6184">
        <w:rPr>
          <w:spacing w:val="-4"/>
          <w:lang w:val="en-GB"/>
        </w:rPr>
        <w:t xml:space="preserve"> </w:t>
      </w:r>
      <w:r w:rsidRPr="009C6184">
        <w:rPr>
          <w:lang w:val="en-GB"/>
        </w:rPr>
        <w:t>of the</w:t>
      </w:r>
      <w:r w:rsidRPr="009C6184">
        <w:rPr>
          <w:spacing w:val="-1"/>
          <w:lang w:val="en-GB"/>
        </w:rPr>
        <w:t xml:space="preserve"> </w:t>
      </w:r>
      <w:r w:rsidRPr="009C6184">
        <w:rPr>
          <w:lang w:val="en-GB"/>
        </w:rPr>
        <w:t>European</w:t>
      </w:r>
      <w:r w:rsidRPr="009C6184">
        <w:rPr>
          <w:spacing w:val="1"/>
          <w:lang w:val="en-GB"/>
        </w:rPr>
        <w:t xml:space="preserve"> </w:t>
      </w:r>
      <w:r w:rsidRPr="009C6184">
        <w:rPr>
          <w:spacing w:val="-2"/>
          <w:lang w:val="en-GB"/>
        </w:rPr>
        <w:t>Union,</w:t>
      </w:r>
    </w:p>
    <w:p w14:paraId="55513C33" w14:textId="12EEFFBC" w:rsidR="00F46CF8" w:rsidRPr="00F23FA4" w:rsidRDefault="00D666C8">
      <w:pPr>
        <w:pStyle w:val="BodyText"/>
        <w:ind w:left="116" w:right="115"/>
        <w:rPr>
          <w:lang w:val="en-GB"/>
        </w:rPr>
      </w:pPr>
      <w:r w:rsidRPr="009C6184">
        <w:rPr>
          <w:lang w:val="en-GB"/>
        </w:rPr>
        <w:t>Having</w:t>
      </w:r>
      <w:r w:rsidRPr="009C6184">
        <w:rPr>
          <w:spacing w:val="-2"/>
          <w:lang w:val="en-GB"/>
        </w:rPr>
        <w:t xml:space="preserve"> </w:t>
      </w:r>
      <w:r w:rsidRPr="009C6184">
        <w:rPr>
          <w:lang w:val="en-GB"/>
        </w:rPr>
        <w:t>regard</w:t>
      </w:r>
      <w:r w:rsidRPr="009C6184">
        <w:rPr>
          <w:spacing w:val="-1"/>
          <w:lang w:val="en-GB"/>
        </w:rPr>
        <w:t xml:space="preserve"> </w:t>
      </w:r>
      <w:r w:rsidRPr="009C6184">
        <w:rPr>
          <w:lang w:val="en-GB"/>
        </w:rPr>
        <w:t>to</w:t>
      </w:r>
      <w:r w:rsidRPr="009C6184">
        <w:rPr>
          <w:spacing w:val="-1"/>
          <w:lang w:val="en-GB"/>
        </w:rPr>
        <w:t xml:space="preserve"> </w:t>
      </w:r>
      <w:r w:rsidRPr="009C6184">
        <w:rPr>
          <w:lang w:val="en-GB"/>
        </w:rPr>
        <w:t>Directive</w:t>
      </w:r>
      <w:r w:rsidRPr="009C6184">
        <w:rPr>
          <w:spacing w:val="-3"/>
          <w:lang w:val="en-GB"/>
        </w:rPr>
        <w:t xml:space="preserve"> </w:t>
      </w:r>
      <w:r w:rsidRPr="009C6184">
        <w:rPr>
          <w:lang w:val="en-GB"/>
        </w:rPr>
        <w:t>(EU)</w:t>
      </w:r>
      <w:r w:rsidRPr="009C6184">
        <w:rPr>
          <w:spacing w:val="-3"/>
          <w:lang w:val="en-GB"/>
        </w:rPr>
        <w:t xml:space="preserve"> </w:t>
      </w:r>
      <w:r w:rsidRPr="009C6184">
        <w:rPr>
          <w:lang w:val="en-GB"/>
        </w:rPr>
        <w:t>2019/944</w:t>
      </w:r>
      <w:r w:rsidRPr="009C6184">
        <w:rPr>
          <w:spacing w:val="-1"/>
          <w:lang w:val="en-GB"/>
        </w:rPr>
        <w:t xml:space="preserve"> </w:t>
      </w:r>
      <w:r w:rsidRPr="009C6184">
        <w:rPr>
          <w:lang w:val="en-GB"/>
        </w:rPr>
        <w:t>of</w:t>
      </w:r>
      <w:r w:rsidRPr="009C6184">
        <w:rPr>
          <w:spacing w:val="-3"/>
          <w:lang w:val="en-GB"/>
        </w:rPr>
        <w:t xml:space="preserve"> </w:t>
      </w:r>
      <w:r w:rsidRPr="009C6184">
        <w:rPr>
          <w:lang w:val="en-GB"/>
        </w:rPr>
        <w:t>the European</w:t>
      </w:r>
      <w:r w:rsidRPr="009C6184">
        <w:rPr>
          <w:spacing w:val="-1"/>
          <w:lang w:val="en-GB"/>
        </w:rPr>
        <w:t xml:space="preserve"> </w:t>
      </w:r>
      <w:r w:rsidRPr="009C6184">
        <w:rPr>
          <w:lang w:val="en-GB"/>
        </w:rPr>
        <w:t>Parliament and of</w:t>
      </w:r>
      <w:r w:rsidRPr="009C6184">
        <w:rPr>
          <w:spacing w:val="-2"/>
          <w:lang w:val="en-GB"/>
        </w:rPr>
        <w:t xml:space="preserve"> </w:t>
      </w:r>
      <w:r w:rsidRPr="009C6184">
        <w:rPr>
          <w:lang w:val="en-GB"/>
        </w:rPr>
        <w:t>the</w:t>
      </w:r>
      <w:r w:rsidRPr="009C6184">
        <w:rPr>
          <w:spacing w:val="-2"/>
          <w:lang w:val="en-GB"/>
        </w:rPr>
        <w:t xml:space="preserve"> </w:t>
      </w:r>
      <w:r w:rsidRPr="009C6184">
        <w:rPr>
          <w:lang w:val="en-GB"/>
        </w:rPr>
        <w:t>Council</w:t>
      </w:r>
      <w:r w:rsidRPr="009C6184">
        <w:rPr>
          <w:spacing w:val="-2"/>
          <w:lang w:val="en-GB"/>
        </w:rPr>
        <w:t xml:space="preserve"> </w:t>
      </w:r>
      <w:r w:rsidRPr="009C6184">
        <w:rPr>
          <w:lang w:val="en-GB"/>
        </w:rPr>
        <w:t>of</w:t>
      </w:r>
      <w:r w:rsidRPr="009C6184">
        <w:rPr>
          <w:spacing w:val="-1"/>
          <w:lang w:val="en-GB"/>
        </w:rPr>
        <w:t xml:space="preserve"> </w:t>
      </w:r>
      <w:r w:rsidRPr="009C6184">
        <w:rPr>
          <w:lang w:val="en-GB"/>
        </w:rPr>
        <w:t>5 June 2019 on common rules for the internal market for electricity and amending Directive 2012/27/EU</w:t>
      </w:r>
      <w:r w:rsidR="00AD61C9" w:rsidRPr="009C6184">
        <w:rPr>
          <w:rStyle w:val="FootnoteReference"/>
          <w:lang w:val="en-GB"/>
        </w:rPr>
        <w:footnoteReference w:id="2"/>
      </w:r>
      <w:r w:rsidRPr="00F23FA4">
        <w:rPr>
          <w:vertAlign w:val="superscript"/>
          <w:lang w:val="en-GB"/>
        </w:rPr>
        <w:t>1</w:t>
      </w:r>
      <w:r w:rsidRPr="00F23FA4">
        <w:rPr>
          <w:lang w:val="en-GB"/>
        </w:rPr>
        <w:t>, and in particular Article 24(2) thereof,</w:t>
      </w:r>
    </w:p>
    <w:p w14:paraId="287F64E5" w14:textId="77777777" w:rsidR="00F46CF8" w:rsidRPr="00F23FA4" w:rsidRDefault="00D666C8">
      <w:pPr>
        <w:pStyle w:val="BodyText"/>
        <w:spacing w:line="343" w:lineRule="auto"/>
        <w:ind w:left="116" w:right="3667"/>
        <w:rPr>
          <w:lang w:val="en-GB"/>
        </w:rPr>
      </w:pPr>
      <w:r w:rsidRPr="00FA7E1C">
        <w:rPr>
          <w:lang w:val="en-GB"/>
        </w:rPr>
        <w:t>After consulting the Electricity Cross-Border Committee</w:t>
      </w:r>
      <w:r w:rsidRPr="00F23FA4">
        <w:rPr>
          <w:lang w:val="en-GB"/>
        </w:rPr>
        <w:t xml:space="preserve">, </w:t>
      </w:r>
      <w:r w:rsidRPr="00F23FA4">
        <w:rPr>
          <w:spacing w:val="-2"/>
          <w:lang w:val="en-GB"/>
        </w:rPr>
        <w:t>Whereas:</w:t>
      </w:r>
    </w:p>
    <w:p w14:paraId="3A4E5C0A" w14:textId="63C41F34" w:rsidR="00F46CF8" w:rsidRDefault="5D744D2F" w:rsidP="3C5F05B4">
      <w:pPr>
        <w:pStyle w:val="ListParagraph"/>
        <w:numPr>
          <w:ilvl w:val="0"/>
          <w:numId w:val="15"/>
        </w:numPr>
        <w:tabs>
          <w:tab w:val="left" w:pos="825"/>
        </w:tabs>
        <w:spacing w:before="2"/>
        <w:ind w:right="111"/>
        <w:rPr>
          <w:sz w:val="24"/>
          <w:szCs w:val="24"/>
          <w:lang w:val="en-GB"/>
        </w:rPr>
      </w:pPr>
      <w:r w:rsidRPr="00F23FA4">
        <w:rPr>
          <w:sz w:val="24"/>
          <w:szCs w:val="24"/>
          <w:lang w:val="en-GB"/>
        </w:rPr>
        <w:t xml:space="preserve">Directive (EU) 2019/944 introduced a number of rules empowering </w:t>
      </w:r>
      <w:r w:rsidR="4C3354DE" w:rsidRPr="00F23FA4">
        <w:rPr>
          <w:sz w:val="24"/>
          <w:szCs w:val="24"/>
          <w:lang w:val="en-GB"/>
        </w:rPr>
        <w:t>market participants</w:t>
      </w:r>
      <w:r w:rsidR="75FDAE46" w:rsidRPr="00F23FA4">
        <w:rPr>
          <w:sz w:val="24"/>
          <w:szCs w:val="24"/>
          <w:lang w:val="en-GB"/>
        </w:rPr>
        <w:t xml:space="preserve"> </w:t>
      </w:r>
      <w:r w:rsidRPr="00F23FA4">
        <w:rPr>
          <w:sz w:val="24"/>
          <w:szCs w:val="24"/>
          <w:lang w:val="en-GB"/>
        </w:rPr>
        <w:t xml:space="preserve">with the tools </w:t>
      </w:r>
      <w:r w:rsidR="1F3B84B6" w:rsidRPr="01087E5E">
        <w:rPr>
          <w:sz w:val="24"/>
          <w:szCs w:val="24"/>
          <w:lang w:val="en-GB"/>
        </w:rPr>
        <w:t xml:space="preserve">for access </w:t>
      </w:r>
      <w:r w:rsidR="1347AF06" w:rsidRPr="01087E5E">
        <w:rPr>
          <w:sz w:val="24"/>
          <w:szCs w:val="24"/>
          <w:lang w:val="en-GB"/>
        </w:rPr>
        <w:t xml:space="preserve">to </w:t>
      </w:r>
      <w:r w:rsidR="1F3B84B6" w:rsidRPr="01087E5E">
        <w:rPr>
          <w:sz w:val="24"/>
          <w:szCs w:val="24"/>
          <w:lang w:val="en-GB"/>
        </w:rPr>
        <w:t xml:space="preserve">and </w:t>
      </w:r>
      <w:r w:rsidR="00823E32" w:rsidRPr="00F23FA4">
        <w:rPr>
          <w:sz w:val="24"/>
          <w:szCs w:val="24"/>
          <w:lang w:val="en-GB"/>
        </w:rPr>
        <w:t>exchange</w:t>
      </w:r>
      <w:r w:rsidRPr="00F23FA4">
        <w:rPr>
          <w:sz w:val="24"/>
          <w:szCs w:val="24"/>
          <w:lang w:val="en-GB"/>
        </w:rPr>
        <w:t xml:space="preserve"> </w:t>
      </w:r>
      <w:r w:rsidR="44362F0B" w:rsidRPr="00F23FA4">
        <w:rPr>
          <w:sz w:val="24"/>
          <w:szCs w:val="24"/>
          <w:lang w:val="en-GB"/>
        </w:rPr>
        <w:t xml:space="preserve">of </w:t>
      </w:r>
      <w:r w:rsidR="00287457" w:rsidRPr="00F23FA4">
        <w:rPr>
          <w:sz w:val="24"/>
          <w:szCs w:val="24"/>
          <w:lang w:val="en-GB"/>
        </w:rPr>
        <w:t xml:space="preserve">data </w:t>
      </w:r>
      <w:r w:rsidR="4E6F3F57" w:rsidRPr="01087E5E">
        <w:rPr>
          <w:sz w:val="24"/>
          <w:szCs w:val="24"/>
          <w:lang w:val="en-GB"/>
        </w:rPr>
        <w:t>required for c</w:t>
      </w:r>
      <w:r w:rsidR="00CC060C">
        <w:rPr>
          <w:sz w:val="24"/>
          <w:szCs w:val="24"/>
          <w:lang w:val="en-GB"/>
        </w:rPr>
        <w:t>u</w:t>
      </w:r>
      <w:r w:rsidR="4E6F3F57" w:rsidRPr="01087E5E">
        <w:rPr>
          <w:sz w:val="24"/>
          <w:szCs w:val="24"/>
          <w:lang w:val="en-GB"/>
        </w:rPr>
        <w:t>st</w:t>
      </w:r>
      <w:r w:rsidR="00CC060C">
        <w:rPr>
          <w:sz w:val="24"/>
          <w:szCs w:val="24"/>
          <w:lang w:val="en-GB"/>
        </w:rPr>
        <w:t>o</w:t>
      </w:r>
      <w:r w:rsidR="4E6F3F57" w:rsidRPr="01087E5E">
        <w:rPr>
          <w:sz w:val="24"/>
          <w:szCs w:val="24"/>
          <w:lang w:val="en-GB"/>
        </w:rPr>
        <w:t xml:space="preserve">mer switching </w:t>
      </w:r>
      <w:r w:rsidR="00287457" w:rsidRPr="00F23FA4">
        <w:rPr>
          <w:sz w:val="24"/>
          <w:szCs w:val="24"/>
          <w:lang w:val="en-GB"/>
        </w:rPr>
        <w:t>and</w:t>
      </w:r>
      <w:r w:rsidR="48CED29C" w:rsidRPr="00F23FA4">
        <w:rPr>
          <w:sz w:val="24"/>
          <w:szCs w:val="24"/>
          <w:lang w:val="en-GB"/>
        </w:rPr>
        <w:t xml:space="preserve"> to initiate </w:t>
      </w:r>
      <w:r w:rsidR="00287457" w:rsidRPr="00F23FA4">
        <w:rPr>
          <w:sz w:val="24"/>
          <w:szCs w:val="24"/>
          <w:lang w:val="en-GB"/>
        </w:rPr>
        <w:t xml:space="preserve">the process for </w:t>
      </w:r>
      <w:r w:rsidR="001F650C" w:rsidRPr="00F23FA4">
        <w:rPr>
          <w:sz w:val="24"/>
          <w:szCs w:val="24"/>
          <w:lang w:val="en-GB"/>
        </w:rPr>
        <w:t>customer switching</w:t>
      </w:r>
      <w:r w:rsidR="009D1A28" w:rsidRPr="00F23FA4">
        <w:rPr>
          <w:sz w:val="24"/>
          <w:szCs w:val="24"/>
          <w:lang w:val="en-GB"/>
        </w:rPr>
        <w:t>.</w:t>
      </w:r>
      <w:r w:rsidR="48CED29C" w:rsidRPr="00F23FA4">
        <w:rPr>
          <w:sz w:val="24"/>
          <w:szCs w:val="24"/>
          <w:lang w:val="en-GB"/>
        </w:rPr>
        <w:t xml:space="preserve"> </w:t>
      </w:r>
      <w:r w:rsidR="005C7B3D" w:rsidRPr="00F23FA4">
        <w:rPr>
          <w:sz w:val="24"/>
          <w:szCs w:val="24"/>
          <w:lang w:val="en-GB"/>
        </w:rPr>
        <w:t>In this process</w:t>
      </w:r>
      <w:r w:rsidR="004F5B54" w:rsidRPr="00F23FA4">
        <w:rPr>
          <w:sz w:val="24"/>
          <w:szCs w:val="24"/>
          <w:lang w:val="en-GB"/>
        </w:rPr>
        <w:t xml:space="preserve"> the exchange of data</w:t>
      </w:r>
      <w:r w:rsidR="00640F0C" w:rsidRPr="00F23FA4">
        <w:rPr>
          <w:sz w:val="24"/>
          <w:szCs w:val="24"/>
          <w:lang w:val="en-GB"/>
        </w:rPr>
        <w:t xml:space="preserve"> </w:t>
      </w:r>
      <w:r w:rsidR="00C9037A" w:rsidRPr="00F23FA4">
        <w:rPr>
          <w:sz w:val="24"/>
          <w:szCs w:val="24"/>
          <w:lang w:val="en-GB"/>
        </w:rPr>
        <w:t xml:space="preserve">should be </w:t>
      </w:r>
      <w:r w:rsidR="00675CB0" w:rsidRPr="00F23FA4">
        <w:rPr>
          <w:sz w:val="24"/>
          <w:szCs w:val="24"/>
          <w:lang w:val="en-GB"/>
        </w:rPr>
        <w:t>interoperable.</w:t>
      </w:r>
      <w:r w:rsidRPr="00F23FA4">
        <w:rPr>
          <w:sz w:val="24"/>
          <w:szCs w:val="24"/>
          <w:lang w:val="en-GB"/>
        </w:rPr>
        <w:t xml:space="preserve"> To that end, Directive (EU) 2019/944 requires Member States</w:t>
      </w:r>
      <w:r w:rsidRPr="00F23FA4">
        <w:rPr>
          <w:spacing w:val="80"/>
          <w:sz w:val="24"/>
          <w:szCs w:val="24"/>
          <w:lang w:val="en-GB"/>
        </w:rPr>
        <w:t xml:space="preserve"> </w:t>
      </w:r>
      <w:r w:rsidRPr="00F23FA4">
        <w:rPr>
          <w:sz w:val="24"/>
          <w:szCs w:val="24"/>
          <w:lang w:val="en-GB"/>
        </w:rPr>
        <w:t xml:space="preserve">to have due regard </w:t>
      </w:r>
      <w:r w:rsidR="00712911" w:rsidRPr="00F23FA4">
        <w:rPr>
          <w:sz w:val="24"/>
          <w:szCs w:val="24"/>
          <w:lang w:val="en-GB"/>
        </w:rPr>
        <w:t>for</w:t>
      </w:r>
      <w:r w:rsidRPr="00F23FA4">
        <w:rPr>
          <w:sz w:val="24"/>
          <w:szCs w:val="24"/>
          <w:lang w:val="en-GB"/>
        </w:rPr>
        <w:t xml:space="preserve"> the use of relevant available standards, including standards that enable interoperability on the level of the data model and the application layer, to best practices and the importance of the development of data exchange, to future and innovative</w:t>
      </w:r>
      <w:r w:rsidRPr="00F23FA4">
        <w:rPr>
          <w:spacing w:val="-1"/>
          <w:sz w:val="24"/>
          <w:szCs w:val="24"/>
          <w:lang w:val="en-GB"/>
        </w:rPr>
        <w:t xml:space="preserve"> </w:t>
      </w:r>
      <w:r w:rsidRPr="00F23FA4">
        <w:rPr>
          <w:sz w:val="24"/>
          <w:szCs w:val="24"/>
          <w:lang w:val="en-GB"/>
        </w:rPr>
        <w:t>energy</w:t>
      </w:r>
      <w:r w:rsidRPr="00F23FA4">
        <w:rPr>
          <w:spacing w:val="-5"/>
          <w:sz w:val="24"/>
          <w:szCs w:val="24"/>
          <w:lang w:val="en-GB"/>
        </w:rPr>
        <w:t xml:space="preserve"> </w:t>
      </w:r>
      <w:r w:rsidRPr="00F23FA4">
        <w:rPr>
          <w:sz w:val="24"/>
          <w:szCs w:val="24"/>
          <w:lang w:val="en-GB"/>
        </w:rPr>
        <w:t>services, to the</w:t>
      </w:r>
      <w:r w:rsidRPr="00F23FA4">
        <w:rPr>
          <w:spacing w:val="-1"/>
          <w:sz w:val="24"/>
          <w:szCs w:val="24"/>
          <w:lang w:val="en-GB"/>
        </w:rPr>
        <w:t xml:space="preserve"> </w:t>
      </w:r>
      <w:r w:rsidRPr="00F23FA4">
        <w:rPr>
          <w:sz w:val="24"/>
          <w:szCs w:val="24"/>
          <w:lang w:val="en-GB"/>
        </w:rPr>
        <w:t>deployment of smart grids and to the</w:t>
      </w:r>
      <w:r w:rsidRPr="00F23FA4">
        <w:rPr>
          <w:spacing w:val="-1"/>
          <w:sz w:val="24"/>
          <w:szCs w:val="24"/>
          <w:lang w:val="en-GB"/>
        </w:rPr>
        <w:t xml:space="preserve"> </w:t>
      </w:r>
      <w:r w:rsidRPr="00F23FA4">
        <w:rPr>
          <w:sz w:val="24"/>
          <w:szCs w:val="24"/>
          <w:lang w:val="en-GB"/>
        </w:rPr>
        <w:t>internal market for electricity.</w:t>
      </w:r>
    </w:p>
    <w:p w14:paraId="395516F1" w14:textId="2B173C4F" w:rsidR="009520E5" w:rsidRPr="00F23FA4" w:rsidRDefault="009520E5" w:rsidP="009520E5">
      <w:pPr>
        <w:pStyle w:val="ListParagraph"/>
        <w:numPr>
          <w:ilvl w:val="0"/>
          <w:numId w:val="15"/>
        </w:numPr>
        <w:tabs>
          <w:tab w:val="left" w:pos="825"/>
        </w:tabs>
        <w:spacing w:before="121"/>
        <w:ind w:right="114"/>
        <w:rPr>
          <w:sz w:val="24"/>
          <w:szCs w:val="24"/>
          <w:lang w:val="en-GB"/>
        </w:rPr>
      </w:pPr>
      <w:r w:rsidRPr="4BBDDE00">
        <w:rPr>
          <w:sz w:val="24"/>
          <w:szCs w:val="24"/>
          <w:lang w:val="en-GB"/>
        </w:rPr>
        <w:t xml:space="preserve">Customer switching can be understood in multiple ways, where the final customer is entitled to change eligible parties in distinguishable procedures for different services, such as but not limited to change of supplier, change of market party engaged in aggregation. In this regulation customer switching will only be understood as the </w:t>
      </w:r>
      <w:r w:rsidR="002776FB">
        <w:rPr>
          <w:sz w:val="24"/>
          <w:szCs w:val="24"/>
          <w:lang w:val="en-GB"/>
        </w:rPr>
        <w:t>process</w:t>
      </w:r>
      <w:r w:rsidRPr="4BBDDE00">
        <w:rPr>
          <w:sz w:val="24"/>
          <w:szCs w:val="24"/>
          <w:lang w:val="en-GB"/>
        </w:rPr>
        <w:t xml:space="preserve"> of </w:t>
      </w:r>
      <w:r w:rsidR="007A46F8">
        <w:rPr>
          <w:sz w:val="24"/>
          <w:szCs w:val="24"/>
          <w:lang w:val="en-GB"/>
        </w:rPr>
        <w:t>switching</w:t>
      </w:r>
      <w:r w:rsidR="007A46F8" w:rsidRPr="4BBDDE00">
        <w:rPr>
          <w:sz w:val="24"/>
          <w:szCs w:val="24"/>
          <w:lang w:val="en-GB"/>
        </w:rPr>
        <w:t xml:space="preserve"> </w:t>
      </w:r>
      <w:r w:rsidRPr="4BBDDE00">
        <w:rPr>
          <w:sz w:val="24"/>
          <w:szCs w:val="24"/>
          <w:lang w:val="en-GB"/>
        </w:rPr>
        <w:t>supplier</w:t>
      </w:r>
      <w:r w:rsidR="00A16AF4">
        <w:rPr>
          <w:rStyle w:val="FootnoteReference"/>
          <w:sz w:val="24"/>
          <w:szCs w:val="24"/>
          <w:lang w:val="en-GB"/>
        </w:rPr>
        <w:footnoteReference w:id="3"/>
      </w:r>
      <w:r w:rsidRPr="4BBDDE00">
        <w:rPr>
          <w:sz w:val="24"/>
          <w:szCs w:val="24"/>
          <w:lang w:val="en-GB"/>
        </w:rPr>
        <w:t xml:space="preserve"> by the final customer. </w:t>
      </w:r>
    </w:p>
    <w:p w14:paraId="1F72A430" w14:textId="77777777" w:rsidR="009520E5" w:rsidRPr="00F23FA4" w:rsidRDefault="009520E5" w:rsidP="00CA4D4B">
      <w:pPr>
        <w:pStyle w:val="ListParagraph"/>
        <w:tabs>
          <w:tab w:val="left" w:pos="825"/>
        </w:tabs>
        <w:spacing w:before="2"/>
        <w:ind w:left="824" w:right="111" w:firstLine="0"/>
        <w:rPr>
          <w:sz w:val="24"/>
          <w:szCs w:val="24"/>
          <w:lang w:val="en-GB"/>
        </w:rPr>
      </w:pPr>
    </w:p>
    <w:p w14:paraId="1060EAD9" w14:textId="35717186" w:rsidR="006728CE" w:rsidRDefault="5D744D2F" w:rsidP="0031543B">
      <w:pPr>
        <w:pStyle w:val="ListParagraph"/>
        <w:numPr>
          <w:ilvl w:val="0"/>
          <w:numId w:val="15"/>
        </w:numPr>
        <w:tabs>
          <w:tab w:val="left" w:pos="825"/>
        </w:tabs>
        <w:spacing w:before="0"/>
        <w:rPr>
          <w:rStyle w:val="cf01"/>
          <w:rFonts w:ascii="Times New Roman" w:hAnsi="Times New Roman" w:cs="Times New Roman"/>
          <w:sz w:val="24"/>
          <w:szCs w:val="24"/>
          <w:lang w:val="en-GB"/>
        </w:rPr>
      </w:pPr>
      <w:r w:rsidRPr="00F23FA4">
        <w:rPr>
          <w:sz w:val="24"/>
          <w:szCs w:val="24"/>
          <w:lang w:val="en-GB"/>
        </w:rPr>
        <w:t xml:space="preserve">This Regulation is </w:t>
      </w:r>
      <w:r w:rsidR="00917713" w:rsidRPr="00F23FA4">
        <w:rPr>
          <w:sz w:val="24"/>
          <w:szCs w:val="24"/>
          <w:lang w:val="en-GB"/>
        </w:rPr>
        <w:t xml:space="preserve">the second </w:t>
      </w:r>
      <w:r w:rsidR="004E3AC1" w:rsidRPr="00F23FA4">
        <w:rPr>
          <w:sz w:val="24"/>
          <w:szCs w:val="24"/>
          <w:lang w:val="en-GB"/>
        </w:rPr>
        <w:t xml:space="preserve">in a </w:t>
      </w:r>
      <w:r w:rsidRPr="00F23FA4">
        <w:rPr>
          <w:sz w:val="24"/>
          <w:szCs w:val="24"/>
          <w:lang w:val="en-GB"/>
        </w:rPr>
        <w:t>series of implementing acts that should be</w:t>
      </w:r>
      <w:r w:rsidRPr="00F23FA4">
        <w:rPr>
          <w:spacing w:val="40"/>
          <w:sz w:val="24"/>
          <w:szCs w:val="24"/>
          <w:lang w:val="en-GB"/>
        </w:rPr>
        <w:t xml:space="preserve"> </w:t>
      </w:r>
      <w:r w:rsidRPr="00F23FA4">
        <w:rPr>
          <w:sz w:val="24"/>
          <w:szCs w:val="24"/>
          <w:lang w:val="en-GB"/>
        </w:rPr>
        <w:t xml:space="preserve">developed setting out interoperability requirements and non-discriminatory and transparent procedures for access to </w:t>
      </w:r>
      <w:r w:rsidR="00F51CD8" w:rsidRPr="00F23FA4">
        <w:rPr>
          <w:sz w:val="24"/>
          <w:szCs w:val="24"/>
          <w:lang w:val="en-GB"/>
        </w:rPr>
        <w:t xml:space="preserve">and exchange of </w:t>
      </w:r>
      <w:r w:rsidRPr="00F23FA4">
        <w:rPr>
          <w:sz w:val="24"/>
          <w:szCs w:val="24"/>
          <w:lang w:val="en-GB"/>
        </w:rPr>
        <w:t xml:space="preserve">data </w:t>
      </w:r>
      <w:r w:rsidR="00A172F3" w:rsidRPr="00FA7E1C">
        <w:rPr>
          <w:sz w:val="24"/>
          <w:szCs w:val="24"/>
          <w:lang w:val="en-GB"/>
        </w:rPr>
        <w:t>referred</w:t>
      </w:r>
      <w:r w:rsidRPr="00FA7E1C">
        <w:rPr>
          <w:sz w:val="24"/>
          <w:szCs w:val="24"/>
          <w:lang w:val="en-GB"/>
        </w:rPr>
        <w:t xml:space="preserve"> to </w:t>
      </w:r>
      <w:r w:rsidR="525172A5" w:rsidRPr="00FA7E1C">
        <w:rPr>
          <w:sz w:val="24"/>
          <w:szCs w:val="24"/>
          <w:lang w:val="en-GB"/>
        </w:rPr>
        <w:t xml:space="preserve">in Article 23(1) of the Directive (EU) 2019/944 </w:t>
      </w:r>
      <w:r w:rsidR="0EC7C3E8" w:rsidRPr="01087E5E">
        <w:rPr>
          <w:sz w:val="24"/>
          <w:szCs w:val="24"/>
          <w:lang w:val="en-GB"/>
        </w:rPr>
        <w:t>to</w:t>
      </w:r>
      <w:r w:rsidRPr="00F23FA4">
        <w:rPr>
          <w:sz w:val="24"/>
          <w:szCs w:val="24"/>
          <w:lang w:val="en-GB"/>
        </w:rPr>
        <w:t xml:space="preserve"> fully implement Article 24 of </w:t>
      </w:r>
      <w:r w:rsidR="0356B1FE" w:rsidRPr="01087E5E">
        <w:rPr>
          <w:sz w:val="24"/>
          <w:szCs w:val="24"/>
          <w:lang w:val="en-GB"/>
        </w:rPr>
        <w:t xml:space="preserve">the </w:t>
      </w:r>
      <w:r w:rsidRPr="00F23FA4">
        <w:rPr>
          <w:sz w:val="24"/>
          <w:szCs w:val="24"/>
          <w:lang w:val="en-GB"/>
        </w:rPr>
        <w:t xml:space="preserve">Directive (EU) 2019/944. The rules laid down in this Regulation are to facilitate the interoperability </w:t>
      </w:r>
      <w:r w:rsidR="00D80FDC" w:rsidRPr="01087E5E">
        <w:rPr>
          <w:sz w:val="24"/>
          <w:szCs w:val="24"/>
          <w:lang w:val="en-GB"/>
        </w:rPr>
        <w:t>in a harmoni</w:t>
      </w:r>
      <w:r w:rsidR="691C01B3" w:rsidRPr="01087E5E">
        <w:rPr>
          <w:sz w:val="24"/>
          <w:szCs w:val="24"/>
          <w:lang w:val="en-GB"/>
        </w:rPr>
        <w:t>s</w:t>
      </w:r>
      <w:r w:rsidR="00D80FDC" w:rsidRPr="01087E5E">
        <w:rPr>
          <w:sz w:val="24"/>
          <w:szCs w:val="24"/>
          <w:lang w:val="en-GB"/>
        </w:rPr>
        <w:t xml:space="preserve">ed way across </w:t>
      </w:r>
      <w:r w:rsidR="007E3175" w:rsidRPr="01087E5E">
        <w:rPr>
          <w:sz w:val="24"/>
          <w:szCs w:val="24"/>
          <w:lang w:val="en-GB"/>
        </w:rPr>
        <w:t xml:space="preserve">Member States </w:t>
      </w:r>
      <w:r w:rsidRPr="00F23FA4">
        <w:rPr>
          <w:sz w:val="24"/>
          <w:szCs w:val="24"/>
          <w:lang w:val="en-GB"/>
        </w:rPr>
        <w:t>and increase the effectiveness of transactions that involve data access and exchange by market participants, and ultimately of energy services, promote competition in the retail market and help avoid excessive administrative costs</w:t>
      </w:r>
      <w:r w:rsidR="0004390B" w:rsidRPr="00F23FA4">
        <w:rPr>
          <w:sz w:val="24"/>
          <w:szCs w:val="24"/>
          <w:lang w:val="en-GB"/>
        </w:rPr>
        <w:t xml:space="preserve">. </w:t>
      </w:r>
      <w:r w:rsidR="00B20440" w:rsidRPr="01087E5E">
        <w:rPr>
          <w:sz w:val="24"/>
          <w:szCs w:val="24"/>
          <w:lang w:val="en-GB"/>
        </w:rPr>
        <w:t xml:space="preserve">The rules in this Regulation are in addition to the rules of the </w:t>
      </w:r>
      <w:r w:rsidR="00B20440" w:rsidRPr="01087E5E">
        <w:rPr>
          <w:rStyle w:val="cf01"/>
          <w:rFonts w:ascii="Times New Roman" w:hAnsi="Times New Roman" w:cs="Times New Roman"/>
          <w:sz w:val="24"/>
          <w:szCs w:val="24"/>
          <w:lang w:val="en-GB"/>
        </w:rPr>
        <w:t>Commission Implementing Regulation (EU) 2023/1162 on metering and consumption data,</w:t>
      </w:r>
      <w:r w:rsidR="00FC495C" w:rsidRPr="01087E5E">
        <w:rPr>
          <w:rStyle w:val="cf01"/>
          <w:rFonts w:ascii="Times New Roman" w:hAnsi="Times New Roman" w:cs="Times New Roman"/>
          <w:sz w:val="24"/>
          <w:szCs w:val="24"/>
          <w:lang w:val="en-GB"/>
        </w:rPr>
        <w:t xml:space="preserve"> </w:t>
      </w:r>
      <w:r w:rsidR="00022C60" w:rsidRPr="01087E5E">
        <w:rPr>
          <w:sz w:val="24"/>
          <w:szCs w:val="24"/>
        </w:rPr>
        <w:t>therefore</w:t>
      </w:r>
      <w:r w:rsidR="00B20440" w:rsidRPr="01087E5E">
        <w:rPr>
          <w:sz w:val="24"/>
          <w:szCs w:val="24"/>
        </w:rPr>
        <w:t xml:space="preserve"> this Regulation should be read together with the Commission Implementing Regulation (EU) 2023/1162 and relevant recitals or Articles therein shall apply</w:t>
      </w:r>
      <w:r w:rsidR="00B20440" w:rsidRPr="01087E5E">
        <w:rPr>
          <w:rStyle w:val="cf01"/>
          <w:rFonts w:ascii="Times New Roman" w:hAnsi="Times New Roman" w:cs="Times New Roman"/>
          <w:sz w:val="24"/>
          <w:szCs w:val="24"/>
          <w:lang w:val="en-GB"/>
        </w:rPr>
        <w:t xml:space="preserve">. </w:t>
      </w:r>
    </w:p>
    <w:p w14:paraId="1DC7C06A" w14:textId="79238583" w:rsidR="0004390B" w:rsidRPr="00F93E9B" w:rsidRDefault="0004390B" w:rsidP="00F93E9B">
      <w:pPr>
        <w:tabs>
          <w:tab w:val="left" w:pos="825"/>
        </w:tabs>
        <w:spacing w:before="121"/>
        <w:ind w:right="114"/>
        <w:rPr>
          <w:sz w:val="24"/>
          <w:szCs w:val="24"/>
          <w:lang w:val="en-GB"/>
        </w:rPr>
      </w:pPr>
    </w:p>
    <w:p w14:paraId="039A084E" w14:textId="439C6C7D" w:rsidR="00F46CF8" w:rsidRPr="00F23FA4" w:rsidRDefault="5D744D2F" w:rsidP="00203125">
      <w:pPr>
        <w:pStyle w:val="ListParagraph"/>
        <w:numPr>
          <w:ilvl w:val="0"/>
          <w:numId w:val="15"/>
        </w:numPr>
        <w:tabs>
          <w:tab w:val="left" w:pos="825"/>
        </w:tabs>
        <w:spacing w:before="121"/>
        <w:ind w:right="114"/>
        <w:rPr>
          <w:sz w:val="24"/>
          <w:szCs w:val="24"/>
          <w:lang w:val="en-GB"/>
        </w:rPr>
      </w:pPr>
      <w:r w:rsidRPr="6CA7F847">
        <w:rPr>
          <w:sz w:val="24"/>
          <w:szCs w:val="24"/>
          <w:lang w:val="en-GB"/>
        </w:rPr>
        <w:t xml:space="preserve">This Regulation applies to </w:t>
      </w:r>
      <w:r w:rsidR="48810839" w:rsidRPr="6CA7F847">
        <w:rPr>
          <w:sz w:val="24"/>
          <w:szCs w:val="24"/>
          <w:lang w:val="en-GB"/>
        </w:rPr>
        <w:t xml:space="preserve">data required for </w:t>
      </w:r>
      <w:r w:rsidR="00F45122" w:rsidRPr="6CA7F847">
        <w:rPr>
          <w:sz w:val="24"/>
          <w:szCs w:val="24"/>
          <w:lang w:val="en-GB"/>
        </w:rPr>
        <w:t>customer switching</w:t>
      </w:r>
      <w:r w:rsidR="006F0236" w:rsidRPr="6CA7F847">
        <w:rPr>
          <w:sz w:val="24"/>
          <w:szCs w:val="24"/>
          <w:lang w:val="en-GB"/>
        </w:rPr>
        <w:t xml:space="preserve">, </w:t>
      </w:r>
      <w:r w:rsidR="2CAAFB3E" w:rsidRPr="6CA7F847">
        <w:rPr>
          <w:sz w:val="24"/>
          <w:szCs w:val="24"/>
          <w:lang w:val="en-GB"/>
        </w:rPr>
        <w:t xml:space="preserve">which is </w:t>
      </w:r>
      <w:r w:rsidR="0077423E" w:rsidRPr="6CA7F847">
        <w:rPr>
          <w:sz w:val="24"/>
          <w:szCs w:val="24"/>
          <w:lang w:val="en-GB"/>
        </w:rPr>
        <w:t>understood as supplier</w:t>
      </w:r>
      <w:r w:rsidR="00743AD5" w:rsidRPr="6CA7F847">
        <w:rPr>
          <w:sz w:val="24"/>
          <w:szCs w:val="24"/>
          <w:lang w:val="en-GB"/>
        </w:rPr>
        <w:t xml:space="preserve"> switching</w:t>
      </w:r>
      <w:r w:rsidRPr="6CA7F847">
        <w:rPr>
          <w:sz w:val="24"/>
          <w:szCs w:val="24"/>
          <w:lang w:val="en-GB"/>
        </w:rPr>
        <w:t xml:space="preserve">. It lays down rules </w:t>
      </w:r>
      <w:r w:rsidR="00733DDE" w:rsidRPr="6CA7F847">
        <w:rPr>
          <w:sz w:val="24"/>
          <w:szCs w:val="24"/>
          <w:lang w:val="en-GB"/>
        </w:rPr>
        <w:t xml:space="preserve">enabling </w:t>
      </w:r>
      <w:r w:rsidR="1A89E771" w:rsidRPr="6CA7F847">
        <w:rPr>
          <w:sz w:val="24"/>
          <w:szCs w:val="24"/>
          <w:lang w:val="en-GB"/>
        </w:rPr>
        <w:t xml:space="preserve">suppliers </w:t>
      </w:r>
      <w:r w:rsidR="6A2AACA8" w:rsidRPr="6CA7F847">
        <w:rPr>
          <w:sz w:val="24"/>
          <w:szCs w:val="24"/>
          <w:lang w:val="en-GB"/>
        </w:rPr>
        <w:t>in the electricity market</w:t>
      </w:r>
      <w:r w:rsidRPr="6CA7F847">
        <w:rPr>
          <w:sz w:val="24"/>
          <w:szCs w:val="24"/>
          <w:lang w:val="en-GB"/>
        </w:rPr>
        <w:t xml:space="preserve"> to access</w:t>
      </w:r>
      <w:r w:rsidR="0019062C" w:rsidRPr="6CA7F847">
        <w:rPr>
          <w:sz w:val="24"/>
          <w:szCs w:val="24"/>
          <w:lang w:val="en-GB"/>
        </w:rPr>
        <w:t xml:space="preserve"> and exchange</w:t>
      </w:r>
      <w:r w:rsidRPr="6CA7F847">
        <w:rPr>
          <w:sz w:val="24"/>
          <w:szCs w:val="24"/>
          <w:lang w:val="en-GB"/>
        </w:rPr>
        <w:t xml:space="preserve"> data</w:t>
      </w:r>
      <w:r w:rsidR="15D5E2C5" w:rsidRPr="6CA7F847">
        <w:rPr>
          <w:sz w:val="24"/>
          <w:szCs w:val="24"/>
          <w:lang w:val="en-GB"/>
        </w:rPr>
        <w:t xml:space="preserve"> with other market participants</w:t>
      </w:r>
      <w:r w:rsidRPr="6CA7F847">
        <w:rPr>
          <w:sz w:val="24"/>
          <w:szCs w:val="24"/>
          <w:lang w:val="en-GB"/>
        </w:rPr>
        <w:t>, in a timely, simple</w:t>
      </w:r>
      <w:r w:rsidR="00F23FA4" w:rsidRPr="6CA7F847">
        <w:rPr>
          <w:sz w:val="24"/>
          <w:szCs w:val="24"/>
          <w:lang w:val="en-GB"/>
        </w:rPr>
        <w:t>,</w:t>
      </w:r>
      <w:r w:rsidRPr="6CA7F847">
        <w:rPr>
          <w:sz w:val="24"/>
          <w:szCs w:val="24"/>
          <w:lang w:val="en-GB"/>
        </w:rPr>
        <w:t xml:space="preserve"> and secure manner. Moreover, it ensures that suppliers have transparent and seamless access to </w:t>
      </w:r>
      <w:r w:rsidR="00F14EF3" w:rsidRPr="6CA7F847">
        <w:rPr>
          <w:sz w:val="24"/>
          <w:szCs w:val="24"/>
          <w:lang w:val="en-GB"/>
        </w:rPr>
        <w:t xml:space="preserve">accounting point data </w:t>
      </w:r>
      <w:r w:rsidRPr="6CA7F847">
        <w:rPr>
          <w:sz w:val="24"/>
          <w:szCs w:val="24"/>
          <w:lang w:val="en-GB"/>
        </w:rPr>
        <w:t>in a manner that the data is easy for them to</w:t>
      </w:r>
      <w:r w:rsidR="00357A29" w:rsidRPr="6CA7F847">
        <w:rPr>
          <w:sz w:val="24"/>
          <w:szCs w:val="24"/>
          <w:lang w:val="en-GB"/>
        </w:rPr>
        <w:t xml:space="preserve"> </w:t>
      </w:r>
      <w:r w:rsidRPr="6CA7F847">
        <w:rPr>
          <w:sz w:val="24"/>
          <w:szCs w:val="24"/>
          <w:lang w:val="en-GB"/>
        </w:rPr>
        <w:t>understand and use, provided that the required permission</w:t>
      </w:r>
      <w:r w:rsidR="00FC6F70" w:rsidRPr="6CA7F847">
        <w:rPr>
          <w:sz w:val="24"/>
          <w:szCs w:val="24"/>
          <w:lang w:val="en-GB"/>
        </w:rPr>
        <w:t xml:space="preserve"> is available, be it implicit or explicit</w:t>
      </w:r>
      <w:r w:rsidRPr="6CA7F847">
        <w:rPr>
          <w:sz w:val="24"/>
          <w:szCs w:val="24"/>
          <w:lang w:val="en-GB"/>
        </w:rPr>
        <w:t xml:space="preserve">. </w:t>
      </w:r>
      <w:r w:rsidR="00E621E3" w:rsidRPr="6CA7F847">
        <w:rPr>
          <w:sz w:val="24"/>
          <w:szCs w:val="24"/>
          <w:lang w:val="en-GB"/>
        </w:rPr>
        <w:t>Based on</w:t>
      </w:r>
      <w:r w:rsidR="00076290" w:rsidRPr="6CA7F847">
        <w:rPr>
          <w:sz w:val="24"/>
          <w:szCs w:val="24"/>
          <w:lang w:val="en-GB"/>
        </w:rPr>
        <w:t xml:space="preserve"> </w:t>
      </w:r>
      <w:r w:rsidRPr="6CA7F847">
        <w:rPr>
          <w:sz w:val="24"/>
          <w:szCs w:val="24"/>
          <w:lang w:val="en-GB"/>
        </w:rPr>
        <w:t xml:space="preserve">this permission, the </w:t>
      </w:r>
      <w:r w:rsidR="563B0382" w:rsidRPr="6CA7F847">
        <w:rPr>
          <w:sz w:val="24"/>
          <w:szCs w:val="24"/>
          <w:lang w:val="en-GB"/>
        </w:rPr>
        <w:t>metering point administrator</w:t>
      </w:r>
      <w:r w:rsidRPr="6CA7F847">
        <w:rPr>
          <w:sz w:val="24"/>
          <w:szCs w:val="24"/>
          <w:lang w:val="en-GB"/>
        </w:rPr>
        <w:t xml:space="preserve"> provides the relevant data</w:t>
      </w:r>
      <w:r w:rsidR="00076290" w:rsidRPr="6CA7F847">
        <w:rPr>
          <w:sz w:val="24"/>
          <w:szCs w:val="24"/>
          <w:lang w:val="en-GB"/>
        </w:rPr>
        <w:t xml:space="preserve"> </w:t>
      </w:r>
      <w:r w:rsidRPr="6CA7F847">
        <w:rPr>
          <w:sz w:val="24"/>
          <w:szCs w:val="24"/>
          <w:lang w:val="en-GB"/>
        </w:rPr>
        <w:t xml:space="preserve">to the </w:t>
      </w:r>
      <w:r w:rsidR="00B72282" w:rsidRPr="6CA7F847">
        <w:rPr>
          <w:sz w:val="24"/>
          <w:szCs w:val="24"/>
          <w:lang w:val="en-GB"/>
        </w:rPr>
        <w:t>supplier</w:t>
      </w:r>
      <w:r w:rsidRPr="6CA7F847">
        <w:rPr>
          <w:sz w:val="24"/>
          <w:szCs w:val="24"/>
          <w:lang w:val="en-GB"/>
        </w:rPr>
        <w:t xml:space="preserve"> chosen by the final customer. Moreover, this </w:t>
      </w:r>
      <w:r w:rsidR="002E7891" w:rsidRPr="6CA7F847">
        <w:rPr>
          <w:sz w:val="24"/>
          <w:szCs w:val="24"/>
          <w:lang w:val="en-GB"/>
        </w:rPr>
        <w:t>permission</w:t>
      </w:r>
      <w:r w:rsidRPr="6CA7F847">
        <w:rPr>
          <w:sz w:val="24"/>
          <w:szCs w:val="24"/>
          <w:lang w:val="en-GB"/>
        </w:rPr>
        <w:t xml:space="preserve"> could be linked to a contractual agreement, or to an explicit clause within the contractual agreement with the </w:t>
      </w:r>
      <w:r w:rsidR="00A613B7" w:rsidRPr="6CA7F847">
        <w:rPr>
          <w:sz w:val="24"/>
          <w:szCs w:val="24"/>
          <w:lang w:val="en-GB"/>
        </w:rPr>
        <w:t>supplier</w:t>
      </w:r>
      <w:r w:rsidRPr="6CA7F847">
        <w:rPr>
          <w:sz w:val="24"/>
          <w:szCs w:val="24"/>
          <w:lang w:val="en-GB"/>
        </w:rPr>
        <w:t xml:space="preserve">. </w:t>
      </w:r>
      <w:r w:rsidR="007F50C8" w:rsidRPr="6CA7F847">
        <w:rPr>
          <w:sz w:val="24"/>
          <w:szCs w:val="24"/>
          <w:lang w:val="en-GB"/>
        </w:rPr>
        <w:t>After a</w:t>
      </w:r>
      <w:r w:rsidR="00976A3B" w:rsidRPr="6CA7F847">
        <w:rPr>
          <w:sz w:val="24"/>
          <w:szCs w:val="24"/>
          <w:lang w:val="en-GB"/>
        </w:rPr>
        <w:t xml:space="preserve"> switching</w:t>
      </w:r>
      <w:r w:rsidR="1EF17B8A" w:rsidRPr="6CA7F847">
        <w:rPr>
          <w:sz w:val="24"/>
          <w:szCs w:val="24"/>
          <w:lang w:val="en-GB"/>
        </w:rPr>
        <w:t xml:space="preserve"> supplier</w:t>
      </w:r>
      <w:r w:rsidR="00167B59" w:rsidRPr="6CA7F847">
        <w:rPr>
          <w:sz w:val="24"/>
          <w:szCs w:val="24"/>
          <w:lang w:val="en-GB"/>
        </w:rPr>
        <w:t xml:space="preserve"> process</w:t>
      </w:r>
      <w:r w:rsidR="00963CF4" w:rsidRPr="6CA7F847">
        <w:rPr>
          <w:sz w:val="24"/>
          <w:szCs w:val="24"/>
          <w:lang w:val="en-GB"/>
        </w:rPr>
        <w:t>,</w:t>
      </w:r>
      <w:r w:rsidR="007F50C8" w:rsidRPr="6CA7F847">
        <w:rPr>
          <w:sz w:val="24"/>
          <w:szCs w:val="24"/>
          <w:lang w:val="en-GB"/>
        </w:rPr>
        <w:t xml:space="preserve"> </w:t>
      </w:r>
      <w:r w:rsidR="00377F72" w:rsidRPr="6CA7F847">
        <w:rPr>
          <w:sz w:val="24"/>
          <w:szCs w:val="24"/>
          <w:lang w:val="en-GB"/>
        </w:rPr>
        <w:t xml:space="preserve">the previous supplier </w:t>
      </w:r>
      <w:r w:rsidR="00356E63" w:rsidRPr="6CA7F847">
        <w:rPr>
          <w:sz w:val="24"/>
          <w:szCs w:val="24"/>
          <w:lang w:val="en-GB"/>
        </w:rPr>
        <w:t>is s</w:t>
      </w:r>
      <w:r w:rsidR="009F41E7" w:rsidRPr="6CA7F847">
        <w:rPr>
          <w:sz w:val="24"/>
          <w:szCs w:val="24"/>
          <w:lang w:val="en-GB"/>
        </w:rPr>
        <w:t xml:space="preserve">till entitled to </w:t>
      </w:r>
      <w:r w:rsidR="00BF50E0" w:rsidRPr="6CA7F847">
        <w:rPr>
          <w:sz w:val="24"/>
          <w:szCs w:val="24"/>
          <w:lang w:val="en-GB"/>
        </w:rPr>
        <w:t xml:space="preserve">access </w:t>
      </w:r>
      <w:r w:rsidR="009F41E7" w:rsidRPr="6CA7F847">
        <w:rPr>
          <w:sz w:val="24"/>
          <w:szCs w:val="24"/>
          <w:lang w:val="en-GB"/>
        </w:rPr>
        <w:t>the</w:t>
      </w:r>
      <w:r w:rsidR="00B666C3" w:rsidRPr="6CA7F847">
        <w:rPr>
          <w:sz w:val="24"/>
          <w:szCs w:val="24"/>
          <w:lang w:val="en-GB"/>
        </w:rPr>
        <w:t xml:space="preserve"> </w:t>
      </w:r>
      <w:r w:rsidR="00761178" w:rsidRPr="6CA7F847">
        <w:rPr>
          <w:sz w:val="24"/>
          <w:szCs w:val="24"/>
          <w:lang w:val="en-GB"/>
        </w:rPr>
        <w:t>relevant data</w:t>
      </w:r>
      <w:r w:rsidR="009F41E7" w:rsidRPr="6CA7F847">
        <w:rPr>
          <w:sz w:val="24"/>
          <w:szCs w:val="24"/>
          <w:lang w:val="en-GB"/>
        </w:rPr>
        <w:t xml:space="preserve"> </w:t>
      </w:r>
      <w:r w:rsidR="00FF4184" w:rsidRPr="6CA7F847">
        <w:rPr>
          <w:sz w:val="24"/>
          <w:szCs w:val="24"/>
          <w:lang w:val="en-GB"/>
        </w:rPr>
        <w:t>for</w:t>
      </w:r>
      <w:r w:rsidR="000F4052" w:rsidRPr="6CA7F847">
        <w:rPr>
          <w:sz w:val="24"/>
          <w:szCs w:val="24"/>
          <w:lang w:val="en-GB"/>
        </w:rPr>
        <w:t xml:space="preserve"> </w:t>
      </w:r>
      <w:r w:rsidR="0005608E" w:rsidRPr="6CA7F847">
        <w:rPr>
          <w:sz w:val="24"/>
          <w:szCs w:val="24"/>
          <w:lang w:val="en-GB"/>
        </w:rPr>
        <w:t xml:space="preserve">the period it </w:t>
      </w:r>
      <w:r w:rsidR="004940B0" w:rsidRPr="6CA7F847">
        <w:rPr>
          <w:sz w:val="24"/>
          <w:szCs w:val="24"/>
          <w:lang w:val="en-GB"/>
        </w:rPr>
        <w:t>was the active supplier</w:t>
      </w:r>
      <w:r w:rsidR="002C30A3" w:rsidRPr="6CA7F847">
        <w:rPr>
          <w:sz w:val="24"/>
          <w:szCs w:val="24"/>
          <w:lang w:val="en-GB"/>
        </w:rPr>
        <w:t xml:space="preserve"> </w:t>
      </w:r>
      <w:r w:rsidRPr="6CA7F847">
        <w:rPr>
          <w:sz w:val="24"/>
          <w:szCs w:val="24"/>
          <w:lang w:val="en-GB"/>
        </w:rPr>
        <w:t xml:space="preserve">for billing or balancing purposes. </w:t>
      </w:r>
    </w:p>
    <w:p w14:paraId="516A99E0" w14:textId="241115BA" w:rsidR="00F46CF8" w:rsidRPr="00963565" w:rsidRDefault="00E8711C" w:rsidP="3C5F05B4">
      <w:pPr>
        <w:pStyle w:val="ListParagraph"/>
        <w:numPr>
          <w:ilvl w:val="0"/>
          <w:numId w:val="15"/>
        </w:numPr>
        <w:tabs>
          <w:tab w:val="left" w:pos="825"/>
        </w:tabs>
        <w:spacing w:before="121"/>
        <w:rPr>
          <w:sz w:val="24"/>
          <w:szCs w:val="24"/>
          <w:lang w:val="en-GB"/>
        </w:rPr>
      </w:pPr>
      <w:r w:rsidRPr="01087E5E">
        <w:rPr>
          <w:sz w:val="24"/>
          <w:szCs w:val="24"/>
          <w:lang w:val="en-GB"/>
        </w:rPr>
        <w:t>This</w:t>
      </w:r>
      <w:r w:rsidR="5D744D2F" w:rsidRPr="01087E5E">
        <w:rPr>
          <w:sz w:val="24"/>
          <w:szCs w:val="24"/>
          <w:lang w:val="en-GB"/>
        </w:rPr>
        <w:t xml:space="preserve"> Regulation lays down a set of rules for interoperability for </w:t>
      </w:r>
      <w:r w:rsidR="00826476" w:rsidRPr="01087E5E">
        <w:rPr>
          <w:sz w:val="24"/>
          <w:szCs w:val="24"/>
          <w:lang w:val="en-GB"/>
        </w:rPr>
        <w:t xml:space="preserve">the </w:t>
      </w:r>
      <w:r w:rsidR="004E23AB" w:rsidRPr="01087E5E">
        <w:rPr>
          <w:sz w:val="24"/>
          <w:szCs w:val="24"/>
          <w:lang w:val="en-GB"/>
        </w:rPr>
        <w:t>exchange of data</w:t>
      </w:r>
      <w:r w:rsidR="1B8A802C" w:rsidRPr="01087E5E">
        <w:rPr>
          <w:sz w:val="24"/>
          <w:szCs w:val="24"/>
          <w:lang w:val="en-GB"/>
        </w:rPr>
        <w:t xml:space="preserve"> required for </w:t>
      </w:r>
      <w:r w:rsidR="002F246F" w:rsidRPr="01087E5E">
        <w:rPr>
          <w:sz w:val="24"/>
          <w:szCs w:val="24"/>
          <w:lang w:val="en-GB"/>
        </w:rPr>
        <w:t>the</w:t>
      </w:r>
      <w:r w:rsidR="00FA7E1C">
        <w:rPr>
          <w:sz w:val="24"/>
          <w:szCs w:val="24"/>
          <w:lang w:val="en-GB"/>
        </w:rPr>
        <w:t xml:space="preserve"> </w:t>
      </w:r>
      <w:r w:rsidR="00743AD5" w:rsidRPr="00FA7E1C">
        <w:rPr>
          <w:sz w:val="24"/>
          <w:szCs w:val="24"/>
          <w:lang w:val="en-GB"/>
        </w:rPr>
        <w:t>switching</w:t>
      </w:r>
      <w:r w:rsidR="60577633" w:rsidRPr="00FA7E1C">
        <w:rPr>
          <w:sz w:val="24"/>
          <w:szCs w:val="24"/>
          <w:lang w:val="en-GB"/>
        </w:rPr>
        <w:t xml:space="preserve"> supplier</w:t>
      </w:r>
      <w:r w:rsidR="00167B59" w:rsidRPr="00FA7E1C">
        <w:rPr>
          <w:sz w:val="24"/>
          <w:szCs w:val="24"/>
          <w:lang w:val="en-GB"/>
        </w:rPr>
        <w:t xml:space="preserve"> </w:t>
      </w:r>
      <w:r w:rsidR="008215C7" w:rsidRPr="00FA7E1C">
        <w:rPr>
          <w:sz w:val="24"/>
          <w:szCs w:val="24"/>
          <w:lang w:val="en-GB"/>
        </w:rPr>
        <w:t>process</w:t>
      </w:r>
      <w:r w:rsidR="5D744D2F" w:rsidRPr="00FA7E1C">
        <w:rPr>
          <w:sz w:val="24"/>
          <w:szCs w:val="24"/>
          <w:lang w:val="en-GB"/>
        </w:rPr>
        <w:t xml:space="preserve"> </w:t>
      </w:r>
      <w:r w:rsidR="5D744D2F" w:rsidRPr="01087E5E">
        <w:rPr>
          <w:sz w:val="24"/>
          <w:szCs w:val="24"/>
          <w:lang w:val="en-GB"/>
        </w:rPr>
        <w:t>taking into account existing national practices. The ‘reference model’ set out in this Regulation</w:t>
      </w:r>
      <w:r w:rsidR="0029645D" w:rsidRPr="01087E5E">
        <w:rPr>
          <w:sz w:val="24"/>
          <w:szCs w:val="24"/>
          <w:lang w:val="en-GB"/>
        </w:rPr>
        <w:t xml:space="preserve"> </w:t>
      </w:r>
      <w:r w:rsidR="5D744D2F" w:rsidRPr="01087E5E">
        <w:rPr>
          <w:sz w:val="24"/>
          <w:szCs w:val="24"/>
          <w:lang w:val="en-GB"/>
        </w:rPr>
        <w:t xml:space="preserve">defines common rules and procedures at </w:t>
      </w:r>
      <w:r w:rsidR="09561EAF" w:rsidRPr="01087E5E">
        <w:rPr>
          <w:sz w:val="24"/>
          <w:szCs w:val="24"/>
          <w:lang w:val="en-GB"/>
        </w:rPr>
        <w:t xml:space="preserve">European </w:t>
      </w:r>
      <w:r w:rsidR="5D744D2F" w:rsidRPr="01087E5E">
        <w:rPr>
          <w:sz w:val="24"/>
          <w:szCs w:val="24"/>
          <w:lang w:val="en-GB"/>
        </w:rPr>
        <w:t>Union level for the business, function and information layers, in line with national practices.</w:t>
      </w:r>
    </w:p>
    <w:p w14:paraId="019DF91A" w14:textId="21B1501C" w:rsidR="00F46CF8" w:rsidRPr="00963565" w:rsidRDefault="5D744D2F" w:rsidP="3C5F05B4">
      <w:pPr>
        <w:pStyle w:val="ListParagraph"/>
        <w:numPr>
          <w:ilvl w:val="0"/>
          <w:numId w:val="15"/>
        </w:numPr>
        <w:tabs>
          <w:tab w:val="left" w:pos="825"/>
        </w:tabs>
        <w:ind w:right="112"/>
        <w:rPr>
          <w:sz w:val="24"/>
          <w:szCs w:val="24"/>
          <w:lang w:val="en-GB"/>
        </w:rPr>
      </w:pPr>
      <w:r w:rsidRPr="00963565">
        <w:rPr>
          <w:sz w:val="24"/>
          <w:szCs w:val="24"/>
          <w:lang w:val="en-GB"/>
        </w:rPr>
        <w:t xml:space="preserve">Fulfilment of these interoperability requirements and compliance with the procedures for access to </w:t>
      </w:r>
      <w:r w:rsidR="00B93DF4" w:rsidRPr="00963565">
        <w:rPr>
          <w:sz w:val="24"/>
          <w:szCs w:val="24"/>
          <w:lang w:val="en-GB"/>
        </w:rPr>
        <w:t xml:space="preserve">and exchange of </w:t>
      </w:r>
      <w:r w:rsidRPr="00963565">
        <w:rPr>
          <w:sz w:val="24"/>
          <w:szCs w:val="24"/>
          <w:lang w:val="en-GB"/>
        </w:rPr>
        <w:t>data depends on Member States using the same reference model for</w:t>
      </w:r>
      <w:r w:rsidR="3E050E9A" w:rsidRPr="00963565">
        <w:rPr>
          <w:sz w:val="24"/>
          <w:szCs w:val="24"/>
          <w:lang w:val="en-GB"/>
        </w:rPr>
        <w:t xml:space="preserve"> </w:t>
      </w:r>
      <w:r w:rsidR="577DC829" w:rsidRPr="00963565">
        <w:rPr>
          <w:sz w:val="24"/>
          <w:szCs w:val="24"/>
          <w:lang w:val="en-GB"/>
        </w:rPr>
        <w:t xml:space="preserve">data required for </w:t>
      </w:r>
      <w:r w:rsidR="001B0F46" w:rsidRPr="00963565">
        <w:rPr>
          <w:sz w:val="24"/>
          <w:szCs w:val="24"/>
          <w:lang w:val="en-GB"/>
        </w:rPr>
        <w:t>the</w:t>
      </w:r>
      <w:r w:rsidR="00743AD5">
        <w:rPr>
          <w:sz w:val="24"/>
          <w:szCs w:val="24"/>
          <w:lang w:val="en-GB"/>
        </w:rPr>
        <w:t xml:space="preserve"> switching</w:t>
      </w:r>
      <w:r w:rsidR="69779972" w:rsidRPr="00963565">
        <w:rPr>
          <w:sz w:val="24"/>
          <w:szCs w:val="24"/>
          <w:lang w:val="en-GB"/>
        </w:rPr>
        <w:t xml:space="preserve"> supplier</w:t>
      </w:r>
      <w:r w:rsidR="008215C7" w:rsidRPr="00963565">
        <w:rPr>
          <w:sz w:val="24"/>
          <w:szCs w:val="24"/>
          <w:lang w:val="en-GB"/>
        </w:rPr>
        <w:t xml:space="preserve"> process</w:t>
      </w:r>
      <w:r w:rsidRPr="00963565">
        <w:rPr>
          <w:sz w:val="24"/>
          <w:szCs w:val="24"/>
          <w:lang w:val="en-GB"/>
        </w:rPr>
        <w:t>. By establishing a reference model, this Regulation aims at ensuring that market participants have a mutual and clear understanding of the roles, responsibilities</w:t>
      </w:r>
      <w:r w:rsidR="009E6764" w:rsidRPr="00963565">
        <w:rPr>
          <w:sz w:val="24"/>
          <w:szCs w:val="24"/>
          <w:lang w:val="en-GB"/>
        </w:rPr>
        <w:t>,</w:t>
      </w:r>
      <w:r w:rsidRPr="00963565">
        <w:rPr>
          <w:sz w:val="24"/>
          <w:szCs w:val="24"/>
          <w:lang w:val="en-GB"/>
        </w:rPr>
        <w:t xml:space="preserve"> procedures</w:t>
      </w:r>
      <w:r w:rsidR="00187B52">
        <w:rPr>
          <w:sz w:val="24"/>
          <w:szCs w:val="24"/>
          <w:lang w:val="en-GB"/>
        </w:rPr>
        <w:t xml:space="preserve">, </w:t>
      </w:r>
      <w:r w:rsidR="00B3603F">
        <w:rPr>
          <w:sz w:val="24"/>
          <w:szCs w:val="24"/>
          <w:lang w:val="en-GB"/>
        </w:rPr>
        <w:t xml:space="preserve">information model </w:t>
      </w:r>
      <w:r w:rsidR="00B30BC6">
        <w:rPr>
          <w:sz w:val="24"/>
          <w:szCs w:val="24"/>
          <w:lang w:val="en-GB"/>
        </w:rPr>
        <w:t>that contains information objects</w:t>
      </w:r>
      <w:r w:rsidRPr="00963565">
        <w:rPr>
          <w:sz w:val="24"/>
          <w:szCs w:val="24"/>
          <w:lang w:val="en-GB"/>
        </w:rPr>
        <w:t xml:space="preserve"> for access to </w:t>
      </w:r>
      <w:r w:rsidR="003E5B8A" w:rsidRPr="00963565">
        <w:rPr>
          <w:sz w:val="24"/>
          <w:szCs w:val="24"/>
          <w:lang w:val="en-GB"/>
        </w:rPr>
        <w:t xml:space="preserve">and exchange of </w:t>
      </w:r>
      <w:r w:rsidRPr="00963565">
        <w:rPr>
          <w:sz w:val="24"/>
          <w:szCs w:val="24"/>
          <w:lang w:val="en-GB"/>
        </w:rPr>
        <w:t xml:space="preserve">data. At the same time, implementation of the reference model allows Member States to determine the communication and component layers in accordance with national specificities and </w:t>
      </w:r>
      <w:r w:rsidRPr="00963565">
        <w:rPr>
          <w:spacing w:val="-2"/>
          <w:sz w:val="24"/>
          <w:szCs w:val="24"/>
          <w:lang w:val="en-GB"/>
        </w:rPr>
        <w:t>practices.</w:t>
      </w:r>
    </w:p>
    <w:p w14:paraId="05A3CA16" w14:textId="301459D3" w:rsidR="008B039B" w:rsidRPr="00F23FA4" w:rsidRDefault="008B039B" w:rsidP="002E0DA5">
      <w:pPr>
        <w:pStyle w:val="BodyText"/>
        <w:numPr>
          <w:ilvl w:val="0"/>
          <w:numId w:val="15"/>
        </w:numPr>
        <w:spacing w:before="68"/>
        <w:ind w:right="116"/>
        <w:rPr>
          <w:lang w:val="en-GB"/>
        </w:rPr>
      </w:pPr>
      <w:r w:rsidRPr="261413A2">
        <w:rPr>
          <w:lang w:val="en-GB"/>
        </w:rPr>
        <w:t>The reference model describes workflows that are required for specific services and processes based on a minimum set of requirements to ensure that a given procedure can run correctly, while allowing for national customi</w:t>
      </w:r>
      <w:r w:rsidR="783071C4" w:rsidRPr="261413A2">
        <w:rPr>
          <w:lang w:val="en-GB"/>
        </w:rPr>
        <w:t>s</w:t>
      </w:r>
      <w:r w:rsidRPr="261413A2">
        <w:rPr>
          <w:lang w:val="en-GB"/>
        </w:rPr>
        <w:t>ation. It is composed of</w:t>
      </w:r>
      <w:r w:rsidR="1D2994B7" w:rsidRPr="261413A2">
        <w:rPr>
          <w:lang w:val="en-GB"/>
        </w:rPr>
        <w:t>:</w:t>
      </w:r>
      <w:r w:rsidRPr="261413A2">
        <w:rPr>
          <w:lang w:val="en-GB"/>
        </w:rPr>
        <w:t xml:space="preserve"> (i) a ‘role model’ with a set of roles/responsibilities and their interactions; (ii) an ‘information model’ that contains information objects, their attributes, and the relationships between these objects; and (iii) a ‘process model’ detailing the procedural steps.</w:t>
      </w:r>
    </w:p>
    <w:p w14:paraId="1BE7FE43" w14:textId="294E5F3D" w:rsidR="00F46CF8" w:rsidRPr="00F23FA4" w:rsidRDefault="00D666C8">
      <w:pPr>
        <w:pStyle w:val="ListParagraph"/>
        <w:numPr>
          <w:ilvl w:val="0"/>
          <w:numId w:val="15"/>
        </w:numPr>
        <w:tabs>
          <w:tab w:val="left" w:pos="825"/>
        </w:tabs>
        <w:spacing w:before="121"/>
        <w:ind w:right="110"/>
        <w:rPr>
          <w:sz w:val="24"/>
          <w:szCs w:val="24"/>
          <w:lang w:val="en-GB"/>
        </w:rPr>
      </w:pPr>
      <w:r w:rsidRPr="00F23FA4">
        <w:rPr>
          <w:sz w:val="24"/>
          <w:szCs w:val="24"/>
          <w:lang w:val="en-GB"/>
        </w:rPr>
        <w:t xml:space="preserve">The reference model is technology-neutral and not directly tied to any specific implementation details. However, the reference model reflects, as far as possible, definitions and terminology that are used in available standards and the relevant European initiatives, such as the </w:t>
      </w:r>
      <w:r w:rsidRPr="00F23FA4" w:rsidDel="00684973">
        <w:rPr>
          <w:sz w:val="24"/>
          <w:szCs w:val="24"/>
          <w:lang w:val="en-GB"/>
        </w:rPr>
        <w:t>Harmonised Electricity Market Role Model</w:t>
      </w:r>
      <w:r w:rsidR="00045A1D" w:rsidRPr="00F23FA4">
        <w:rPr>
          <w:rStyle w:val="FootnoteReference"/>
          <w:sz w:val="24"/>
          <w:szCs w:val="24"/>
          <w:lang w:val="en-GB"/>
        </w:rPr>
        <w:footnoteReference w:id="4"/>
      </w:r>
      <w:r w:rsidRPr="00F23FA4">
        <w:rPr>
          <w:sz w:val="24"/>
          <w:szCs w:val="24"/>
          <w:lang w:val="en-GB"/>
        </w:rPr>
        <w:t xml:space="preserve"> and the International Electrotechnical Commission’s</w:t>
      </w:r>
      <w:r w:rsidRPr="00F23FA4" w:rsidDel="00B02E00">
        <w:rPr>
          <w:sz w:val="24"/>
          <w:szCs w:val="24"/>
          <w:lang w:val="en-GB"/>
        </w:rPr>
        <w:t xml:space="preserve"> </w:t>
      </w:r>
      <w:r w:rsidRPr="00F23FA4" w:rsidDel="0059241A">
        <w:rPr>
          <w:sz w:val="24"/>
          <w:szCs w:val="24"/>
          <w:lang w:val="en-GB"/>
        </w:rPr>
        <w:t>C</w:t>
      </w:r>
      <w:r w:rsidR="008F57AF" w:rsidRPr="00F23FA4">
        <w:rPr>
          <w:sz w:val="24"/>
          <w:szCs w:val="24"/>
          <w:lang w:val="en-GB"/>
        </w:rPr>
        <w:t>ommon Information Model</w:t>
      </w:r>
      <w:r w:rsidR="009A0FAC">
        <w:rPr>
          <w:rStyle w:val="FootnoteReference"/>
          <w:sz w:val="24"/>
          <w:szCs w:val="24"/>
          <w:lang w:val="en-GB"/>
        </w:rPr>
        <w:footnoteReference w:id="5"/>
      </w:r>
      <w:r w:rsidRPr="00F23FA4">
        <w:rPr>
          <w:sz w:val="24"/>
          <w:szCs w:val="24"/>
          <w:lang w:val="en-GB"/>
        </w:rPr>
        <w:t>. Where possible, the reference model should use available European standards.</w:t>
      </w:r>
    </w:p>
    <w:p w14:paraId="2E120265" w14:textId="38569A22" w:rsidR="00F46CF8" w:rsidRPr="00F23FA4" w:rsidRDefault="5D744D2F" w:rsidP="3C5F05B4">
      <w:pPr>
        <w:pStyle w:val="ListParagraph"/>
        <w:numPr>
          <w:ilvl w:val="0"/>
          <w:numId w:val="15"/>
        </w:numPr>
        <w:tabs>
          <w:tab w:val="left" w:pos="825"/>
        </w:tabs>
        <w:ind w:right="115"/>
        <w:rPr>
          <w:sz w:val="24"/>
          <w:szCs w:val="24"/>
          <w:lang w:val="en-GB"/>
        </w:rPr>
      </w:pPr>
      <w:r w:rsidRPr="00F23FA4">
        <w:rPr>
          <w:sz w:val="24"/>
          <w:szCs w:val="24"/>
          <w:lang w:val="en-GB"/>
        </w:rPr>
        <w:t>This Regulation describes the roles and responsibilities of market participants in the exchange of information under the reference model</w:t>
      </w:r>
      <w:r w:rsidR="00381645" w:rsidRPr="00F23FA4">
        <w:rPr>
          <w:sz w:val="24"/>
          <w:szCs w:val="24"/>
          <w:lang w:val="en-GB"/>
        </w:rPr>
        <w:t>.</w:t>
      </w:r>
      <w:r w:rsidRPr="00F23FA4">
        <w:rPr>
          <w:sz w:val="24"/>
          <w:szCs w:val="24"/>
          <w:lang w:val="en-GB"/>
        </w:rPr>
        <w:t xml:space="preserve"> Market participants that exchange information following the specific procedures described in this Regulation</w:t>
      </w:r>
      <w:r w:rsidR="003E55A8" w:rsidRPr="00F23FA4">
        <w:rPr>
          <w:sz w:val="24"/>
          <w:szCs w:val="24"/>
          <w:lang w:val="en-GB"/>
        </w:rPr>
        <w:t>,</w:t>
      </w:r>
      <w:r w:rsidRPr="00F23FA4">
        <w:rPr>
          <w:sz w:val="24"/>
          <w:szCs w:val="24"/>
          <w:lang w:val="en-GB"/>
        </w:rPr>
        <w:t xml:space="preserve"> should be able to assume roles and responsibilities assigned by the reference model individually or jointly and may also carry out more than one role.</w:t>
      </w:r>
    </w:p>
    <w:p w14:paraId="03F29D0F" w14:textId="00E5978B" w:rsidR="00F46CF8" w:rsidRPr="00F23FA4" w:rsidRDefault="5D744D2F" w:rsidP="3C5F05B4">
      <w:pPr>
        <w:pStyle w:val="ListParagraph"/>
        <w:numPr>
          <w:ilvl w:val="0"/>
          <w:numId w:val="15"/>
        </w:numPr>
        <w:tabs>
          <w:tab w:val="left" w:pos="825"/>
        </w:tabs>
        <w:spacing w:before="121"/>
        <w:rPr>
          <w:sz w:val="24"/>
          <w:szCs w:val="24"/>
          <w:lang w:val="en-GB"/>
        </w:rPr>
      </w:pPr>
      <w:r w:rsidRPr="00F23FA4">
        <w:rPr>
          <w:sz w:val="24"/>
          <w:szCs w:val="24"/>
          <w:lang w:val="en-GB"/>
        </w:rPr>
        <w:t xml:space="preserve">It is important that </w:t>
      </w:r>
      <w:r w:rsidR="055F3E86" w:rsidRPr="00F23FA4">
        <w:rPr>
          <w:sz w:val="24"/>
          <w:szCs w:val="24"/>
          <w:lang w:val="en-GB"/>
        </w:rPr>
        <w:t>market participants</w:t>
      </w:r>
      <w:r w:rsidRPr="00F23FA4">
        <w:rPr>
          <w:sz w:val="24"/>
          <w:szCs w:val="24"/>
          <w:lang w:val="en-GB"/>
        </w:rPr>
        <w:t xml:space="preserve"> have the possibility to test their products and procedures before deploying them. M</w:t>
      </w:r>
      <w:r w:rsidR="6E756860" w:rsidRPr="00F23FA4">
        <w:rPr>
          <w:sz w:val="24"/>
          <w:szCs w:val="24"/>
          <w:lang w:val="en-GB"/>
        </w:rPr>
        <w:t>etering point administrators</w:t>
      </w:r>
      <w:r w:rsidRPr="00F23FA4">
        <w:rPr>
          <w:sz w:val="24"/>
          <w:szCs w:val="24"/>
          <w:lang w:val="en-GB"/>
        </w:rPr>
        <w:t xml:space="preserve"> should provide </w:t>
      </w:r>
      <w:r w:rsidR="057E903A" w:rsidRPr="00F23FA4">
        <w:rPr>
          <w:sz w:val="24"/>
          <w:szCs w:val="24"/>
          <w:lang w:val="en-GB"/>
        </w:rPr>
        <w:t>market participants</w:t>
      </w:r>
      <w:r w:rsidRPr="00F23FA4">
        <w:rPr>
          <w:sz w:val="24"/>
          <w:szCs w:val="24"/>
          <w:lang w:val="en-GB"/>
        </w:rPr>
        <w:t xml:space="preserve"> access to facilities test</w:t>
      </w:r>
      <w:r w:rsidR="12A060C9" w:rsidRPr="00F23FA4">
        <w:rPr>
          <w:sz w:val="24"/>
          <w:szCs w:val="24"/>
          <w:lang w:val="en-GB"/>
        </w:rPr>
        <w:t>ing</w:t>
      </w:r>
      <w:r w:rsidRPr="00F23FA4">
        <w:rPr>
          <w:sz w:val="24"/>
          <w:szCs w:val="24"/>
          <w:lang w:val="en-GB"/>
        </w:rPr>
        <w:t xml:space="preserve"> their products and services in</w:t>
      </w:r>
      <w:r w:rsidRPr="00F23FA4">
        <w:rPr>
          <w:spacing w:val="40"/>
          <w:sz w:val="24"/>
          <w:szCs w:val="24"/>
          <w:lang w:val="en-GB"/>
        </w:rPr>
        <w:t xml:space="preserve"> </w:t>
      </w:r>
      <w:r w:rsidRPr="00F23FA4">
        <w:rPr>
          <w:sz w:val="24"/>
          <w:szCs w:val="24"/>
          <w:lang w:val="en-GB"/>
        </w:rPr>
        <w:t>advance before deployment as far as possible, to avoid technical implementation problems, and to fine-tune their operations to ensure that their products and services run smoothly in line with the procedures of this Regulation.</w:t>
      </w:r>
    </w:p>
    <w:p w14:paraId="3A1D4AF2" w14:textId="62FAD61E" w:rsidR="00F46CF8" w:rsidRPr="00F23FA4" w:rsidRDefault="5D744D2F" w:rsidP="00203125">
      <w:pPr>
        <w:pStyle w:val="ListParagraph"/>
        <w:numPr>
          <w:ilvl w:val="0"/>
          <w:numId w:val="15"/>
        </w:numPr>
        <w:tabs>
          <w:tab w:val="left" w:pos="825"/>
        </w:tabs>
        <w:spacing w:before="122"/>
        <w:rPr>
          <w:lang w:val="en-GB"/>
        </w:rPr>
      </w:pPr>
      <w:r w:rsidRPr="261413A2">
        <w:rPr>
          <w:sz w:val="24"/>
          <w:szCs w:val="24"/>
          <w:lang w:val="en-GB"/>
        </w:rPr>
        <w:t>Member States may choose how to implement the interoperability requirements in their national system reflecting national practices, in particular regarding aspects linked to the communication and component layer. While this ensures that the</w:t>
      </w:r>
      <w:r>
        <w:tab/>
      </w:r>
      <w:r w:rsidRPr="261413A2">
        <w:rPr>
          <w:sz w:val="24"/>
          <w:szCs w:val="24"/>
          <w:lang w:val="en-GB"/>
        </w:rPr>
        <w:t xml:space="preserve">implementation model is based on existing national practices, it also makes it more difficult for </w:t>
      </w:r>
      <w:r w:rsidR="2E3A7797" w:rsidRPr="261413A2">
        <w:rPr>
          <w:sz w:val="24"/>
          <w:szCs w:val="24"/>
          <w:lang w:val="en-GB"/>
        </w:rPr>
        <w:t xml:space="preserve">suppliers </w:t>
      </w:r>
      <w:r w:rsidRPr="261413A2">
        <w:rPr>
          <w:sz w:val="24"/>
          <w:szCs w:val="24"/>
          <w:lang w:val="en-GB"/>
        </w:rPr>
        <w:t xml:space="preserve">to understand how the reference model is implemented across the </w:t>
      </w:r>
      <w:r w:rsidR="5C9B852D" w:rsidRPr="261413A2">
        <w:rPr>
          <w:sz w:val="24"/>
          <w:szCs w:val="24"/>
          <w:lang w:val="en-GB"/>
        </w:rPr>
        <w:t xml:space="preserve">European </w:t>
      </w:r>
      <w:r w:rsidRPr="261413A2">
        <w:rPr>
          <w:sz w:val="24"/>
          <w:szCs w:val="24"/>
          <w:lang w:val="en-GB"/>
        </w:rPr>
        <w:t xml:space="preserve">Union in the Member States, in particular with regard to the communication and component layer. This could lead to a barrier to entry for </w:t>
      </w:r>
      <w:r w:rsidR="70999417" w:rsidRPr="261413A2">
        <w:rPr>
          <w:sz w:val="24"/>
          <w:szCs w:val="24"/>
          <w:lang w:val="en-GB"/>
        </w:rPr>
        <w:t xml:space="preserve">suppliers </w:t>
      </w:r>
      <w:r w:rsidRPr="261413A2">
        <w:rPr>
          <w:sz w:val="24"/>
          <w:szCs w:val="24"/>
          <w:lang w:val="en-GB"/>
        </w:rPr>
        <w:t xml:space="preserve">who want to be active in </w:t>
      </w:r>
      <w:r w:rsidR="00D374B0" w:rsidRPr="261413A2">
        <w:rPr>
          <w:sz w:val="24"/>
          <w:szCs w:val="24"/>
          <w:lang w:val="en-GB"/>
        </w:rPr>
        <w:t xml:space="preserve">more than one </w:t>
      </w:r>
      <w:r w:rsidRPr="261413A2">
        <w:rPr>
          <w:sz w:val="24"/>
          <w:szCs w:val="24"/>
          <w:lang w:val="en-GB"/>
        </w:rPr>
        <w:t xml:space="preserve">Member State. Therefore, a common repository of national practices </w:t>
      </w:r>
      <w:r w:rsidR="353A82F0" w:rsidRPr="261413A2">
        <w:rPr>
          <w:sz w:val="24"/>
          <w:szCs w:val="24"/>
          <w:lang w:val="en-GB"/>
        </w:rPr>
        <w:t xml:space="preserve">will be </w:t>
      </w:r>
      <w:r w:rsidRPr="261413A2">
        <w:rPr>
          <w:sz w:val="24"/>
          <w:szCs w:val="24"/>
          <w:lang w:val="en-GB"/>
        </w:rPr>
        <w:t xml:space="preserve">established on how the reference model is implemented in the national practices of Member States and should be made publicly available. The publication of these reports is part of the transparent and non-discriminatory procedures introduced in this Regulation, because it will contribute to improving access to </w:t>
      </w:r>
      <w:r w:rsidR="68949DAD" w:rsidRPr="261413A2">
        <w:rPr>
          <w:sz w:val="24"/>
          <w:szCs w:val="24"/>
          <w:lang w:val="en-GB"/>
        </w:rPr>
        <w:t xml:space="preserve">data required for </w:t>
      </w:r>
      <w:r w:rsidR="00807E1E" w:rsidRPr="261413A2">
        <w:rPr>
          <w:sz w:val="24"/>
          <w:szCs w:val="24"/>
          <w:lang w:val="en-GB"/>
        </w:rPr>
        <w:t>th</w:t>
      </w:r>
      <w:r w:rsidR="00C004EC" w:rsidRPr="261413A2">
        <w:rPr>
          <w:sz w:val="24"/>
          <w:szCs w:val="24"/>
          <w:lang w:val="en-GB"/>
        </w:rPr>
        <w:t xml:space="preserve">e </w:t>
      </w:r>
      <w:r w:rsidR="00167B59" w:rsidRPr="261413A2">
        <w:rPr>
          <w:sz w:val="24"/>
          <w:szCs w:val="24"/>
          <w:lang w:val="en-GB"/>
        </w:rPr>
        <w:t>customer switch</w:t>
      </w:r>
      <w:r w:rsidR="00C004EC" w:rsidRPr="261413A2">
        <w:rPr>
          <w:sz w:val="24"/>
          <w:szCs w:val="24"/>
          <w:lang w:val="en-GB"/>
        </w:rPr>
        <w:t>ing</w:t>
      </w:r>
      <w:r w:rsidR="00780616" w:rsidRPr="261413A2">
        <w:rPr>
          <w:sz w:val="24"/>
          <w:szCs w:val="24"/>
          <w:lang w:val="en-GB"/>
        </w:rPr>
        <w:t xml:space="preserve"> process</w:t>
      </w:r>
      <w:r w:rsidRPr="261413A2">
        <w:rPr>
          <w:sz w:val="24"/>
          <w:szCs w:val="24"/>
          <w:lang w:val="en-GB"/>
        </w:rPr>
        <w:t xml:space="preserve"> across the EU by increasing awareness, providing clarity on applicable rules, and help lowering barriers for new market entrants. Moreover, it will also enable market participants </w:t>
      </w:r>
      <w:r w:rsidR="4055F046" w:rsidRPr="261413A2">
        <w:rPr>
          <w:sz w:val="24"/>
          <w:szCs w:val="24"/>
          <w:lang w:val="en-GB"/>
        </w:rPr>
        <w:t xml:space="preserve">to </w:t>
      </w:r>
      <w:r w:rsidRPr="261413A2">
        <w:rPr>
          <w:sz w:val="24"/>
          <w:szCs w:val="24"/>
          <w:lang w:val="en-GB"/>
        </w:rPr>
        <w:t>identify and better understand similarities, differences</w:t>
      </w:r>
      <w:r w:rsidR="00D90DE5" w:rsidRPr="261413A2">
        <w:rPr>
          <w:sz w:val="24"/>
          <w:szCs w:val="24"/>
          <w:lang w:val="en-GB"/>
        </w:rPr>
        <w:t>,</w:t>
      </w:r>
      <w:r w:rsidRPr="261413A2">
        <w:rPr>
          <w:sz w:val="24"/>
          <w:szCs w:val="24"/>
          <w:lang w:val="en-GB"/>
        </w:rPr>
        <w:t xml:space="preserve"> and relationships between Member States’ national arrangements. Furthermore, it will also help share best practices between Member States and improve interoperability.</w:t>
      </w:r>
    </w:p>
    <w:p w14:paraId="71793025" w14:textId="17DFFB05" w:rsidR="00F46CF8" w:rsidRPr="00110424" w:rsidRDefault="5D744D2F" w:rsidP="00203125">
      <w:pPr>
        <w:pStyle w:val="ListParagraph"/>
        <w:numPr>
          <w:ilvl w:val="0"/>
          <w:numId w:val="15"/>
        </w:numPr>
        <w:tabs>
          <w:tab w:val="left" w:pos="825"/>
        </w:tabs>
        <w:spacing w:before="122"/>
        <w:rPr>
          <w:sz w:val="24"/>
          <w:szCs w:val="24"/>
          <w:lang w:val="en-GB"/>
        </w:rPr>
      </w:pPr>
      <w:r w:rsidRPr="261413A2">
        <w:rPr>
          <w:sz w:val="24"/>
          <w:szCs w:val="24"/>
          <w:lang w:val="en-GB"/>
        </w:rPr>
        <w:t>Within the context of the procedures described in the reference model for</w:t>
      </w:r>
      <w:r w:rsidR="49053A5B" w:rsidRPr="261413A2">
        <w:rPr>
          <w:sz w:val="24"/>
          <w:szCs w:val="24"/>
          <w:lang w:val="en-GB"/>
        </w:rPr>
        <w:t xml:space="preserve"> data required for </w:t>
      </w:r>
      <w:r w:rsidR="00EE428F" w:rsidRPr="261413A2">
        <w:rPr>
          <w:sz w:val="24"/>
          <w:szCs w:val="24"/>
          <w:lang w:val="en-GB"/>
        </w:rPr>
        <w:t>the</w:t>
      </w:r>
      <w:r w:rsidR="4878D0D9" w:rsidRPr="261413A2">
        <w:rPr>
          <w:sz w:val="24"/>
          <w:szCs w:val="24"/>
          <w:lang w:val="en-GB"/>
        </w:rPr>
        <w:t xml:space="preserve"> </w:t>
      </w:r>
      <w:r w:rsidR="007F277A" w:rsidRPr="261413A2">
        <w:rPr>
          <w:sz w:val="24"/>
          <w:szCs w:val="24"/>
          <w:lang w:val="en-GB"/>
        </w:rPr>
        <w:t>switching</w:t>
      </w:r>
      <w:r w:rsidR="1440FEF1" w:rsidRPr="261413A2">
        <w:rPr>
          <w:sz w:val="24"/>
          <w:szCs w:val="24"/>
          <w:lang w:val="en-GB"/>
        </w:rPr>
        <w:t xml:space="preserve"> supplier</w:t>
      </w:r>
      <w:r w:rsidR="00780616" w:rsidRPr="261413A2">
        <w:rPr>
          <w:sz w:val="24"/>
          <w:szCs w:val="24"/>
          <w:lang w:val="en-GB"/>
        </w:rPr>
        <w:t xml:space="preserve"> process</w:t>
      </w:r>
      <w:r w:rsidRPr="261413A2">
        <w:rPr>
          <w:sz w:val="24"/>
          <w:szCs w:val="24"/>
          <w:lang w:val="en-GB"/>
        </w:rPr>
        <w:t xml:space="preserve"> introduced in this Regulation and its Annex, </w:t>
      </w:r>
      <w:r w:rsidR="5A47AA27" w:rsidRPr="261413A2">
        <w:rPr>
          <w:sz w:val="24"/>
          <w:szCs w:val="24"/>
          <w:lang w:val="en-GB"/>
        </w:rPr>
        <w:t xml:space="preserve">market participants </w:t>
      </w:r>
      <w:r w:rsidRPr="261413A2">
        <w:rPr>
          <w:sz w:val="24"/>
          <w:szCs w:val="24"/>
          <w:lang w:val="en-GB"/>
        </w:rPr>
        <w:t>are receiving and processing data. Any processing of personal data exchanged using the procedures set out in this implementing act will need to comply with Regulation (EU) 2016/</w:t>
      </w:r>
      <w:r w:rsidR="33E80EAC" w:rsidRPr="261413A2">
        <w:rPr>
          <w:sz w:val="24"/>
          <w:szCs w:val="24"/>
          <w:lang w:val="en-GB"/>
        </w:rPr>
        <w:t>679</w:t>
      </w:r>
      <w:r w:rsidRPr="261413A2">
        <w:rPr>
          <w:sz w:val="24"/>
          <w:szCs w:val="24"/>
          <w:lang w:val="en-GB"/>
        </w:rPr>
        <w:t xml:space="preserve"> of the </w:t>
      </w:r>
      <w:r w:rsidR="77836E95" w:rsidRPr="261413A2">
        <w:rPr>
          <w:sz w:val="24"/>
          <w:szCs w:val="24"/>
          <w:lang w:val="en-GB"/>
        </w:rPr>
        <w:t>European Parliament and of the Council</w:t>
      </w:r>
      <w:r w:rsidR="69F8D499" w:rsidRPr="261413A2">
        <w:rPr>
          <w:sz w:val="24"/>
          <w:szCs w:val="24"/>
          <w:lang w:val="en-GB"/>
        </w:rPr>
        <w:t>.</w:t>
      </w:r>
    </w:p>
    <w:p w14:paraId="181611C2" w14:textId="502092EF" w:rsidR="617A2191" w:rsidRDefault="617A2191" w:rsidP="23559DBD">
      <w:pPr>
        <w:pStyle w:val="ListParagraph"/>
        <w:numPr>
          <w:ilvl w:val="0"/>
          <w:numId w:val="15"/>
        </w:numPr>
        <w:tabs>
          <w:tab w:val="left" w:pos="825"/>
        </w:tabs>
        <w:spacing w:before="122"/>
        <w:rPr>
          <w:sz w:val="24"/>
          <w:szCs w:val="24"/>
          <w:lang w:val="en-GB"/>
        </w:rPr>
      </w:pPr>
      <w:r w:rsidRPr="2D61CBB7">
        <w:rPr>
          <w:sz w:val="24"/>
          <w:szCs w:val="24"/>
          <w:lang w:val="en-GB"/>
        </w:rPr>
        <w:t xml:space="preserve">As per </w:t>
      </w:r>
      <w:r w:rsidR="69F8D499" w:rsidRPr="2D61CBB7">
        <w:rPr>
          <w:sz w:val="24"/>
          <w:szCs w:val="24"/>
          <w:lang w:val="en-GB"/>
        </w:rPr>
        <w:t xml:space="preserve">Article 12(5) </w:t>
      </w:r>
      <w:r w:rsidR="125C5547" w:rsidRPr="2D61CBB7">
        <w:rPr>
          <w:sz w:val="24"/>
          <w:szCs w:val="24"/>
          <w:lang w:val="en-GB"/>
        </w:rPr>
        <w:t xml:space="preserve">of Directive (EU) 2019/944 </w:t>
      </w:r>
      <w:r w:rsidR="15902400" w:rsidRPr="2D61CBB7">
        <w:rPr>
          <w:sz w:val="24"/>
          <w:szCs w:val="24"/>
          <w:lang w:val="en-GB"/>
        </w:rPr>
        <w:t xml:space="preserve">household consumers shall be entitled to participate </w:t>
      </w:r>
      <w:r w:rsidR="69F8D499" w:rsidRPr="2D61CBB7">
        <w:rPr>
          <w:sz w:val="24"/>
          <w:szCs w:val="24"/>
          <w:lang w:val="en-GB"/>
        </w:rPr>
        <w:t xml:space="preserve">to collective switching </w:t>
      </w:r>
      <w:r w:rsidR="369CA1EB" w:rsidRPr="2D61CBB7">
        <w:rPr>
          <w:sz w:val="24"/>
          <w:szCs w:val="24"/>
          <w:lang w:val="en-GB"/>
        </w:rPr>
        <w:t>schemes. This Regulation defines the switching of one customer</w:t>
      </w:r>
      <w:r w:rsidR="2771E7D5" w:rsidRPr="2D61CBB7">
        <w:rPr>
          <w:sz w:val="24"/>
          <w:szCs w:val="24"/>
          <w:lang w:val="en-GB"/>
        </w:rPr>
        <w:t xml:space="preserve"> using one accounting point</w:t>
      </w:r>
      <w:r w:rsidR="369CA1EB" w:rsidRPr="2D61CBB7">
        <w:rPr>
          <w:sz w:val="24"/>
          <w:szCs w:val="24"/>
          <w:lang w:val="en-GB"/>
        </w:rPr>
        <w:t>. A collective switching schema will re</w:t>
      </w:r>
      <w:r w:rsidR="65EEE113" w:rsidRPr="2D61CBB7">
        <w:rPr>
          <w:sz w:val="24"/>
          <w:szCs w:val="24"/>
          <w:lang w:val="en-GB"/>
        </w:rPr>
        <w:t xml:space="preserve">peat this procedure for every customer and metering point involved in the schema. </w:t>
      </w:r>
      <w:r w:rsidR="69F8D499" w:rsidRPr="2D61CBB7">
        <w:rPr>
          <w:sz w:val="24"/>
          <w:szCs w:val="24"/>
          <w:lang w:val="en-GB"/>
        </w:rPr>
        <w:t xml:space="preserve"> </w:t>
      </w:r>
    </w:p>
    <w:p w14:paraId="3CD676DB" w14:textId="7F425508" w:rsidR="00F46CF8" w:rsidRPr="00110424" w:rsidRDefault="5D744D2F" w:rsidP="2AF9071D">
      <w:pPr>
        <w:pStyle w:val="ListParagraph"/>
        <w:numPr>
          <w:ilvl w:val="0"/>
          <w:numId w:val="15"/>
        </w:numPr>
        <w:tabs>
          <w:tab w:val="left" w:pos="825"/>
        </w:tabs>
        <w:spacing w:before="121"/>
        <w:ind w:right="114"/>
        <w:rPr>
          <w:sz w:val="24"/>
          <w:szCs w:val="24"/>
          <w:lang w:val="en-GB"/>
        </w:rPr>
      </w:pPr>
      <w:r w:rsidRPr="00110424">
        <w:rPr>
          <w:sz w:val="24"/>
          <w:szCs w:val="24"/>
          <w:lang w:val="en-GB"/>
        </w:rPr>
        <w:t xml:space="preserve">The European Data Protection Supervisor </w:t>
      </w:r>
      <w:r w:rsidRPr="00110424">
        <w:rPr>
          <w:sz w:val="24"/>
          <w:szCs w:val="24"/>
          <w:highlight w:val="yellow"/>
          <w:lang w:val="en-GB"/>
        </w:rPr>
        <w:t>was consulted</w:t>
      </w:r>
      <w:r w:rsidRPr="00110424">
        <w:rPr>
          <w:sz w:val="24"/>
          <w:szCs w:val="24"/>
          <w:lang w:val="en-GB"/>
        </w:rPr>
        <w:t xml:space="preserve"> in accordance with Article 42(1) of Regulation (EU) 2018/1725 of the European Parliament and of the Council</w:t>
      </w:r>
      <w:r w:rsidR="002A5A53" w:rsidRPr="00110424">
        <w:rPr>
          <w:rStyle w:val="FootnoteReference"/>
          <w:sz w:val="24"/>
          <w:szCs w:val="24"/>
          <w:lang w:val="en-GB"/>
        </w:rPr>
        <w:footnoteReference w:id="6"/>
      </w:r>
      <w:r w:rsidRPr="00110424">
        <w:rPr>
          <w:sz w:val="24"/>
          <w:szCs w:val="24"/>
          <w:lang w:val="en-GB"/>
        </w:rPr>
        <w:t xml:space="preserve"> and delivered an opinion on</w:t>
      </w:r>
      <w:r w:rsidR="2C8E73FC" w:rsidRPr="00110424">
        <w:rPr>
          <w:sz w:val="24"/>
          <w:szCs w:val="24"/>
          <w:lang w:val="en-GB"/>
        </w:rPr>
        <w:t xml:space="preserve"> Day Month Year</w:t>
      </w:r>
      <w:r w:rsidRPr="00110424">
        <w:rPr>
          <w:sz w:val="24"/>
          <w:szCs w:val="24"/>
          <w:lang w:val="en-GB"/>
        </w:rPr>
        <w:t>.</w:t>
      </w:r>
    </w:p>
    <w:p w14:paraId="0A9A9397" w14:textId="77777777" w:rsidR="00F46CF8" w:rsidRPr="00110424" w:rsidRDefault="00F46CF8">
      <w:pPr>
        <w:pStyle w:val="BodyText"/>
        <w:spacing w:before="0"/>
        <w:jc w:val="left"/>
        <w:rPr>
          <w:sz w:val="26"/>
          <w:lang w:val="en-GB"/>
        </w:rPr>
      </w:pPr>
    </w:p>
    <w:p w14:paraId="671CCE23" w14:textId="77777777" w:rsidR="00F46CF8" w:rsidRPr="00110424" w:rsidRDefault="00D666C8">
      <w:pPr>
        <w:pStyle w:val="BodyText"/>
        <w:spacing w:before="217"/>
        <w:ind w:left="116"/>
        <w:rPr>
          <w:lang w:val="en-GB"/>
        </w:rPr>
      </w:pPr>
      <w:r w:rsidRPr="00110424">
        <w:rPr>
          <w:lang w:val="en-GB"/>
        </w:rPr>
        <w:t>HAS</w:t>
      </w:r>
      <w:r w:rsidRPr="00110424">
        <w:rPr>
          <w:spacing w:val="-9"/>
          <w:lang w:val="en-GB"/>
        </w:rPr>
        <w:t xml:space="preserve"> </w:t>
      </w:r>
      <w:r w:rsidRPr="00110424">
        <w:rPr>
          <w:lang w:val="en-GB"/>
        </w:rPr>
        <w:t>ADOPTED</w:t>
      </w:r>
      <w:r w:rsidRPr="00110424">
        <w:rPr>
          <w:spacing w:val="-9"/>
          <w:lang w:val="en-GB"/>
        </w:rPr>
        <w:t xml:space="preserve"> </w:t>
      </w:r>
      <w:r w:rsidRPr="00110424">
        <w:rPr>
          <w:lang w:val="en-GB"/>
        </w:rPr>
        <w:t>THIS</w:t>
      </w:r>
      <w:r w:rsidRPr="00110424">
        <w:rPr>
          <w:spacing w:val="-6"/>
          <w:lang w:val="en-GB"/>
        </w:rPr>
        <w:t xml:space="preserve"> </w:t>
      </w:r>
      <w:r w:rsidRPr="00110424">
        <w:rPr>
          <w:spacing w:val="-2"/>
          <w:lang w:val="en-GB"/>
        </w:rPr>
        <w:t>REGULATION:</w:t>
      </w:r>
    </w:p>
    <w:p w14:paraId="571CFD17" w14:textId="77777777" w:rsidR="00F46CF8" w:rsidRPr="00110424" w:rsidRDefault="00F46CF8">
      <w:pPr>
        <w:pStyle w:val="BodyText"/>
        <w:spacing w:before="8"/>
        <w:jc w:val="left"/>
        <w:rPr>
          <w:sz w:val="31"/>
          <w:lang w:val="en-GB"/>
        </w:rPr>
      </w:pPr>
    </w:p>
    <w:p w14:paraId="3F311A1E" w14:textId="77777777" w:rsidR="00D9063F" w:rsidRPr="00110424" w:rsidRDefault="00D9063F">
      <w:pPr>
        <w:rPr>
          <w:b/>
          <w:sz w:val="24"/>
          <w:lang w:val="en-GB"/>
        </w:rPr>
      </w:pPr>
      <w:bookmarkStart w:id="0" w:name="1._Chapter_1_–_Subject_matter_and_Defini"/>
      <w:bookmarkEnd w:id="0"/>
      <w:r w:rsidRPr="00110424">
        <w:rPr>
          <w:b/>
          <w:sz w:val="24"/>
          <w:lang w:val="en-GB"/>
        </w:rPr>
        <w:br w:type="page"/>
      </w:r>
    </w:p>
    <w:p w14:paraId="0E26362C" w14:textId="467CDCD8" w:rsidR="00F46CF8" w:rsidRPr="00930312" w:rsidRDefault="00D666C8" w:rsidP="00342D2E">
      <w:pPr>
        <w:pStyle w:val="ListParagraph"/>
        <w:tabs>
          <w:tab w:val="left" w:pos="965"/>
          <w:tab w:val="left" w:pos="966"/>
        </w:tabs>
        <w:spacing w:before="0"/>
        <w:ind w:right="0" w:firstLine="0"/>
        <w:jc w:val="center"/>
        <w:rPr>
          <w:b/>
          <w:sz w:val="24"/>
          <w:szCs w:val="24"/>
          <w:lang w:val="en-GB"/>
        </w:rPr>
      </w:pPr>
      <w:r w:rsidRPr="005C238A">
        <w:rPr>
          <w:b/>
          <w:sz w:val="24"/>
          <w:szCs w:val="24"/>
          <w:lang w:val="en-GB"/>
        </w:rPr>
        <w:t>C</w:t>
      </w:r>
      <w:r w:rsidRPr="00930312">
        <w:rPr>
          <w:b/>
          <w:sz w:val="24"/>
          <w:szCs w:val="24"/>
          <w:lang w:val="en-GB"/>
        </w:rPr>
        <w:t>HAPTER</w:t>
      </w:r>
      <w:r w:rsidRPr="00930312">
        <w:rPr>
          <w:b/>
          <w:spacing w:val="-12"/>
          <w:sz w:val="24"/>
          <w:szCs w:val="24"/>
          <w:lang w:val="en-GB"/>
        </w:rPr>
        <w:t xml:space="preserve"> </w:t>
      </w:r>
      <w:r w:rsidRPr="005C238A">
        <w:rPr>
          <w:b/>
          <w:sz w:val="24"/>
          <w:szCs w:val="24"/>
          <w:lang w:val="en-GB"/>
        </w:rPr>
        <w:t>1</w:t>
      </w:r>
      <w:r w:rsidRPr="005C238A">
        <w:rPr>
          <w:b/>
          <w:spacing w:val="-15"/>
          <w:sz w:val="24"/>
          <w:szCs w:val="24"/>
          <w:lang w:val="en-GB"/>
        </w:rPr>
        <w:t xml:space="preserve"> </w:t>
      </w:r>
      <w:r w:rsidRPr="005C238A">
        <w:rPr>
          <w:b/>
          <w:sz w:val="24"/>
          <w:szCs w:val="24"/>
          <w:lang w:val="en-GB"/>
        </w:rPr>
        <w:t>–</w:t>
      </w:r>
      <w:r w:rsidRPr="005C238A">
        <w:rPr>
          <w:b/>
          <w:spacing w:val="-15"/>
          <w:sz w:val="24"/>
          <w:szCs w:val="24"/>
          <w:lang w:val="en-GB"/>
        </w:rPr>
        <w:t xml:space="preserve"> </w:t>
      </w:r>
      <w:r w:rsidRPr="005C238A">
        <w:rPr>
          <w:b/>
          <w:sz w:val="24"/>
          <w:szCs w:val="24"/>
          <w:lang w:val="en-GB"/>
        </w:rPr>
        <w:t>S</w:t>
      </w:r>
      <w:r w:rsidRPr="00930312">
        <w:rPr>
          <w:b/>
          <w:sz w:val="24"/>
          <w:szCs w:val="24"/>
          <w:lang w:val="en-GB"/>
        </w:rPr>
        <w:t>UBJECT</w:t>
      </w:r>
      <w:r w:rsidRPr="00930312">
        <w:rPr>
          <w:b/>
          <w:spacing w:val="-9"/>
          <w:sz w:val="24"/>
          <w:szCs w:val="24"/>
          <w:lang w:val="en-GB"/>
        </w:rPr>
        <w:t xml:space="preserve"> </w:t>
      </w:r>
      <w:r w:rsidRPr="00930312">
        <w:rPr>
          <w:b/>
          <w:sz w:val="24"/>
          <w:szCs w:val="24"/>
          <w:lang w:val="en-GB"/>
        </w:rPr>
        <w:t>MATTER</w:t>
      </w:r>
      <w:r w:rsidRPr="00930312">
        <w:rPr>
          <w:b/>
          <w:spacing w:val="-4"/>
          <w:sz w:val="24"/>
          <w:szCs w:val="24"/>
          <w:lang w:val="en-GB"/>
        </w:rPr>
        <w:t xml:space="preserve"> </w:t>
      </w:r>
      <w:r w:rsidRPr="00930312">
        <w:rPr>
          <w:b/>
          <w:sz w:val="24"/>
          <w:szCs w:val="24"/>
          <w:lang w:val="en-GB"/>
        </w:rPr>
        <w:t>AND</w:t>
      </w:r>
      <w:r w:rsidRPr="00930312">
        <w:rPr>
          <w:b/>
          <w:spacing w:val="-6"/>
          <w:sz w:val="24"/>
          <w:szCs w:val="24"/>
          <w:lang w:val="en-GB"/>
        </w:rPr>
        <w:t xml:space="preserve"> </w:t>
      </w:r>
      <w:r w:rsidRPr="005C238A">
        <w:rPr>
          <w:b/>
          <w:spacing w:val="-2"/>
          <w:sz w:val="24"/>
          <w:szCs w:val="24"/>
          <w:lang w:val="en-GB"/>
        </w:rPr>
        <w:t>D</w:t>
      </w:r>
      <w:r w:rsidRPr="00930312">
        <w:rPr>
          <w:b/>
          <w:spacing w:val="-2"/>
          <w:sz w:val="24"/>
          <w:szCs w:val="24"/>
          <w:lang w:val="en-GB"/>
        </w:rPr>
        <w:t>EFINITIONS</w:t>
      </w:r>
    </w:p>
    <w:p w14:paraId="6AF8EF27" w14:textId="77777777" w:rsidR="00F46CF8" w:rsidRPr="00110424" w:rsidRDefault="00F46CF8" w:rsidP="00342D2E">
      <w:pPr>
        <w:pStyle w:val="BodyText"/>
        <w:rPr>
          <w:lang w:val="en-GB"/>
        </w:rPr>
      </w:pPr>
    </w:p>
    <w:p w14:paraId="616FD451" w14:textId="538296C4" w:rsidR="00632DA1" w:rsidRPr="00930312" w:rsidRDefault="00D666C8" w:rsidP="00342D2E">
      <w:pPr>
        <w:ind w:left="2880" w:right="3956"/>
        <w:jc w:val="center"/>
        <w:rPr>
          <w:b/>
          <w:bCs/>
          <w:i/>
          <w:sz w:val="24"/>
          <w:szCs w:val="24"/>
          <w:lang w:val="en-GB"/>
        </w:rPr>
      </w:pPr>
      <w:r w:rsidRPr="00930312">
        <w:rPr>
          <w:b/>
          <w:bCs/>
          <w:i/>
          <w:sz w:val="24"/>
          <w:szCs w:val="24"/>
          <w:lang w:val="en-GB"/>
        </w:rPr>
        <w:t>Article 1</w:t>
      </w:r>
    </w:p>
    <w:p w14:paraId="6AFB9BB5" w14:textId="7C1F8CF7" w:rsidR="00F46CF8" w:rsidRPr="00110424" w:rsidRDefault="00D666C8" w:rsidP="00342D2E">
      <w:pPr>
        <w:ind w:left="2880" w:right="3956"/>
        <w:jc w:val="center"/>
        <w:rPr>
          <w:i/>
          <w:sz w:val="24"/>
          <w:szCs w:val="24"/>
          <w:lang w:val="en-GB"/>
        </w:rPr>
      </w:pPr>
      <w:r w:rsidRPr="00110424">
        <w:rPr>
          <w:i/>
          <w:sz w:val="24"/>
          <w:szCs w:val="24"/>
          <w:lang w:val="en-GB"/>
        </w:rPr>
        <w:t>Subject</w:t>
      </w:r>
      <w:r w:rsidRPr="00110424">
        <w:rPr>
          <w:i/>
          <w:spacing w:val="-4"/>
          <w:sz w:val="24"/>
          <w:szCs w:val="24"/>
          <w:lang w:val="en-GB"/>
        </w:rPr>
        <w:t xml:space="preserve"> </w:t>
      </w:r>
      <w:r w:rsidRPr="00110424">
        <w:rPr>
          <w:i/>
          <w:spacing w:val="-2"/>
          <w:sz w:val="24"/>
          <w:szCs w:val="24"/>
          <w:lang w:val="en-GB"/>
        </w:rPr>
        <w:t>matter</w:t>
      </w:r>
    </w:p>
    <w:p w14:paraId="5191685D" w14:textId="16DA418A" w:rsidR="00F46CF8" w:rsidRPr="00110424" w:rsidRDefault="33E80EAC" w:rsidP="3C5F05B4">
      <w:pPr>
        <w:pStyle w:val="ListParagraph"/>
        <w:numPr>
          <w:ilvl w:val="0"/>
          <w:numId w:val="13"/>
        </w:numPr>
        <w:tabs>
          <w:tab w:val="left" w:pos="965"/>
          <w:tab w:val="left" w:pos="966"/>
        </w:tabs>
        <w:rPr>
          <w:sz w:val="24"/>
          <w:szCs w:val="24"/>
          <w:lang w:val="en-GB"/>
        </w:rPr>
      </w:pPr>
      <w:r w:rsidRPr="00110424">
        <w:rPr>
          <w:sz w:val="24"/>
          <w:szCs w:val="24"/>
          <w:lang w:val="en-GB"/>
        </w:rPr>
        <w:t xml:space="preserve">This </w:t>
      </w:r>
      <w:r w:rsidR="06015388" w:rsidRPr="00110424">
        <w:rPr>
          <w:sz w:val="24"/>
          <w:szCs w:val="24"/>
          <w:lang w:val="en-GB"/>
        </w:rPr>
        <w:t>I</w:t>
      </w:r>
      <w:r w:rsidRPr="00110424">
        <w:rPr>
          <w:sz w:val="24"/>
          <w:szCs w:val="24"/>
          <w:lang w:val="en-GB"/>
        </w:rPr>
        <w:t xml:space="preserve">mplementing </w:t>
      </w:r>
      <w:r w:rsidR="1E149CAA" w:rsidRPr="00110424">
        <w:rPr>
          <w:sz w:val="24"/>
          <w:szCs w:val="24"/>
          <w:lang w:val="en-GB"/>
        </w:rPr>
        <w:t xml:space="preserve">Act </w:t>
      </w:r>
      <w:r w:rsidRPr="00110424">
        <w:rPr>
          <w:sz w:val="24"/>
          <w:szCs w:val="24"/>
          <w:lang w:val="en-GB"/>
        </w:rPr>
        <w:t>lays down interoperability requirements and rules for non-discriminatory and transparent procedures for access</w:t>
      </w:r>
      <w:r w:rsidR="3F7F6698" w:rsidRPr="00110424">
        <w:rPr>
          <w:sz w:val="24"/>
          <w:szCs w:val="24"/>
          <w:lang w:val="en-GB"/>
        </w:rPr>
        <w:t xml:space="preserve"> and exchange of</w:t>
      </w:r>
      <w:r w:rsidRPr="00110424">
        <w:rPr>
          <w:sz w:val="24"/>
          <w:szCs w:val="24"/>
          <w:lang w:val="en-GB"/>
        </w:rPr>
        <w:t xml:space="preserve"> </w:t>
      </w:r>
      <w:r w:rsidR="356785BD" w:rsidRPr="00110424">
        <w:rPr>
          <w:sz w:val="24"/>
          <w:szCs w:val="24"/>
          <w:lang w:val="en-GB"/>
        </w:rPr>
        <w:t>data required for</w:t>
      </w:r>
      <w:r w:rsidR="57793034" w:rsidRPr="01087E5E">
        <w:rPr>
          <w:sz w:val="24"/>
          <w:szCs w:val="24"/>
          <w:lang w:val="en-GB"/>
        </w:rPr>
        <w:t xml:space="preserve"> </w:t>
      </w:r>
      <w:r w:rsidR="57793034" w:rsidRPr="00110424">
        <w:rPr>
          <w:sz w:val="24"/>
          <w:szCs w:val="24"/>
          <w:lang w:val="en-GB"/>
        </w:rPr>
        <w:t>the</w:t>
      </w:r>
      <w:r w:rsidR="356785BD" w:rsidRPr="00110424">
        <w:rPr>
          <w:sz w:val="24"/>
          <w:szCs w:val="24"/>
          <w:lang w:val="en-GB"/>
        </w:rPr>
        <w:t xml:space="preserve"> </w:t>
      </w:r>
      <w:r w:rsidR="618D5077" w:rsidRPr="00110424">
        <w:rPr>
          <w:sz w:val="24"/>
          <w:szCs w:val="24"/>
          <w:lang w:val="en-GB"/>
        </w:rPr>
        <w:t xml:space="preserve">customer </w:t>
      </w:r>
      <w:r w:rsidR="3FD72D2C" w:rsidRPr="00110424">
        <w:rPr>
          <w:sz w:val="24"/>
          <w:szCs w:val="24"/>
          <w:lang w:val="en-GB"/>
        </w:rPr>
        <w:t>switch</w:t>
      </w:r>
      <w:r w:rsidR="57793034" w:rsidRPr="00110424">
        <w:rPr>
          <w:sz w:val="24"/>
          <w:szCs w:val="24"/>
          <w:lang w:val="en-GB"/>
        </w:rPr>
        <w:t>ing</w:t>
      </w:r>
      <w:r w:rsidR="618D5077" w:rsidRPr="00110424">
        <w:rPr>
          <w:sz w:val="24"/>
          <w:szCs w:val="24"/>
          <w:lang w:val="en-GB"/>
        </w:rPr>
        <w:t xml:space="preserve"> process</w:t>
      </w:r>
      <w:r w:rsidR="3FD72D2C" w:rsidRPr="00110424">
        <w:rPr>
          <w:sz w:val="24"/>
          <w:szCs w:val="24"/>
          <w:lang w:val="en-GB"/>
        </w:rPr>
        <w:t xml:space="preserve"> </w:t>
      </w:r>
      <w:r w:rsidRPr="00110424">
        <w:rPr>
          <w:sz w:val="24"/>
          <w:szCs w:val="24"/>
          <w:lang w:val="en-GB"/>
        </w:rPr>
        <w:t>in accordance with</w:t>
      </w:r>
      <w:r w:rsidRPr="00110424">
        <w:rPr>
          <w:spacing w:val="40"/>
          <w:sz w:val="24"/>
          <w:szCs w:val="24"/>
          <w:lang w:val="en-GB"/>
        </w:rPr>
        <w:t xml:space="preserve"> </w:t>
      </w:r>
      <w:r w:rsidR="1E209FFC" w:rsidRPr="006433F1">
        <w:rPr>
          <w:sz w:val="24"/>
          <w:szCs w:val="24"/>
        </w:rPr>
        <w:t xml:space="preserve">Article 23(1) </w:t>
      </w:r>
      <w:r w:rsidR="461A54D8" w:rsidRPr="006433F1">
        <w:rPr>
          <w:sz w:val="24"/>
          <w:szCs w:val="24"/>
        </w:rPr>
        <w:t xml:space="preserve">and it defines the technical process </w:t>
      </w:r>
      <w:r w:rsidR="7BD7B0F7" w:rsidRPr="006433F1">
        <w:rPr>
          <w:sz w:val="24"/>
          <w:szCs w:val="24"/>
        </w:rPr>
        <w:t xml:space="preserve">of </w:t>
      </w:r>
      <w:r w:rsidR="461A54D8" w:rsidRPr="006433F1">
        <w:rPr>
          <w:sz w:val="24"/>
          <w:szCs w:val="24"/>
        </w:rPr>
        <w:t xml:space="preserve">switching supplier as defined in Article 12(1) </w:t>
      </w:r>
      <w:r w:rsidR="1E209FFC" w:rsidRPr="006433F1">
        <w:rPr>
          <w:sz w:val="24"/>
          <w:szCs w:val="24"/>
        </w:rPr>
        <w:t xml:space="preserve">of </w:t>
      </w:r>
      <w:r w:rsidRPr="006433F1">
        <w:rPr>
          <w:sz w:val="24"/>
          <w:szCs w:val="24"/>
        </w:rPr>
        <w:t>Directive (EU) 2019/944</w:t>
      </w:r>
      <w:r w:rsidR="5D744D2F" w:rsidDel="33E80EAC">
        <w:rPr>
          <w:sz w:val="24"/>
          <w:szCs w:val="24"/>
        </w:rPr>
        <w:t>.</w:t>
      </w:r>
      <w:r w:rsidR="5D744D2F" w:rsidRPr="76BA8109" w:rsidDel="33E80EAC">
        <w:rPr>
          <w:sz w:val="24"/>
          <w:szCs w:val="24"/>
          <w:lang w:val="en-GB"/>
        </w:rPr>
        <w:t xml:space="preserve"> </w:t>
      </w:r>
      <w:r w:rsidRPr="00110424">
        <w:rPr>
          <w:sz w:val="24"/>
          <w:szCs w:val="24"/>
          <w:lang w:val="en-GB"/>
        </w:rPr>
        <w:t>It also sets out non-discriminatory and transparent procedures for access to data that require</w:t>
      </w:r>
      <w:r w:rsidR="2ECE734E" w:rsidRPr="00110424">
        <w:rPr>
          <w:sz w:val="24"/>
          <w:szCs w:val="24"/>
          <w:lang w:val="en-GB"/>
        </w:rPr>
        <w:t>s</w:t>
      </w:r>
      <w:r w:rsidRPr="00110424">
        <w:rPr>
          <w:sz w:val="24"/>
          <w:szCs w:val="24"/>
          <w:lang w:val="en-GB"/>
        </w:rPr>
        <w:t xml:space="preserve"> reporting and publication of national practices applying the reference model.</w:t>
      </w:r>
    </w:p>
    <w:p w14:paraId="525D8A21" w14:textId="2A5AF666" w:rsidR="00F46CF8" w:rsidRPr="00110424" w:rsidRDefault="5D744D2F" w:rsidP="3C5F05B4">
      <w:pPr>
        <w:pStyle w:val="ListParagraph"/>
        <w:numPr>
          <w:ilvl w:val="0"/>
          <w:numId w:val="13"/>
        </w:numPr>
        <w:tabs>
          <w:tab w:val="left" w:pos="965"/>
          <w:tab w:val="left" w:pos="966"/>
        </w:tabs>
        <w:ind w:right="112"/>
        <w:rPr>
          <w:sz w:val="24"/>
          <w:szCs w:val="24"/>
          <w:lang w:val="en-GB"/>
        </w:rPr>
      </w:pPr>
      <w:r w:rsidRPr="00110424">
        <w:rPr>
          <w:sz w:val="24"/>
          <w:szCs w:val="24"/>
          <w:lang w:val="en-GB"/>
        </w:rPr>
        <w:t xml:space="preserve">In order to ensure the application of interoperability requirements, this Regulation establishes a reference model for </w:t>
      </w:r>
      <w:r w:rsidR="5A1F7560" w:rsidRPr="00110424">
        <w:rPr>
          <w:sz w:val="24"/>
          <w:szCs w:val="24"/>
          <w:lang w:val="en-GB"/>
        </w:rPr>
        <w:t xml:space="preserve">data required for </w:t>
      </w:r>
      <w:r w:rsidR="006C7272" w:rsidRPr="00110424">
        <w:rPr>
          <w:sz w:val="24"/>
          <w:szCs w:val="24"/>
          <w:lang w:val="en-GB"/>
        </w:rPr>
        <w:t xml:space="preserve">the </w:t>
      </w:r>
      <w:r w:rsidR="654B63D1" w:rsidRPr="23559DBD">
        <w:rPr>
          <w:sz w:val="24"/>
          <w:szCs w:val="24"/>
          <w:lang w:val="en-GB"/>
        </w:rPr>
        <w:t>switching</w:t>
      </w:r>
      <w:r w:rsidR="00D0F5DF" w:rsidRPr="00110424">
        <w:rPr>
          <w:sz w:val="24"/>
          <w:szCs w:val="24"/>
          <w:lang w:val="en-GB"/>
        </w:rPr>
        <w:t xml:space="preserve"> supplier</w:t>
      </w:r>
      <w:r w:rsidR="00FE120B" w:rsidRPr="00110424">
        <w:rPr>
          <w:sz w:val="24"/>
          <w:szCs w:val="24"/>
          <w:lang w:val="en-GB"/>
        </w:rPr>
        <w:t xml:space="preserve"> process </w:t>
      </w:r>
      <w:r w:rsidRPr="00110424">
        <w:rPr>
          <w:sz w:val="24"/>
          <w:szCs w:val="24"/>
          <w:lang w:val="en-GB"/>
        </w:rPr>
        <w:t>that sets out the rules</w:t>
      </w:r>
      <w:r w:rsidRPr="00110424">
        <w:rPr>
          <w:spacing w:val="-1"/>
          <w:sz w:val="24"/>
          <w:szCs w:val="24"/>
          <w:lang w:val="en-GB"/>
        </w:rPr>
        <w:t xml:space="preserve"> </w:t>
      </w:r>
      <w:r w:rsidRPr="00110424">
        <w:rPr>
          <w:sz w:val="24"/>
          <w:szCs w:val="24"/>
          <w:lang w:val="en-GB"/>
        </w:rPr>
        <w:t>and</w:t>
      </w:r>
      <w:r w:rsidRPr="00110424">
        <w:rPr>
          <w:spacing w:val="-1"/>
          <w:sz w:val="24"/>
          <w:szCs w:val="24"/>
          <w:lang w:val="en-GB"/>
        </w:rPr>
        <w:t xml:space="preserve"> </w:t>
      </w:r>
      <w:r w:rsidRPr="00110424">
        <w:rPr>
          <w:sz w:val="24"/>
          <w:szCs w:val="24"/>
          <w:lang w:val="en-GB"/>
        </w:rPr>
        <w:t>procedures</w:t>
      </w:r>
      <w:r w:rsidRPr="00110424">
        <w:rPr>
          <w:spacing w:val="-1"/>
          <w:sz w:val="24"/>
          <w:szCs w:val="24"/>
          <w:lang w:val="en-GB"/>
        </w:rPr>
        <w:t xml:space="preserve"> </w:t>
      </w:r>
      <w:r w:rsidRPr="00110424">
        <w:rPr>
          <w:sz w:val="24"/>
          <w:szCs w:val="24"/>
          <w:lang w:val="en-GB"/>
        </w:rPr>
        <w:t>that</w:t>
      </w:r>
      <w:r w:rsidRPr="00110424">
        <w:rPr>
          <w:spacing w:val="-1"/>
          <w:sz w:val="24"/>
          <w:szCs w:val="24"/>
          <w:lang w:val="en-GB"/>
        </w:rPr>
        <w:t xml:space="preserve"> </w:t>
      </w:r>
      <w:r w:rsidRPr="00110424">
        <w:rPr>
          <w:sz w:val="24"/>
          <w:szCs w:val="24"/>
          <w:lang w:val="en-GB"/>
        </w:rPr>
        <w:t>Member</w:t>
      </w:r>
      <w:r w:rsidRPr="00110424">
        <w:rPr>
          <w:spacing w:val="-3"/>
          <w:sz w:val="24"/>
          <w:szCs w:val="24"/>
          <w:lang w:val="en-GB"/>
        </w:rPr>
        <w:t xml:space="preserve"> </w:t>
      </w:r>
      <w:r w:rsidRPr="00110424">
        <w:rPr>
          <w:sz w:val="24"/>
          <w:szCs w:val="24"/>
          <w:lang w:val="en-GB"/>
        </w:rPr>
        <w:t>States</w:t>
      </w:r>
      <w:r w:rsidRPr="00110424">
        <w:rPr>
          <w:spacing w:val="-1"/>
          <w:sz w:val="24"/>
          <w:szCs w:val="24"/>
          <w:lang w:val="en-GB"/>
        </w:rPr>
        <w:t xml:space="preserve"> </w:t>
      </w:r>
      <w:r w:rsidRPr="00110424">
        <w:rPr>
          <w:sz w:val="24"/>
          <w:szCs w:val="24"/>
          <w:lang w:val="en-GB"/>
        </w:rPr>
        <w:t>shall</w:t>
      </w:r>
      <w:r w:rsidRPr="00110424">
        <w:rPr>
          <w:spacing w:val="-1"/>
          <w:sz w:val="24"/>
          <w:szCs w:val="24"/>
          <w:lang w:val="en-GB"/>
        </w:rPr>
        <w:t xml:space="preserve"> </w:t>
      </w:r>
      <w:r w:rsidRPr="00110424">
        <w:rPr>
          <w:sz w:val="24"/>
          <w:szCs w:val="24"/>
          <w:lang w:val="en-GB"/>
        </w:rPr>
        <w:t>apply</w:t>
      </w:r>
      <w:r w:rsidRPr="00110424">
        <w:rPr>
          <w:spacing w:val="-4"/>
          <w:sz w:val="24"/>
          <w:szCs w:val="24"/>
          <w:lang w:val="en-GB"/>
        </w:rPr>
        <w:t xml:space="preserve"> </w:t>
      </w:r>
      <w:r w:rsidRPr="00110424">
        <w:rPr>
          <w:sz w:val="24"/>
          <w:szCs w:val="24"/>
          <w:lang w:val="en-GB"/>
        </w:rPr>
        <w:t>to</w:t>
      </w:r>
      <w:r w:rsidRPr="00110424">
        <w:rPr>
          <w:spacing w:val="-1"/>
          <w:sz w:val="24"/>
          <w:szCs w:val="24"/>
          <w:lang w:val="en-GB"/>
        </w:rPr>
        <w:t xml:space="preserve"> </w:t>
      </w:r>
      <w:r w:rsidRPr="00110424">
        <w:rPr>
          <w:sz w:val="24"/>
          <w:szCs w:val="24"/>
          <w:lang w:val="en-GB"/>
        </w:rPr>
        <w:t>enable</w:t>
      </w:r>
      <w:r w:rsidRPr="00110424">
        <w:rPr>
          <w:spacing w:val="-2"/>
          <w:sz w:val="24"/>
          <w:szCs w:val="24"/>
          <w:lang w:val="en-GB"/>
        </w:rPr>
        <w:t xml:space="preserve"> </w:t>
      </w:r>
      <w:r w:rsidRPr="00110424">
        <w:rPr>
          <w:sz w:val="24"/>
          <w:szCs w:val="24"/>
          <w:lang w:val="en-GB"/>
        </w:rPr>
        <w:t xml:space="preserve">interoperability. It lists the electricity market participants that are concerned by this act and the roles and responsibilities they perform individually or jointly, as described in </w:t>
      </w:r>
      <w:r w:rsidRPr="00FA7E1C">
        <w:rPr>
          <w:sz w:val="24"/>
          <w:szCs w:val="24"/>
          <w:lang w:val="en-GB"/>
        </w:rPr>
        <w:t xml:space="preserve">Articles </w:t>
      </w:r>
      <w:r w:rsidR="009357D7" w:rsidRPr="00FA7E1C">
        <w:rPr>
          <w:sz w:val="24"/>
          <w:szCs w:val="24"/>
          <w:lang w:val="en-GB"/>
        </w:rPr>
        <w:t xml:space="preserve">5, </w:t>
      </w:r>
      <w:r w:rsidRPr="00FA7E1C">
        <w:rPr>
          <w:sz w:val="24"/>
          <w:szCs w:val="24"/>
          <w:lang w:val="en-GB"/>
        </w:rPr>
        <w:t>6</w:t>
      </w:r>
      <w:r w:rsidR="00166AC5" w:rsidRPr="00FA7E1C">
        <w:rPr>
          <w:sz w:val="24"/>
          <w:szCs w:val="24"/>
          <w:lang w:val="en-GB"/>
        </w:rPr>
        <w:t xml:space="preserve"> and </w:t>
      </w:r>
      <w:r w:rsidR="00E37CDE" w:rsidRPr="00FA7E1C">
        <w:rPr>
          <w:sz w:val="24"/>
          <w:szCs w:val="24"/>
          <w:lang w:val="en-GB"/>
        </w:rPr>
        <w:t>7</w:t>
      </w:r>
      <w:r w:rsidR="00166AC5" w:rsidRPr="00FA7E1C">
        <w:rPr>
          <w:sz w:val="24"/>
          <w:szCs w:val="24"/>
          <w:lang w:val="en-GB"/>
        </w:rPr>
        <w:t xml:space="preserve"> </w:t>
      </w:r>
      <w:r w:rsidR="5F67CD63" w:rsidRPr="00FA7E1C">
        <w:rPr>
          <w:sz w:val="24"/>
          <w:szCs w:val="24"/>
          <w:lang w:val="en-GB"/>
        </w:rPr>
        <w:t>and</w:t>
      </w:r>
      <w:r w:rsidR="00166AC5" w:rsidRPr="00FA7E1C">
        <w:rPr>
          <w:sz w:val="24"/>
          <w:szCs w:val="24"/>
          <w:lang w:val="en-GB"/>
        </w:rPr>
        <w:t xml:space="preserve"> </w:t>
      </w:r>
      <w:r w:rsidRPr="00FA7E1C">
        <w:rPr>
          <w:sz w:val="24"/>
          <w:szCs w:val="24"/>
          <w:lang w:val="en-GB"/>
        </w:rPr>
        <w:t>in the Annex to this Regulation</w:t>
      </w:r>
      <w:r w:rsidRPr="00110424">
        <w:rPr>
          <w:sz w:val="24"/>
          <w:szCs w:val="24"/>
          <w:lang w:val="en-GB"/>
        </w:rPr>
        <w:t>, with one electricity market participant being able to carry out more than one role.</w:t>
      </w:r>
    </w:p>
    <w:p w14:paraId="698905BA" w14:textId="77777777" w:rsidR="00F46CF8" w:rsidRPr="00110424" w:rsidRDefault="00F46CF8">
      <w:pPr>
        <w:pStyle w:val="BodyText"/>
        <w:spacing w:before="0"/>
        <w:jc w:val="left"/>
        <w:rPr>
          <w:sz w:val="26"/>
          <w:lang w:val="en-GB"/>
        </w:rPr>
      </w:pPr>
    </w:p>
    <w:p w14:paraId="48D6BF73" w14:textId="77777777" w:rsidR="00F46CF8" w:rsidRPr="0089626C" w:rsidRDefault="00D666C8">
      <w:pPr>
        <w:spacing w:before="159"/>
        <w:ind w:left="4120" w:right="4117" w:firstLine="115"/>
        <w:jc w:val="both"/>
        <w:rPr>
          <w:i/>
          <w:sz w:val="24"/>
          <w:szCs w:val="24"/>
          <w:lang w:val="en-GB"/>
        </w:rPr>
      </w:pPr>
      <w:r w:rsidRPr="00930312">
        <w:rPr>
          <w:b/>
          <w:bCs/>
          <w:i/>
          <w:sz w:val="24"/>
          <w:szCs w:val="24"/>
          <w:lang w:val="en-GB"/>
        </w:rPr>
        <w:t>Article 2</w:t>
      </w:r>
      <w:r w:rsidRPr="00110424">
        <w:rPr>
          <w:i/>
          <w:sz w:val="24"/>
          <w:szCs w:val="24"/>
          <w:lang w:val="en-GB"/>
        </w:rPr>
        <w:t xml:space="preserve"> </w:t>
      </w:r>
      <w:r w:rsidRPr="0089626C">
        <w:rPr>
          <w:i/>
          <w:spacing w:val="-2"/>
          <w:sz w:val="24"/>
          <w:szCs w:val="24"/>
          <w:lang w:val="en-GB"/>
        </w:rPr>
        <w:t>Definitions</w:t>
      </w:r>
    </w:p>
    <w:p w14:paraId="42DDB971" w14:textId="1B2753DE" w:rsidR="004E68FF" w:rsidRPr="00E16035" w:rsidRDefault="004E68FF" w:rsidP="00342D2E">
      <w:pPr>
        <w:pStyle w:val="pf0"/>
        <w:jc w:val="both"/>
        <w:rPr>
          <w:rStyle w:val="FootnoteReference"/>
          <w:lang w:val="en-GB" w:eastAsia="en-US"/>
        </w:rPr>
      </w:pPr>
      <w:r w:rsidRPr="00E16035">
        <w:rPr>
          <w:rStyle w:val="cf01"/>
          <w:rFonts w:ascii="Times New Roman" w:hAnsi="Times New Roman" w:cs="Times New Roman"/>
          <w:sz w:val="24"/>
          <w:szCs w:val="24"/>
          <w:lang w:val="en-GB"/>
        </w:rPr>
        <w:t xml:space="preserve">For the purposes of this implementing Regulation, the definitions provided for in Article 2 </w:t>
      </w:r>
      <w:r w:rsidR="7D1E09D0" w:rsidRPr="00E16035">
        <w:rPr>
          <w:rStyle w:val="cf01"/>
          <w:rFonts w:ascii="Times New Roman" w:hAnsi="Times New Roman" w:cs="Times New Roman"/>
          <w:sz w:val="24"/>
          <w:szCs w:val="24"/>
          <w:lang w:val="en-GB"/>
        </w:rPr>
        <w:t xml:space="preserve">of </w:t>
      </w:r>
      <w:r w:rsidR="24145A05" w:rsidRPr="00E16035">
        <w:rPr>
          <w:rStyle w:val="cf01"/>
          <w:rFonts w:ascii="Times New Roman" w:hAnsi="Times New Roman" w:cs="Times New Roman"/>
          <w:sz w:val="24"/>
          <w:szCs w:val="24"/>
          <w:lang w:val="en-GB"/>
        </w:rPr>
        <w:t xml:space="preserve">the </w:t>
      </w:r>
      <w:r w:rsidR="0E925D1B" w:rsidRPr="00E16035">
        <w:rPr>
          <w:rStyle w:val="cf01"/>
          <w:rFonts w:ascii="Times New Roman" w:hAnsi="Times New Roman" w:cs="Times New Roman"/>
          <w:sz w:val="24"/>
          <w:szCs w:val="24"/>
          <w:lang w:val="en-GB"/>
        </w:rPr>
        <w:t>Regulation (EU) 2019/943 of the European Parliament and of the Council</w:t>
      </w:r>
      <w:r w:rsidR="0EE5CC5A" w:rsidRPr="00E16035">
        <w:rPr>
          <w:rStyle w:val="cf01"/>
          <w:rFonts w:ascii="Times New Roman" w:hAnsi="Times New Roman" w:cs="Times New Roman"/>
          <w:sz w:val="24"/>
          <w:szCs w:val="24"/>
          <w:lang w:val="en-GB"/>
        </w:rPr>
        <w:t>,</w:t>
      </w:r>
      <w:r w:rsidRPr="00E16035">
        <w:rPr>
          <w:rStyle w:val="FootnoteReference"/>
          <w:lang w:val="en-GB"/>
        </w:rPr>
        <w:footnoteReference w:id="7"/>
      </w:r>
      <w:r w:rsidR="0EE5CC5A" w:rsidRPr="00E16035">
        <w:rPr>
          <w:rStyle w:val="cf01"/>
          <w:rFonts w:ascii="Times New Roman" w:hAnsi="Times New Roman" w:cs="Times New Roman"/>
          <w:sz w:val="24"/>
          <w:szCs w:val="24"/>
          <w:lang w:val="en-GB"/>
        </w:rPr>
        <w:t xml:space="preserve"> </w:t>
      </w:r>
      <w:r w:rsidR="7C5EFF14" w:rsidRPr="00E16035">
        <w:rPr>
          <w:rStyle w:val="cf01"/>
          <w:rFonts w:ascii="Times New Roman" w:hAnsi="Times New Roman" w:cs="Times New Roman"/>
          <w:sz w:val="24"/>
          <w:szCs w:val="24"/>
          <w:lang w:val="en-GB"/>
        </w:rPr>
        <w:t xml:space="preserve">Article 2 of </w:t>
      </w:r>
      <w:r w:rsidR="7237547A" w:rsidRPr="00E16035">
        <w:rPr>
          <w:rStyle w:val="cf01"/>
          <w:rFonts w:ascii="Times New Roman" w:hAnsi="Times New Roman" w:cs="Times New Roman"/>
          <w:sz w:val="24"/>
          <w:szCs w:val="24"/>
          <w:lang w:val="en-GB"/>
        </w:rPr>
        <w:t xml:space="preserve">the </w:t>
      </w:r>
      <w:r w:rsidR="10AFC92D" w:rsidRPr="00E16035">
        <w:rPr>
          <w:rStyle w:val="cf01"/>
          <w:rFonts w:ascii="Times New Roman" w:hAnsi="Times New Roman" w:cs="Times New Roman"/>
          <w:sz w:val="24"/>
          <w:szCs w:val="24"/>
          <w:lang w:val="en-GB"/>
        </w:rPr>
        <w:t xml:space="preserve">Directive </w:t>
      </w:r>
      <w:r w:rsidR="344DC68F" w:rsidRPr="00E16035">
        <w:rPr>
          <w:rStyle w:val="cf01"/>
          <w:rFonts w:ascii="Times New Roman" w:hAnsi="Times New Roman" w:cs="Times New Roman"/>
          <w:sz w:val="24"/>
          <w:szCs w:val="24"/>
          <w:lang w:val="en-GB"/>
        </w:rPr>
        <w:t xml:space="preserve">(EU) 2019/944, and Article 2 of </w:t>
      </w:r>
      <w:r w:rsidR="5232C5AE" w:rsidRPr="00E16035">
        <w:rPr>
          <w:rStyle w:val="cf01"/>
          <w:rFonts w:ascii="Times New Roman" w:hAnsi="Times New Roman" w:cs="Times New Roman"/>
          <w:sz w:val="24"/>
          <w:szCs w:val="24"/>
          <w:lang w:val="en-GB"/>
        </w:rPr>
        <w:t xml:space="preserve">the </w:t>
      </w:r>
      <w:r w:rsidR="4F7FC69C" w:rsidRPr="00E16035">
        <w:rPr>
          <w:rStyle w:val="cf01"/>
          <w:rFonts w:ascii="Times New Roman" w:hAnsi="Times New Roman" w:cs="Times New Roman"/>
          <w:sz w:val="24"/>
          <w:szCs w:val="24"/>
          <w:lang w:val="en-GB"/>
        </w:rPr>
        <w:t>Commission</w:t>
      </w:r>
      <w:r w:rsidR="7C5EFF14" w:rsidRPr="00E16035">
        <w:rPr>
          <w:rStyle w:val="cf01"/>
          <w:rFonts w:ascii="Times New Roman" w:hAnsi="Times New Roman" w:cs="Times New Roman"/>
          <w:sz w:val="24"/>
          <w:szCs w:val="24"/>
          <w:lang w:val="en-GB"/>
        </w:rPr>
        <w:t xml:space="preserve"> </w:t>
      </w:r>
      <w:r w:rsidR="22FB8353" w:rsidRPr="00E16035">
        <w:rPr>
          <w:rStyle w:val="cf01"/>
          <w:rFonts w:ascii="Times New Roman" w:hAnsi="Times New Roman" w:cs="Times New Roman"/>
          <w:sz w:val="24"/>
          <w:szCs w:val="24"/>
          <w:lang w:val="en-GB"/>
        </w:rPr>
        <w:t>Implementing</w:t>
      </w:r>
      <w:r w:rsidR="7C5EFF14" w:rsidRPr="00E16035">
        <w:rPr>
          <w:rStyle w:val="cf01"/>
          <w:rFonts w:ascii="Times New Roman" w:hAnsi="Times New Roman" w:cs="Times New Roman"/>
          <w:sz w:val="24"/>
          <w:szCs w:val="24"/>
          <w:lang w:val="en-GB"/>
        </w:rPr>
        <w:t xml:space="preserve"> Regulation (EU) 2023/1162</w:t>
      </w:r>
      <w:r w:rsidRPr="00E16035">
        <w:rPr>
          <w:rStyle w:val="FootnoteReference"/>
          <w:lang w:val="en-GB"/>
        </w:rPr>
        <w:footnoteReference w:id="8"/>
      </w:r>
      <w:r w:rsidR="7C5EFF14" w:rsidRPr="00E16035">
        <w:rPr>
          <w:rStyle w:val="cf01"/>
          <w:rFonts w:ascii="Times New Roman" w:hAnsi="Times New Roman" w:cs="Times New Roman"/>
          <w:sz w:val="24"/>
          <w:szCs w:val="24"/>
          <w:lang w:val="en-GB"/>
        </w:rPr>
        <w:t xml:space="preserve"> shall apply.</w:t>
      </w:r>
    </w:p>
    <w:p w14:paraId="0FA16860" w14:textId="769DF54D" w:rsidR="004E68FF" w:rsidRPr="00E16035" w:rsidRDefault="004E68FF" w:rsidP="004E68FF">
      <w:pPr>
        <w:pStyle w:val="pf0"/>
        <w:rPr>
          <w:lang w:val="en-GB"/>
        </w:rPr>
      </w:pPr>
      <w:r w:rsidRPr="00E16035">
        <w:rPr>
          <w:rStyle w:val="cf01"/>
          <w:rFonts w:ascii="Times New Roman" w:hAnsi="Times New Roman" w:cs="Times New Roman"/>
          <w:sz w:val="24"/>
          <w:szCs w:val="24"/>
          <w:lang w:val="en-GB"/>
        </w:rPr>
        <w:t xml:space="preserve">In addition, the following definitions shall also apply: </w:t>
      </w:r>
    </w:p>
    <w:p w14:paraId="719D08E6" w14:textId="3C659A11" w:rsidR="00B46AA3" w:rsidRPr="0089626C" w:rsidRDefault="00B46AA3" w:rsidP="0A7688D2">
      <w:pPr>
        <w:pStyle w:val="ListParagraph"/>
        <w:numPr>
          <w:ilvl w:val="0"/>
          <w:numId w:val="12"/>
        </w:numPr>
        <w:tabs>
          <w:tab w:val="left" w:pos="966"/>
        </w:tabs>
        <w:rPr>
          <w:sz w:val="24"/>
          <w:szCs w:val="24"/>
          <w:lang w:val="en-GB"/>
        </w:rPr>
      </w:pPr>
      <w:r w:rsidRPr="0089626C">
        <w:rPr>
          <w:sz w:val="24"/>
          <w:szCs w:val="24"/>
          <w:lang w:val="en-GB"/>
        </w:rPr>
        <w:t xml:space="preserve">‘energy supplier’ means </w:t>
      </w:r>
      <w:r w:rsidR="00F8574E" w:rsidRPr="0089626C">
        <w:rPr>
          <w:sz w:val="24"/>
          <w:szCs w:val="24"/>
          <w:lang w:val="en-GB"/>
        </w:rPr>
        <w:t xml:space="preserve">a </w:t>
      </w:r>
      <w:r w:rsidR="444BBBEC" w:rsidRPr="0089626C">
        <w:rPr>
          <w:sz w:val="24"/>
          <w:szCs w:val="24"/>
          <w:lang w:val="en-GB"/>
        </w:rPr>
        <w:t xml:space="preserve">market participant </w:t>
      </w:r>
      <w:r w:rsidR="0A4FC718" w:rsidRPr="0089626C">
        <w:rPr>
          <w:sz w:val="24"/>
          <w:szCs w:val="24"/>
          <w:lang w:val="en-GB"/>
        </w:rPr>
        <w:t xml:space="preserve">engaged in </w:t>
      </w:r>
      <w:r w:rsidR="004F259F" w:rsidRPr="0089626C">
        <w:rPr>
          <w:sz w:val="24"/>
          <w:szCs w:val="24"/>
          <w:lang w:val="en-GB"/>
        </w:rPr>
        <w:t>en</w:t>
      </w:r>
      <w:r w:rsidR="00CB5465" w:rsidRPr="0089626C">
        <w:rPr>
          <w:sz w:val="24"/>
          <w:szCs w:val="24"/>
          <w:lang w:val="en-GB"/>
        </w:rPr>
        <w:t xml:space="preserve">ergy </w:t>
      </w:r>
      <w:r w:rsidR="0A4FC718" w:rsidRPr="0089626C">
        <w:rPr>
          <w:sz w:val="24"/>
          <w:szCs w:val="24"/>
          <w:lang w:val="en-GB"/>
        </w:rPr>
        <w:t>supply.</w:t>
      </w:r>
    </w:p>
    <w:p w14:paraId="3BAE44EE" w14:textId="1A396A01" w:rsidR="005644E9" w:rsidRPr="0089626C" w:rsidRDefault="005644E9" w:rsidP="0A7688D2">
      <w:pPr>
        <w:pStyle w:val="ListParagraph"/>
        <w:numPr>
          <w:ilvl w:val="0"/>
          <w:numId w:val="12"/>
        </w:numPr>
        <w:tabs>
          <w:tab w:val="left" w:pos="966"/>
        </w:tabs>
        <w:rPr>
          <w:sz w:val="24"/>
          <w:szCs w:val="24"/>
          <w:lang w:val="en-GB"/>
        </w:rPr>
      </w:pPr>
      <w:r w:rsidRPr="01087E5E">
        <w:rPr>
          <w:sz w:val="24"/>
          <w:szCs w:val="24"/>
          <w:lang w:val="en-GB"/>
        </w:rPr>
        <w:t>‘metering point’ means a physical location where the withdrawal or injection of electrical quantities is measured or calculated.</w:t>
      </w:r>
    </w:p>
    <w:p w14:paraId="1AF1DBF9" w14:textId="20D440A4" w:rsidR="00422EAB" w:rsidRPr="0089626C" w:rsidRDefault="00C727B3" w:rsidP="00C727B3">
      <w:pPr>
        <w:pStyle w:val="ListParagraph"/>
        <w:numPr>
          <w:ilvl w:val="0"/>
          <w:numId w:val="12"/>
        </w:numPr>
        <w:tabs>
          <w:tab w:val="left" w:pos="966"/>
        </w:tabs>
        <w:rPr>
          <w:sz w:val="24"/>
          <w:szCs w:val="24"/>
          <w:lang w:val="en-GB"/>
        </w:rPr>
      </w:pPr>
      <w:r w:rsidRPr="0089626C">
        <w:rPr>
          <w:sz w:val="24"/>
          <w:szCs w:val="24"/>
          <w:lang w:val="en-GB"/>
        </w:rPr>
        <w:t>‘accounting point’</w:t>
      </w:r>
      <w:r w:rsidR="005644E9" w:rsidRPr="0089626C">
        <w:rPr>
          <w:lang w:val="en-GB"/>
        </w:rPr>
        <w:t xml:space="preserve"> </w:t>
      </w:r>
      <w:r w:rsidR="005644E9" w:rsidRPr="0089626C">
        <w:rPr>
          <w:sz w:val="24"/>
          <w:szCs w:val="24"/>
          <w:lang w:val="en-GB"/>
        </w:rPr>
        <w:t xml:space="preserve">means a metering point or virtual metering point under balance responsibility of an entity where the energy supply is provided by an energy supplier, the settlement is performed and where energy supplier change can take place. </w:t>
      </w:r>
      <w:r w:rsidRPr="0089626C">
        <w:rPr>
          <w:sz w:val="24"/>
          <w:szCs w:val="24"/>
          <w:lang w:val="en-GB"/>
        </w:rPr>
        <w:t xml:space="preserve"> </w:t>
      </w:r>
    </w:p>
    <w:p w14:paraId="74CDC0E6" w14:textId="7822351E" w:rsidR="00910050" w:rsidRPr="0089626C" w:rsidRDefault="00910050" w:rsidP="00814455">
      <w:pPr>
        <w:ind w:left="116"/>
        <w:rPr>
          <w:lang w:val="en-GB"/>
        </w:rPr>
      </w:pPr>
    </w:p>
    <w:p w14:paraId="30BF67F4" w14:textId="19E8B7DE" w:rsidR="00F46CF8" w:rsidRDefault="00AA0465">
      <w:pPr>
        <w:rPr>
          <w:sz w:val="26"/>
          <w:szCs w:val="24"/>
          <w:lang w:val="en-GB"/>
        </w:rPr>
      </w:pPr>
      <w:r>
        <w:rPr>
          <w:sz w:val="26"/>
          <w:lang w:val="en-GB"/>
        </w:rPr>
        <w:br w:type="page"/>
      </w:r>
    </w:p>
    <w:p w14:paraId="0FE277FF" w14:textId="77777777" w:rsidR="00F46CF8" w:rsidRPr="0089626C" w:rsidRDefault="00F46CF8" w:rsidP="00814455">
      <w:pPr>
        <w:pStyle w:val="BodyText"/>
        <w:spacing w:before="0"/>
        <w:jc w:val="center"/>
        <w:rPr>
          <w:sz w:val="26"/>
          <w:lang w:val="en-GB"/>
        </w:rPr>
      </w:pPr>
      <w:bookmarkStart w:id="1" w:name="2._Chapter_2_–_Interoperability_Requirem"/>
      <w:bookmarkEnd w:id="1"/>
    </w:p>
    <w:p w14:paraId="4409089D" w14:textId="253DC04B" w:rsidR="00F46CF8" w:rsidRPr="00930312" w:rsidRDefault="00AC5D35" w:rsidP="00930312">
      <w:pPr>
        <w:pStyle w:val="ListParagraph"/>
        <w:tabs>
          <w:tab w:val="left" w:pos="965"/>
          <w:tab w:val="left" w:pos="966"/>
        </w:tabs>
        <w:spacing w:before="0"/>
        <w:ind w:right="0" w:firstLine="0"/>
        <w:jc w:val="center"/>
        <w:rPr>
          <w:b/>
          <w:sz w:val="24"/>
          <w:szCs w:val="24"/>
          <w:lang w:val="en-GB"/>
        </w:rPr>
      </w:pPr>
      <w:r w:rsidRPr="00930312">
        <w:rPr>
          <w:b/>
          <w:sz w:val="24"/>
          <w:szCs w:val="24"/>
          <w:lang w:val="en-GB"/>
        </w:rPr>
        <w:t>CHAPTER 2 – INTEROPERABILITY REQUIREMENTS AND TRANSPARENT AND NON- DISCRIMINATORY PROCEDURES FOR ACCESS TO DATA REQUIRED FOR CUSTOMER SWITCHING</w:t>
      </w:r>
    </w:p>
    <w:p w14:paraId="299C4F2B" w14:textId="33C6696E" w:rsidR="00F46CF8" w:rsidRPr="00503A26" w:rsidRDefault="00D666C8">
      <w:pPr>
        <w:pStyle w:val="Heading1"/>
        <w:numPr>
          <w:ilvl w:val="1"/>
          <w:numId w:val="14"/>
        </w:numPr>
        <w:tabs>
          <w:tab w:val="left" w:pos="965"/>
          <w:tab w:val="left" w:pos="966"/>
        </w:tabs>
        <w:spacing w:before="218"/>
        <w:rPr>
          <w:lang w:val="en-GB"/>
        </w:rPr>
      </w:pPr>
      <w:bookmarkStart w:id="2" w:name="2.1._Section_1:_Interoperability_require"/>
      <w:bookmarkEnd w:id="2"/>
      <w:r w:rsidRPr="00503A26">
        <w:rPr>
          <w:lang w:val="en-GB"/>
        </w:rPr>
        <w:t>Section</w:t>
      </w:r>
      <w:r w:rsidRPr="00503A26">
        <w:rPr>
          <w:spacing w:val="-7"/>
          <w:lang w:val="en-GB"/>
        </w:rPr>
        <w:t xml:space="preserve"> </w:t>
      </w:r>
      <w:r w:rsidRPr="00503A26">
        <w:rPr>
          <w:lang w:val="en-GB"/>
        </w:rPr>
        <w:t>1:</w:t>
      </w:r>
      <w:r w:rsidRPr="00503A26">
        <w:rPr>
          <w:spacing w:val="-6"/>
          <w:lang w:val="en-GB"/>
        </w:rPr>
        <w:t xml:space="preserve"> </w:t>
      </w:r>
      <w:r w:rsidRPr="00503A26">
        <w:rPr>
          <w:lang w:val="en-GB"/>
        </w:rPr>
        <w:t>Interoperability</w:t>
      </w:r>
      <w:r w:rsidRPr="00503A26">
        <w:rPr>
          <w:spacing w:val="-6"/>
          <w:lang w:val="en-GB"/>
        </w:rPr>
        <w:t xml:space="preserve"> </w:t>
      </w:r>
      <w:r w:rsidRPr="00503A26">
        <w:rPr>
          <w:lang w:val="en-GB"/>
        </w:rPr>
        <w:t>requirements</w:t>
      </w:r>
      <w:r w:rsidRPr="00503A26">
        <w:rPr>
          <w:spacing w:val="-3"/>
          <w:lang w:val="en-GB"/>
        </w:rPr>
        <w:t xml:space="preserve"> </w:t>
      </w:r>
      <w:r w:rsidRPr="00503A26">
        <w:rPr>
          <w:lang w:val="en-GB"/>
        </w:rPr>
        <w:t>-</w:t>
      </w:r>
      <w:r w:rsidRPr="00503A26">
        <w:rPr>
          <w:spacing w:val="-7"/>
          <w:lang w:val="en-GB"/>
        </w:rPr>
        <w:t xml:space="preserve"> </w:t>
      </w:r>
      <w:r w:rsidRPr="00503A26">
        <w:rPr>
          <w:lang w:val="en-GB"/>
        </w:rPr>
        <w:t>Reference</w:t>
      </w:r>
      <w:r w:rsidRPr="00503A26">
        <w:rPr>
          <w:spacing w:val="-6"/>
          <w:lang w:val="en-GB"/>
        </w:rPr>
        <w:t xml:space="preserve"> </w:t>
      </w:r>
      <w:r w:rsidRPr="00503A26">
        <w:rPr>
          <w:spacing w:val="-2"/>
          <w:lang w:val="en-GB"/>
        </w:rPr>
        <w:t>model</w:t>
      </w:r>
    </w:p>
    <w:p w14:paraId="6C96002E" w14:textId="77777777" w:rsidR="00F46CF8" w:rsidRPr="00503A26" w:rsidRDefault="00F46CF8">
      <w:pPr>
        <w:pStyle w:val="BodyText"/>
        <w:spacing w:before="10"/>
        <w:jc w:val="left"/>
        <w:rPr>
          <w:b/>
          <w:sz w:val="30"/>
          <w:lang w:val="en-GB"/>
        </w:rPr>
      </w:pPr>
    </w:p>
    <w:p w14:paraId="5191E390" w14:textId="6CD21D42" w:rsidR="00F46CF8" w:rsidRPr="00503A26" w:rsidRDefault="00D666C8" w:rsidP="000428AB">
      <w:pPr>
        <w:ind w:left="2793" w:right="2795" w:firstLine="1442"/>
        <w:rPr>
          <w:i/>
          <w:iCs/>
          <w:sz w:val="24"/>
          <w:szCs w:val="24"/>
          <w:lang w:val="en-GB"/>
        </w:rPr>
      </w:pPr>
      <w:r w:rsidRPr="00930312">
        <w:rPr>
          <w:b/>
          <w:bCs/>
          <w:i/>
          <w:iCs/>
          <w:sz w:val="24"/>
          <w:szCs w:val="24"/>
          <w:lang w:val="en-GB"/>
        </w:rPr>
        <w:t>Article 3</w:t>
      </w:r>
      <w:r w:rsidRPr="00503A26">
        <w:rPr>
          <w:i/>
          <w:iCs/>
          <w:sz w:val="24"/>
          <w:szCs w:val="24"/>
          <w:lang w:val="en-GB"/>
        </w:rPr>
        <w:t xml:space="preserve"> Implementation</w:t>
      </w:r>
      <w:r w:rsidRPr="00503A26">
        <w:rPr>
          <w:i/>
          <w:iCs/>
          <w:spacing w:val="-5"/>
          <w:sz w:val="24"/>
          <w:szCs w:val="24"/>
          <w:lang w:val="en-GB"/>
        </w:rPr>
        <w:t xml:space="preserve"> </w:t>
      </w:r>
      <w:r w:rsidRPr="00503A26">
        <w:rPr>
          <w:i/>
          <w:iCs/>
          <w:sz w:val="24"/>
          <w:szCs w:val="24"/>
          <w:lang w:val="en-GB"/>
        </w:rPr>
        <w:t>of</w:t>
      </w:r>
      <w:r w:rsidRPr="00503A26">
        <w:rPr>
          <w:i/>
          <w:iCs/>
          <w:spacing w:val="-5"/>
          <w:sz w:val="24"/>
          <w:szCs w:val="24"/>
          <w:lang w:val="en-GB"/>
        </w:rPr>
        <w:t xml:space="preserve"> </w:t>
      </w:r>
      <w:r w:rsidRPr="00503A26">
        <w:rPr>
          <w:i/>
          <w:iCs/>
          <w:sz w:val="24"/>
          <w:szCs w:val="24"/>
          <w:lang w:val="en-GB"/>
        </w:rPr>
        <w:t>the</w:t>
      </w:r>
      <w:r w:rsidRPr="00503A26">
        <w:rPr>
          <w:i/>
          <w:iCs/>
          <w:spacing w:val="-4"/>
          <w:sz w:val="24"/>
          <w:szCs w:val="24"/>
          <w:lang w:val="en-GB"/>
        </w:rPr>
        <w:t xml:space="preserve"> </w:t>
      </w:r>
      <w:r w:rsidRPr="00503A26">
        <w:rPr>
          <w:i/>
          <w:iCs/>
          <w:sz w:val="24"/>
          <w:szCs w:val="24"/>
          <w:lang w:val="en-GB"/>
        </w:rPr>
        <w:t>reference</w:t>
      </w:r>
      <w:r w:rsidRPr="00503A26">
        <w:rPr>
          <w:i/>
          <w:iCs/>
          <w:spacing w:val="-4"/>
          <w:sz w:val="24"/>
          <w:szCs w:val="24"/>
          <w:lang w:val="en-GB"/>
        </w:rPr>
        <w:t xml:space="preserve"> </w:t>
      </w:r>
      <w:r w:rsidRPr="00503A26">
        <w:rPr>
          <w:i/>
          <w:iCs/>
          <w:spacing w:val="-2"/>
          <w:sz w:val="24"/>
          <w:szCs w:val="24"/>
          <w:lang w:val="en-GB"/>
        </w:rPr>
        <w:t>model</w:t>
      </w:r>
    </w:p>
    <w:p w14:paraId="64D3F915" w14:textId="7D1EA248" w:rsidR="00F46CF8" w:rsidRPr="003756A6" w:rsidRDefault="00D666C8">
      <w:pPr>
        <w:pStyle w:val="BodyText"/>
        <w:ind w:left="116" w:right="113"/>
        <w:rPr>
          <w:lang w:val="en-GB"/>
        </w:rPr>
      </w:pPr>
      <w:r w:rsidRPr="00503A26">
        <w:rPr>
          <w:lang w:val="en-GB"/>
        </w:rPr>
        <w:t xml:space="preserve">In order to meet the interoperability requirements, electricity undertakings in the retail electricity market apply the reference model set out in this Chapter and in </w:t>
      </w:r>
      <w:r w:rsidRPr="003756A6">
        <w:rPr>
          <w:lang w:val="en-GB"/>
        </w:rPr>
        <w:t xml:space="preserve">the Annex of this </w:t>
      </w:r>
      <w:r w:rsidRPr="003756A6">
        <w:rPr>
          <w:spacing w:val="-2"/>
          <w:lang w:val="en-GB"/>
        </w:rPr>
        <w:t>Regulation.</w:t>
      </w:r>
    </w:p>
    <w:p w14:paraId="40A44A69" w14:textId="77777777" w:rsidR="00F46CF8" w:rsidRPr="003756A6" w:rsidRDefault="00F46CF8">
      <w:pPr>
        <w:pStyle w:val="BodyText"/>
        <w:spacing w:before="0"/>
        <w:jc w:val="left"/>
        <w:rPr>
          <w:sz w:val="26"/>
          <w:lang w:val="en-GB"/>
        </w:rPr>
      </w:pPr>
    </w:p>
    <w:p w14:paraId="79C7834B" w14:textId="77777777" w:rsidR="00F46CF8" w:rsidRPr="00930312" w:rsidRDefault="00D666C8">
      <w:pPr>
        <w:spacing w:before="158"/>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Pr="00930312">
        <w:rPr>
          <w:b/>
          <w:bCs/>
          <w:i/>
          <w:spacing w:val="-10"/>
          <w:sz w:val="24"/>
          <w:lang w:val="en-GB"/>
        </w:rPr>
        <w:t>4</w:t>
      </w:r>
    </w:p>
    <w:p w14:paraId="7604DCB0" w14:textId="77EB979D" w:rsidR="00F46CF8" w:rsidRPr="003756A6" w:rsidRDefault="00D666C8">
      <w:pPr>
        <w:ind w:left="1412" w:right="1413"/>
        <w:jc w:val="center"/>
        <w:rPr>
          <w:i/>
          <w:sz w:val="24"/>
          <w:lang w:val="en-GB"/>
        </w:rPr>
      </w:pPr>
      <w:r w:rsidRPr="003756A6">
        <w:rPr>
          <w:i/>
          <w:sz w:val="24"/>
          <w:lang w:val="en-GB"/>
        </w:rPr>
        <w:t>Reference</w:t>
      </w:r>
      <w:r w:rsidRPr="003756A6">
        <w:rPr>
          <w:i/>
          <w:spacing w:val="-5"/>
          <w:sz w:val="24"/>
          <w:lang w:val="en-GB"/>
        </w:rPr>
        <w:t xml:space="preserve"> </w:t>
      </w:r>
      <w:r w:rsidRPr="003756A6">
        <w:rPr>
          <w:i/>
          <w:sz w:val="24"/>
          <w:lang w:val="en-GB"/>
        </w:rPr>
        <w:t>model</w:t>
      </w:r>
      <w:r w:rsidRPr="003756A6">
        <w:rPr>
          <w:i/>
          <w:spacing w:val="-3"/>
          <w:sz w:val="24"/>
          <w:lang w:val="en-GB"/>
        </w:rPr>
        <w:t xml:space="preserve"> </w:t>
      </w:r>
      <w:r w:rsidRPr="003756A6">
        <w:rPr>
          <w:i/>
          <w:sz w:val="24"/>
          <w:lang w:val="en-GB"/>
        </w:rPr>
        <w:t>and</w:t>
      </w:r>
      <w:r w:rsidRPr="003756A6">
        <w:rPr>
          <w:i/>
          <w:spacing w:val="-4"/>
          <w:sz w:val="24"/>
          <w:lang w:val="en-GB"/>
        </w:rPr>
        <w:t xml:space="preserve"> </w:t>
      </w:r>
      <w:r w:rsidRPr="003756A6">
        <w:rPr>
          <w:i/>
          <w:sz w:val="24"/>
          <w:lang w:val="en-GB"/>
        </w:rPr>
        <w:t>information</w:t>
      </w:r>
      <w:r w:rsidRPr="003756A6">
        <w:rPr>
          <w:i/>
          <w:spacing w:val="-2"/>
          <w:sz w:val="24"/>
          <w:lang w:val="en-GB"/>
        </w:rPr>
        <w:t xml:space="preserve"> </w:t>
      </w:r>
      <w:r w:rsidRPr="003756A6">
        <w:rPr>
          <w:i/>
          <w:sz w:val="24"/>
          <w:lang w:val="en-GB"/>
        </w:rPr>
        <w:t>on</w:t>
      </w:r>
      <w:r w:rsidRPr="003756A6">
        <w:rPr>
          <w:i/>
          <w:spacing w:val="-3"/>
          <w:sz w:val="24"/>
          <w:lang w:val="en-GB"/>
        </w:rPr>
        <w:t xml:space="preserve"> </w:t>
      </w:r>
      <w:r w:rsidRPr="003756A6">
        <w:rPr>
          <w:i/>
          <w:sz w:val="24"/>
          <w:lang w:val="en-GB"/>
        </w:rPr>
        <w:t>market</w:t>
      </w:r>
      <w:r w:rsidRPr="003756A6">
        <w:rPr>
          <w:i/>
          <w:spacing w:val="-4"/>
          <w:sz w:val="24"/>
          <w:lang w:val="en-GB"/>
        </w:rPr>
        <w:t xml:space="preserve"> </w:t>
      </w:r>
      <w:r w:rsidR="001970EB" w:rsidRPr="003756A6">
        <w:rPr>
          <w:i/>
          <w:spacing w:val="-2"/>
          <w:sz w:val="24"/>
          <w:lang w:val="en-GB"/>
        </w:rPr>
        <w:t>organization</w:t>
      </w:r>
    </w:p>
    <w:p w14:paraId="3393434D" w14:textId="6504866F" w:rsidR="00F46CF8" w:rsidRPr="00E356C8" w:rsidRDefault="00D666C8" w:rsidP="00814455">
      <w:pPr>
        <w:pStyle w:val="ListParagraph"/>
        <w:numPr>
          <w:ilvl w:val="0"/>
          <w:numId w:val="11"/>
        </w:numPr>
        <w:tabs>
          <w:tab w:val="left" w:pos="709"/>
        </w:tabs>
        <w:ind w:left="709" w:right="116" w:hanging="709"/>
        <w:rPr>
          <w:sz w:val="24"/>
          <w:szCs w:val="24"/>
          <w:lang w:val="en-GB"/>
        </w:rPr>
      </w:pPr>
      <w:r w:rsidRPr="003756A6">
        <w:rPr>
          <w:sz w:val="24"/>
          <w:szCs w:val="24"/>
          <w:lang w:val="en-GB"/>
        </w:rPr>
        <w:t>Member</w:t>
      </w:r>
      <w:r w:rsidRPr="003756A6">
        <w:rPr>
          <w:spacing w:val="-3"/>
          <w:sz w:val="24"/>
          <w:szCs w:val="24"/>
          <w:lang w:val="en-GB"/>
        </w:rPr>
        <w:t xml:space="preserve"> </w:t>
      </w:r>
      <w:r w:rsidRPr="003756A6">
        <w:rPr>
          <w:sz w:val="24"/>
          <w:szCs w:val="24"/>
          <w:lang w:val="en-GB"/>
        </w:rPr>
        <w:t>States</w:t>
      </w:r>
      <w:r w:rsidRPr="003756A6">
        <w:rPr>
          <w:spacing w:val="-2"/>
          <w:sz w:val="24"/>
          <w:szCs w:val="24"/>
          <w:lang w:val="en-GB"/>
        </w:rPr>
        <w:t xml:space="preserve"> </w:t>
      </w:r>
      <w:r w:rsidRPr="003756A6">
        <w:rPr>
          <w:sz w:val="24"/>
          <w:szCs w:val="24"/>
          <w:lang w:val="en-GB"/>
        </w:rPr>
        <w:t>shall report</w:t>
      </w:r>
      <w:r w:rsidRPr="003756A6">
        <w:rPr>
          <w:spacing w:val="-2"/>
          <w:sz w:val="24"/>
          <w:szCs w:val="24"/>
          <w:lang w:val="en-GB"/>
        </w:rPr>
        <w:t xml:space="preserve"> </w:t>
      </w:r>
      <w:r w:rsidRPr="003756A6">
        <w:rPr>
          <w:sz w:val="24"/>
          <w:szCs w:val="24"/>
          <w:lang w:val="en-GB"/>
        </w:rPr>
        <w:t>the</w:t>
      </w:r>
      <w:r w:rsidRPr="003756A6">
        <w:rPr>
          <w:spacing w:val="-2"/>
          <w:sz w:val="24"/>
          <w:szCs w:val="24"/>
          <w:lang w:val="en-GB"/>
        </w:rPr>
        <w:t xml:space="preserve"> </w:t>
      </w:r>
      <w:r w:rsidRPr="003756A6">
        <w:rPr>
          <w:sz w:val="24"/>
          <w:szCs w:val="24"/>
          <w:lang w:val="en-GB"/>
        </w:rPr>
        <w:t>national</w:t>
      </w:r>
      <w:r w:rsidRPr="003756A6">
        <w:rPr>
          <w:spacing w:val="-2"/>
          <w:sz w:val="24"/>
          <w:szCs w:val="24"/>
          <w:lang w:val="en-GB"/>
        </w:rPr>
        <w:t xml:space="preserve"> </w:t>
      </w:r>
      <w:r w:rsidRPr="003756A6">
        <w:rPr>
          <w:sz w:val="24"/>
          <w:szCs w:val="24"/>
          <w:lang w:val="en-GB"/>
        </w:rPr>
        <w:t>practices regarding</w:t>
      </w:r>
      <w:r w:rsidRPr="003756A6">
        <w:rPr>
          <w:spacing w:val="-4"/>
          <w:sz w:val="24"/>
          <w:szCs w:val="24"/>
          <w:lang w:val="en-GB"/>
        </w:rPr>
        <w:t xml:space="preserve"> </w:t>
      </w:r>
      <w:r w:rsidRPr="003756A6">
        <w:rPr>
          <w:sz w:val="24"/>
          <w:szCs w:val="24"/>
          <w:lang w:val="en-GB"/>
        </w:rPr>
        <w:t>the</w:t>
      </w:r>
      <w:r w:rsidRPr="003756A6">
        <w:rPr>
          <w:spacing w:val="-2"/>
          <w:sz w:val="24"/>
          <w:szCs w:val="24"/>
          <w:lang w:val="en-GB"/>
        </w:rPr>
        <w:t xml:space="preserve"> </w:t>
      </w:r>
      <w:r w:rsidRPr="003756A6">
        <w:rPr>
          <w:sz w:val="24"/>
          <w:szCs w:val="24"/>
          <w:lang w:val="en-GB"/>
        </w:rPr>
        <w:t>implementation</w:t>
      </w:r>
      <w:r w:rsidRPr="003756A6">
        <w:rPr>
          <w:spacing w:val="-2"/>
          <w:sz w:val="24"/>
          <w:szCs w:val="24"/>
          <w:lang w:val="en-GB"/>
        </w:rPr>
        <w:t xml:space="preserve"> </w:t>
      </w:r>
      <w:r w:rsidRPr="003756A6">
        <w:rPr>
          <w:sz w:val="24"/>
          <w:szCs w:val="24"/>
          <w:lang w:val="en-GB"/>
        </w:rPr>
        <w:t>of</w:t>
      </w:r>
      <w:r w:rsidRPr="003756A6">
        <w:rPr>
          <w:spacing w:val="-2"/>
          <w:sz w:val="24"/>
          <w:szCs w:val="24"/>
          <w:lang w:val="en-GB"/>
        </w:rPr>
        <w:t xml:space="preserve"> </w:t>
      </w:r>
      <w:r w:rsidRPr="003756A6">
        <w:rPr>
          <w:sz w:val="24"/>
          <w:szCs w:val="24"/>
          <w:lang w:val="en-GB"/>
        </w:rPr>
        <w:t>the interoperability requirements and procedures for access to data</w:t>
      </w:r>
      <w:r w:rsidR="00F560A5" w:rsidRPr="00E356C8">
        <w:rPr>
          <w:sz w:val="24"/>
          <w:szCs w:val="24"/>
          <w:lang w:val="en-GB"/>
        </w:rPr>
        <w:t xml:space="preserve"> required for customer switching</w:t>
      </w:r>
      <w:r w:rsidRPr="00E356C8">
        <w:rPr>
          <w:sz w:val="24"/>
          <w:szCs w:val="24"/>
          <w:lang w:val="en-GB"/>
        </w:rPr>
        <w:t xml:space="preserve">, according to Article </w:t>
      </w:r>
      <w:r w:rsidR="681618DD" w:rsidRPr="00E356C8">
        <w:rPr>
          <w:sz w:val="24"/>
          <w:szCs w:val="24"/>
          <w:lang w:val="en-GB"/>
        </w:rPr>
        <w:t>9</w:t>
      </w:r>
      <w:r w:rsidRPr="261413A2">
        <w:rPr>
          <w:sz w:val="24"/>
          <w:szCs w:val="24"/>
          <w:lang w:val="en-GB"/>
        </w:rPr>
        <w:t>, and ensure that these comply with the obligations set out in this Regulation.</w:t>
      </w:r>
    </w:p>
    <w:p w14:paraId="3389A216" w14:textId="75F18C48" w:rsidR="00F46CF8" w:rsidRPr="00E356C8" w:rsidRDefault="00D666C8" w:rsidP="00814455">
      <w:pPr>
        <w:pStyle w:val="ListParagraph"/>
        <w:numPr>
          <w:ilvl w:val="0"/>
          <w:numId w:val="11"/>
        </w:numPr>
        <w:tabs>
          <w:tab w:val="left" w:pos="709"/>
        </w:tabs>
        <w:ind w:left="709" w:right="109" w:hanging="709"/>
        <w:rPr>
          <w:sz w:val="24"/>
          <w:szCs w:val="24"/>
          <w:lang w:val="en-GB"/>
        </w:rPr>
      </w:pPr>
      <w:r w:rsidRPr="01087E5E">
        <w:rPr>
          <w:sz w:val="24"/>
          <w:szCs w:val="24"/>
          <w:lang w:val="en-GB"/>
        </w:rPr>
        <w:t xml:space="preserve">Member States shall make the information on the </w:t>
      </w:r>
      <w:r w:rsidR="00D40EB1" w:rsidRPr="01087E5E">
        <w:rPr>
          <w:sz w:val="24"/>
          <w:szCs w:val="24"/>
          <w:lang w:val="en-GB"/>
        </w:rPr>
        <w:t>organi</w:t>
      </w:r>
      <w:r w:rsidR="63224D85" w:rsidRPr="01087E5E">
        <w:rPr>
          <w:sz w:val="24"/>
          <w:szCs w:val="24"/>
          <w:lang w:val="en-GB"/>
        </w:rPr>
        <w:t>s</w:t>
      </w:r>
      <w:r w:rsidR="00D40EB1" w:rsidRPr="01087E5E">
        <w:rPr>
          <w:sz w:val="24"/>
          <w:szCs w:val="24"/>
          <w:lang w:val="en-GB"/>
        </w:rPr>
        <w:t>ation</w:t>
      </w:r>
      <w:r w:rsidRPr="01087E5E">
        <w:rPr>
          <w:sz w:val="24"/>
          <w:szCs w:val="24"/>
          <w:lang w:val="en-GB"/>
        </w:rPr>
        <w:t xml:space="preserve"> of the national market regarding specific roles and responsibilities set out in Table I of the Annex easily available to all </w:t>
      </w:r>
      <w:r w:rsidR="2860B00A" w:rsidRPr="01087E5E">
        <w:rPr>
          <w:sz w:val="24"/>
          <w:szCs w:val="24"/>
          <w:lang w:val="en-GB"/>
        </w:rPr>
        <w:t>market participants</w:t>
      </w:r>
      <w:r w:rsidRPr="01087E5E">
        <w:rPr>
          <w:sz w:val="24"/>
          <w:szCs w:val="24"/>
          <w:lang w:val="en-GB"/>
        </w:rPr>
        <w:t xml:space="preserve"> and final customers.</w:t>
      </w:r>
    </w:p>
    <w:p w14:paraId="421BF9E9" w14:textId="4005FF6D" w:rsidR="00F46CF8" w:rsidRPr="00E356C8" w:rsidRDefault="5D744D2F" w:rsidP="00814455">
      <w:pPr>
        <w:pStyle w:val="ListParagraph"/>
        <w:numPr>
          <w:ilvl w:val="0"/>
          <w:numId w:val="11"/>
        </w:numPr>
        <w:tabs>
          <w:tab w:val="left" w:pos="709"/>
        </w:tabs>
        <w:spacing w:before="121"/>
        <w:ind w:left="709" w:right="111" w:hanging="709"/>
        <w:rPr>
          <w:sz w:val="24"/>
          <w:szCs w:val="24"/>
          <w:lang w:val="en-GB"/>
        </w:rPr>
      </w:pPr>
      <w:r w:rsidRPr="6730724A">
        <w:rPr>
          <w:sz w:val="24"/>
          <w:szCs w:val="24"/>
          <w:lang w:val="en-GB"/>
        </w:rPr>
        <w:t xml:space="preserve">The information referred to in paragraph 2 of this Article shall include the identification of parties acting in the national market as </w:t>
      </w:r>
      <w:r w:rsidR="004E74BC" w:rsidRPr="6730724A">
        <w:rPr>
          <w:sz w:val="24"/>
          <w:szCs w:val="24"/>
          <w:lang w:val="en-GB"/>
        </w:rPr>
        <w:t xml:space="preserve">new and </w:t>
      </w:r>
      <w:r w:rsidR="00DE47E7">
        <w:rPr>
          <w:sz w:val="24"/>
          <w:szCs w:val="24"/>
          <w:lang w:val="en-GB"/>
        </w:rPr>
        <w:t>previous</w:t>
      </w:r>
      <w:r w:rsidR="00DE47E7" w:rsidRPr="6730724A">
        <w:rPr>
          <w:sz w:val="24"/>
          <w:szCs w:val="24"/>
          <w:lang w:val="en-GB"/>
        </w:rPr>
        <w:t xml:space="preserve"> </w:t>
      </w:r>
      <w:r w:rsidR="002111B3" w:rsidRPr="6730724A">
        <w:rPr>
          <w:sz w:val="24"/>
          <w:szCs w:val="24"/>
          <w:lang w:val="en-GB"/>
        </w:rPr>
        <w:t xml:space="preserve">energy </w:t>
      </w:r>
      <w:r w:rsidR="1F34C6D5" w:rsidRPr="6730724A">
        <w:rPr>
          <w:sz w:val="24"/>
          <w:szCs w:val="24"/>
          <w:lang w:val="en-GB"/>
        </w:rPr>
        <w:t>supplier</w:t>
      </w:r>
      <w:r w:rsidR="004E74BC" w:rsidRPr="6730724A">
        <w:rPr>
          <w:sz w:val="24"/>
          <w:szCs w:val="24"/>
          <w:lang w:val="en-GB"/>
        </w:rPr>
        <w:t xml:space="preserve"> and metering point </w:t>
      </w:r>
      <w:r w:rsidR="00D40EB1" w:rsidRPr="6730724A">
        <w:rPr>
          <w:sz w:val="24"/>
          <w:szCs w:val="24"/>
          <w:lang w:val="en-GB"/>
        </w:rPr>
        <w:t>administrator</w:t>
      </w:r>
      <w:r w:rsidR="004E74BC" w:rsidRPr="6730724A">
        <w:rPr>
          <w:sz w:val="24"/>
          <w:szCs w:val="24"/>
          <w:lang w:val="en-GB"/>
        </w:rPr>
        <w:t xml:space="preserve"> </w:t>
      </w:r>
      <w:r w:rsidRPr="6730724A">
        <w:rPr>
          <w:sz w:val="24"/>
          <w:szCs w:val="24"/>
          <w:lang w:val="en-GB"/>
        </w:rPr>
        <w:t>whose responsibilities are set out in</w:t>
      </w:r>
      <w:r w:rsidR="00D40EB1" w:rsidRPr="6730724A">
        <w:rPr>
          <w:sz w:val="24"/>
          <w:szCs w:val="24"/>
          <w:lang w:val="en-GB"/>
        </w:rPr>
        <w:t xml:space="preserve"> </w:t>
      </w:r>
      <w:r w:rsidRPr="00703B5B">
        <w:rPr>
          <w:sz w:val="24"/>
          <w:szCs w:val="24"/>
          <w:lang w:val="en-GB"/>
        </w:rPr>
        <w:t>Articles</w:t>
      </w:r>
      <w:r w:rsidR="00D40EB1" w:rsidRPr="00703B5B">
        <w:rPr>
          <w:sz w:val="24"/>
          <w:szCs w:val="24"/>
          <w:lang w:val="en-GB"/>
        </w:rPr>
        <w:t xml:space="preserve"> </w:t>
      </w:r>
      <w:r w:rsidRPr="00703B5B">
        <w:rPr>
          <w:sz w:val="24"/>
          <w:szCs w:val="24"/>
          <w:lang w:val="en-GB"/>
        </w:rPr>
        <w:t>5</w:t>
      </w:r>
      <w:r w:rsidR="00D40EB1" w:rsidRPr="00703B5B">
        <w:rPr>
          <w:sz w:val="24"/>
          <w:szCs w:val="24"/>
          <w:lang w:val="en-GB"/>
        </w:rPr>
        <w:t>,</w:t>
      </w:r>
      <w:r w:rsidR="002662E1" w:rsidRPr="00703B5B">
        <w:rPr>
          <w:sz w:val="24"/>
          <w:szCs w:val="24"/>
          <w:lang w:val="en-GB"/>
        </w:rPr>
        <w:t xml:space="preserve"> 6</w:t>
      </w:r>
      <w:r w:rsidR="004E74BC" w:rsidRPr="00703B5B">
        <w:rPr>
          <w:sz w:val="24"/>
          <w:szCs w:val="24"/>
          <w:lang w:val="en-GB"/>
        </w:rPr>
        <w:t xml:space="preserve"> and 7</w:t>
      </w:r>
      <w:r w:rsidR="00D40EB1" w:rsidRPr="00703B5B">
        <w:rPr>
          <w:sz w:val="24"/>
          <w:szCs w:val="24"/>
          <w:lang w:val="en-GB"/>
        </w:rPr>
        <w:t xml:space="preserve"> </w:t>
      </w:r>
      <w:r w:rsidRPr="6730724A">
        <w:rPr>
          <w:sz w:val="24"/>
          <w:szCs w:val="24"/>
          <w:lang w:val="en-GB"/>
        </w:rPr>
        <w:t>of this Regulation.</w:t>
      </w:r>
    </w:p>
    <w:p w14:paraId="464F4A44" w14:textId="77777777" w:rsidR="00F46CF8" w:rsidRPr="00E356C8" w:rsidRDefault="00F46CF8">
      <w:pPr>
        <w:pStyle w:val="BodyText"/>
        <w:spacing w:before="0"/>
        <w:jc w:val="left"/>
        <w:rPr>
          <w:sz w:val="26"/>
          <w:lang w:val="en-GB"/>
        </w:rPr>
      </w:pPr>
    </w:p>
    <w:p w14:paraId="5499E2BE" w14:textId="77777777" w:rsidR="00F46CF8" w:rsidRPr="00930312" w:rsidRDefault="00D666C8">
      <w:pPr>
        <w:spacing w:before="158"/>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Pr="00930312">
        <w:rPr>
          <w:b/>
          <w:bCs/>
          <w:i/>
          <w:spacing w:val="-10"/>
          <w:sz w:val="24"/>
          <w:lang w:val="en-GB"/>
        </w:rPr>
        <w:t>5</w:t>
      </w:r>
    </w:p>
    <w:p w14:paraId="2E9C6885" w14:textId="6039B480" w:rsidR="00F46CF8" w:rsidRPr="00E356C8" w:rsidRDefault="00D666C8">
      <w:pPr>
        <w:ind w:left="1413" w:right="1413"/>
        <w:jc w:val="center"/>
        <w:rPr>
          <w:i/>
          <w:sz w:val="24"/>
          <w:szCs w:val="24"/>
          <w:lang w:val="en-GB"/>
        </w:rPr>
      </w:pPr>
      <w:r w:rsidRPr="00E356C8">
        <w:rPr>
          <w:i/>
          <w:sz w:val="24"/>
          <w:szCs w:val="24"/>
          <w:lang w:val="en-GB"/>
        </w:rPr>
        <w:t>Responsibilities</w:t>
      </w:r>
      <w:r w:rsidRPr="00E356C8">
        <w:rPr>
          <w:i/>
          <w:spacing w:val="-6"/>
          <w:sz w:val="24"/>
          <w:szCs w:val="24"/>
          <w:lang w:val="en-GB"/>
        </w:rPr>
        <w:t xml:space="preserve"> </w:t>
      </w:r>
      <w:r w:rsidRPr="00E356C8">
        <w:rPr>
          <w:i/>
          <w:sz w:val="24"/>
          <w:szCs w:val="24"/>
          <w:lang w:val="en-GB"/>
        </w:rPr>
        <w:t>of</w:t>
      </w:r>
      <w:r w:rsidRPr="00E356C8">
        <w:rPr>
          <w:i/>
          <w:spacing w:val="-5"/>
          <w:sz w:val="24"/>
          <w:szCs w:val="24"/>
          <w:lang w:val="en-GB"/>
        </w:rPr>
        <w:t xml:space="preserve"> </w:t>
      </w:r>
      <w:r w:rsidR="1F1BF4DD" w:rsidRPr="00E356C8">
        <w:rPr>
          <w:i/>
          <w:iCs/>
          <w:spacing w:val="-5"/>
          <w:sz w:val="24"/>
          <w:szCs w:val="24"/>
          <w:lang w:val="en-GB"/>
        </w:rPr>
        <w:t xml:space="preserve">the new </w:t>
      </w:r>
      <w:r w:rsidR="033F7812" w:rsidRPr="00E356C8">
        <w:rPr>
          <w:i/>
          <w:iCs/>
          <w:spacing w:val="-5"/>
          <w:sz w:val="24"/>
          <w:szCs w:val="24"/>
          <w:lang w:val="en-GB"/>
        </w:rPr>
        <w:t>e</w:t>
      </w:r>
      <w:r w:rsidR="74B7B1D6" w:rsidRPr="00E356C8">
        <w:rPr>
          <w:i/>
          <w:iCs/>
          <w:spacing w:val="-5"/>
          <w:sz w:val="24"/>
          <w:szCs w:val="24"/>
          <w:lang w:val="en-GB"/>
        </w:rPr>
        <w:t xml:space="preserve">nergy </w:t>
      </w:r>
      <w:r w:rsidR="79C0D9A6" w:rsidRPr="00E356C8">
        <w:rPr>
          <w:i/>
          <w:iCs/>
          <w:spacing w:val="-5"/>
          <w:sz w:val="24"/>
          <w:szCs w:val="24"/>
          <w:lang w:val="en-GB"/>
        </w:rPr>
        <w:t>s</w:t>
      </w:r>
      <w:r w:rsidR="005E2E98" w:rsidRPr="00E356C8">
        <w:rPr>
          <w:i/>
          <w:spacing w:val="-2"/>
          <w:sz w:val="24"/>
          <w:szCs w:val="24"/>
          <w:lang w:val="en-GB"/>
        </w:rPr>
        <w:t>upplier</w:t>
      </w:r>
    </w:p>
    <w:p w14:paraId="41627375" w14:textId="78C1444C" w:rsidR="00F46CF8" w:rsidRPr="00E356C8" w:rsidDel="005E2E98" w:rsidRDefault="5D744D2F" w:rsidP="00B43D4B">
      <w:pPr>
        <w:pStyle w:val="BodyText"/>
        <w:rPr>
          <w:lang w:val="en-GB"/>
        </w:rPr>
      </w:pPr>
      <w:r w:rsidRPr="00E356C8">
        <w:rPr>
          <w:lang w:val="en-GB"/>
        </w:rPr>
        <w:t xml:space="preserve">In order to ensure </w:t>
      </w:r>
      <w:r w:rsidR="573561B9" w:rsidRPr="00E356C8">
        <w:rPr>
          <w:lang w:val="en-GB"/>
        </w:rPr>
        <w:t xml:space="preserve">a </w:t>
      </w:r>
      <w:r w:rsidRPr="00E356C8">
        <w:rPr>
          <w:lang w:val="en-GB"/>
        </w:rPr>
        <w:t xml:space="preserve">seamless </w:t>
      </w:r>
      <w:r w:rsidR="00770DA5" w:rsidRPr="00E356C8">
        <w:rPr>
          <w:lang w:val="en-GB"/>
        </w:rPr>
        <w:t>customer switch</w:t>
      </w:r>
      <w:r w:rsidR="004812C8" w:rsidRPr="00E356C8">
        <w:rPr>
          <w:lang w:val="en-GB"/>
        </w:rPr>
        <w:t>ing</w:t>
      </w:r>
      <w:r w:rsidR="00770DA5" w:rsidRPr="00E356C8">
        <w:rPr>
          <w:lang w:val="en-GB"/>
        </w:rPr>
        <w:t xml:space="preserve"> process</w:t>
      </w:r>
      <w:r w:rsidRPr="00E356C8">
        <w:rPr>
          <w:lang w:val="en-GB"/>
        </w:rPr>
        <w:t xml:space="preserve">, the </w:t>
      </w:r>
      <w:r w:rsidR="4838D59C" w:rsidRPr="57FDAB8E">
        <w:rPr>
          <w:lang w:val="en-GB"/>
        </w:rPr>
        <w:t xml:space="preserve">new </w:t>
      </w:r>
      <w:r w:rsidR="2802B315" w:rsidRPr="00E356C8">
        <w:rPr>
          <w:lang w:val="en-GB"/>
        </w:rPr>
        <w:t xml:space="preserve">energy </w:t>
      </w:r>
      <w:r w:rsidR="31913A7E" w:rsidRPr="00E356C8">
        <w:rPr>
          <w:lang w:val="en-GB"/>
        </w:rPr>
        <w:t>supplier</w:t>
      </w:r>
      <w:r w:rsidRPr="00E356C8">
        <w:rPr>
          <w:lang w:val="en-GB"/>
        </w:rPr>
        <w:t xml:space="preserve"> shall:</w:t>
      </w:r>
    </w:p>
    <w:p w14:paraId="0AB4AE11" w14:textId="5A75F38C" w:rsidR="00F46CF8" w:rsidRPr="00E356C8" w:rsidRDefault="00863AAA" w:rsidP="6EC3378E">
      <w:pPr>
        <w:pStyle w:val="ListParagraph"/>
        <w:numPr>
          <w:ilvl w:val="1"/>
          <w:numId w:val="10"/>
        </w:numPr>
        <w:tabs>
          <w:tab w:val="left" w:pos="1533"/>
        </w:tabs>
        <w:spacing w:line="259" w:lineRule="auto"/>
        <w:ind w:right="114"/>
        <w:rPr>
          <w:sz w:val="24"/>
          <w:szCs w:val="24"/>
          <w:lang w:val="en-GB"/>
        </w:rPr>
      </w:pPr>
      <w:r w:rsidRPr="01087E5E">
        <w:rPr>
          <w:sz w:val="24"/>
          <w:szCs w:val="24"/>
          <w:lang w:val="en-GB"/>
        </w:rPr>
        <w:t xml:space="preserve">authenticate </w:t>
      </w:r>
      <w:r w:rsidR="00892B02" w:rsidRPr="01087E5E">
        <w:rPr>
          <w:sz w:val="24"/>
          <w:szCs w:val="24"/>
          <w:lang w:val="en-GB"/>
        </w:rPr>
        <w:t>the final customer</w:t>
      </w:r>
      <w:r w:rsidR="008C7BFD" w:rsidRPr="01087E5E">
        <w:rPr>
          <w:sz w:val="24"/>
          <w:szCs w:val="24"/>
          <w:lang w:val="en-GB"/>
        </w:rPr>
        <w:t xml:space="preserve"> </w:t>
      </w:r>
      <w:r w:rsidR="00892B02" w:rsidRPr="01087E5E">
        <w:rPr>
          <w:sz w:val="24"/>
          <w:szCs w:val="24"/>
          <w:lang w:val="en-GB"/>
        </w:rPr>
        <w:t xml:space="preserve">who requests a </w:t>
      </w:r>
      <w:r w:rsidR="00AB0EDE">
        <w:rPr>
          <w:sz w:val="24"/>
          <w:szCs w:val="24"/>
          <w:lang w:val="en-GB"/>
        </w:rPr>
        <w:t>switch</w:t>
      </w:r>
      <w:r w:rsidR="00AB0EDE" w:rsidRPr="54C1DC97">
        <w:rPr>
          <w:sz w:val="24"/>
          <w:szCs w:val="24"/>
          <w:lang w:val="en-GB"/>
        </w:rPr>
        <w:t xml:space="preserve"> </w:t>
      </w:r>
      <w:r w:rsidR="4AADCE66" w:rsidRPr="54C1DC97">
        <w:rPr>
          <w:sz w:val="24"/>
          <w:szCs w:val="24"/>
          <w:lang w:val="en-GB"/>
        </w:rPr>
        <w:t>of supplier</w:t>
      </w:r>
      <w:r w:rsidR="00245AFB" w:rsidRPr="01087E5E">
        <w:rPr>
          <w:sz w:val="24"/>
          <w:szCs w:val="24"/>
          <w:lang w:val="en-GB"/>
        </w:rPr>
        <w:t>;</w:t>
      </w:r>
    </w:p>
    <w:p w14:paraId="42CE2873" w14:textId="1CB8D552" w:rsidR="00892B02" w:rsidRPr="00E356C8" w:rsidRDefault="00892B02" w:rsidP="00892B02">
      <w:pPr>
        <w:pStyle w:val="ListParagraph"/>
        <w:numPr>
          <w:ilvl w:val="1"/>
          <w:numId w:val="10"/>
        </w:numPr>
        <w:tabs>
          <w:tab w:val="left" w:pos="1533"/>
        </w:tabs>
        <w:spacing w:line="259" w:lineRule="auto"/>
        <w:ind w:right="114"/>
        <w:rPr>
          <w:sz w:val="24"/>
          <w:szCs w:val="24"/>
          <w:lang w:val="en-GB"/>
        </w:rPr>
      </w:pPr>
      <w:r w:rsidRPr="2D61CBB7">
        <w:rPr>
          <w:sz w:val="24"/>
          <w:szCs w:val="24"/>
          <w:lang w:val="en-GB"/>
        </w:rPr>
        <w:t>identify the</w:t>
      </w:r>
      <w:r w:rsidR="00170E44">
        <w:rPr>
          <w:sz w:val="24"/>
          <w:szCs w:val="24"/>
          <w:lang w:val="en-GB"/>
        </w:rPr>
        <w:t xml:space="preserve"> request related</w:t>
      </w:r>
      <w:r w:rsidRPr="2D61CBB7">
        <w:rPr>
          <w:sz w:val="24"/>
          <w:szCs w:val="24"/>
          <w:lang w:val="en-GB"/>
        </w:rPr>
        <w:t xml:space="preserve"> accounting point</w:t>
      </w:r>
      <w:r w:rsidR="00BB000B" w:rsidRPr="2D61CBB7">
        <w:rPr>
          <w:sz w:val="24"/>
          <w:szCs w:val="24"/>
        </w:rPr>
        <w:t>(s)</w:t>
      </w:r>
      <w:r w:rsidRPr="2D61CBB7">
        <w:rPr>
          <w:sz w:val="24"/>
          <w:szCs w:val="24"/>
          <w:lang w:val="en-GB"/>
        </w:rPr>
        <w:t xml:space="preserve"> registered to the final customer who requests a </w:t>
      </w:r>
      <w:r w:rsidR="00D320BB">
        <w:rPr>
          <w:sz w:val="24"/>
          <w:szCs w:val="24"/>
          <w:lang w:val="en-GB"/>
        </w:rPr>
        <w:t>switch</w:t>
      </w:r>
      <w:r w:rsidR="00D320BB" w:rsidRPr="2D61CBB7">
        <w:rPr>
          <w:sz w:val="24"/>
          <w:szCs w:val="24"/>
          <w:lang w:val="en-GB"/>
        </w:rPr>
        <w:t xml:space="preserve"> </w:t>
      </w:r>
      <w:r w:rsidR="351355C4" w:rsidRPr="2D61CBB7">
        <w:rPr>
          <w:sz w:val="24"/>
          <w:szCs w:val="24"/>
          <w:lang w:val="en-GB"/>
        </w:rPr>
        <w:t>of supplier</w:t>
      </w:r>
      <w:r w:rsidR="00245AFB" w:rsidRPr="2D61CBB7">
        <w:rPr>
          <w:sz w:val="24"/>
          <w:szCs w:val="24"/>
          <w:lang w:val="en-GB"/>
        </w:rPr>
        <w:t>;</w:t>
      </w:r>
    </w:p>
    <w:p w14:paraId="1A999AB3" w14:textId="37636BD4" w:rsidR="00E1085B" w:rsidRPr="00E356C8" w:rsidRDefault="000125F8" w:rsidP="51F80F23">
      <w:pPr>
        <w:pStyle w:val="ListParagraph"/>
        <w:numPr>
          <w:ilvl w:val="1"/>
          <w:numId w:val="10"/>
        </w:numPr>
        <w:tabs>
          <w:tab w:val="left" w:pos="1533"/>
        </w:tabs>
        <w:spacing w:line="259" w:lineRule="auto"/>
        <w:ind w:right="114"/>
        <w:rPr>
          <w:sz w:val="24"/>
          <w:szCs w:val="24"/>
        </w:rPr>
      </w:pPr>
      <w:r w:rsidRPr="261413A2">
        <w:rPr>
          <w:sz w:val="24"/>
          <w:szCs w:val="24"/>
        </w:rPr>
        <w:t>e</w:t>
      </w:r>
      <w:r w:rsidR="7B2CDB0D" w:rsidRPr="261413A2">
        <w:rPr>
          <w:sz w:val="24"/>
          <w:szCs w:val="24"/>
        </w:rPr>
        <w:t>nsure that</w:t>
      </w:r>
      <w:r w:rsidR="00E1085B" w:rsidRPr="261413A2">
        <w:rPr>
          <w:sz w:val="24"/>
          <w:szCs w:val="24"/>
        </w:rPr>
        <w:t xml:space="preserve"> a balance responsible party assumes balance responsibility on the </w:t>
      </w:r>
      <w:r w:rsidR="00DA12C7" w:rsidRPr="261413A2">
        <w:rPr>
          <w:sz w:val="24"/>
          <w:szCs w:val="24"/>
        </w:rPr>
        <w:t xml:space="preserve">identified </w:t>
      </w:r>
      <w:r w:rsidR="00E1085B" w:rsidRPr="261413A2">
        <w:rPr>
          <w:sz w:val="24"/>
          <w:szCs w:val="24"/>
        </w:rPr>
        <w:t>accounting point</w:t>
      </w:r>
      <w:r w:rsidR="00BB000B" w:rsidRPr="261413A2">
        <w:rPr>
          <w:sz w:val="24"/>
          <w:szCs w:val="24"/>
        </w:rPr>
        <w:t>(s</w:t>
      </w:r>
      <w:r w:rsidR="1E8F862D" w:rsidRPr="261413A2">
        <w:rPr>
          <w:sz w:val="24"/>
          <w:szCs w:val="24"/>
        </w:rPr>
        <w:t>)</w:t>
      </w:r>
      <w:r w:rsidR="00CA61FF" w:rsidRPr="261413A2">
        <w:rPr>
          <w:sz w:val="24"/>
          <w:szCs w:val="24"/>
        </w:rPr>
        <w:t xml:space="preserve"> at start of supply</w:t>
      </w:r>
      <w:r w:rsidR="3B8AB94E" w:rsidRPr="261413A2">
        <w:rPr>
          <w:sz w:val="24"/>
          <w:szCs w:val="24"/>
        </w:rPr>
        <w:t>;</w:t>
      </w:r>
    </w:p>
    <w:p w14:paraId="6618BE3C" w14:textId="1065F060" w:rsidR="001814C8" w:rsidRPr="00E356C8" w:rsidRDefault="007A3878" w:rsidP="00892B02">
      <w:pPr>
        <w:pStyle w:val="ListParagraph"/>
        <w:numPr>
          <w:ilvl w:val="1"/>
          <w:numId w:val="10"/>
        </w:numPr>
        <w:tabs>
          <w:tab w:val="left" w:pos="1533"/>
        </w:tabs>
        <w:spacing w:line="259" w:lineRule="auto"/>
        <w:ind w:right="114"/>
        <w:rPr>
          <w:sz w:val="24"/>
          <w:szCs w:val="24"/>
          <w:lang w:val="en-GB"/>
        </w:rPr>
      </w:pPr>
      <w:r w:rsidRPr="01087E5E">
        <w:rPr>
          <w:sz w:val="24"/>
          <w:szCs w:val="24"/>
          <w:lang w:val="en-GB"/>
        </w:rPr>
        <w:t>have obtained permission</w:t>
      </w:r>
      <w:r w:rsidR="006F3444" w:rsidRPr="01087E5E">
        <w:rPr>
          <w:sz w:val="24"/>
          <w:szCs w:val="24"/>
          <w:lang w:val="en-GB"/>
        </w:rPr>
        <w:t xml:space="preserve"> from the final customer</w:t>
      </w:r>
      <w:r w:rsidRPr="01087E5E">
        <w:rPr>
          <w:sz w:val="24"/>
          <w:szCs w:val="24"/>
          <w:lang w:val="en-GB"/>
        </w:rPr>
        <w:t xml:space="preserve"> to</w:t>
      </w:r>
      <w:r w:rsidR="00AE2741" w:rsidRPr="01087E5E">
        <w:rPr>
          <w:sz w:val="24"/>
          <w:szCs w:val="24"/>
          <w:lang w:val="en-GB"/>
        </w:rPr>
        <w:t xml:space="preserve"> </w:t>
      </w:r>
      <w:r w:rsidR="006266B2" w:rsidRPr="01087E5E">
        <w:rPr>
          <w:sz w:val="24"/>
          <w:szCs w:val="24"/>
          <w:lang w:val="en-GB"/>
        </w:rPr>
        <w:t xml:space="preserve">perform </w:t>
      </w:r>
      <w:r w:rsidR="00942FD8" w:rsidRPr="01087E5E">
        <w:rPr>
          <w:sz w:val="24"/>
          <w:szCs w:val="24"/>
          <w:lang w:val="en-GB"/>
        </w:rPr>
        <w:t xml:space="preserve">preparatory </w:t>
      </w:r>
      <w:r w:rsidR="00AE2741" w:rsidRPr="01087E5E">
        <w:rPr>
          <w:sz w:val="24"/>
          <w:szCs w:val="24"/>
          <w:lang w:val="en-GB"/>
        </w:rPr>
        <w:t>activities</w:t>
      </w:r>
      <w:r w:rsidR="00A24DB6" w:rsidRPr="01087E5E">
        <w:rPr>
          <w:sz w:val="24"/>
          <w:szCs w:val="24"/>
          <w:lang w:val="en-GB"/>
        </w:rPr>
        <w:t xml:space="preserve"> </w:t>
      </w:r>
      <w:r w:rsidR="00680DAC" w:rsidRPr="01087E5E">
        <w:rPr>
          <w:sz w:val="24"/>
          <w:szCs w:val="24"/>
          <w:lang w:val="en-GB"/>
        </w:rPr>
        <w:t xml:space="preserve">for </w:t>
      </w:r>
      <w:r w:rsidR="008316D2" w:rsidRPr="01087E5E">
        <w:rPr>
          <w:sz w:val="24"/>
          <w:szCs w:val="24"/>
          <w:lang w:val="en-GB"/>
        </w:rPr>
        <w:t>conclusion</w:t>
      </w:r>
      <w:r w:rsidR="006F3444" w:rsidRPr="01087E5E">
        <w:rPr>
          <w:sz w:val="24"/>
          <w:szCs w:val="24"/>
          <w:lang w:val="en-GB"/>
        </w:rPr>
        <w:t xml:space="preserve"> </w:t>
      </w:r>
      <w:r w:rsidR="46710BCC" w:rsidRPr="01087E5E">
        <w:rPr>
          <w:sz w:val="24"/>
          <w:szCs w:val="24"/>
          <w:lang w:val="en-GB"/>
        </w:rPr>
        <w:t xml:space="preserve">of </w:t>
      </w:r>
      <w:r w:rsidR="006F3444" w:rsidRPr="01087E5E">
        <w:rPr>
          <w:sz w:val="24"/>
          <w:szCs w:val="24"/>
          <w:lang w:val="en-GB"/>
        </w:rPr>
        <w:t xml:space="preserve">a </w:t>
      </w:r>
      <w:r w:rsidR="000825F1" w:rsidRPr="01087E5E">
        <w:rPr>
          <w:sz w:val="24"/>
          <w:szCs w:val="24"/>
          <w:lang w:val="en-GB"/>
        </w:rPr>
        <w:t xml:space="preserve">supply </w:t>
      </w:r>
      <w:r w:rsidR="006F3444" w:rsidRPr="01087E5E">
        <w:rPr>
          <w:sz w:val="24"/>
          <w:szCs w:val="24"/>
          <w:lang w:val="en-GB"/>
        </w:rPr>
        <w:t>contract with the final customer;</w:t>
      </w:r>
    </w:p>
    <w:p w14:paraId="6AA5D028" w14:textId="1AA2A7E4" w:rsidR="006F3444" w:rsidRPr="00E356C8" w:rsidRDefault="00C729C5" w:rsidP="00892B02">
      <w:pPr>
        <w:pStyle w:val="ListParagraph"/>
        <w:numPr>
          <w:ilvl w:val="1"/>
          <w:numId w:val="10"/>
        </w:numPr>
        <w:tabs>
          <w:tab w:val="left" w:pos="1533"/>
        </w:tabs>
        <w:spacing w:line="259" w:lineRule="auto"/>
        <w:ind w:right="114"/>
        <w:rPr>
          <w:sz w:val="24"/>
          <w:szCs w:val="24"/>
          <w:lang w:val="en-GB"/>
        </w:rPr>
      </w:pPr>
      <w:r w:rsidRPr="01087E5E">
        <w:rPr>
          <w:sz w:val="24"/>
          <w:szCs w:val="24"/>
          <w:lang w:val="en-GB"/>
        </w:rPr>
        <w:t xml:space="preserve">request registration </w:t>
      </w:r>
      <w:r w:rsidR="000519E2" w:rsidRPr="01087E5E">
        <w:rPr>
          <w:sz w:val="24"/>
          <w:szCs w:val="24"/>
          <w:lang w:val="en-GB"/>
        </w:rPr>
        <w:t xml:space="preserve">in the </w:t>
      </w:r>
      <w:r w:rsidR="01CCEA54" w:rsidRPr="01087E5E">
        <w:rPr>
          <w:sz w:val="24"/>
          <w:szCs w:val="24"/>
          <w:lang w:val="en-GB"/>
        </w:rPr>
        <w:t>m</w:t>
      </w:r>
      <w:r w:rsidR="143A835F" w:rsidRPr="01087E5E">
        <w:rPr>
          <w:sz w:val="24"/>
          <w:szCs w:val="24"/>
          <w:lang w:val="en-GB"/>
        </w:rPr>
        <w:t xml:space="preserve">etering </w:t>
      </w:r>
      <w:r w:rsidR="1D96219F" w:rsidRPr="01087E5E">
        <w:rPr>
          <w:sz w:val="24"/>
          <w:szCs w:val="24"/>
          <w:lang w:val="en-GB"/>
        </w:rPr>
        <w:t>p</w:t>
      </w:r>
      <w:r w:rsidR="143A835F" w:rsidRPr="01087E5E">
        <w:rPr>
          <w:sz w:val="24"/>
          <w:szCs w:val="24"/>
          <w:lang w:val="en-GB"/>
        </w:rPr>
        <w:t xml:space="preserve">oint </w:t>
      </w:r>
      <w:r w:rsidR="45CAEB62" w:rsidRPr="01087E5E">
        <w:rPr>
          <w:sz w:val="24"/>
          <w:szCs w:val="24"/>
          <w:lang w:val="en-GB"/>
        </w:rPr>
        <w:t>a</w:t>
      </w:r>
      <w:r w:rsidR="000519E2" w:rsidRPr="01087E5E">
        <w:rPr>
          <w:sz w:val="24"/>
          <w:szCs w:val="24"/>
          <w:lang w:val="en-GB"/>
        </w:rPr>
        <w:t xml:space="preserve">dministration </w:t>
      </w:r>
      <w:r w:rsidR="0046295F" w:rsidRPr="01087E5E">
        <w:rPr>
          <w:sz w:val="24"/>
          <w:szCs w:val="24"/>
          <w:lang w:val="en-GB"/>
        </w:rPr>
        <w:t xml:space="preserve">as the new energy supplier </w:t>
      </w:r>
      <w:r w:rsidR="00C43D3F" w:rsidRPr="01087E5E">
        <w:rPr>
          <w:sz w:val="24"/>
          <w:szCs w:val="24"/>
          <w:lang w:val="en-GB"/>
        </w:rPr>
        <w:t>for the accounting point</w:t>
      </w:r>
      <w:r w:rsidR="00BB000B" w:rsidRPr="01087E5E">
        <w:rPr>
          <w:sz w:val="24"/>
          <w:szCs w:val="24"/>
          <w:lang w:val="en-GB"/>
        </w:rPr>
        <w:t>(s)</w:t>
      </w:r>
      <w:r w:rsidR="00460DA0" w:rsidRPr="01087E5E">
        <w:rPr>
          <w:sz w:val="24"/>
          <w:szCs w:val="24"/>
          <w:lang w:val="en-GB"/>
        </w:rPr>
        <w:t xml:space="preserve"> per specified date</w:t>
      </w:r>
      <w:r w:rsidR="008C14AA" w:rsidRPr="01087E5E">
        <w:rPr>
          <w:sz w:val="24"/>
          <w:szCs w:val="24"/>
          <w:lang w:val="en-GB"/>
        </w:rPr>
        <w:t xml:space="preserve"> as </w:t>
      </w:r>
      <w:r w:rsidR="00460DA0" w:rsidRPr="01087E5E">
        <w:rPr>
          <w:sz w:val="24"/>
          <w:szCs w:val="24"/>
          <w:lang w:val="en-GB"/>
        </w:rPr>
        <w:t xml:space="preserve">agreed upon </w:t>
      </w:r>
      <w:r w:rsidR="00C3174B" w:rsidRPr="01087E5E">
        <w:rPr>
          <w:sz w:val="24"/>
          <w:szCs w:val="24"/>
          <w:lang w:val="en-GB"/>
        </w:rPr>
        <w:t xml:space="preserve">in new supply contract </w:t>
      </w:r>
      <w:r w:rsidR="00BB000B" w:rsidRPr="01087E5E">
        <w:rPr>
          <w:sz w:val="24"/>
          <w:szCs w:val="24"/>
          <w:lang w:val="en-GB"/>
        </w:rPr>
        <w:t>with</w:t>
      </w:r>
      <w:r w:rsidR="00E86090" w:rsidRPr="01087E5E">
        <w:rPr>
          <w:sz w:val="24"/>
          <w:szCs w:val="24"/>
          <w:lang w:val="en-GB"/>
        </w:rPr>
        <w:t xml:space="preserve"> </w:t>
      </w:r>
      <w:r w:rsidR="3571BD48" w:rsidRPr="01087E5E">
        <w:rPr>
          <w:sz w:val="24"/>
          <w:szCs w:val="24"/>
          <w:lang w:val="en-GB"/>
        </w:rPr>
        <w:t xml:space="preserve">the </w:t>
      </w:r>
      <w:r w:rsidR="00E86090" w:rsidRPr="01087E5E">
        <w:rPr>
          <w:sz w:val="24"/>
          <w:szCs w:val="24"/>
          <w:lang w:val="en-GB"/>
        </w:rPr>
        <w:t>final customer;</w:t>
      </w:r>
      <w:r w:rsidR="00AE6899" w:rsidRPr="01087E5E">
        <w:rPr>
          <w:sz w:val="24"/>
          <w:szCs w:val="24"/>
          <w:lang w:val="en-GB"/>
        </w:rPr>
        <w:t xml:space="preserve"> </w:t>
      </w:r>
    </w:p>
    <w:p w14:paraId="4437BF84" w14:textId="277404CC" w:rsidR="00744BD6" w:rsidRPr="00E356C8" w:rsidRDefault="006142E9" w:rsidP="00892B02">
      <w:pPr>
        <w:pStyle w:val="ListParagraph"/>
        <w:numPr>
          <w:ilvl w:val="1"/>
          <w:numId w:val="10"/>
        </w:numPr>
        <w:tabs>
          <w:tab w:val="left" w:pos="1533"/>
        </w:tabs>
        <w:spacing w:line="259" w:lineRule="auto"/>
        <w:ind w:right="114"/>
        <w:rPr>
          <w:sz w:val="24"/>
          <w:szCs w:val="24"/>
          <w:lang w:val="en-GB"/>
        </w:rPr>
      </w:pPr>
      <w:r w:rsidRPr="6730724A">
        <w:rPr>
          <w:sz w:val="24"/>
          <w:szCs w:val="24"/>
          <w:lang w:val="en-GB"/>
        </w:rPr>
        <w:t xml:space="preserve">acquire </w:t>
      </w:r>
      <w:r w:rsidR="000F34EA" w:rsidRPr="6730724A">
        <w:rPr>
          <w:sz w:val="24"/>
          <w:szCs w:val="24"/>
          <w:lang w:val="en-GB"/>
        </w:rPr>
        <w:t>a meter read</w:t>
      </w:r>
      <w:r w:rsidRPr="6730724A" w:rsidDel="00C076C1">
        <w:rPr>
          <w:sz w:val="24"/>
          <w:szCs w:val="24"/>
          <w:lang w:val="en-GB"/>
        </w:rPr>
        <w:t xml:space="preserve"> </w:t>
      </w:r>
      <w:r w:rsidR="003617A4" w:rsidRPr="6730724A">
        <w:rPr>
          <w:sz w:val="24"/>
          <w:szCs w:val="24"/>
          <w:lang w:val="en-GB"/>
        </w:rPr>
        <w:t xml:space="preserve">from the </w:t>
      </w:r>
      <w:r w:rsidR="00866F9D">
        <w:rPr>
          <w:sz w:val="24"/>
          <w:szCs w:val="24"/>
          <w:lang w:val="en-GB"/>
        </w:rPr>
        <w:t>m</w:t>
      </w:r>
      <w:r w:rsidR="00866F9D" w:rsidRPr="23559DBD">
        <w:rPr>
          <w:sz w:val="24"/>
          <w:szCs w:val="24"/>
          <w:lang w:val="en-GB"/>
        </w:rPr>
        <w:t xml:space="preserve">etered </w:t>
      </w:r>
      <w:r w:rsidR="00866F9D">
        <w:rPr>
          <w:sz w:val="24"/>
          <w:szCs w:val="24"/>
          <w:lang w:val="en-GB"/>
        </w:rPr>
        <w:t>d</w:t>
      </w:r>
      <w:r w:rsidR="00866F9D" w:rsidRPr="23559DBD">
        <w:rPr>
          <w:sz w:val="24"/>
          <w:szCs w:val="24"/>
          <w:lang w:val="en-GB"/>
        </w:rPr>
        <w:t xml:space="preserve">ata </w:t>
      </w:r>
      <w:r w:rsidR="00866F9D">
        <w:rPr>
          <w:sz w:val="24"/>
          <w:szCs w:val="24"/>
          <w:lang w:val="en-GB"/>
        </w:rPr>
        <w:t>a</w:t>
      </w:r>
      <w:r w:rsidR="00866F9D" w:rsidRPr="23559DBD">
        <w:rPr>
          <w:sz w:val="24"/>
          <w:szCs w:val="24"/>
          <w:lang w:val="en-GB"/>
        </w:rPr>
        <w:t>dministrator</w:t>
      </w:r>
      <w:r w:rsidR="2B827295" w:rsidRPr="6730724A">
        <w:rPr>
          <w:sz w:val="24"/>
          <w:szCs w:val="24"/>
          <w:lang w:val="en-GB"/>
        </w:rPr>
        <w:t xml:space="preserve"> at </w:t>
      </w:r>
      <w:r w:rsidR="005B0CE2" w:rsidRPr="6730724A">
        <w:rPr>
          <w:sz w:val="24"/>
          <w:szCs w:val="24"/>
          <w:lang w:val="en-GB"/>
        </w:rPr>
        <w:t>start of energy supply</w:t>
      </w:r>
      <w:r w:rsidR="00874EF8">
        <w:rPr>
          <w:sz w:val="24"/>
          <w:szCs w:val="24"/>
          <w:lang w:val="en-GB"/>
        </w:rPr>
        <w:t>,</w:t>
      </w:r>
      <w:r w:rsidR="005B0CE2" w:rsidRPr="6730724A">
        <w:rPr>
          <w:sz w:val="24"/>
          <w:szCs w:val="24"/>
          <w:lang w:val="en-GB"/>
        </w:rPr>
        <w:t xml:space="preserve"> </w:t>
      </w:r>
      <w:r w:rsidR="00B96537" w:rsidRPr="6730724A">
        <w:rPr>
          <w:sz w:val="24"/>
          <w:szCs w:val="24"/>
          <w:lang w:val="en-GB"/>
        </w:rPr>
        <w:t>if</w:t>
      </w:r>
      <w:r w:rsidR="005A62D2" w:rsidRPr="6730724A">
        <w:rPr>
          <w:sz w:val="24"/>
          <w:szCs w:val="24"/>
          <w:lang w:val="en-GB"/>
        </w:rPr>
        <w:t xml:space="preserve"> </w:t>
      </w:r>
      <w:r w:rsidR="00360FC3">
        <w:rPr>
          <w:sz w:val="24"/>
          <w:szCs w:val="24"/>
          <w:lang w:val="en-GB"/>
        </w:rPr>
        <w:t>required</w:t>
      </w:r>
      <w:r w:rsidR="001720A9">
        <w:rPr>
          <w:sz w:val="24"/>
          <w:szCs w:val="24"/>
          <w:lang w:val="en-GB"/>
        </w:rPr>
        <w:t xml:space="preserve"> in national </w:t>
      </w:r>
      <w:r w:rsidR="00BB64E5">
        <w:rPr>
          <w:sz w:val="24"/>
          <w:szCs w:val="24"/>
          <w:lang w:val="en-GB"/>
        </w:rPr>
        <w:t>implementation;</w:t>
      </w:r>
      <w:r w:rsidR="00206A78" w:rsidRPr="6730724A">
        <w:rPr>
          <w:sz w:val="24"/>
          <w:szCs w:val="24"/>
          <w:lang w:val="en-GB"/>
        </w:rPr>
        <w:t xml:space="preserve"> </w:t>
      </w:r>
      <w:r w:rsidR="00027365">
        <w:rPr>
          <w:sz w:val="24"/>
          <w:szCs w:val="24"/>
          <w:lang w:val="en-GB"/>
        </w:rPr>
        <w:t xml:space="preserve"> </w:t>
      </w:r>
    </w:p>
    <w:p w14:paraId="5BB2CC6C" w14:textId="7EF40269" w:rsidR="00825490" w:rsidRDefault="160A6E30" w:rsidP="00892B02">
      <w:pPr>
        <w:pStyle w:val="ListParagraph"/>
        <w:numPr>
          <w:ilvl w:val="1"/>
          <w:numId w:val="10"/>
        </w:numPr>
        <w:tabs>
          <w:tab w:val="left" w:pos="1533"/>
        </w:tabs>
        <w:spacing w:line="259" w:lineRule="auto"/>
        <w:ind w:right="114"/>
        <w:rPr>
          <w:sz w:val="24"/>
          <w:szCs w:val="24"/>
          <w:lang w:val="en-GB"/>
        </w:rPr>
      </w:pPr>
      <w:r w:rsidRPr="2B799AE0">
        <w:rPr>
          <w:sz w:val="24"/>
          <w:szCs w:val="24"/>
          <w:lang w:val="en-GB"/>
        </w:rPr>
        <w:t xml:space="preserve">optionally, </w:t>
      </w:r>
      <w:r w:rsidR="3021DB49" w:rsidRPr="2B799AE0">
        <w:rPr>
          <w:sz w:val="24"/>
          <w:szCs w:val="24"/>
          <w:lang w:val="en-GB"/>
        </w:rPr>
        <w:t xml:space="preserve">request </w:t>
      </w:r>
      <w:r w:rsidR="425A8AEE" w:rsidRPr="2B799AE0">
        <w:rPr>
          <w:sz w:val="24"/>
          <w:szCs w:val="24"/>
          <w:lang w:val="en-GB"/>
        </w:rPr>
        <w:t xml:space="preserve">to metering point administrator the </w:t>
      </w:r>
      <w:r w:rsidR="3021DB49" w:rsidRPr="2B799AE0">
        <w:rPr>
          <w:sz w:val="24"/>
          <w:szCs w:val="24"/>
          <w:lang w:val="en-GB"/>
        </w:rPr>
        <w:t>cancellation of</w:t>
      </w:r>
      <w:r w:rsidR="1B5152A6" w:rsidRPr="2B799AE0">
        <w:rPr>
          <w:sz w:val="24"/>
          <w:szCs w:val="24"/>
          <w:lang w:val="en-GB"/>
        </w:rPr>
        <w:t xml:space="preserve"> </w:t>
      </w:r>
      <w:r w:rsidR="4FD697EF" w:rsidRPr="2B799AE0">
        <w:rPr>
          <w:sz w:val="24"/>
          <w:szCs w:val="24"/>
          <w:lang w:val="en-GB"/>
        </w:rPr>
        <w:t xml:space="preserve">the </w:t>
      </w:r>
      <w:r w:rsidR="34C72430" w:rsidRPr="2B799AE0">
        <w:rPr>
          <w:sz w:val="24"/>
          <w:szCs w:val="24"/>
          <w:lang w:val="en-GB"/>
        </w:rPr>
        <w:t>switching of supplier procedure</w:t>
      </w:r>
      <w:r w:rsidR="00471E36" w:rsidRPr="2B799AE0">
        <w:rPr>
          <w:sz w:val="24"/>
          <w:szCs w:val="24"/>
          <w:lang w:val="en-GB"/>
        </w:rPr>
        <w:t xml:space="preserve"> - </w:t>
      </w:r>
      <w:r w:rsidR="00890B64" w:rsidRPr="2B799AE0">
        <w:rPr>
          <w:sz w:val="24"/>
          <w:szCs w:val="24"/>
          <w:lang w:val="en-GB"/>
        </w:rPr>
        <w:t xml:space="preserve">that already was </w:t>
      </w:r>
      <w:r w:rsidR="004B19FE" w:rsidRPr="2B799AE0">
        <w:rPr>
          <w:sz w:val="24"/>
          <w:szCs w:val="24"/>
          <w:lang w:val="en-GB"/>
        </w:rPr>
        <w:t>initiated</w:t>
      </w:r>
      <w:r w:rsidR="34C72430" w:rsidRPr="2B799AE0">
        <w:rPr>
          <w:sz w:val="24"/>
          <w:szCs w:val="24"/>
          <w:lang w:val="en-GB"/>
        </w:rPr>
        <w:t xml:space="preserve"> </w:t>
      </w:r>
      <w:r w:rsidR="00471E36" w:rsidRPr="2B799AE0">
        <w:rPr>
          <w:sz w:val="24"/>
          <w:szCs w:val="24"/>
          <w:lang w:val="en-GB"/>
        </w:rPr>
        <w:t xml:space="preserve">- </w:t>
      </w:r>
      <w:r w:rsidR="34C72430" w:rsidRPr="2B799AE0">
        <w:rPr>
          <w:sz w:val="24"/>
          <w:szCs w:val="24"/>
          <w:lang w:val="en-GB"/>
        </w:rPr>
        <w:t>when the final customer cancels the new supply contract</w:t>
      </w:r>
      <w:r w:rsidR="0B70C57C" w:rsidRPr="2B799AE0">
        <w:rPr>
          <w:sz w:val="24"/>
          <w:szCs w:val="24"/>
          <w:lang w:val="en-GB"/>
        </w:rPr>
        <w:t xml:space="preserve"> within the allowed </w:t>
      </w:r>
      <w:r w:rsidR="15B0D5A1" w:rsidRPr="2B799AE0">
        <w:rPr>
          <w:sz w:val="24"/>
          <w:szCs w:val="24"/>
          <w:lang w:val="en-GB"/>
        </w:rPr>
        <w:t>regret p</w:t>
      </w:r>
      <w:r w:rsidR="0B70C57C" w:rsidRPr="2B799AE0">
        <w:rPr>
          <w:sz w:val="24"/>
          <w:szCs w:val="24"/>
          <w:lang w:val="en-GB"/>
        </w:rPr>
        <w:t xml:space="preserve">eriod. The allowed </w:t>
      </w:r>
      <w:r w:rsidR="57FD3595" w:rsidRPr="2B799AE0">
        <w:rPr>
          <w:sz w:val="24"/>
          <w:szCs w:val="24"/>
          <w:lang w:val="en-GB"/>
        </w:rPr>
        <w:t xml:space="preserve">regret </w:t>
      </w:r>
      <w:r w:rsidR="0B70C57C" w:rsidRPr="2B799AE0">
        <w:rPr>
          <w:sz w:val="24"/>
          <w:szCs w:val="24"/>
          <w:lang w:val="en-GB"/>
        </w:rPr>
        <w:t>period is defined at</w:t>
      </w:r>
      <w:r w:rsidR="4AAB275C" w:rsidRPr="2B799AE0">
        <w:rPr>
          <w:sz w:val="24"/>
          <w:szCs w:val="24"/>
          <w:lang w:val="en-GB"/>
        </w:rPr>
        <w:t xml:space="preserve"> national level</w:t>
      </w:r>
      <w:r w:rsidR="1FA8913C" w:rsidRPr="2B799AE0">
        <w:rPr>
          <w:sz w:val="24"/>
          <w:szCs w:val="24"/>
          <w:lang w:val="en-GB"/>
        </w:rPr>
        <w:t xml:space="preserve"> and without prejudice to Union rules on consumer protection</w:t>
      </w:r>
      <w:r w:rsidR="662BCC87" w:rsidRPr="2B799AE0">
        <w:rPr>
          <w:sz w:val="24"/>
          <w:szCs w:val="24"/>
          <w:lang w:val="en-GB"/>
        </w:rPr>
        <w:t>.</w:t>
      </w:r>
    </w:p>
    <w:p w14:paraId="7E06B272" w14:textId="0E74BF86" w:rsidR="00865939" w:rsidRPr="00E356C8" w:rsidRDefault="00865939" w:rsidP="00930312">
      <w:pPr>
        <w:pStyle w:val="ListParagraph"/>
        <w:tabs>
          <w:tab w:val="left" w:pos="1533"/>
        </w:tabs>
        <w:spacing w:line="259" w:lineRule="auto"/>
        <w:ind w:left="567" w:right="114" w:firstLine="0"/>
        <w:rPr>
          <w:sz w:val="24"/>
          <w:szCs w:val="24"/>
          <w:lang w:val="en-GB"/>
        </w:rPr>
      </w:pPr>
    </w:p>
    <w:p w14:paraId="4817531B" w14:textId="5BFB2FE1" w:rsidR="0012180F" w:rsidRPr="00930312" w:rsidRDefault="0012180F" w:rsidP="0012180F">
      <w:pPr>
        <w:spacing w:before="158"/>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Pr="00930312">
        <w:rPr>
          <w:b/>
          <w:bCs/>
          <w:i/>
          <w:spacing w:val="-10"/>
          <w:sz w:val="24"/>
          <w:lang w:val="en-GB"/>
        </w:rPr>
        <w:t>6</w:t>
      </w:r>
    </w:p>
    <w:p w14:paraId="41DC174A" w14:textId="7CB3D9A1" w:rsidR="0012180F" w:rsidRPr="00E356C8" w:rsidRDefault="0012180F" w:rsidP="0012180F">
      <w:pPr>
        <w:ind w:left="1413" w:right="1413"/>
        <w:jc w:val="center"/>
        <w:rPr>
          <w:i/>
          <w:sz w:val="24"/>
          <w:szCs w:val="24"/>
          <w:lang w:val="en-GB"/>
        </w:rPr>
      </w:pPr>
      <w:r w:rsidRPr="00E356C8">
        <w:rPr>
          <w:i/>
          <w:sz w:val="24"/>
          <w:szCs w:val="24"/>
          <w:lang w:val="en-GB"/>
        </w:rPr>
        <w:t>Responsibilities</w:t>
      </w:r>
      <w:r w:rsidRPr="00E356C8">
        <w:rPr>
          <w:i/>
          <w:spacing w:val="-6"/>
          <w:sz w:val="24"/>
          <w:szCs w:val="24"/>
          <w:lang w:val="en-GB"/>
        </w:rPr>
        <w:t xml:space="preserve"> </w:t>
      </w:r>
      <w:r w:rsidRPr="00E356C8">
        <w:rPr>
          <w:i/>
          <w:sz w:val="24"/>
          <w:szCs w:val="24"/>
          <w:lang w:val="en-GB"/>
        </w:rPr>
        <w:t>of</w:t>
      </w:r>
      <w:r w:rsidRPr="00E356C8">
        <w:rPr>
          <w:i/>
          <w:spacing w:val="-5"/>
          <w:sz w:val="24"/>
          <w:szCs w:val="24"/>
          <w:lang w:val="en-GB"/>
        </w:rPr>
        <w:t xml:space="preserve"> </w:t>
      </w:r>
      <w:r w:rsidRPr="00E356C8">
        <w:rPr>
          <w:i/>
          <w:iCs/>
          <w:spacing w:val="-5"/>
          <w:sz w:val="24"/>
          <w:szCs w:val="24"/>
          <w:lang w:val="en-GB"/>
        </w:rPr>
        <w:t xml:space="preserve">the </w:t>
      </w:r>
      <w:r w:rsidR="004A1F7F">
        <w:rPr>
          <w:i/>
          <w:iCs/>
          <w:spacing w:val="-5"/>
          <w:sz w:val="24"/>
          <w:szCs w:val="24"/>
          <w:lang w:val="en-GB"/>
        </w:rPr>
        <w:t>previous</w:t>
      </w:r>
      <w:r w:rsidR="004A1F7F" w:rsidRPr="00E356C8">
        <w:rPr>
          <w:i/>
          <w:iCs/>
          <w:spacing w:val="-5"/>
          <w:sz w:val="24"/>
          <w:szCs w:val="24"/>
          <w:lang w:val="en-GB"/>
        </w:rPr>
        <w:t xml:space="preserve"> </w:t>
      </w:r>
      <w:r w:rsidRPr="00E356C8">
        <w:rPr>
          <w:i/>
          <w:iCs/>
          <w:spacing w:val="-5"/>
          <w:sz w:val="24"/>
          <w:szCs w:val="24"/>
          <w:lang w:val="en-GB"/>
        </w:rPr>
        <w:t>energy s</w:t>
      </w:r>
      <w:r w:rsidRPr="00E356C8">
        <w:rPr>
          <w:i/>
          <w:spacing w:val="-2"/>
          <w:sz w:val="24"/>
          <w:szCs w:val="24"/>
          <w:lang w:val="en-GB"/>
        </w:rPr>
        <w:t>upplier</w:t>
      </w:r>
    </w:p>
    <w:p w14:paraId="1281A7A3" w14:textId="54089118" w:rsidR="0012180F" w:rsidRPr="0061349E" w:rsidRDefault="0012180F" w:rsidP="00AB148E">
      <w:pPr>
        <w:pStyle w:val="BodyText"/>
        <w:rPr>
          <w:lang w:val="en-GB"/>
        </w:rPr>
      </w:pPr>
      <w:r w:rsidRPr="00E356C8">
        <w:rPr>
          <w:lang w:val="en-GB"/>
        </w:rPr>
        <w:t xml:space="preserve">In order to ensure a </w:t>
      </w:r>
      <w:r w:rsidR="00917E95" w:rsidRPr="00E356C8">
        <w:rPr>
          <w:lang w:val="en-GB"/>
        </w:rPr>
        <w:t xml:space="preserve">seamless </w:t>
      </w:r>
      <w:r w:rsidR="00917E95" w:rsidRPr="310A27CA">
        <w:rPr>
          <w:lang w:val="en-GB"/>
        </w:rPr>
        <w:t>switching</w:t>
      </w:r>
      <w:r w:rsidR="719CAF4D" w:rsidRPr="310A27CA">
        <w:rPr>
          <w:lang w:val="en-GB"/>
        </w:rPr>
        <w:t xml:space="preserve"> supplier</w:t>
      </w:r>
      <w:r w:rsidRPr="310A27CA">
        <w:rPr>
          <w:lang w:val="en-GB"/>
        </w:rPr>
        <w:t xml:space="preserve"> </w:t>
      </w:r>
      <w:r w:rsidRPr="00E356C8">
        <w:rPr>
          <w:lang w:val="en-GB"/>
        </w:rPr>
        <w:t xml:space="preserve">process, the </w:t>
      </w:r>
      <w:r w:rsidR="26B47A18" w:rsidRPr="57FDAB8E">
        <w:rPr>
          <w:lang w:val="en-GB"/>
        </w:rPr>
        <w:t>previous</w:t>
      </w:r>
      <w:r w:rsidRPr="57FDAB8E">
        <w:rPr>
          <w:lang w:val="en-GB"/>
        </w:rPr>
        <w:t xml:space="preserve"> </w:t>
      </w:r>
      <w:r w:rsidRPr="00E356C8">
        <w:rPr>
          <w:lang w:val="en-GB"/>
        </w:rPr>
        <w:t>energy supplier shall</w:t>
      </w:r>
      <w:r w:rsidR="00AB148E">
        <w:rPr>
          <w:lang w:val="en-GB"/>
        </w:rPr>
        <w:t xml:space="preserve"> </w:t>
      </w:r>
      <w:r w:rsidR="009404A6" w:rsidRPr="0061349E">
        <w:rPr>
          <w:lang w:val="en-GB"/>
        </w:rPr>
        <w:t>dr</w:t>
      </w:r>
      <w:r w:rsidR="00972E9B" w:rsidRPr="0061349E">
        <w:rPr>
          <w:lang w:val="en-GB"/>
        </w:rPr>
        <w:t>aw up</w:t>
      </w:r>
      <w:r w:rsidR="004A5AC2" w:rsidRPr="0061349E">
        <w:rPr>
          <w:lang w:val="en-GB"/>
        </w:rPr>
        <w:t xml:space="preserve"> a final settlement </w:t>
      </w:r>
      <w:r w:rsidR="00E23177" w:rsidRPr="0061349E">
        <w:rPr>
          <w:lang w:val="en-GB"/>
        </w:rPr>
        <w:t>with the final customer</w:t>
      </w:r>
      <w:r w:rsidR="00972E9B" w:rsidRPr="0061349E">
        <w:rPr>
          <w:lang w:val="en-GB"/>
        </w:rPr>
        <w:t xml:space="preserve"> </w:t>
      </w:r>
      <w:r w:rsidR="0FECF26F" w:rsidRPr="310A27CA">
        <w:rPr>
          <w:lang w:val="en-GB"/>
        </w:rPr>
        <w:t>when his</w:t>
      </w:r>
      <w:r w:rsidR="00682DD2" w:rsidRPr="0061349E">
        <w:rPr>
          <w:lang w:val="en-GB"/>
        </w:rPr>
        <w:t xml:space="preserve"> supply </w:t>
      </w:r>
      <w:r w:rsidR="009210EF" w:rsidRPr="0061349E">
        <w:rPr>
          <w:lang w:val="en-GB"/>
        </w:rPr>
        <w:t>to the accounting point</w:t>
      </w:r>
      <w:r w:rsidR="00E85A73">
        <w:rPr>
          <w:lang w:val="en-GB"/>
        </w:rPr>
        <w:t>(s)</w:t>
      </w:r>
      <w:r w:rsidR="009210EF" w:rsidRPr="0061349E">
        <w:rPr>
          <w:lang w:val="en-GB"/>
        </w:rPr>
        <w:t xml:space="preserve"> has ended</w:t>
      </w:r>
      <w:r w:rsidRPr="0061349E">
        <w:rPr>
          <w:lang w:val="en-GB"/>
        </w:rPr>
        <w:t>;</w:t>
      </w:r>
    </w:p>
    <w:p w14:paraId="213392C7" w14:textId="77777777" w:rsidR="001E5F5A" w:rsidRPr="00AF47B4" w:rsidRDefault="001E5F5A">
      <w:pPr>
        <w:pStyle w:val="BodyText"/>
        <w:spacing w:before="6"/>
        <w:jc w:val="left"/>
        <w:rPr>
          <w:sz w:val="27"/>
          <w:lang w:val="en-GB"/>
        </w:rPr>
      </w:pPr>
    </w:p>
    <w:p w14:paraId="27007AAE" w14:textId="4DD14FE7" w:rsidR="00F46CF8" w:rsidRPr="00930312" w:rsidRDefault="00D666C8">
      <w:pPr>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D86421" w:rsidRPr="00930312">
        <w:rPr>
          <w:b/>
          <w:bCs/>
          <w:i/>
          <w:spacing w:val="-10"/>
          <w:sz w:val="24"/>
          <w:lang w:val="en-GB"/>
        </w:rPr>
        <w:t>7</w:t>
      </w:r>
    </w:p>
    <w:p w14:paraId="3C4B63DE" w14:textId="67091DAA" w:rsidR="00FE75B5" w:rsidRPr="00AF47B4" w:rsidRDefault="5D744D2F" w:rsidP="00B43D4B">
      <w:pPr>
        <w:spacing w:before="3"/>
        <w:ind w:left="1413" w:right="1413"/>
        <w:jc w:val="center"/>
        <w:rPr>
          <w:i/>
          <w:sz w:val="24"/>
          <w:szCs w:val="24"/>
          <w:lang w:val="en-GB"/>
        </w:rPr>
      </w:pPr>
      <w:r w:rsidRPr="00AF47B4">
        <w:rPr>
          <w:i/>
          <w:iCs/>
          <w:sz w:val="24"/>
          <w:szCs w:val="24"/>
          <w:lang w:val="en-GB"/>
        </w:rPr>
        <w:t>Responsibilities</w:t>
      </w:r>
      <w:r w:rsidRPr="00AF47B4">
        <w:rPr>
          <w:i/>
          <w:iCs/>
          <w:spacing w:val="-6"/>
          <w:sz w:val="24"/>
          <w:szCs w:val="24"/>
          <w:lang w:val="en-GB"/>
        </w:rPr>
        <w:t xml:space="preserve"> </w:t>
      </w:r>
      <w:r w:rsidRPr="00AF47B4">
        <w:rPr>
          <w:i/>
          <w:iCs/>
          <w:sz w:val="24"/>
          <w:szCs w:val="24"/>
          <w:lang w:val="en-GB"/>
        </w:rPr>
        <w:t>of</w:t>
      </w:r>
      <w:r w:rsidRPr="00AF47B4">
        <w:rPr>
          <w:i/>
          <w:iCs/>
          <w:spacing w:val="-5"/>
          <w:sz w:val="24"/>
          <w:szCs w:val="24"/>
          <w:lang w:val="en-GB"/>
        </w:rPr>
        <w:t xml:space="preserve"> </w:t>
      </w:r>
      <w:r w:rsidRPr="00AF47B4">
        <w:rPr>
          <w:i/>
          <w:iCs/>
          <w:sz w:val="24"/>
          <w:szCs w:val="24"/>
          <w:lang w:val="en-GB"/>
        </w:rPr>
        <w:t>metering</w:t>
      </w:r>
      <w:r w:rsidRPr="00AF47B4">
        <w:rPr>
          <w:i/>
          <w:iCs/>
          <w:spacing w:val="-5"/>
          <w:sz w:val="24"/>
          <w:szCs w:val="24"/>
          <w:lang w:val="en-GB"/>
        </w:rPr>
        <w:t xml:space="preserve"> </w:t>
      </w:r>
      <w:r w:rsidRPr="00AF47B4">
        <w:rPr>
          <w:i/>
          <w:iCs/>
          <w:sz w:val="24"/>
          <w:szCs w:val="24"/>
          <w:lang w:val="en-GB"/>
        </w:rPr>
        <w:t>point</w:t>
      </w:r>
      <w:r w:rsidRPr="00AF47B4">
        <w:rPr>
          <w:i/>
          <w:iCs/>
          <w:spacing w:val="-6"/>
          <w:sz w:val="24"/>
          <w:szCs w:val="24"/>
          <w:lang w:val="en-GB"/>
        </w:rPr>
        <w:t xml:space="preserve"> </w:t>
      </w:r>
      <w:r w:rsidRPr="00AF47B4">
        <w:rPr>
          <w:i/>
          <w:iCs/>
          <w:spacing w:val="-2"/>
          <w:sz w:val="24"/>
          <w:szCs w:val="24"/>
          <w:lang w:val="en-GB"/>
        </w:rPr>
        <w:t>administrator</w:t>
      </w:r>
    </w:p>
    <w:p w14:paraId="066CBA3D" w14:textId="2FE420E4" w:rsidR="00F163F2" w:rsidRPr="00E16035" w:rsidRDefault="00F163F2" w:rsidP="00B43D4B">
      <w:pPr>
        <w:pStyle w:val="BodyText"/>
        <w:rPr>
          <w:lang w:val="en-GB"/>
        </w:rPr>
      </w:pPr>
      <w:r w:rsidRPr="2D61CBB7">
        <w:rPr>
          <w:rStyle w:val="cf01"/>
          <w:rFonts w:ascii="Times New Roman" w:hAnsi="Times New Roman" w:cs="Times New Roman"/>
          <w:sz w:val="24"/>
          <w:szCs w:val="24"/>
          <w:lang w:val="en-GB"/>
        </w:rPr>
        <w:t xml:space="preserve">For the purposes of this implementing </w:t>
      </w:r>
      <w:r w:rsidR="5B2F80A2" w:rsidRPr="2D61CBB7">
        <w:rPr>
          <w:rStyle w:val="cf01"/>
          <w:rFonts w:ascii="Times New Roman" w:hAnsi="Times New Roman" w:cs="Times New Roman"/>
          <w:sz w:val="24"/>
          <w:szCs w:val="24"/>
          <w:lang w:val="en-GB"/>
        </w:rPr>
        <w:t>act</w:t>
      </w:r>
      <w:r w:rsidRPr="2D61CBB7">
        <w:rPr>
          <w:rStyle w:val="cf01"/>
          <w:rFonts w:ascii="Times New Roman" w:hAnsi="Times New Roman" w:cs="Times New Roman"/>
          <w:sz w:val="24"/>
          <w:szCs w:val="24"/>
          <w:lang w:val="en-GB"/>
        </w:rPr>
        <w:t xml:space="preserve">, the </w:t>
      </w:r>
      <w:r w:rsidR="00B66D00" w:rsidRPr="2D61CBB7">
        <w:rPr>
          <w:rStyle w:val="cf01"/>
          <w:rFonts w:ascii="Times New Roman" w:hAnsi="Times New Roman" w:cs="Times New Roman"/>
          <w:sz w:val="24"/>
          <w:szCs w:val="24"/>
          <w:lang w:val="en-GB"/>
        </w:rPr>
        <w:t>responsibilities of the metering point administrator</w:t>
      </w:r>
      <w:r w:rsidRPr="2D61CBB7">
        <w:rPr>
          <w:rStyle w:val="cf01"/>
          <w:rFonts w:ascii="Times New Roman" w:hAnsi="Times New Roman" w:cs="Times New Roman"/>
          <w:sz w:val="24"/>
          <w:szCs w:val="24"/>
          <w:lang w:val="en-GB"/>
        </w:rPr>
        <w:t xml:space="preserve"> provided for in Article </w:t>
      </w:r>
      <w:r w:rsidR="00B66D00" w:rsidRPr="2D61CBB7">
        <w:rPr>
          <w:rStyle w:val="cf01"/>
          <w:rFonts w:ascii="Times New Roman" w:hAnsi="Times New Roman" w:cs="Times New Roman"/>
          <w:sz w:val="24"/>
          <w:szCs w:val="24"/>
          <w:lang w:val="en-GB"/>
        </w:rPr>
        <w:t>6</w:t>
      </w:r>
      <w:r w:rsidRPr="2D61CBB7">
        <w:rPr>
          <w:rStyle w:val="cf01"/>
          <w:rFonts w:ascii="Times New Roman" w:hAnsi="Times New Roman" w:cs="Times New Roman"/>
          <w:sz w:val="24"/>
          <w:szCs w:val="24"/>
          <w:lang w:val="en-GB"/>
        </w:rPr>
        <w:t xml:space="preserve"> of </w:t>
      </w:r>
      <w:r w:rsidR="6FB16B05" w:rsidRPr="2D61CBB7">
        <w:rPr>
          <w:rStyle w:val="cf01"/>
          <w:rFonts w:ascii="Times New Roman" w:hAnsi="Times New Roman" w:cs="Times New Roman"/>
          <w:sz w:val="24"/>
          <w:szCs w:val="24"/>
          <w:lang w:val="en-GB"/>
        </w:rPr>
        <w:t xml:space="preserve">Commission </w:t>
      </w:r>
      <w:r w:rsidRPr="2D61CBB7">
        <w:rPr>
          <w:rStyle w:val="cf01"/>
          <w:rFonts w:ascii="Times New Roman" w:hAnsi="Times New Roman" w:cs="Times New Roman"/>
          <w:sz w:val="24"/>
          <w:szCs w:val="24"/>
          <w:lang w:val="en-GB"/>
        </w:rPr>
        <w:t>Implementing Regulation (EU) 2023/1162 shall apply.</w:t>
      </w:r>
      <w:r w:rsidR="003723EF" w:rsidRPr="2D61CBB7">
        <w:rPr>
          <w:rStyle w:val="cf01"/>
          <w:rFonts w:ascii="Times New Roman" w:hAnsi="Times New Roman" w:cs="Times New Roman"/>
          <w:sz w:val="24"/>
          <w:szCs w:val="24"/>
          <w:lang w:val="en-GB"/>
        </w:rPr>
        <w:t xml:space="preserve"> </w:t>
      </w:r>
      <w:r w:rsidR="27BA0650" w:rsidRPr="2D61CBB7">
        <w:rPr>
          <w:rStyle w:val="cf01"/>
          <w:rFonts w:ascii="Times New Roman" w:hAnsi="Times New Roman" w:cs="Times New Roman"/>
          <w:sz w:val="24"/>
          <w:szCs w:val="24"/>
          <w:lang w:val="en-GB"/>
        </w:rPr>
        <w:t>In addition,</w:t>
      </w:r>
      <w:r w:rsidR="6193E349" w:rsidRPr="2D61CBB7">
        <w:rPr>
          <w:lang w:val="en-GB"/>
        </w:rPr>
        <w:t xml:space="preserve"> to ensure seamless access to data</w:t>
      </w:r>
      <w:r w:rsidR="6193E349" w:rsidRPr="2D61CBB7">
        <w:rPr>
          <w:rStyle w:val="cf01"/>
          <w:rFonts w:ascii="Times New Roman" w:hAnsi="Times New Roman" w:cs="Times New Roman"/>
          <w:sz w:val="24"/>
          <w:szCs w:val="24"/>
          <w:lang w:val="en-GB"/>
        </w:rPr>
        <w:t xml:space="preserve"> </w:t>
      </w:r>
      <w:r w:rsidR="00716C01" w:rsidRPr="2D61CBB7">
        <w:rPr>
          <w:rStyle w:val="cf01"/>
          <w:rFonts w:ascii="Times New Roman" w:hAnsi="Times New Roman" w:cs="Times New Roman"/>
          <w:sz w:val="24"/>
          <w:szCs w:val="24"/>
          <w:lang w:val="en-GB"/>
        </w:rPr>
        <w:t>for</w:t>
      </w:r>
      <w:r w:rsidR="28D0666B" w:rsidRPr="2D61CBB7">
        <w:rPr>
          <w:rStyle w:val="cf01"/>
          <w:rFonts w:ascii="Times New Roman" w:hAnsi="Times New Roman" w:cs="Times New Roman"/>
          <w:sz w:val="24"/>
          <w:szCs w:val="24"/>
          <w:lang w:val="en-GB"/>
        </w:rPr>
        <w:t xml:space="preserve"> </w:t>
      </w:r>
      <w:r w:rsidR="00E856C0" w:rsidRPr="2D61CBB7">
        <w:rPr>
          <w:rStyle w:val="cf01"/>
          <w:rFonts w:ascii="Times New Roman" w:hAnsi="Times New Roman" w:cs="Times New Roman"/>
          <w:sz w:val="24"/>
          <w:szCs w:val="24"/>
          <w:lang w:val="en-GB"/>
        </w:rPr>
        <w:t>switching</w:t>
      </w:r>
      <w:r w:rsidR="00B72A09" w:rsidRPr="2D61CBB7">
        <w:rPr>
          <w:rStyle w:val="cf01"/>
          <w:rFonts w:ascii="Times New Roman" w:hAnsi="Times New Roman" w:cs="Times New Roman"/>
          <w:sz w:val="24"/>
          <w:szCs w:val="24"/>
          <w:lang w:val="en-GB"/>
        </w:rPr>
        <w:t xml:space="preserve"> </w:t>
      </w:r>
      <w:r w:rsidR="28D0666B" w:rsidRPr="2D61CBB7">
        <w:rPr>
          <w:rStyle w:val="cf01"/>
          <w:rFonts w:ascii="Times New Roman" w:hAnsi="Times New Roman" w:cs="Times New Roman"/>
          <w:sz w:val="24"/>
          <w:szCs w:val="24"/>
          <w:lang w:val="en-GB"/>
        </w:rPr>
        <w:t>of supplier</w:t>
      </w:r>
      <w:r w:rsidR="00B72A09" w:rsidRPr="2D61CBB7">
        <w:rPr>
          <w:rStyle w:val="cf01"/>
          <w:rFonts w:ascii="Times New Roman" w:hAnsi="Times New Roman" w:cs="Times New Roman"/>
          <w:sz w:val="24"/>
          <w:szCs w:val="24"/>
          <w:lang w:val="en-GB"/>
        </w:rPr>
        <w:t xml:space="preserve"> process</w:t>
      </w:r>
      <w:r w:rsidR="28D0666B" w:rsidRPr="2D61CBB7">
        <w:rPr>
          <w:rStyle w:val="cf01"/>
          <w:rFonts w:ascii="Times New Roman" w:hAnsi="Times New Roman" w:cs="Times New Roman"/>
          <w:sz w:val="24"/>
          <w:szCs w:val="24"/>
          <w:lang w:val="en-GB"/>
        </w:rPr>
        <w:t xml:space="preserve"> </w:t>
      </w:r>
      <w:r w:rsidR="553470F9" w:rsidRPr="2D61CBB7">
        <w:rPr>
          <w:lang w:val="en-GB"/>
        </w:rPr>
        <w:t>the metering point administrator shall</w:t>
      </w:r>
      <w:r w:rsidR="27BA0650" w:rsidRPr="2D61CBB7">
        <w:rPr>
          <w:rStyle w:val="cf01"/>
          <w:rFonts w:ascii="Times New Roman" w:hAnsi="Times New Roman" w:cs="Times New Roman"/>
          <w:sz w:val="24"/>
          <w:szCs w:val="24"/>
          <w:lang w:val="en-GB"/>
        </w:rPr>
        <w:t xml:space="preserve"> </w:t>
      </w:r>
      <w:r w:rsidR="00703FBE" w:rsidRPr="2D61CBB7">
        <w:rPr>
          <w:rStyle w:val="cf01"/>
          <w:rFonts w:ascii="Times New Roman" w:hAnsi="Times New Roman" w:cs="Times New Roman"/>
          <w:sz w:val="24"/>
          <w:szCs w:val="24"/>
          <w:lang w:val="en-GB"/>
        </w:rPr>
        <w:t xml:space="preserve">without undue delay </w:t>
      </w:r>
      <w:r w:rsidR="27BA0650" w:rsidRPr="2D61CBB7">
        <w:rPr>
          <w:rStyle w:val="cf01"/>
          <w:rFonts w:ascii="Times New Roman" w:hAnsi="Times New Roman" w:cs="Times New Roman"/>
          <w:sz w:val="24"/>
          <w:szCs w:val="24"/>
          <w:lang w:val="en-GB"/>
        </w:rPr>
        <w:t xml:space="preserve">also: </w:t>
      </w:r>
    </w:p>
    <w:p w14:paraId="0E168613" w14:textId="317EA8FB" w:rsidR="7C77B51C" w:rsidRPr="00383AE3" w:rsidRDefault="00010910" w:rsidP="00244828">
      <w:pPr>
        <w:pStyle w:val="ListParagraph"/>
        <w:numPr>
          <w:ilvl w:val="0"/>
          <w:numId w:val="20"/>
        </w:numPr>
        <w:ind w:left="360"/>
        <w:rPr>
          <w:sz w:val="24"/>
          <w:szCs w:val="24"/>
          <w:lang w:val="en-GB"/>
        </w:rPr>
      </w:pPr>
      <w:r w:rsidRPr="6730724A">
        <w:rPr>
          <w:sz w:val="24"/>
          <w:szCs w:val="24"/>
          <w:lang w:val="en-GB"/>
        </w:rPr>
        <w:t>m</w:t>
      </w:r>
      <w:r w:rsidR="7C77B51C" w:rsidRPr="6730724A">
        <w:rPr>
          <w:sz w:val="24"/>
          <w:szCs w:val="24"/>
          <w:lang w:val="en-GB"/>
        </w:rPr>
        <w:t xml:space="preserve">ake </w:t>
      </w:r>
      <w:r w:rsidR="62EFBF42" w:rsidRPr="6730724A">
        <w:rPr>
          <w:sz w:val="24"/>
          <w:szCs w:val="24"/>
          <w:lang w:val="en-GB"/>
        </w:rPr>
        <w:t xml:space="preserve">accounting point </w:t>
      </w:r>
      <w:r w:rsidR="00AB1464">
        <w:rPr>
          <w:sz w:val="24"/>
          <w:szCs w:val="24"/>
          <w:lang w:val="en-GB"/>
        </w:rPr>
        <w:t>characteristics</w:t>
      </w:r>
      <w:r w:rsidR="7C77B51C" w:rsidRPr="6730724A">
        <w:rPr>
          <w:sz w:val="24"/>
          <w:szCs w:val="24"/>
          <w:lang w:val="en-GB"/>
        </w:rPr>
        <w:t xml:space="preserve"> available to</w:t>
      </w:r>
      <w:r w:rsidR="00166808" w:rsidRPr="6730724A">
        <w:rPr>
          <w:sz w:val="24"/>
          <w:szCs w:val="24"/>
          <w:lang w:val="en-GB"/>
        </w:rPr>
        <w:t xml:space="preserve"> </w:t>
      </w:r>
      <w:r w:rsidR="338A4229" w:rsidRPr="6730724A">
        <w:rPr>
          <w:sz w:val="24"/>
          <w:szCs w:val="24"/>
          <w:lang w:val="en-GB"/>
        </w:rPr>
        <w:t xml:space="preserve">the new </w:t>
      </w:r>
      <w:r w:rsidR="00166808" w:rsidRPr="6730724A">
        <w:rPr>
          <w:sz w:val="24"/>
          <w:szCs w:val="24"/>
          <w:lang w:val="en-GB"/>
        </w:rPr>
        <w:t>energy supplier with permission of the final customer</w:t>
      </w:r>
      <w:r w:rsidR="7C77B51C" w:rsidRPr="6730724A">
        <w:rPr>
          <w:sz w:val="24"/>
          <w:szCs w:val="24"/>
          <w:lang w:val="en-GB"/>
        </w:rPr>
        <w:t xml:space="preserve"> in accordance with this Regulation through an online or through another appropriate interface, on request, in a non-discriminatory way</w:t>
      </w:r>
      <w:r w:rsidR="66AB8EFC" w:rsidRPr="6730724A">
        <w:rPr>
          <w:sz w:val="24"/>
          <w:szCs w:val="24"/>
          <w:lang w:val="en-GB"/>
        </w:rPr>
        <w:t>;</w:t>
      </w:r>
      <w:r w:rsidR="7C77B51C" w:rsidRPr="6730724A">
        <w:rPr>
          <w:sz w:val="24"/>
          <w:szCs w:val="24"/>
          <w:lang w:val="en-GB"/>
        </w:rPr>
        <w:t xml:space="preserve"> </w:t>
      </w:r>
    </w:p>
    <w:p w14:paraId="3BC632A4" w14:textId="63257954" w:rsidR="008770EE" w:rsidRPr="00383AE3" w:rsidRDefault="00FE75F3" w:rsidP="00244828">
      <w:pPr>
        <w:pStyle w:val="ListParagraph"/>
        <w:numPr>
          <w:ilvl w:val="0"/>
          <w:numId w:val="20"/>
        </w:numPr>
        <w:ind w:left="360"/>
        <w:rPr>
          <w:sz w:val="24"/>
          <w:szCs w:val="24"/>
          <w:lang w:val="en-GB"/>
        </w:rPr>
      </w:pPr>
      <w:r w:rsidRPr="6730724A">
        <w:rPr>
          <w:sz w:val="24"/>
          <w:szCs w:val="24"/>
          <w:lang w:val="en-GB"/>
        </w:rPr>
        <w:t>process the</w:t>
      </w:r>
      <w:r w:rsidR="000410F4" w:rsidRPr="6730724A">
        <w:rPr>
          <w:sz w:val="24"/>
          <w:szCs w:val="24"/>
          <w:lang w:val="en-GB"/>
        </w:rPr>
        <w:t xml:space="preserve"> </w:t>
      </w:r>
      <w:r w:rsidR="00701B16">
        <w:rPr>
          <w:sz w:val="24"/>
          <w:szCs w:val="24"/>
          <w:lang w:val="en-GB"/>
        </w:rPr>
        <w:t xml:space="preserve">validated </w:t>
      </w:r>
      <w:r w:rsidR="000410F4" w:rsidRPr="6730724A">
        <w:rPr>
          <w:sz w:val="24"/>
          <w:szCs w:val="24"/>
          <w:lang w:val="en-GB"/>
        </w:rPr>
        <w:t>customer switch</w:t>
      </w:r>
      <w:r w:rsidRPr="6730724A">
        <w:rPr>
          <w:sz w:val="24"/>
          <w:szCs w:val="24"/>
          <w:lang w:val="en-GB"/>
        </w:rPr>
        <w:t xml:space="preserve"> </w:t>
      </w:r>
      <w:r w:rsidR="00F0330E" w:rsidRPr="6730724A">
        <w:rPr>
          <w:sz w:val="24"/>
          <w:szCs w:val="24"/>
          <w:lang w:val="en-GB"/>
        </w:rPr>
        <w:t>request</w:t>
      </w:r>
      <w:r w:rsidR="00544A49" w:rsidRPr="6730724A">
        <w:rPr>
          <w:sz w:val="24"/>
          <w:szCs w:val="24"/>
          <w:lang w:val="en-GB"/>
        </w:rPr>
        <w:t xml:space="preserve"> </w:t>
      </w:r>
      <w:r w:rsidR="002925B1" w:rsidRPr="6730724A">
        <w:rPr>
          <w:sz w:val="24"/>
          <w:szCs w:val="24"/>
          <w:lang w:val="en-GB"/>
        </w:rPr>
        <w:t>from</w:t>
      </w:r>
      <w:r w:rsidR="00544A49" w:rsidRPr="6730724A">
        <w:rPr>
          <w:sz w:val="24"/>
          <w:szCs w:val="24"/>
          <w:lang w:val="en-GB"/>
        </w:rPr>
        <w:t xml:space="preserve"> the </w:t>
      </w:r>
      <w:r w:rsidR="1C2E137C" w:rsidRPr="6730724A">
        <w:rPr>
          <w:sz w:val="24"/>
          <w:szCs w:val="24"/>
          <w:lang w:val="en-GB"/>
        </w:rPr>
        <w:t xml:space="preserve">new </w:t>
      </w:r>
      <w:r w:rsidR="00544A49" w:rsidRPr="6730724A">
        <w:rPr>
          <w:sz w:val="24"/>
          <w:szCs w:val="24"/>
          <w:lang w:val="en-GB"/>
        </w:rPr>
        <w:t xml:space="preserve">energy </w:t>
      </w:r>
      <w:r w:rsidR="00AF47B4" w:rsidRPr="6730724A">
        <w:rPr>
          <w:sz w:val="24"/>
          <w:szCs w:val="24"/>
          <w:lang w:val="en-GB"/>
        </w:rPr>
        <w:t>supplier</w:t>
      </w:r>
      <w:r w:rsidR="00F13501" w:rsidRPr="6730724A">
        <w:rPr>
          <w:sz w:val="24"/>
          <w:szCs w:val="24"/>
          <w:lang w:val="en-GB"/>
        </w:rPr>
        <w:t>;</w:t>
      </w:r>
      <w:r w:rsidR="6CF08FE0" w:rsidRPr="6730724A">
        <w:rPr>
          <w:sz w:val="24"/>
          <w:szCs w:val="24"/>
          <w:lang w:val="en-GB"/>
        </w:rPr>
        <w:t xml:space="preserve"> </w:t>
      </w:r>
    </w:p>
    <w:p w14:paraId="13D51164" w14:textId="3D43C065" w:rsidR="005C6BD2" w:rsidRPr="00383AE3" w:rsidRDefault="005C6BD2" w:rsidP="00244828">
      <w:pPr>
        <w:pStyle w:val="ListParagraph"/>
        <w:numPr>
          <w:ilvl w:val="0"/>
          <w:numId w:val="20"/>
        </w:numPr>
        <w:ind w:left="360"/>
        <w:rPr>
          <w:sz w:val="24"/>
          <w:szCs w:val="24"/>
          <w:lang w:val="en-GB"/>
        </w:rPr>
      </w:pPr>
      <w:r w:rsidRPr="01087E5E">
        <w:rPr>
          <w:sz w:val="24"/>
          <w:szCs w:val="24"/>
          <w:lang w:val="en-GB"/>
        </w:rPr>
        <w:t xml:space="preserve">inform the entitled parties of any changes in the assignment of electricity supplier (and balance responsible party) to </w:t>
      </w:r>
      <w:r w:rsidR="62300E3B" w:rsidRPr="01087E5E">
        <w:rPr>
          <w:sz w:val="24"/>
          <w:szCs w:val="24"/>
          <w:lang w:val="en-GB"/>
        </w:rPr>
        <w:t xml:space="preserve">the </w:t>
      </w:r>
      <w:r w:rsidRPr="01087E5E">
        <w:rPr>
          <w:sz w:val="24"/>
          <w:szCs w:val="24"/>
          <w:lang w:val="en-GB"/>
        </w:rPr>
        <w:t xml:space="preserve">accounting </w:t>
      </w:r>
      <w:r w:rsidR="00AF47B4" w:rsidRPr="01087E5E">
        <w:rPr>
          <w:sz w:val="24"/>
          <w:szCs w:val="24"/>
          <w:lang w:val="en-GB"/>
        </w:rPr>
        <w:t>point</w:t>
      </w:r>
      <w:r w:rsidR="009833F3" w:rsidRPr="01087E5E">
        <w:rPr>
          <w:sz w:val="24"/>
          <w:szCs w:val="24"/>
          <w:lang w:val="en-GB"/>
        </w:rPr>
        <w:t>(s)</w:t>
      </w:r>
      <w:r w:rsidR="00AF47B4" w:rsidRPr="01087E5E">
        <w:rPr>
          <w:sz w:val="24"/>
          <w:szCs w:val="24"/>
          <w:lang w:val="en-GB"/>
        </w:rPr>
        <w:t>.</w:t>
      </w:r>
    </w:p>
    <w:p w14:paraId="68812F9D" w14:textId="77777777" w:rsidR="00B36160" w:rsidRPr="00383AE3" w:rsidRDefault="00B36160" w:rsidP="00E55294">
      <w:pPr>
        <w:pStyle w:val="ListParagraph"/>
        <w:ind w:left="360" w:firstLine="0"/>
        <w:rPr>
          <w:sz w:val="24"/>
          <w:szCs w:val="24"/>
          <w:lang w:val="en-GB"/>
        </w:rPr>
      </w:pPr>
    </w:p>
    <w:p w14:paraId="6B2EEC07" w14:textId="3CBE915A" w:rsidR="00F46CF8" w:rsidRPr="00930312" w:rsidRDefault="00D666C8" w:rsidP="00244828">
      <w:pPr>
        <w:spacing w:before="68"/>
        <w:ind w:left="937"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D86421" w:rsidRPr="00930312">
        <w:rPr>
          <w:b/>
          <w:bCs/>
          <w:i/>
          <w:spacing w:val="-10"/>
          <w:sz w:val="24"/>
          <w:lang w:val="en-GB"/>
        </w:rPr>
        <w:t>8</w:t>
      </w:r>
    </w:p>
    <w:p w14:paraId="577FC112" w14:textId="1117FB9F" w:rsidR="72C15AA9" w:rsidRPr="00383AE3" w:rsidRDefault="5D744D2F" w:rsidP="00B43D4B">
      <w:pPr>
        <w:spacing w:before="1"/>
        <w:ind w:left="168" w:right="169"/>
        <w:jc w:val="center"/>
        <w:rPr>
          <w:i/>
          <w:iCs/>
          <w:sz w:val="24"/>
          <w:szCs w:val="24"/>
          <w:lang w:val="en-GB"/>
        </w:rPr>
      </w:pPr>
      <w:r w:rsidRPr="00383AE3">
        <w:rPr>
          <w:i/>
          <w:iCs/>
          <w:sz w:val="24"/>
          <w:szCs w:val="24"/>
          <w:lang w:val="en-GB"/>
        </w:rPr>
        <w:t>Interoperability</w:t>
      </w:r>
      <w:r w:rsidRPr="00383AE3">
        <w:rPr>
          <w:i/>
          <w:iCs/>
          <w:spacing w:val="-4"/>
          <w:sz w:val="24"/>
          <w:szCs w:val="24"/>
          <w:lang w:val="en-GB"/>
        </w:rPr>
        <w:t xml:space="preserve"> </w:t>
      </w:r>
      <w:r w:rsidRPr="00383AE3">
        <w:rPr>
          <w:i/>
          <w:iCs/>
          <w:sz w:val="24"/>
          <w:szCs w:val="24"/>
          <w:lang w:val="en-GB"/>
        </w:rPr>
        <w:t>requirements</w:t>
      </w:r>
      <w:r w:rsidRPr="00383AE3">
        <w:rPr>
          <w:i/>
          <w:iCs/>
          <w:spacing w:val="-4"/>
          <w:sz w:val="24"/>
          <w:szCs w:val="24"/>
          <w:lang w:val="en-GB"/>
        </w:rPr>
        <w:t xml:space="preserve"> </w:t>
      </w:r>
      <w:r w:rsidRPr="00383AE3">
        <w:rPr>
          <w:i/>
          <w:iCs/>
          <w:sz w:val="24"/>
          <w:szCs w:val="24"/>
          <w:lang w:val="en-GB"/>
        </w:rPr>
        <w:t>and</w:t>
      </w:r>
      <w:r w:rsidRPr="00383AE3">
        <w:rPr>
          <w:i/>
          <w:iCs/>
          <w:spacing w:val="-4"/>
          <w:sz w:val="24"/>
          <w:szCs w:val="24"/>
          <w:lang w:val="en-GB"/>
        </w:rPr>
        <w:t xml:space="preserve"> </w:t>
      </w:r>
      <w:r w:rsidRPr="00383AE3">
        <w:rPr>
          <w:i/>
          <w:iCs/>
          <w:sz w:val="24"/>
          <w:szCs w:val="24"/>
          <w:lang w:val="en-GB"/>
        </w:rPr>
        <w:t>procedures</w:t>
      </w:r>
      <w:r w:rsidRPr="00383AE3">
        <w:rPr>
          <w:i/>
          <w:iCs/>
          <w:spacing w:val="-4"/>
          <w:sz w:val="24"/>
          <w:szCs w:val="24"/>
          <w:lang w:val="en-GB"/>
        </w:rPr>
        <w:t xml:space="preserve"> </w:t>
      </w:r>
      <w:r w:rsidRPr="00383AE3">
        <w:rPr>
          <w:i/>
          <w:iCs/>
          <w:sz w:val="24"/>
          <w:szCs w:val="24"/>
          <w:lang w:val="en-GB"/>
        </w:rPr>
        <w:t>for</w:t>
      </w:r>
      <w:r w:rsidRPr="00383AE3">
        <w:rPr>
          <w:i/>
          <w:iCs/>
          <w:spacing w:val="-4"/>
          <w:sz w:val="24"/>
          <w:szCs w:val="24"/>
          <w:lang w:val="en-GB"/>
        </w:rPr>
        <w:t xml:space="preserve"> </w:t>
      </w:r>
      <w:r w:rsidRPr="00383AE3">
        <w:rPr>
          <w:i/>
          <w:iCs/>
          <w:sz w:val="24"/>
          <w:szCs w:val="24"/>
          <w:lang w:val="en-GB"/>
        </w:rPr>
        <w:t>access</w:t>
      </w:r>
      <w:r w:rsidRPr="00383AE3">
        <w:rPr>
          <w:i/>
          <w:iCs/>
          <w:spacing w:val="-4"/>
          <w:sz w:val="24"/>
          <w:szCs w:val="24"/>
          <w:lang w:val="en-GB"/>
        </w:rPr>
        <w:t xml:space="preserve"> </w:t>
      </w:r>
      <w:r w:rsidRPr="00383AE3">
        <w:rPr>
          <w:i/>
          <w:iCs/>
          <w:sz w:val="24"/>
          <w:szCs w:val="24"/>
          <w:lang w:val="en-GB"/>
        </w:rPr>
        <w:t>to</w:t>
      </w:r>
      <w:r w:rsidRPr="00383AE3">
        <w:rPr>
          <w:i/>
          <w:iCs/>
          <w:spacing w:val="-4"/>
          <w:sz w:val="24"/>
          <w:szCs w:val="24"/>
          <w:lang w:val="en-GB"/>
        </w:rPr>
        <w:t xml:space="preserve"> </w:t>
      </w:r>
      <w:r w:rsidR="00A87F12" w:rsidRPr="00383AE3">
        <w:rPr>
          <w:i/>
          <w:iCs/>
          <w:spacing w:val="-4"/>
          <w:sz w:val="24"/>
          <w:szCs w:val="24"/>
          <w:lang w:val="en-GB"/>
        </w:rPr>
        <w:t xml:space="preserve">and exchange of </w:t>
      </w:r>
      <w:r w:rsidR="72C15AA9" w:rsidRPr="00383AE3">
        <w:rPr>
          <w:i/>
          <w:iCs/>
          <w:sz w:val="24"/>
          <w:szCs w:val="24"/>
          <w:lang w:val="en-GB"/>
        </w:rPr>
        <w:t xml:space="preserve">data required for </w:t>
      </w:r>
      <w:r w:rsidR="00324C70" w:rsidRPr="00383AE3">
        <w:rPr>
          <w:i/>
          <w:iCs/>
          <w:sz w:val="24"/>
          <w:szCs w:val="24"/>
          <w:lang w:val="en-GB"/>
        </w:rPr>
        <w:t>customer switch</w:t>
      </w:r>
      <w:r w:rsidR="00430E6B">
        <w:rPr>
          <w:i/>
          <w:iCs/>
          <w:sz w:val="24"/>
          <w:szCs w:val="24"/>
          <w:lang w:val="en-GB"/>
        </w:rPr>
        <w:t>ing</w:t>
      </w:r>
      <w:r w:rsidR="00D363F7" w:rsidRPr="00383AE3">
        <w:rPr>
          <w:i/>
          <w:iCs/>
          <w:sz w:val="24"/>
          <w:szCs w:val="24"/>
          <w:lang w:val="en-GB"/>
        </w:rPr>
        <w:t xml:space="preserve"> process</w:t>
      </w:r>
      <w:r w:rsidR="00B85F95" w:rsidRPr="00383AE3">
        <w:rPr>
          <w:i/>
          <w:iCs/>
          <w:sz w:val="24"/>
          <w:szCs w:val="24"/>
          <w:lang w:val="en-GB"/>
        </w:rPr>
        <w:t>.</w:t>
      </w:r>
    </w:p>
    <w:p w14:paraId="60C6AB1B" w14:textId="6BFC9BB7" w:rsidR="00F46CF8" w:rsidRPr="00383AE3" w:rsidRDefault="5D744D2F">
      <w:pPr>
        <w:pStyle w:val="BodyText"/>
        <w:ind w:left="116" w:right="115"/>
        <w:rPr>
          <w:lang w:val="en-GB"/>
        </w:rPr>
      </w:pPr>
      <w:r w:rsidRPr="00383AE3">
        <w:rPr>
          <w:lang w:val="en-GB"/>
        </w:rPr>
        <w:t xml:space="preserve">In order to ensure access to </w:t>
      </w:r>
      <w:r w:rsidR="007147A1" w:rsidRPr="00383AE3">
        <w:rPr>
          <w:lang w:val="en-GB"/>
        </w:rPr>
        <w:t>and exchange of</w:t>
      </w:r>
      <w:r w:rsidR="1D9B3B8C" w:rsidRPr="00383AE3">
        <w:rPr>
          <w:lang w:val="en-GB"/>
        </w:rPr>
        <w:t xml:space="preserve"> </w:t>
      </w:r>
      <w:r w:rsidR="44A8569B" w:rsidRPr="00383AE3">
        <w:rPr>
          <w:lang w:val="en-GB"/>
        </w:rPr>
        <w:t xml:space="preserve">data required for </w:t>
      </w:r>
      <w:r w:rsidR="00C503F6" w:rsidRPr="00917E95">
        <w:rPr>
          <w:lang w:val="en-GB"/>
        </w:rPr>
        <w:t xml:space="preserve">the </w:t>
      </w:r>
      <w:r w:rsidR="00324C70" w:rsidRPr="00917E95">
        <w:rPr>
          <w:lang w:val="en-GB"/>
        </w:rPr>
        <w:t>customer switch</w:t>
      </w:r>
      <w:r w:rsidR="00C503F6" w:rsidRPr="00917E95">
        <w:rPr>
          <w:lang w:val="en-GB"/>
        </w:rPr>
        <w:t>ing</w:t>
      </w:r>
      <w:r w:rsidRPr="00917E95">
        <w:rPr>
          <w:lang w:val="en-GB"/>
        </w:rPr>
        <w:t xml:space="preserve"> </w:t>
      </w:r>
      <w:r w:rsidR="00D363F7" w:rsidRPr="00917E95">
        <w:rPr>
          <w:lang w:val="en-GB"/>
        </w:rPr>
        <w:t>process</w:t>
      </w:r>
      <w:r w:rsidR="00D363F7" w:rsidRPr="00383AE3">
        <w:rPr>
          <w:lang w:val="en-GB"/>
        </w:rPr>
        <w:t xml:space="preserve"> </w:t>
      </w:r>
      <w:r w:rsidR="47347A8A" w:rsidRPr="00383AE3">
        <w:rPr>
          <w:lang w:val="en-GB"/>
        </w:rPr>
        <w:t xml:space="preserve">for </w:t>
      </w:r>
      <w:r w:rsidR="5AACC39E" w:rsidRPr="00383AE3">
        <w:rPr>
          <w:lang w:val="en-GB"/>
        </w:rPr>
        <w:t>market participants</w:t>
      </w:r>
      <w:r w:rsidRPr="00383AE3">
        <w:rPr>
          <w:lang w:val="en-GB"/>
        </w:rPr>
        <w:t xml:space="preserve">, Member States shall apply the Procedures </w:t>
      </w:r>
      <w:r w:rsidR="00616B07" w:rsidRPr="00383AE3">
        <w:rPr>
          <w:lang w:val="en-GB"/>
        </w:rPr>
        <w:t>1</w:t>
      </w:r>
      <w:r w:rsidRPr="00383AE3">
        <w:rPr>
          <w:lang w:val="en-GB"/>
        </w:rPr>
        <w:t xml:space="preserve"> and </w:t>
      </w:r>
      <w:r w:rsidR="00616B07" w:rsidRPr="00383AE3">
        <w:rPr>
          <w:lang w:val="en-GB"/>
        </w:rPr>
        <w:t>2</w:t>
      </w:r>
      <w:r w:rsidRPr="00383AE3">
        <w:rPr>
          <w:lang w:val="en-GB"/>
        </w:rPr>
        <w:t xml:space="preserve"> in the Annex of this </w:t>
      </w:r>
      <w:r w:rsidRPr="00383AE3">
        <w:rPr>
          <w:spacing w:val="-2"/>
          <w:lang w:val="en-GB"/>
        </w:rPr>
        <w:t>Regulation.</w:t>
      </w:r>
    </w:p>
    <w:p w14:paraId="409F1A28" w14:textId="77777777" w:rsidR="00F46CF8" w:rsidRPr="00383AE3" w:rsidRDefault="00F46CF8">
      <w:pPr>
        <w:pStyle w:val="BodyText"/>
        <w:spacing w:before="0"/>
        <w:jc w:val="left"/>
        <w:rPr>
          <w:sz w:val="26"/>
          <w:lang w:val="en-GB"/>
        </w:rPr>
      </w:pPr>
    </w:p>
    <w:p w14:paraId="32BB37DD" w14:textId="4C8FAC5A" w:rsidR="00F46CF8" w:rsidRPr="00383AE3" w:rsidRDefault="00D666C8">
      <w:pPr>
        <w:pStyle w:val="Heading1"/>
        <w:numPr>
          <w:ilvl w:val="1"/>
          <w:numId w:val="14"/>
        </w:numPr>
        <w:tabs>
          <w:tab w:val="left" w:pos="966"/>
        </w:tabs>
        <w:spacing w:before="222"/>
        <w:ind w:right="111"/>
        <w:jc w:val="both"/>
        <w:rPr>
          <w:lang w:val="en-GB"/>
        </w:rPr>
      </w:pPr>
      <w:bookmarkStart w:id="3" w:name="2.2._Section_2:_Transparent_and_non-disc"/>
      <w:bookmarkEnd w:id="3"/>
      <w:r w:rsidRPr="01087E5E">
        <w:rPr>
          <w:lang w:val="en-GB"/>
        </w:rPr>
        <w:t xml:space="preserve">Section 2: Transparent and non-discriminatory procedures for access to </w:t>
      </w:r>
      <w:r w:rsidR="000409A0" w:rsidRPr="01087E5E">
        <w:rPr>
          <w:lang w:val="en-GB"/>
        </w:rPr>
        <w:t xml:space="preserve">and exchange of </w:t>
      </w:r>
      <w:r w:rsidRPr="01087E5E">
        <w:rPr>
          <w:lang w:val="en-GB"/>
        </w:rPr>
        <w:t xml:space="preserve">data – </w:t>
      </w:r>
      <w:r w:rsidR="70846417" w:rsidRPr="01087E5E">
        <w:rPr>
          <w:lang w:val="en-GB"/>
        </w:rPr>
        <w:t>r</w:t>
      </w:r>
      <w:r w:rsidRPr="01087E5E">
        <w:rPr>
          <w:lang w:val="en-GB"/>
        </w:rPr>
        <w:t>eporting and repository of national practices</w:t>
      </w:r>
    </w:p>
    <w:p w14:paraId="535AF020" w14:textId="77777777" w:rsidR="00F46CF8" w:rsidRPr="00383AE3" w:rsidRDefault="00F46CF8">
      <w:pPr>
        <w:pStyle w:val="BodyText"/>
        <w:spacing w:before="10"/>
        <w:jc w:val="left"/>
        <w:rPr>
          <w:b/>
          <w:sz w:val="30"/>
          <w:lang w:val="en-GB"/>
        </w:rPr>
      </w:pPr>
    </w:p>
    <w:p w14:paraId="62BAE978" w14:textId="0333CCDD" w:rsidR="00F46CF8" w:rsidRPr="00930312" w:rsidRDefault="00D666C8">
      <w:pPr>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D86421" w:rsidRPr="00930312">
        <w:rPr>
          <w:b/>
          <w:bCs/>
          <w:i/>
          <w:spacing w:val="-5"/>
          <w:sz w:val="24"/>
          <w:lang w:val="en-GB"/>
        </w:rPr>
        <w:t>9</w:t>
      </w:r>
    </w:p>
    <w:p w14:paraId="379B8560" w14:textId="77777777" w:rsidR="00F46CF8" w:rsidRPr="00383AE3" w:rsidRDefault="00D666C8" w:rsidP="261413A2">
      <w:pPr>
        <w:spacing w:before="1"/>
        <w:ind w:left="241" w:right="245"/>
        <w:jc w:val="center"/>
        <w:rPr>
          <w:i/>
          <w:iCs/>
          <w:sz w:val="24"/>
          <w:szCs w:val="24"/>
          <w:lang w:val="en-GB"/>
        </w:rPr>
      </w:pPr>
      <w:r w:rsidRPr="261413A2">
        <w:rPr>
          <w:i/>
          <w:iCs/>
          <w:sz w:val="24"/>
          <w:szCs w:val="24"/>
          <w:lang w:val="en-GB"/>
        </w:rPr>
        <w:t>Reporting</w:t>
      </w:r>
      <w:r w:rsidRPr="261413A2">
        <w:rPr>
          <w:i/>
          <w:iCs/>
          <w:spacing w:val="-1"/>
          <w:sz w:val="24"/>
          <w:szCs w:val="24"/>
          <w:lang w:val="en-GB"/>
        </w:rPr>
        <w:t xml:space="preserve"> </w:t>
      </w:r>
      <w:r w:rsidRPr="261413A2">
        <w:rPr>
          <w:i/>
          <w:iCs/>
          <w:sz w:val="24"/>
          <w:szCs w:val="24"/>
          <w:lang w:val="en-GB"/>
        </w:rPr>
        <w:t>of</w:t>
      </w:r>
      <w:r w:rsidRPr="261413A2">
        <w:rPr>
          <w:i/>
          <w:iCs/>
          <w:spacing w:val="-1"/>
          <w:sz w:val="24"/>
          <w:szCs w:val="24"/>
          <w:lang w:val="en-GB"/>
        </w:rPr>
        <w:t xml:space="preserve"> </w:t>
      </w:r>
      <w:r w:rsidRPr="261413A2">
        <w:rPr>
          <w:i/>
          <w:iCs/>
          <w:sz w:val="24"/>
          <w:szCs w:val="24"/>
          <w:lang w:val="en-GB"/>
        </w:rPr>
        <w:t xml:space="preserve">national </w:t>
      </w:r>
      <w:r w:rsidRPr="261413A2">
        <w:rPr>
          <w:i/>
          <w:iCs/>
          <w:spacing w:val="-2"/>
          <w:sz w:val="24"/>
          <w:szCs w:val="24"/>
          <w:lang w:val="en-GB"/>
        </w:rPr>
        <w:t>practices</w:t>
      </w:r>
    </w:p>
    <w:p w14:paraId="6458731D" w14:textId="44DA278A" w:rsidR="00F46CF8" w:rsidRPr="00383AE3" w:rsidRDefault="00D666C8">
      <w:pPr>
        <w:pStyle w:val="ListParagraph"/>
        <w:numPr>
          <w:ilvl w:val="0"/>
          <w:numId w:val="4"/>
        </w:numPr>
        <w:tabs>
          <w:tab w:val="left" w:pos="965"/>
          <w:tab w:val="left" w:pos="966"/>
        </w:tabs>
        <w:ind w:right="115"/>
        <w:rPr>
          <w:sz w:val="24"/>
          <w:szCs w:val="24"/>
          <w:lang w:val="en-GB"/>
        </w:rPr>
      </w:pPr>
      <w:r w:rsidRPr="57FDAB8E">
        <w:rPr>
          <w:sz w:val="24"/>
          <w:szCs w:val="24"/>
          <w:lang w:val="en-GB"/>
        </w:rPr>
        <w:t>In order to ensure the transparency</w:t>
      </w:r>
      <w:r w:rsidRPr="57FDAB8E">
        <w:rPr>
          <w:spacing w:val="-1"/>
          <w:sz w:val="24"/>
          <w:szCs w:val="24"/>
          <w:lang w:val="en-GB"/>
        </w:rPr>
        <w:t xml:space="preserve"> </w:t>
      </w:r>
      <w:r w:rsidRPr="57FDAB8E">
        <w:rPr>
          <w:sz w:val="24"/>
          <w:szCs w:val="24"/>
          <w:lang w:val="en-GB"/>
        </w:rPr>
        <w:t>and non-discrimination of national procedures for access</w:t>
      </w:r>
      <w:r w:rsidRPr="57FDAB8E">
        <w:rPr>
          <w:spacing w:val="-1"/>
          <w:sz w:val="24"/>
          <w:szCs w:val="24"/>
          <w:lang w:val="en-GB"/>
        </w:rPr>
        <w:t xml:space="preserve"> </w:t>
      </w:r>
      <w:r w:rsidRPr="57FDAB8E">
        <w:rPr>
          <w:sz w:val="24"/>
          <w:szCs w:val="24"/>
          <w:lang w:val="en-GB"/>
        </w:rPr>
        <w:t>to data,</w:t>
      </w:r>
      <w:r w:rsidRPr="57FDAB8E">
        <w:rPr>
          <w:spacing w:val="-2"/>
          <w:sz w:val="24"/>
          <w:szCs w:val="24"/>
          <w:lang w:val="en-GB"/>
        </w:rPr>
        <w:t xml:space="preserve"> </w:t>
      </w:r>
      <w:r w:rsidRPr="57FDAB8E">
        <w:rPr>
          <w:sz w:val="24"/>
          <w:szCs w:val="24"/>
          <w:lang w:val="en-GB"/>
        </w:rPr>
        <w:t>in</w:t>
      </w:r>
      <w:r w:rsidRPr="57FDAB8E">
        <w:rPr>
          <w:spacing w:val="-1"/>
          <w:sz w:val="24"/>
          <w:szCs w:val="24"/>
          <w:lang w:val="en-GB"/>
        </w:rPr>
        <w:t xml:space="preserve"> </w:t>
      </w:r>
      <w:r w:rsidRPr="57FDAB8E">
        <w:rPr>
          <w:sz w:val="24"/>
          <w:szCs w:val="24"/>
          <w:lang w:val="en-GB"/>
        </w:rPr>
        <w:t>line</w:t>
      </w:r>
      <w:r w:rsidRPr="57FDAB8E">
        <w:rPr>
          <w:spacing w:val="-2"/>
          <w:sz w:val="24"/>
          <w:szCs w:val="24"/>
          <w:lang w:val="en-GB"/>
        </w:rPr>
        <w:t xml:space="preserve"> </w:t>
      </w:r>
      <w:r w:rsidRPr="57FDAB8E">
        <w:rPr>
          <w:sz w:val="24"/>
          <w:szCs w:val="24"/>
          <w:lang w:val="en-GB"/>
        </w:rPr>
        <w:t>with</w:t>
      </w:r>
      <w:r w:rsidRPr="57FDAB8E">
        <w:rPr>
          <w:spacing w:val="-1"/>
          <w:sz w:val="24"/>
          <w:szCs w:val="24"/>
          <w:lang w:val="en-GB"/>
        </w:rPr>
        <w:t xml:space="preserve"> </w:t>
      </w:r>
      <w:r w:rsidRPr="57FDAB8E">
        <w:rPr>
          <w:sz w:val="24"/>
          <w:szCs w:val="24"/>
          <w:lang w:val="en-GB"/>
        </w:rPr>
        <w:t>Article</w:t>
      </w:r>
      <w:r w:rsidRPr="57FDAB8E">
        <w:rPr>
          <w:spacing w:val="-2"/>
          <w:sz w:val="24"/>
          <w:szCs w:val="24"/>
          <w:lang w:val="en-GB"/>
        </w:rPr>
        <w:t xml:space="preserve"> </w:t>
      </w:r>
      <w:r w:rsidRPr="57FDAB8E">
        <w:rPr>
          <w:sz w:val="24"/>
          <w:szCs w:val="24"/>
          <w:lang w:val="en-GB"/>
        </w:rPr>
        <w:t>23</w:t>
      </w:r>
      <w:r w:rsidRPr="57FDAB8E">
        <w:rPr>
          <w:spacing w:val="-1"/>
          <w:sz w:val="24"/>
          <w:szCs w:val="24"/>
          <w:lang w:val="en-GB"/>
        </w:rPr>
        <w:t xml:space="preserve"> </w:t>
      </w:r>
      <w:r w:rsidRPr="57FDAB8E">
        <w:rPr>
          <w:sz w:val="24"/>
          <w:szCs w:val="24"/>
          <w:lang w:val="en-GB"/>
        </w:rPr>
        <w:t>of</w:t>
      </w:r>
      <w:r w:rsidRPr="57FDAB8E">
        <w:rPr>
          <w:spacing w:val="-2"/>
          <w:sz w:val="24"/>
          <w:szCs w:val="24"/>
          <w:lang w:val="en-GB"/>
        </w:rPr>
        <w:t xml:space="preserve"> </w:t>
      </w:r>
      <w:r w:rsidRPr="57FDAB8E">
        <w:rPr>
          <w:sz w:val="24"/>
          <w:szCs w:val="24"/>
          <w:lang w:val="en-GB"/>
        </w:rPr>
        <w:t>the</w:t>
      </w:r>
      <w:r w:rsidRPr="57FDAB8E">
        <w:rPr>
          <w:spacing w:val="-2"/>
          <w:sz w:val="24"/>
          <w:szCs w:val="24"/>
          <w:lang w:val="en-GB"/>
        </w:rPr>
        <w:t xml:space="preserve"> </w:t>
      </w:r>
      <w:r w:rsidRPr="57FDAB8E">
        <w:rPr>
          <w:sz w:val="24"/>
          <w:szCs w:val="24"/>
          <w:lang w:val="en-GB"/>
        </w:rPr>
        <w:t>Directive (EU)</w:t>
      </w:r>
      <w:r w:rsidRPr="57FDAB8E">
        <w:rPr>
          <w:spacing w:val="-3"/>
          <w:sz w:val="24"/>
          <w:szCs w:val="24"/>
          <w:lang w:val="en-GB"/>
        </w:rPr>
        <w:t xml:space="preserve"> </w:t>
      </w:r>
      <w:r w:rsidRPr="57FDAB8E">
        <w:rPr>
          <w:sz w:val="24"/>
          <w:szCs w:val="24"/>
          <w:lang w:val="en-GB"/>
        </w:rPr>
        <w:t>2019/944,</w:t>
      </w:r>
      <w:r w:rsidRPr="57FDAB8E">
        <w:rPr>
          <w:spacing w:val="-1"/>
          <w:sz w:val="24"/>
          <w:szCs w:val="24"/>
          <w:lang w:val="en-GB"/>
        </w:rPr>
        <w:t xml:space="preserve"> </w:t>
      </w:r>
      <w:r w:rsidRPr="57FDAB8E">
        <w:rPr>
          <w:sz w:val="24"/>
          <w:szCs w:val="24"/>
          <w:lang w:val="en-GB"/>
        </w:rPr>
        <w:t>Member</w:t>
      </w:r>
      <w:r w:rsidRPr="57FDAB8E">
        <w:rPr>
          <w:spacing w:val="-3"/>
          <w:sz w:val="24"/>
          <w:szCs w:val="24"/>
          <w:lang w:val="en-GB"/>
        </w:rPr>
        <w:t xml:space="preserve"> </w:t>
      </w:r>
      <w:r w:rsidRPr="57FDAB8E">
        <w:rPr>
          <w:sz w:val="24"/>
          <w:szCs w:val="24"/>
          <w:lang w:val="en-GB"/>
        </w:rPr>
        <w:t xml:space="preserve">States </w:t>
      </w:r>
      <w:r w:rsidRPr="57FDAB8E">
        <w:rPr>
          <w:spacing w:val="-2"/>
          <w:sz w:val="24"/>
          <w:szCs w:val="24"/>
          <w:lang w:val="en-GB"/>
        </w:rPr>
        <w:t>shall</w:t>
      </w:r>
      <w:r w:rsidR="2290E96A" w:rsidRPr="57FDAB8E">
        <w:rPr>
          <w:spacing w:val="-2"/>
          <w:sz w:val="24"/>
          <w:szCs w:val="24"/>
          <w:lang w:val="en-GB"/>
        </w:rPr>
        <w:t>:</w:t>
      </w:r>
    </w:p>
    <w:p w14:paraId="30450510" w14:textId="6393EEDD" w:rsidR="00F46CF8" w:rsidRPr="00383AE3" w:rsidRDefault="00D666C8" w:rsidP="0087401D">
      <w:pPr>
        <w:pStyle w:val="ListParagraph"/>
        <w:numPr>
          <w:ilvl w:val="0"/>
          <w:numId w:val="21"/>
        </w:numPr>
        <w:rPr>
          <w:sz w:val="24"/>
          <w:szCs w:val="24"/>
          <w:lang w:val="en-GB"/>
        </w:rPr>
      </w:pPr>
      <w:r w:rsidRPr="00383AE3">
        <w:rPr>
          <w:sz w:val="24"/>
          <w:szCs w:val="24"/>
          <w:lang w:val="en-GB"/>
        </w:rPr>
        <w:t xml:space="preserve">carry out and keep up to date a mapping of national practices at national level that also includes a detailed description and explanation of how the procedural steps of Tables III.1 </w:t>
      </w:r>
      <w:r w:rsidR="005E379D" w:rsidRPr="00383AE3">
        <w:rPr>
          <w:sz w:val="24"/>
          <w:szCs w:val="24"/>
          <w:lang w:val="en-GB"/>
        </w:rPr>
        <w:t>and</w:t>
      </w:r>
      <w:r w:rsidRPr="00383AE3">
        <w:rPr>
          <w:sz w:val="24"/>
          <w:szCs w:val="24"/>
          <w:lang w:val="en-GB"/>
        </w:rPr>
        <w:t xml:space="preserve"> III.</w:t>
      </w:r>
      <w:r w:rsidR="005E379D" w:rsidRPr="00383AE3">
        <w:rPr>
          <w:sz w:val="24"/>
          <w:szCs w:val="24"/>
          <w:lang w:val="en-GB"/>
        </w:rPr>
        <w:t>2</w:t>
      </w:r>
      <w:r w:rsidRPr="00383AE3">
        <w:rPr>
          <w:sz w:val="24"/>
          <w:szCs w:val="24"/>
          <w:lang w:val="en-GB"/>
        </w:rPr>
        <w:t xml:space="preserve"> of the Annex </w:t>
      </w:r>
      <w:r w:rsidR="0E973DC1" w:rsidRPr="57FDAB8E">
        <w:rPr>
          <w:sz w:val="24"/>
          <w:szCs w:val="24"/>
          <w:lang w:val="en-GB"/>
        </w:rPr>
        <w:t>to</w:t>
      </w:r>
      <w:r w:rsidRPr="00383AE3">
        <w:rPr>
          <w:sz w:val="24"/>
          <w:szCs w:val="24"/>
          <w:lang w:val="en-GB"/>
        </w:rPr>
        <w:t xml:space="preserve"> this Regulation are performed</w:t>
      </w:r>
      <w:r w:rsidR="61A39413" w:rsidRPr="57FDAB8E">
        <w:rPr>
          <w:sz w:val="24"/>
          <w:szCs w:val="24"/>
          <w:lang w:val="en-GB"/>
        </w:rPr>
        <w:t>,</w:t>
      </w:r>
      <w:r w:rsidR="00BE66B8">
        <w:rPr>
          <w:sz w:val="24"/>
          <w:szCs w:val="24"/>
          <w:lang w:val="en-GB"/>
        </w:rPr>
        <w:t xml:space="preserve"> at least</w:t>
      </w:r>
      <w:r w:rsidRPr="00383AE3">
        <w:rPr>
          <w:sz w:val="24"/>
          <w:szCs w:val="24"/>
          <w:lang w:val="en-GB"/>
        </w:rPr>
        <w:t xml:space="preserve"> setting out which steps, if any, have been combined, and the order in which the steps are carried out; and</w:t>
      </w:r>
    </w:p>
    <w:p w14:paraId="62E0155F" w14:textId="33AA8A13" w:rsidR="00F46CF8" w:rsidRPr="00383AE3" w:rsidRDefault="00D666C8" w:rsidP="0087401D">
      <w:pPr>
        <w:pStyle w:val="ListParagraph"/>
        <w:numPr>
          <w:ilvl w:val="0"/>
          <w:numId w:val="21"/>
        </w:numPr>
        <w:rPr>
          <w:sz w:val="24"/>
          <w:szCs w:val="24"/>
          <w:lang w:val="en-GB"/>
        </w:rPr>
      </w:pPr>
      <w:r w:rsidRPr="261413A2">
        <w:rPr>
          <w:sz w:val="24"/>
          <w:szCs w:val="24"/>
          <w:lang w:val="en-GB"/>
        </w:rPr>
        <w:t>report to the Commission the mapping of national practices referred to in paragraph (a) which shall be published in a publicly accessible repository to be established pursuant</w:t>
      </w:r>
      <w:r w:rsidR="11FFFA29" w:rsidRPr="261413A2">
        <w:rPr>
          <w:sz w:val="24"/>
          <w:szCs w:val="24"/>
          <w:lang w:val="en-GB"/>
        </w:rPr>
        <w:t xml:space="preserve"> to</w:t>
      </w:r>
      <w:r w:rsidRPr="261413A2">
        <w:rPr>
          <w:sz w:val="24"/>
          <w:szCs w:val="24"/>
          <w:lang w:val="en-GB"/>
        </w:rPr>
        <w:t xml:space="preserve"> Article </w:t>
      </w:r>
      <w:r w:rsidR="000A01E6" w:rsidRPr="261413A2">
        <w:rPr>
          <w:sz w:val="24"/>
          <w:szCs w:val="24"/>
          <w:lang w:val="en-GB"/>
        </w:rPr>
        <w:t>10.</w:t>
      </w:r>
    </w:p>
    <w:p w14:paraId="49A0C031" w14:textId="77777777" w:rsidR="00F46CF8" w:rsidRPr="00383AE3" w:rsidRDefault="00D666C8">
      <w:pPr>
        <w:pStyle w:val="ListParagraph"/>
        <w:numPr>
          <w:ilvl w:val="0"/>
          <w:numId w:val="4"/>
        </w:numPr>
        <w:tabs>
          <w:tab w:val="left" w:pos="965"/>
          <w:tab w:val="left" w:pos="966"/>
        </w:tabs>
        <w:ind w:right="111"/>
        <w:rPr>
          <w:sz w:val="24"/>
          <w:lang w:val="en-GB"/>
        </w:rPr>
      </w:pPr>
      <w:r w:rsidRPr="00383AE3">
        <w:rPr>
          <w:sz w:val="24"/>
          <w:lang w:val="en-GB"/>
        </w:rPr>
        <w:t>The reporting shall include information on the national implementation of the reference model and of the various roles, information exchanges, and procedures.</w:t>
      </w:r>
    </w:p>
    <w:p w14:paraId="36F9FA1C" w14:textId="41BD6D2C" w:rsidR="00F46CF8" w:rsidRPr="00383AE3" w:rsidRDefault="00D666C8" w:rsidP="261413A2">
      <w:pPr>
        <w:pStyle w:val="ListParagraph"/>
        <w:numPr>
          <w:ilvl w:val="0"/>
          <w:numId w:val="4"/>
        </w:numPr>
        <w:tabs>
          <w:tab w:val="left" w:pos="965"/>
          <w:tab w:val="left" w:pos="966"/>
        </w:tabs>
        <w:rPr>
          <w:sz w:val="24"/>
          <w:szCs w:val="24"/>
          <w:lang w:val="en-GB"/>
        </w:rPr>
      </w:pPr>
      <w:r w:rsidRPr="261413A2">
        <w:rPr>
          <w:sz w:val="24"/>
          <w:szCs w:val="24"/>
          <w:lang w:val="en-GB"/>
        </w:rPr>
        <w:t xml:space="preserve">This reporting shall take into account the guidance developed by the Commission referred to in Article </w:t>
      </w:r>
      <w:r w:rsidR="007F04C6" w:rsidRPr="00930312">
        <w:rPr>
          <w:sz w:val="24"/>
          <w:szCs w:val="24"/>
          <w:lang w:val="en-GB"/>
        </w:rPr>
        <w:t>11</w:t>
      </w:r>
      <w:r w:rsidRPr="261413A2">
        <w:rPr>
          <w:sz w:val="24"/>
          <w:szCs w:val="24"/>
          <w:lang w:val="en-GB"/>
        </w:rPr>
        <w:t>.</w:t>
      </w:r>
    </w:p>
    <w:p w14:paraId="2EFCC3A3" w14:textId="5B004C42" w:rsidR="00F46CF8" w:rsidRPr="003E0246" w:rsidRDefault="00D666C8">
      <w:pPr>
        <w:pStyle w:val="ListParagraph"/>
        <w:numPr>
          <w:ilvl w:val="0"/>
          <w:numId w:val="4"/>
        </w:numPr>
        <w:tabs>
          <w:tab w:val="left" w:pos="965"/>
          <w:tab w:val="left" w:pos="966"/>
        </w:tabs>
        <w:spacing w:before="121"/>
        <w:ind w:right="117"/>
        <w:rPr>
          <w:sz w:val="24"/>
          <w:szCs w:val="24"/>
          <w:lang w:val="en-GB"/>
        </w:rPr>
      </w:pPr>
      <w:r w:rsidRPr="261413A2">
        <w:rPr>
          <w:sz w:val="24"/>
          <w:szCs w:val="24"/>
          <w:lang w:val="en-GB"/>
        </w:rPr>
        <w:t xml:space="preserve">Member States shall provide the reporting of national practices referred to in paragraph 1 to the Commission no later than </w:t>
      </w:r>
      <w:r w:rsidRPr="261413A2">
        <w:rPr>
          <w:color w:val="FF0000"/>
          <w:sz w:val="24"/>
          <w:szCs w:val="24"/>
          <w:lang w:val="en-GB"/>
        </w:rPr>
        <w:t>[</w:t>
      </w:r>
      <w:r w:rsidR="00760DAD" w:rsidRPr="261413A2">
        <w:rPr>
          <w:color w:val="FF0000"/>
          <w:sz w:val="24"/>
          <w:szCs w:val="24"/>
          <w:lang w:val="en-GB"/>
        </w:rPr>
        <w:t>define period]</w:t>
      </w:r>
    </w:p>
    <w:p w14:paraId="7FC29FF1" w14:textId="5091B3CC" w:rsidR="00F46CF8" w:rsidRPr="003E0246" w:rsidRDefault="00F46CF8">
      <w:pPr>
        <w:pStyle w:val="BodyText"/>
        <w:spacing w:before="0"/>
        <w:jc w:val="left"/>
        <w:rPr>
          <w:sz w:val="26"/>
          <w:lang w:val="en-GB"/>
        </w:rPr>
      </w:pPr>
    </w:p>
    <w:p w14:paraId="687ED849" w14:textId="00AB66F7" w:rsidR="00F46CF8" w:rsidRPr="00930312" w:rsidRDefault="00D666C8">
      <w:pPr>
        <w:spacing w:before="159"/>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0A01E6" w:rsidRPr="00930312">
        <w:rPr>
          <w:b/>
          <w:bCs/>
          <w:i/>
          <w:spacing w:val="-5"/>
          <w:sz w:val="24"/>
          <w:lang w:val="en-GB"/>
        </w:rPr>
        <w:t>10</w:t>
      </w:r>
    </w:p>
    <w:p w14:paraId="653C4C8C" w14:textId="485A32D3" w:rsidR="00F46CF8" w:rsidRPr="003E0246" w:rsidRDefault="00D666C8">
      <w:pPr>
        <w:ind w:left="167" w:right="169"/>
        <w:jc w:val="center"/>
        <w:rPr>
          <w:i/>
          <w:sz w:val="24"/>
          <w:szCs w:val="24"/>
          <w:lang w:val="en-GB"/>
        </w:rPr>
      </w:pPr>
      <w:r w:rsidRPr="003E0246">
        <w:rPr>
          <w:i/>
          <w:iCs/>
          <w:sz w:val="24"/>
          <w:szCs w:val="24"/>
          <w:lang w:val="en-GB"/>
        </w:rPr>
        <w:t>Tasks</w:t>
      </w:r>
      <w:r w:rsidRPr="003E0246">
        <w:rPr>
          <w:i/>
          <w:spacing w:val="-3"/>
          <w:sz w:val="24"/>
          <w:szCs w:val="24"/>
          <w:lang w:val="en-GB"/>
        </w:rPr>
        <w:t xml:space="preserve"> </w:t>
      </w:r>
      <w:r w:rsidRPr="003E0246">
        <w:rPr>
          <w:i/>
          <w:sz w:val="24"/>
          <w:szCs w:val="24"/>
          <w:lang w:val="en-GB"/>
        </w:rPr>
        <w:t>under</w:t>
      </w:r>
      <w:r w:rsidRPr="003E0246">
        <w:rPr>
          <w:i/>
          <w:spacing w:val="-3"/>
          <w:sz w:val="24"/>
          <w:szCs w:val="24"/>
          <w:lang w:val="en-GB"/>
        </w:rPr>
        <w:t xml:space="preserve"> </w:t>
      </w:r>
      <w:r w:rsidRPr="003E0246">
        <w:rPr>
          <w:i/>
          <w:sz w:val="24"/>
          <w:szCs w:val="24"/>
          <w:lang w:val="en-GB"/>
        </w:rPr>
        <w:t>the</w:t>
      </w:r>
      <w:r w:rsidRPr="003E0246">
        <w:rPr>
          <w:i/>
          <w:spacing w:val="-2"/>
          <w:sz w:val="24"/>
          <w:szCs w:val="24"/>
          <w:lang w:val="en-GB"/>
        </w:rPr>
        <w:t xml:space="preserve"> </w:t>
      </w:r>
      <w:r w:rsidRPr="003E0246">
        <w:rPr>
          <w:i/>
          <w:sz w:val="24"/>
          <w:szCs w:val="24"/>
          <w:lang w:val="en-GB"/>
        </w:rPr>
        <w:t>EU</w:t>
      </w:r>
      <w:r w:rsidRPr="003E0246">
        <w:rPr>
          <w:i/>
          <w:spacing w:val="-4"/>
          <w:sz w:val="24"/>
          <w:szCs w:val="24"/>
          <w:lang w:val="en-GB"/>
        </w:rPr>
        <w:t xml:space="preserve"> </w:t>
      </w:r>
      <w:r w:rsidRPr="003E0246">
        <w:rPr>
          <w:i/>
          <w:sz w:val="24"/>
          <w:szCs w:val="24"/>
          <w:lang w:val="en-GB"/>
        </w:rPr>
        <w:t>DSO</w:t>
      </w:r>
      <w:r w:rsidRPr="003E0246">
        <w:rPr>
          <w:i/>
          <w:spacing w:val="-1"/>
          <w:sz w:val="24"/>
          <w:szCs w:val="24"/>
          <w:lang w:val="en-GB"/>
        </w:rPr>
        <w:t xml:space="preserve"> </w:t>
      </w:r>
      <w:r w:rsidRPr="003E0246">
        <w:rPr>
          <w:i/>
          <w:sz w:val="24"/>
          <w:szCs w:val="24"/>
          <w:lang w:val="en-GB"/>
        </w:rPr>
        <w:t>entity</w:t>
      </w:r>
      <w:r w:rsidRPr="003E0246">
        <w:rPr>
          <w:i/>
          <w:spacing w:val="-4"/>
          <w:sz w:val="24"/>
          <w:szCs w:val="24"/>
          <w:lang w:val="en-GB"/>
        </w:rPr>
        <w:t xml:space="preserve"> </w:t>
      </w:r>
      <w:r w:rsidRPr="003E0246">
        <w:rPr>
          <w:i/>
          <w:sz w:val="24"/>
          <w:szCs w:val="24"/>
          <w:lang w:val="en-GB"/>
        </w:rPr>
        <w:t>and</w:t>
      </w:r>
      <w:r w:rsidRPr="003E0246">
        <w:rPr>
          <w:i/>
          <w:spacing w:val="-2"/>
          <w:sz w:val="24"/>
          <w:szCs w:val="24"/>
          <w:lang w:val="en-GB"/>
        </w:rPr>
        <w:t xml:space="preserve"> </w:t>
      </w:r>
      <w:r w:rsidRPr="003E0246">
        <w:rPr>
          <w:i/>
          <w:sz w:val="24"/>
          <w:szCs w:val="24"/>
          <w:lang w:val="en-GB"/>
        </w:rPr>
        <w:t>ENTSO</w:t>
      </w:r>
      <w:r w:rsidRPr="003E0246">
        <w:rPr>
          <w:i/>
          <w:spacing w:val="-3"/>
          <w:sz w:val="24"/>
          <w:szCs w:val="24"/>
          <w:lang w:val="en-GB"/>
        </w:rPr>
        <w:t xml:space="preserve"> </w:t>
      </w:r>
      <w:r w:rsidRPr="003E0246">
        <w:rPr>
          <w:i/>
          <w:sz w:val="24"/>
          <w:szCs w:val="24"/>
          <w:lang w:val="en-GB"/>
        </w:rPr>
        <w:t>for</w:t>
      </w:r>
      <w:r w:rsidRPr="003E0246">
        <w:rPr>
          <w:i/>
          <w:spacing w:val="-3"/>
          <w:sz w:val="24"/>
          <w:szCs w:val="24"/>
          <w:lang w:val="en-GB"/>
        </w:rPr>
        <w:t xml:space="preserve"> </w:t>
      </w:r>
      <w:r w:rsidRPr="003E0246">
        <w:rPr>
          <w:i/>
          <w:sz w:val="24"/>
          <w:szCs w:val="24"/>
          <w:lang w:val="en-GB"/>
        </w:rPr>
        <w:t>Electricity</w:t>
      </w:r>
      <w:r w:rsidRPr="003E0246">
        <w:rPr>
          <w:i/>
          <w:spacing w:val="-3"/>
          <w:sz w:val="24"/>
          <w:szCs w:val="24"/>
          <w:lang w:val="en-GB"/>
        </w:rPr>
        <w:t xml:space="preserve"> </w:t>
      </w:r>
      <w:r w:rsidRPr="003E0246">
        <w:rPr>
          <w:i/>
          <w:sz w:val="24"/>
          <w:szCs w:val="24"/>
          <w:lang w:val="en-GB"/>
        </w:rPr>
        <w:t>cooperation</w:t>
      </w:r>
      <w:r w:rsidRPr="003E0246">
        <w:rPr>
          <w:i/>
          <w:spacing w:val="-3"/>
          <w:sz w:val="24"/>
          <w:szCs w:val="24"/>
          <w:lang w:val="en-GB"/>
        </w:rPr>
        <w:t xml:space="preserve"> </w:t>
      </w:r>
      <w:r w:rsidRPr="003E0246">
        <w:rPr>
          <w:i/>
          <w:sz w:val="24"/>
          <w:szCs w:val="24"/>
          <w:lang w:val="en-GB"/>
        </w:rPr>
        <w:t>on</w:t>
      </w:r>
      <w:r w:rsidRPr="003E0246">
        <w:rPr>
          <w:i/>
          <w:spacing w:val="-1"/>
          <w:sz w:val="24"/>
          <w:szCs w:val="24"/>
          <w:lang w:val="en-GB"/>
        </w:rPr>
        <w:t xml:space="preserve"> </w:t>
      </w:r>
      <w:r w:rsidRPr="003E0246">
        <w:rPr>
          <w:i/>
          <w:sz w:val="24"/>
          <w:szCs w:val="24"/>
          <w:lang w:val="en-GB"/>
        </w:rPr>
        <w:t>data</w:t>
      </w:r>
      <w:r w:rsidRPr="003E0246">
        <w:rPr>
          <w:i/>
          <w:spacing w:val="-2"/>
          <w:sz w:val="24"/>
          <w:szCs w:val="24"/>
          <w:lang w:val="en-GB"/>
        </w:rPr>
        <w:t xml:space="preserve"> transparency</w:t>
      </w:r>
      <w:r w:rsidR="3BCDF408" w:rsidRPr="003E0246">
        <w:rPr>
          <w:i/>
          <w:sz w:val="24"/>
          <w:szCs w:val="24"/>
          <w:lang w:val="en-GB"/>
        </w:rPr>
        <w:t xml:space="preserve"> relevant to this </w:t>
      </w:r>
      <w:r w:rsidR="3BCDF408" w:rsidRPr="003E0246">
        <w:rPr>
          <w:i/>
          <w:iCs/>
          <w:sz w:val="24"/>
          <w:szCs w:val="24"/>
          <w:lang w:val="en-GB"/>
        </w:rPr>
        <w:t>Regulation</w:t>
      </w:r>
      <w:r w:rsidR="3BCDF408" w:rsidRPr="003E0246">
        <w:rPr>
          <w:i/>
          <w:sz w:val="24"/>
          <w:szCs w:val="24"/>
          <w:lang w:val="en-GB"/>
        </w:rPr>
        <w:t xml:space="preserve"> </w:t>
      </w:r>
    </w:p>
    <w:p w14:paraId="55518381" w14:textId="570CED0F" w:rsidR="00F46CF8" w:rsidRPr="003E0246" w:rsidRDefault="00D666C8" w:rsidP="00244828">
      <w:pPr>
        <w:pStyle w:val="BodyText"/>
        <w:rPr>
          <w:lang w:val="en-GB"/>
        </w:rPr>
      </w:pPr>
      <w:r w:rsidRPr="003E0246">
        <w:rPr>
          <w:lang w:val="en-GB"/>
        </w:rPr>
        <w:t xml:space="preserve">In order to ensure transparency of access to </w:t>
      </w:r>
      <w:r w:rsidRPr="00917E95">
        <w:rPr>
          <w:lang w:val="en-GB"/>
        </w:rPr>
        <w:t>data</w:t>
      </w:r>
      <w:r w:rsidR="6743CF0D" w:rsidRPr="00917E95">
        <w:rPr>
          <w:lang w:val="en-GB"/>
        </w:rPr>
        <w:t xml:space="preserve"> for</w:t>
      </w:r>
      <w:r w:rsidR="00760EB1" w:rsidRPr="00917E95">
        <w:rPr>
          <w:lang w:val="en-GB"/>
        </w:rPr>
        <w:t xml:space="preserve"> customer switching</w:t>
      </w:r>
      <w:r w:rsidRPr="00917E95">
        <w:rPr>
          <w:lang w:val="en-GB"/>
        </w:rPr>
        <w:t xml:space="preserve"> across</w:t>
      </w:r>
      <w:r w:rsidRPr="003E0246">
        <w:rPr>
          <w:lang w:val="en-GB"/>
        </w:rPr>
        <w:t xml:space="preserve"> the E</w:t>
      </w:r>
      <w:r w:rsidR="6DF59D8B" w:rsidRPr="003E0246">
        <w:rPr>
          <w:lang w:val="en-GB"/>
        </w:rPr>
        <w:t xml:space="preserve">uropean </w:t>
      </w:r>
      <w:r w:rsidRPr="003E0246">
        <w:rPr>
          <w:lang w:val="en-GB"/>
        </w:rPr>
        <w:t>U</w:t>
      </w:r>
      <w:r w:rsidR="248AFAE3" w:rsidRPr="003E0246">
        <w:rPr>
          <w:lang w:val="en-GB"/>
        </w:rPr>
        <w:t>nion</w:t>
      </w:r>
      <w:r w:rsidRPr="003E0246">
        <w:rPr>
          <w:lang w:val="en-GB"/>
        </w:rPr>
        <w:t>, the main tasks that ENTSO for Electricity and the EU DSO entity perform</w:t>
      </w:r>
      <w:r w:rsidRPr="003E0246">
        <w:rPr>
          <w:spacing w:val="40"/>
          <w:lang w:val="en-GB"/>
        </w:rPr>
        <w:t xml:space="preserve"> </w:t>
      </w:r>
      <w:r w:rsidRPr="003E0246">
        <w:rPr>
          <w:lang w:val="en-GB"/>
        </w:rPr>
        <w:t>under</w:t>
      </w:r>
      <w:r w:rsidRPr="003E0246">
        <w:rPr>
          <w:spacing w:val="40"/>
          <w:lang w:val="en-GB"/>
        </w:rPr>
        <w:t xml:space="preserve"> </w:t>
      </w:r>
      <w:r w:rsidRPr="003E0246">
        <w:rPr>
          <w:lang w:val="en-GB"/>
        </w:rPr>
        <w:t>their cooperation on data transparency shall include</w:t>
      </w:r>
      <w:r w:rsidR="66ECCCE2" w:rsidRPr="003E0246">
        <w:rPr>
          <w:lang w:val="en-GB"/>
        </w:rPr>
        <w:t>:</w:t>
      </w:r>
    </w:p>
    <w:p w14:paraId="332ED43D" w14:textId="4A99BAA4" w:rsidR="00F46CF8" w:rsidRPr="003E0246" w:rsidRDefault="00D666C8">
      <w:pPr>
        <w:pStyle w:val="ListParagraph"/>
        <w:numPr>
          <w:ilvl w:val="1"/>
          <w:numId w:val="2"/>
        </w:numPr>
        <w:tabs>
          <w:tab w:val="left" w:pos="1532"/>
          <w:tab w:val="left" w:pos="1533"/>
        </w:tabs>
        <w:ind w:right="121"/>
        <w:rPr>
          <w:sz w:val="24"/>
          <w:lang w:val="en-GB"/>
        </w:rPr>
      </w:pPr>
      <w:r w:rsidRPr="003E0246">
        <w:rPr>
          <w:sz w:val="24"/>
          <w:lang w:val="en-GB"/>
        </w:rPr>
        <w:t>developing</w:t>
      </w:r>
      <w:r w:rsidRPr="003E0246">
        <w:rPr>
          <w:spacing w:val="40"/>
          <w:sz w:val="24"/>
          <w:lang w:val="en-GB"/>
        </w:rPr>
        <w:t xml:space="preserve"> </w:t>
      </w:r>
      <w:r w:rsidRPr="003E0246">
        <w:rPr>
          <w:sz w:val="24"/>
          <w:lang w:val="en-GB"/>
        </w:rPr>
        <w:t>guidance</w:t>
      </w:r>
      <w:r w:rsidRPr="003E0246">
        <w:rPr>
          <w:spacing w:val="40"/>
          <w:sz w:val="24"/>
          <w:lang w:val="en-GB"/>
        </w:rPr>
        <w:t xml:space="preserve"> </w:t>
      </w:r>
      <w:r w:rsidRPr="003E0246">
        <w:rPr>
          <w:sz w:val="24"/>
          <w:lang w:val="en-GB"/>
        </w:rPr>
        <w:t>to</w:t>
      </w:r>
      <w:r w:rsidRPr="003E0246">
        <w:rPr>
          <w:spacing w:val="40"/>
          <w:sz w:val="24"/>
          <w:lang w:val="en-GB"/>
        </w:rPr>
        <w:t xml:space="preserve"> </w:t>
      </w:r>
      <w:r w:rsidRPr="003E0246">
        <w:rPr>
          <w:sz w:val="24"/>
          <w:lang w:val="en-GB"/>
        </w:rPr>
        <w:t>assist</w:t>
      </w:r>
      <w:r w:rsidRPr="003E0246">
        <w:rPr>
          <w:spacing w:val="40"/>
          <w:sz w:val="24"/>
          <w:lang w:val="en-GB"/>
        </w:rPr>
        <w:t xml:space="preserve"> </w:t>
      </w:r>
      <w:r w:rsidRPr="003E0246">
        <w:rPr>
          <w:sz w:val="24"/>
          <w:lang w:val="en-GB"/>
        </w:rPr>
        <w:t>Member</w:t>
      </w:r>
      <w:r w:rsidRPr="003E0246">
        <w:rPr>
          <w:spacing w:val="40"/>
          <w:sz w:val="24"/>
          <w:lang w:val="en-GB"/>
        </w:rPr>
        <w:t xml:space="preserve"> </w:t>
      </w:r>
      <w:r w:rsidRPr="003E0246">
        <w:rPr>
          <w:sz w:val="24"/>
          <w:lang w:val="en-GB"/>
        </w:rPr>
        <w:t>States</w:t>
      </w:r>
      <w:r w:rsidRPr="003E0246">
        <w:rPr>
          <w:spacing w:val="40"/>
          <w:sz w:val="24"/>
          <w:lang w:val="en-GB"/>
        </w:rPr>
        <w:t xml:space="preserve"> </w:t>
      </w:r>
      <w:r w:rsidRPr="003E0246">
        <w:rPr>
          <w:sz w:val="24"/>
          <w:lang w:val="en-GB"/>
        </w:rPr>
        <w:t>in</w:t>
      </w:r>
      <w:r w:rsidRPr="003E0246">
        <w:rPr>
          <w:spacing w:val="40"/>
          <w:sz w:val="24"/>
          <w:lang w:val="en-GB"/>
        </w:rPr>
        <w:t xml:space="preserve"> </w:t>
      </w:r>
      <w:r w:rsidRPr="003E0246">
        <w:rPr>
          <w:sz w:val="24"/>
          <w:lang w:val="en-GB"/>
        </w:rPr>
        <w:t>the</w:t>
      </w:r>
      <w:r w:rsidRPr="003E0246">
        <w:rPr>
          <w:spacing w:val="40"/>
          <w:sz w:val="24"/>
          <w:lang w:val="en-GB"/>
        </w:rPr>
        <w:t xml:space="preserve"> </w:t>
      </w:r>
      <w:r w:rsidRPr="003E0246">
        <w:rPr>
          <w:sz w:val="24"/>
          <w:lang w:val="en-GB"/>
        </w:rPr>
        <w:t>reporting</w:t>
      </w:r>
      <w:r w:rsidRPr="003E0246">
        <w:rPr>
          <w:spacing w:val="40"/>
          <w:sz w:val="24"/>
          <w:lang w:val="en-GB"/>
        </w:rPr>
        <w:t xml:space="preserve"> </w:t>
      </w:r>
      <w:r w:rsidRPr="003E0246">
        <w:rPr>
          <w:sz w:val="24"/>
          <w:lang w:val="en-GB"/>
        </w:rPr>
        <w:t>of</w:t>
      </w:r>
      <w:r w:rsidRPr="003E0246">
        <w:rPr>
          <w:spacing w:val="40"/>
          <w:sz w:val="24"/>
          <w:lang w:val="en-GB"/>
        </w:rPr>
        <w:t xml:space="preserve"> </w:t>
      </w:r>
      <w:r w:rsidRPr="003E0246">
        <w:rPr>
          <w:sz w:val="24"/>
          <w:lang w:val="en-GB"/>
        </w:rPr>
        <w:t>national</w:t>
      </w:r>
      <w:r w:rsidRPr="003E0246">
        <w:rPr>
          <w:spacing w:val="80"/>
          <w:sz w:val="24"/>
          <w:lang w:val="en-GB"/>
        </w:rPr>
        <w:t xml:space="preserve"> </w:t>
      </w:r>
      <w:r w:rsidRPr="003E0246">
        <w:rPr>
          <w:sz w:val="24"/>
          <w:lang w:val="en-GB"/>
        </w:rPr>
        <w:t xml:space="preserve">practices as set out in Article </w:t>
      </w:r>
      <w:r w:rsidR="00D25D68" w:rsidRPr="003E0246">
        <w:rPr>
          <w:sz w:val="24"/>
          <w:lang w:val="en-GB"/>
        </w:rPr>
        <w:t>1</w:t>
      </w:r>
      <w:r w:rsidR="000A01E6" w:rsidRPr="003E0246">
        <w:rPr>
          <w:sz w:val="24"/>
          <w:lang w:val="en-GB"/>
        </w:rPr>
        <w:t>1</w:t>
      </w:r>
      <w:r w:rsidRPr="003E0246">
        <w:rPr>
          <w:sz w:val="24"/>
          <w:lang w:val="en-GB"/>
        </w:rPr>
        <w:t>;</w:t>
      </w:r>
    </w:p>
    <w:p w14:paraId="269102FA" w14:textId="069A062A" w:rsidR="00F46CF8" w:rsidRPr="003E0246" w:rsidRDefault="00D666C8">
      <w:pPr>
        <w:pStyle w:val="ListParagraph"/>
        <w:numPr>
          <w:ilvl w:val="1"/>
          <w:numId w:val="2"/>
        </w:numPr>
        <w:tabs>
          <w:tab w:val="left" w:pos="1532"/>
          <w:tab w:val="left" w:pos="1533"/>
        </w:tabs>
        <w:ind w:right="117"/>
        <w:rPr>
          <w:sz w:val="24"/>
          <w:lang w:val="en-GB"/>
        </w:rPr>
      </w:pPr>
      <w:r w:rsidRPr="003E0246">
        <w:rPr>
          <w:sz w:val="24"/>
          <w:lang w:val="en-GB"/>
        </w:rPr>
        <w:t>collecting</w:t>
      </w:r>
      <w:r w:rsidRPr="003E0246">
        <w:rPr>
          <w:spacing w:val="80"/>
          <w:sz w:val="24"/>
          <w:lang w:val="en-GB"/>
        </w:rPr>
        <w:t xml:space="preserve"> </w:t>
      </w:r>
      <w:r w:rsidRPr="003E0246">
        <w:rPr>
          <w:sz w:val="24"/>
          <w:lang w:val="en-GB"/>
        </w:rPr>
        <w:t>the</w:t>
      </w:r>
      <w:r w:rsidRPr="003E0246">
        <w:rPr>
          <w:spacing w:val="80"/>
          <w:sz w:val="24"/>
          <w:lang w:val="en-GB"/>
        </w:rPr>
        <w:t xml:space="preserve"> </w:t>
      </w:r>
      <w:r w:rsidRPr="003E0246">
        <w:rPr>
          <w:sz w:val="24"/>
          <w:lang w:val="en-GB"/>
        </w:rPr>
        <w:t>reports</w:t>
      </w:r>
      <w:r w:rsidRPr="003E0246">
        <w:rPr>
          <w:spacing w:val="80"/>
          <w:sz w:val="24"/>
          <w:lang w:val="en-GB"/>
        </w:rPr>
        <w:t xml:space="preserve"> </w:t>
      </w:r>
      <w:r w:rsidRPr="003E0246">
        <w:rPr>
          <w:sz w:val="24"/>
          <w:lang w:val="en-GB"/>
        </w:rPr>
        <w:t>of</w:t>
      </w:r>
      <w:r w:rsidRPr="003E0246">
        <w:rPr>
          <w:spacing w:val="80"/>
          <w:sz w:val="24"/>
          <w:lang w:val="en-GB"/>
        </w:rPr>
        <w:t xml:space="preserve"> </w:t>
      </w:r>
      <w:r w:rsidRPr="003E0246">
        <w:rPr>
          <w:sz w:val="24"/>
          <w:lang w:val="en-GB"/>
        </w:rPr>
        <w:t>national</w:t>
      </w:r>
      <w:r w:rsidRPr="003E0246">
        <w:rPr>
          <w:spacing w:val="80"/>
          <w:sz w:val="24"/>
          <w:lang w:val="en-GB"/>
        </w:rPr>
        <w:t xml:space="preserve"> </w:t>
      </w:r>
      <w:r w:rsidRPr="003E0246">
        <w:rPr>
          <w:sz w:val="24"/>
          <w:lang w:val="en-GB"/>
        </w:rPr>
        <w:t>practices</w:t>
      </w:r>
      <w:r w:rsidRPr="003E0246">
        <w:rPr>
          <w:spacing w:val="80"/>
          <w:sz w:val="24"/>
          <w:lang w:val="en-GB"/>
        </w:rPr>
        <w:t xml:space="preserve"> </w:t>
      </w:r>
      <w:r w:rsidRPr="003E0246">
        <w:rPr>
          <w:sz w:val="24"/>
          <w:lang w:val="en-GB"/>
        </w:rPr>
        <w:t>provided</w:t>
      </w:r>
      <w:r w:rsidRPr="003E0246">
        <w:rPr>
          <w:spacing w:val="80"/>
          <w:sz w:val="24"/>
          <w:lang w:val="en-GB"/>
        </w:rPr>
        <w:t xml:space="preserve"> </w:t>
      </w:r>
      <w:r w:rsidRPr="003E0246">
        <w:rPr>
          <w:sz w:val="24"/>
          <w:lang w:val="en-GB"/>
        </w:rPr>
        <w:t>by</w:t>
      </w:r>
      <w:r w:rsidRPr="003E0246">
        <w:rPr>
          <w:spacing w:val="80"/>
          <w:sz w:val="24"/>
          <w:lang w:val="en-GB"/>
        </w:rPr>
        <w:t xml:space="preserve"> </w:t>
      </w:r>
      <w:r w:rsidRPr="003E0246">
        <w:rPr>
          <w:sz w:val="24"/>
          <w:lang w:val="en-GB"/>
        </w:rPr>
        <w:t>Member</w:t>
      </w:r>
      <w:r w:rsidRPr="003E0246">
        <w:rPr>
          <w:spacing w:val="80"/>
          <w:sz w:val="24"/>
          <w:lang w:val="en-GB"/>
        </w:rPr>
        <w:t xml:space="preserve"> </w:t>
      </w:r>
      <w:r w:rsidRPr="003E0246">
        <w:rPr>
          <w:sz w:val="24"/>
          <w:lang w:val="en-GB"/>
        </w:rPr>
        <w:t xml:space="preserve">States regarding the implementation of the reference model, as set out in Article </w:t>
      </w:r>
      <w:r w:rsidR="000A01E6" w:rsidRPr="003E0246">
        <w:rPr>
          <w:sz w:val="24"/>
          <w:lang w:val="en-GB"/>
        </w:rPr>
        <w:t>9</w:t>
      </w:r>
      <w:r w:rsidRPr="003E0246">
        <w:rPr>
          <w:sz w:val="24"/>
          <w:lang w:val="en-GB"/>
        </w:rPr>
        <w:t>;</w:t>
      </w:r>
    </w:p>
    <w:p w14:paraId="242BE9FE" w14:textId="77777777" w:rsidR="00F46CF8" w:rsidRPr="003E0246" w:rsidRDefault="00D666C8">
      <w:pPr>
        <w:pStyle w:val="ListParagraph"/>
        <w:numPr>
          <w:ilvl w:val="1"/>
          <w:numId w:val="2"/>
        </w:numPr>
        <w:tabs>
          <w:tab w:val="left" w:pos="1532"/>
          <w:tab w:val="left" w:pos="1533"/>
        </w:tabs>
        <w:ind w:right="119"/>
        <w:rPr>
          <w:sz w:val="24"/>
          <w:lang w:val="en-GB"/>
        </w:rPr>
      </w:pPr>
      <w:r w:rsidRPr="003E0246">
        <w:rPr>
          <w:sz w:val="24"/>
          <w:lang w:val="en-GB"/>
        </w:rPr>
        <w:t>publishing the reports</w:t>
      </w:r>
      <w:r w:rsidRPr="003E0246">
        <w:rPr>
          <w:spacing w:val="31"/>
          <w:sz w:val="24"/>
          <w:lang w:val="en-GB"/>
        </w:rPr>
        <w:t xml:space="preserve"> </w:t>
      </w:r>
      <w:r w:rsidRPr="003E0246">
        <w:rPr>
          <w:sz w:val="24"/>
          <w:lang w:val="en-GB"/>
        </w:rPr>
        <w:t>of</w:t>
      </w:r>
      <w:r w:rsidRPr="003E0246">
        <w:rPr>
          <w:spacing w:val="32"/>
          <w:sz w:val="24"/>
          <w:lang w:val="en-GB"/>
        </w:rPr>
        <w:t xml:space="preserve"> </w:t>
      </w:r>
      <w:r w:rsidRPr="003E0246">
        <w:rPr>
          <w:sz w:val="24"/>
          <w:lang w:val="en-GB"/>
        </w:rPr>
        <w:t>national</w:t>
      </w:r>
      <w:r w:rsidRPr="003E0246">
        <w:rPr>
          <w:spacing w:val="31"/>
          <w:sz w:val="24"/>
          <w:lang w:val="en-GB"/>
        </w:rPr>
        <w:t xml:space="preserve"> </w:t>
      </w:r>
      <w:r w:rsidRPr="003E0246">
        <w:rPr>
          <w:sz w:val="24"/>
          <w:lang w:val="en-GB"/>
        </w:rPr>
        <w:t>practices</w:t>
      </w:r>
      <w:r w:rsidRPr="003E0246">
        <w:rPr>
          <w:spacing w:val="31"/>
          <w:sz w:val="24"/>
          <w:lang w:val="en-GB"/>
        </w:rPr>
        <w:t xml:space="preserve"> </w:t>
      </w:r>
      <w:r w:rsidRPr="003E0246">
        <w:rPr>
          <w:sz w:val="24"/>
          <w:lang w:val="en-GB"/>
        </w:rPr>
        <w:t>in</w:t>
      </w:r>
      <w:r w:rsidRPr="003E0246">
        <w:rPr>
          <w:spacing w:val="31"/>
          <w:sz w:val="24"/>
          <w:lang w:val="en-GB"/>
        </w:rPr>
        <w:t xml:space="preserve"> </w:t>
      </w:r>
      <w:r w:rsidRPr="003E0246">
        <w:rPr>
          <w:sz w:val="24"/>
          <w:lang w:val="en-GB"/>
        </w:rPr>
        <w:t>a</w:t>
      </w:r>
      <w:r w:rsidRPr="003E0246">
        <w:rPr>
          <w:spacing w:val="32"/>
          <w:sz w:val="24"/>
          <w:lang w:val="en-GB"/>
        </w:rPr>
        <w:t xml:space="preserve"> </w:t>
      </w:r>
      <w:r w:rsidRPr="003E0246">
        <w:rPr>
          <w:sz w:val="24"/>
          <w:lang w:val="en-GB"/>
        </w:rPr>
        <w:t>publicly available repository which shall be kept up to date.</w:t>
      </w:r>
    </w:p>
    <w:p w14:paraId="0AAFE080" w14:textId="77777777" w:rsidR="00F46CF8" w:rsidRPr="003E0246" w:rsidRDefault="00F46CF8">
      <w:pPr>
        <w:pStyle w:val="BodyText"/>
        <w:spacing w:before="0"/>
        <w:jc w:val="left"/>
        <w:rPr>
          <w:sz w:val="26"/>
          <w:lang w:val="en-GB"/>
        </w:rPr>
      </w:pPr>
    </w:p>
    <w:p w14:paraId="184434CB" w14:textId="61E81DFA" w:rsidR="00F46CF8" w:rsidRPr="00930312" w:rsidRDefault="00D666C8">
      <w:pPr>
        <w:spacing w:before="159"/>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C56431" w:rsidRPr="00930312">
        <w:rPr>
          <w:b/>
          <w:bCs/>
          <w:i/>
          <w:spacing w:val="-5"/>
          <w:sz w:val="24"/>
          <w:lang w:val="en-GB"/>
        </w:rPr>
        <w:t>1</w:t>
      </w:r>
      <w:r w:rsidR="000A01E6" w:rsidRPr="00930312">
        <w:rPr>
          <w:b/>
          <w:bCs/>
          <w:i/>
          <w:spacing w:val="-5"/>
          <w:sz w:val="24"/>
          <w:lang w:val="en-GB"/>
        </w:rPr>
        <w:t>1</w:t>
      </w:r>
    </w:p>
    <w:p w14:paraId="0BA9FC42" w14:textId="610E6950" w:rsidR="00F46CF8" w:rsidRPr="003E0246" w:rsidRDefault="00D666C8">
      <w:pPr>
        <w:ind w:left="1412" w:right="1413"/>
        <w:jc w:val="center"/>
        <w:rPr>
          <w:i/>
          <w:sz w:val="24"/>
          <w:lang w:val="en-GB"/>
        </w:rPr>
      </w:pPr>
      <w:r w:rsidRPr="003E0246">
        <w:rPr>
          <w:i/>
          <w:sz w:val="24"/>
          <w:lang w:val="en-GB"/>
        </w:rPr>
        <w:t>Guidance</w:t>
      </w:r>
      <w:r w:rsidRPr="003E0246">
        <w:rPr>
          <w:i/>
          <w:spacing w:val="-6"/>
          <w:sz w:val="24"/>
          <w:lang w:val="en-GB"/>
        </w:rPr>
        <w:t xml:space="preserve"> </w:t>
      </w:r>
      <w:r w:rsidRPr="003E0246">
        <w:rPr>
          <w:i/>
          <w:sz w:val="24"/>
          <w:lang w:val="en-GB"/>
        </w:rPr>
        <w:t>for</w:t>
      </w:r>
      <w:r w:rsidRPr="003E0246">
        <w:rPr>
          <w:i/>
          <w:spacing w:val="-4"/>
          <w:sz w:val="24"/>
          <w:lang w:val="en-GB"/>
        </w:rPr>
        <w:t xml:space="preserve"> </w:t>
      </w:r>
      <w:r w:rsidRPr="003E0246">
        <w:rPr>
          <w:i/>
          <w:sz w:val="24"/>
          <w:lang w:val="en-GB"/>
        </w:rPr>
        <w:t>the</w:t>
      </w:r>
      <w:r w:rsidRPr="003E0246">
        <w:rPr>
          <w:i/>
          <w:spacing w:val="-6"/>
          <w:sz w:val="24"/>
          <w:lang w:val="en-GB"/>
        </w:rPr>
        <w:t xml:space="preserve"> </w:t>
      </w:r>
      <w:r w:rsidRPr="003E0246">
        <w:rPr>
          <w:i/>
          <w:sz w:val="24"/>
          <w:lang w:val="en-GB"/>
        </w:rPr>
        <w:t>reporting</w:t>
      </w:r>
      <w:r w:rsidRPr="003E0246">
        <w:rPr>
          <w:i/>
          <w:spacing w:val="-3"/>
          <w:sz w:val="24"/>
          <w:lang w:val="en-GB"/>
        </w:rPr>
        <w:t xml:space="preserve"> </w:t>
      </w:r>
      <w:r w:rsidRPr="003E0246">
        <w:rPr>
          <w:i/>
          <w:sz w:val="24"/>
          <w:lang w:val="en-GB"/>
        </w:rPr>
        <w:t>of</w:t>
      </w:r>
      <w:r w:rsidRPr="003E0246">
        <w:rPr>
          <w:i/>
          <w:spacing w:val="-3"/>
          <w:sz w:val="24"/>
          <w:lang w:val="en-GB"/>
        </w:rPr>
        <w:t xml:space="preserve"> </w:t>
      </w:r>
      <w:r w:rsidRPr="003E0246">
        <w:rPr>
          <w:i/>
          <w:sz w:val="24"/>
          <w:lang w:val="en-GB"/>
        </w:rPr>
        <w:t>national</w:t>
      </w:r>
      <w:r w:rsidRPr="003E0246">
        <w:rPr>
          <w:i/>
          <w:spacing w:val="-4"/>
          <w:sz w:val="24"/>
          <w:lang w:val="en-GB"/>
        </w:rPr>
        <w:t xml:space="preserve"> </w:t>
      </w:r>
      <w:r w:rsidRPr="003E0246">
        <w:rPr>
          <w:i/>
          <w:spacing w:val="-2"/>
          <w:sz w:val="24"/>
          <w:lang w:val="en-GB"/>
        </w:rPr>
        <w:t>practices</w:t>
      </w:r>
    </w:p>
    <w:p w14:paraId="133F1F69" w14:textId="2A70194D" w:rsidR="00F46CF8" w:rsidRPr="003E0246" w:rsidRDefault="00D666C8">
      <w:pPr>
        <w:pStyle w:val="BodyText"/>
        <w:ind w:left="116" w:right="112"/>
        <w:rPr>
          <w:lang w:val="en-GB"/>
        </w:rPr>
      </w:pPr>
      <w:r w:rsidRPr="003E0246">
        <w:rPr>
          <w:lang w:val="en-GB"/>
        </w:rPr>
        <w:t xml:space="preserve">No later than </w:t>
      </w:r>
      <w:r w:rsidRPr="003E0246">
        <w:rPr>
          <w:color w:val="FF0000"/>
          <w:lang w:val="en-GB"/>
        </w:rPr>
        <w:t>[</w:t>
      </w:r>
      <w:r w:rsidR="6C859EA0" w:rsidRPr="19D7999F">
        <w:rPr>
          <w:color w:val="FF0000"/>
          <w:lang w:val="en-GB"/>
        </w:rPr>
        <w:t>xx</w:t>
      </w:r>
      <w:r w:rsidRPr="003E0246">
        <w:rPr>
          <w:color w:val="FF0000"/>
          <w:lang w:val="en-GB"/>
        </w:rPr>
        <w:t xml:space="preserve"> months after entry into force of this Regulation]</w:t>
      </w:r>
      <w:r w:rsidRPr="003E0246">
        <w:rPr>
          <w:lang w:val="en-GB"/>
        </w:rPr>
        <w:t>, the Commission shall develop and make publicly available, assisted by the ENTSO for Electricity and the EU DSO entity, a guidance on the reporting of national practices</w:t>
      </w:r>
      <w:r w:rsidR="0A84DA97" w:rsidRPr="003E0246">
        <w:rPr>
          <w:lang w:val="en-GB"/>
        </w:rPr>
        <w:t xml:space="preserve"> on customer switching</w:t>
      </w:r>
      <w:r w:rsidRPr="003E0246">
        <w:rPr>
          <w:lang w:val="en-GB"/>
        </w:rPr>
        <w:t>.</w:t>
      </w:r>
    </w:p>
    <w:p w14:paraId="77A4B1CB" w14:textId="77777777" w:rsidR="00F46CF8" w:rsidRPr="003E0246" w:rsidRDefault="00F46CF8">
      <w:pPr>
        <w:rPr>
          <w:lang w:val="en-GB"/>
        </w:rPr>
        <w:sectPr w:rsidR="00F46CF8" w:rsidRPr="003E0246" w:rsidSect="00F753D6">
          <w:headerReference w:type="default" r:id="rId13"/>
          <w:footerReference w:type="default" r:id="rId14"/>
          <w:pgSz w:w="11910" w:h="16840"/>
          <w:pgMar w:top="1040" w:right="1300" w:bottom="1240" w:left="1300" w:header="0" w:footer="1043" w:gutter="0"/>
          <w:cols w:space="720"/>
        </w:sectPr>
      </w:pPr>
    </w:p>
    <w:p w14:paraId="0445B0DC" w14:textId="77777777" w:rsidR="00F46CF8" w:rsidRPr="00930312" w:rsidRDefault="00D666C8" w:rsidP="00930312">
      <w:pPr>
        <w:pStyle w:val="ListParagraph"/>
        <w:tabs>
          <w:tab w:val="left" w:pos="965"/>
          <w:tab w:val="left" w:pos="966"/>
        </w:tabs>
        <w:spacing w:before="0"/>
        <w:ind w:right="0" w:firstLine="0"/>
        <w:jc w:val="center"/>
        <w:rPr>
          <w:b/>
          <w:sz w:val="24"/>
          <w:szCs w:val="24"/>
          <w:lang w:val="en-GB"/>
        </w:rPr>
      </w:pPr>
      <w:bookmarkStart w:id="4" w:name="3._Chapter_3_–_Final_Provisions"/>
      <w:bookmarkEnd w:id="4"/>
      <w:r w:rsidRPr="005C238A">
        <w:rPr>
          <w:b/>
          <w:sz w:val="24"/>
          <w:szCs w:val="24"/>
          <w:lang w:val="en-GB"/>
        </w:rPr>
        <w:t>C</w:t>
      </w:r>
      <w:r w:rsidRPr="00930312">
        <w:rPr>
          <w:b/>
          <w:sz w:val="24"/>
          <w:szCs w:val="24"/>
          <w:lang w:val="en-GB"/>
        </w:rPr>
        <w:t xml:space="preserve">HAPTER </w:t>
      </w:r>
      <w:r w:rsidRPr="005C238A">
        <w:rPr>
          <w:b/>
          <w:sz w:val="24"/>
          <w:szCs w:val="24"/>
          <w:lang w:val="en-GB"/>
        </w:rPr>
        <w:t>3</w:t>
      </w:r>
      <w:r w:rsidRPr="00930312">
        <w:rPr>
          <w:b/>
          <w:sz w:val="24"/>
          <w:szCs w:val="24"/>
          <w:lang w:val="en-GB"/>
        </w:rPr>
        <w:t xml:space="preserve"> </w:t>
      </w:r>
      <w:r w:rsidRPr="005C238A">
        <w:rPr>
          <w:b/>
          <w:sz w:val="24"/>
          <w:szCs w:val="24"/>
          <w:lang w:val="en-GB"/>
        </w:rPr>
        <w:t>–</w:t>
      </w:r>
      <w:r w:rsidRPr="00930312">
        <w:rPr>
          <w:b/>
          <w:sz w:val="24"/>
          <w:szCs w:val="24"/>
          <w:lang w:val="en-GB"/>
        </w:rPr>
        <w:t xml:space="preserve"> </w:t>
      </w:r>
      <w:r w:rsidRPr="005C238A">
        <w:rPr>
          <w:b/>
          <w:sz w:val="24"/>
          <w:szCs w:val="24"/>
          <w:lang w:val="en-GB"/>
        </w:rPr>
        <w:t>F</w:t>
      </w:r>
      <w:r w:rsidRPr="00930312">
        <w:rPr>
          <w:b/>
          <w:sz w:val="24"/>
          <w:szCs w:val="24"/>
          <w:lang w:val="en-GB"/>
        </w:rPr>
        <w:t>INAL PROVISIONS</w:t>
      </w:r>
    </w:p>
    <w:p w14:paraId="009EA1FF" w14:textId="77777777" w:rsidR="00F46CF8" w:rsidRPr="003E0246" w:rsidRDefault="00F46CF8">
      <w:pPr>
        <w:pStyle w:val="BodyText"/>
        <w:spacing w:before="11"/>
        <w:jc w:val="left"/>
        <w:rPr>
          <w:b/>
          <w:sz w:val="30"/>
          <w:lang w:val="en-GB"/>
        </w:rPr>
      </w:pPr>
    </w:p>
    <w:p w14:paraId="60B95E58" w14:textId="68F6A339" w:rsidR="00F46CF8" w:rsidRPr="00930312" w:rsidRDefault="00D666C8">
      <w:pPr>
        <w:ind w:left="1413" w:right="1413"/>
        <w:jc w:val="center"/>
        <w:rPr>
          <w:b/>
          <w:bCs/>
          <w:i/>
          <w:sz w:val="24"/>
          <w:lang w:val="en-GB"/>
        </w:rPr>
      </w:pPr>
      <w:r w:rsidRPr="00930312">
        <w:rPr>
          <w:b/>
          <w:bCs/>
          <w:i/>
          <w:sz w:val="24"/>
          <w:lang w:val="en-GB"/>
        </w:rPr>
        <w:t>Article</w:t>
      </w:r>
      <w:r w:rsidRPr="00930312">
        <w:rPr>
          <w:b/>
          <w:bCs/>
          <w:i/>
          <w:spacing w:val="-5"/>
          <w:sz w:val="24"/>
          <w:lang w:val="en-GB"/>
        </w:rPr>
        <w:t xml:space="preserve"> </w:t>
      </w:r>
      <w:r w:rsidR="00C56431" w:rsidRPr="00930312">
        <w:rPr>
          <w:b/>
          <w:bCs/>
          <w:i/>
          <w:spacing w:val="-5"/>
          <w:sz w:val="24"/>
          <w:lang w:val="en-GB"/>
        </w:rPr>
        <w:t>1</w:t>
      </w:r>
      <w:r w:rsidR="00745C8B" w:rsidRPr="00930312">
        <w:rPr>
          <w:b/>
          <w:bCs/>
          <w:i/>
          <w:spacing w:val="-5"/>
          <w:sz w:val="24"/>
          <w:lang w:val="en-GB"/>
        </w:rPr>
        <w:t>2</w:t>
      </w:r>
    </w:p>
    <w:p w14:paraId="42654457" w14:textId="77777777" w:rsidR="00F46CF8" w:rsidRPr="003E0246" w:rsidRDefault="00D666C8">
      <w:pPr>
        <w:spacing w:before="120"/>
        <w:ind w:left="1412" w:right="1413"/>
        <w:jc w:val="center"/>
        <w:rPr>
          <w:i/>
          <w:sz w:val="24"/>
          <w:lang w:val="en-GB"/>
        </w:rPr>
      </w:pPr>
      <w:r w:rsidRPr="003E0246">
        <w:rPr>
          <w:i/>
          <w:sz w:val="24"/>
          <w:lang w:val="en-GB"/>
        </w:rPr>
        <w:t>Entry</w:t>
      </w:r>
      <w:r w:rsidRPr="003E0246">
        <w:rPr>
          <w:i/>
          <w:spacing w:val="-6"/>
          <w:sz w:val="24"/>
          <w:lang w:val="en-GB"/>
        </w:rPr>
        <w:t xml:space="preserve"> </w:t>
      </w:r>
      <w:r w:rsidRPr="003E0246">
        <w:rPr>
          <w:i/>
          <w:sz w:val="24"/>
          <w:lang w:val="en-GB"/>
        </w:rPr>
        <w:t>into</w:t>
      </w:r>
      <w:r w:rsidRPr="003E0246">
        <w:rPr>
          <w:i/>
          <w:spacing w:val="-5"/>
          <w:sz w:val="24"/>
          <w:lang w:val="en-GB"/>
        </w:rPr>
        <w:t xml:space="preserve"> </w:t>
      </w:r>
      <w:r w:rsidRPr="003E0246">
        <w:rPr>
          <w:i/>
          <w:sz w:val="24"/>
          <w:lang w:val="en-GB"/>
        </w:rPr>
        <w:t>force</w:t>
      </w:r>
      <w:r w:rsidRPr="003E0246">
        <w:rPr>
          <w:i/>
          <w:spacing w:val="-6"/>
          <w:sz w:val="24"/>
          <w:lang w:val="en-GB"/>
        </w:rPr>
        <w:t xml:space="preserve"> </w:t>
      </w:r>
      <w:r w:rsidRPr="003E0246">
        <w:rPr>
          <w:i/>
          <w:sz w:val="24"/>
          <w:lang w:val="en-GB"/>
        </w:rPr>
        <w:t>and</w:t>
      </w:r>
      <w:r w:rsidRPr="003E0246">
        <w:rPr>
          <w:i/>
          <w:spacing w:val="-5"/>
          <w:sz w:val="24"/>
          <w:lang w:val="en-GB"/>
        </w:rPr>
        <w:t xml:space="preserve"> </w:t>
      </w:r>
      <w:r w:rsidRPr="003E0246">
        <w:rPr>
          <w:i/>
          <w:spacing w:val="-2"/>
          <w:sz w:val="24"/>
          <w:lang w:val="en-GB"/>
        </w:rPr>
        <w:t>application</w:t>
      </w:r>
    </w:p>
    <w:p w14:paraId="7DF83726" w14:textId="1A953344" w:rsidR="00F46CF8" w:rsidRDefault="00F46CF8">
      <w:pPr>
        <w:ind w:left="4369"/>
        <w:rPr>
          <w:i/>
          <w:sz w:val="24"/>
          <w:lang w:val="en-GB"/>
        </w:rPr>
      </w:pPr>
    </w:p>
    <w:p w14:paraId="32962777" w14:textId="77777777" w:rsidR="00745C8B" w:rsidRDefault="00745C8B">
      <w:pPr>
        <w:ind w:left="4369"/>
        <w:rPr>
          <w:i/>
          <w:sz w:val="24"/>
          <w:lang w:val="en-GB"/>
        </w:rPr>
      </w:pPr>
    </w:p>
    <w:p w14:paraId="4279F926" w14:textId="77777777" w:rsidR="00745C8B" w:rsidRDefault="00745C8B" w:rsidP="006E2F8B">
      <w:pPr>
        <w:spacing w:before="120"/>
        <w:ind w:left="116"/>
        <w:jc w:val="both"/>
        <w:rPr>
          <w:sz w:val="24"/>
        </w:rPr>
      </w:pPr>
      <w:r>
        <w:rPr>
          <w:sz w:val="24"/>
        </w:rPr>
        <w:t xml:space="preserve">This Regulation shall enter into force on the twentieth day following that of its publication in the </w:t>
      </w:r>
      <w:r>
        <w:rPr>
          <w:i/>
          <w:sz w:val="24"/>
        </w:rPr>
        <w:t>Official Journal of the European Union</w:t>
      </w:r>
      <w:r>
        <w:rPr>
          <w:sz w:val="24"/>
        </w:rPr>
        <w:t>.</w:t>
      </w:r>
    </w:p>
    <w:p w14:paraId="5C58115A" w14:textId="58E0C07C" w:rsidR="00745C8B" w:rsidRDefault="00745C8B" w:rsidP="006E2F8B">
      <w:pPr>
        <w:pStyle w:val="BodyText"/>
        <w:ind w:left="116"/>
      </w:pPr>
      <w:r>
        <w:t xml:space="preserve">Article 3 shall apply </w:t>
      </w:r>
      <w:r>
        <w:rPr>
          <w:color w:val="FF0000"/>
        </w:rPr>
        <w:t>[</w:t>
      </w:r>
      <w:r w:rsidR="71F2403A" w:rsidRPr="14F9B204">
        <w:rPr>
          <w:color w:val="FF0000"/>
        </w:rPr>
        <w:t>xx</w:t>
      </w:r>
      <w:r w:rsidRPr="14F9B204">
        <w:rPr>
          <w:color w:val="FF0000"/>
        </w:rPr>
        <w:t xml:space="preserve"> </w:t>
      </w:r>
      <w:r>
        <w:rPr>
          <w:color w:val="FF0000"/>
        </w:rPr>
        <w:t>months after</w:t>
      </w:r>
      <w:r w:rsidRPr="14F9B204">
        <w:rPr>
          <w:color w:val="FF0000"/>
        </w:rPr>
        <w:t xml:space="preserve"> </w:t>
      </w:r>
      <w:r>
        <w:rPr>
          <w:color w:val="FF0000"/>
        </w:rPr>
        <w:t>the</w:t>
      </w:r>
      <w:r w:rsidRPr="14F9B204">
        <w:rPr>
          <w:color w:val="FF0000"/>
        </w:rPr>
        <w:t xml:space="preserve"> </w:t>
      </w:r>
      <w:r>
        <w:rPr>
          <w:color w:val="FF0000"/>
        </w:rPr>
        <w:t>entry</w:t>
      </w:r>
      <w:r w:rsidRPr="14F9B204">
        <w:rPr>
          <w:color w:val="FF0000"/>
        </w:rPr>
        <w:t xml:space="preserve"> </w:t>
      </w:r>
      <w:r>
        <w:rPr>
          <w:color w:val="FF0000"/>
        </w:rPr>
        <w:t>into</w:t>
      </w:r>
      <w:r w:rsidRPr="14F9B204">
        <w:rPr>
          <w:color w:val="FF0000"/>
        </w:rPr>
        <w:t xml:space="preserve"> </w:t>
      </w:r>
      <w:r>
        <w:rPr>
          <w:color w:val="FF0000"/>
        </w:rPr>
        <w:t>force</w:t>
      </w:r>
      <w:r w:rsidRPr="14F9B204">
        <w:rPr>
          <w:color w:val="FF0000"/>
        </w:rPr>
        <w:t xml:space="preserve"> </w:t>
      </w:r>
      <w:r>
        <w:rPr>
          <w:color w:val="FF0000"/>
        </w:rPr>
        <w:t>of this</w:t>
      </w:r>
      <w:r w:rsidRPr="14F9B204">
        <w:rPr>
          <w:color w:val="FF0000"/>
        </w:rPr>
        <w:t xml:space="preserve"> Regulation]</w:t>
      </w:r>
      <w:r>
        <w:t>.</w:t>
      </w:r>
    </w:p>
    <w:p w14:paraId="4A564162" w14:textId="77777777" w:rsidR="00D70D4D" w:rsidRDefault="00745C8B" w:rsidP="00745C8B">
      <w:pPr>
        <w:pStyle w:val="BodyText"/>
        <w:spacing w:line="343" w:lineRule="auto"/>
        <w:ind w:left="116"/>
      </w:pPr>
      <w:r>
        <w:t>This</w:t>
      </w:r>
      <w:r>
        <w:rPr>
          <w:spacing w:val="-3"/>
        </w:rPr>
        <w:t xml:space="preserve"> </w:t>
      </w:r>
      <w:r>
        <w:t>Regulation</w:t>
      </w:r>
      <w:r>
        <w:rPr>
          <w:spacing w:val="-3"/>
        </w:rPr>
        <w:t xml:space="preserve"> </w:t>
      </w:r>
      <w:r>
        <w:t>shall</w:t>
      </w:r>
      <w:r>
        <w:rPr>
          <w:spacing w:val="-3"/>
        </w:rPr>
        <w:t xml:space="preserve"> </w:t>
      </w:r>
      <w:r>
        <w:t>be</w:t>
      </w:r>
      <w:r>
        <w:rPr>
          <w:spacing w:val="-2"/>
        </w:rPr>
        <w:t xml:space="preserve"> </w:t>
      </w:r>
      <w:r>
        <w:t>binding</w:t>
      </w:r>
      <w:r>
        <w:rPr>
          <w:spacing w:val="-6"/>
        </w:rPr>
        <w:t xml:space="preserve"> </w:t>
      </w:r>
      <w:r>
        <w:t>in</w:t>
      </w:r>
      <w:r>
        <w:rPr>
          <w:spacing w:val="-3"/>
        </w:rPr>
        <w:t xml:space="preserve"> </w:t>
      </w:r>
      <w:r>
        <w:t>its</w:t>
      </w:r>
      <w:r>
        <w:rPr>
          <w:spacing w:val="-2"/>
        </w:rPr>
        <w:t xml:space="preserve"> </w:t>
      </w:r>
      <w:r>
        <w:t>entirety</w:t>
      </w:r>
      <w:r>
        <w:rPr>
          <w:spacing w:val="-5"/>
        </w:rPr>
        <w:t xml:space="preserve"> </w:t>
      </w:r>
      <w:r>
        <w:t>and directly</w:t>
      </w:r>
      <w:r>
        <w:rPr>
          <w:spacing w:val="-5"/>
        </w:rPr>
        <w:t xml:space="preserve"> </w:t>
      </w:r>
      <w:r>
        <w:t>applicable</w:t>
      </w:r>
      <w:r>
        <w:rPr>
          <w:spacing w:val="-2"/>
        </w:rPr>
        <w:t xml:space="preserve"> </w:t>
      </w:r>
      <w:r>
        <w:t>in all</w:t>
      </w:r>
      <w:r>
        <w:rPr>
          <w:spacing w:val="-2"/>
        </w:rPr>
        <w:t xml:space="preserve"> </w:t>
      </w:r>
      <w:r>
        <w:t>Member</w:t>
      </w:r>
      <w:r>
        <w:rPr>
          <w:spacing w:val="-4"/>
        </w:rPr>
        <w:t xml:space="preserve"> </w:t>
      </w:r>
      <w:r>
        <w:t xml:space="preserve">States. </w:t>
      </w:r>
    </w:p>
    <w:p w14:paraId="399E8EC6" w14:textId="00985B8F" w:rsidR="00745C8B" w:rsidRDefault="00745C8B" w:rsidP="006E2F8B">
      <w:pPr>
        <w:pStyle w:val="BodyText"/>
        <w:spacing w:line="343" w:lineRule="auto"/>
        <w:ind w:left="116"/>
      </w:pPr>
      <w:r>
        <w:t xml:space="preserve">Done at Brussels, </w:t>
      </w:r>
      <w:r w:rsidR="00210566">
        <w:t>DAY MONTH YEAR</w:t>
      </w:r>
    </w:p>
    <w:p w14:paraId="5B9BCF32" w14:textId="77777777" w:rsidR="00F46CF8" w:rsidRPr="003E0246" w:rsidRDefault="00F46CF8">
      <w:pPr>
        <w:ind w:left="4369"/>
        <w:rPr>
          <w:i/>
          <w:sz w:val="24"/>
          <w:lang w:val="en-GB"/>
        </w:rPr>
      </w:pPr>
    </w:p>
    <w:sectPr w:rsidR="00F46CF8" w:rsidRPr="003E0246">
      <w:headerReference w:type="default" r:id="rId15"/>
      <w:pgSz w:w="11910" w:h="16840"/>
      <w:pgMar w:top="1040" w:right="1300" w:bottom="1240" w:left="1300" w:header="0" w:footer="10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569EF" w14:textId="77777777" w:rsidR="00FF0574" w:rsidRDefault="00FF0574">
      <w:r>
        <w:separator/>
      </w:r>
    </w:p>
  </w:endnote>
  <w:endnote w:type="continuationSeparator" w:id="0">
    <w:p w14:paraId="6DA68CCC" w14:textId="77777777" w:rsidR="00FF0574" w:rsidRDefault="00FF0574">
      <w:r>
        <w:continuationSeparator/>
      </w:r>
    </w:p>
  </w:endnote>
  <w:endnote w:type="continuationNotice" w:id="1">
    <w:p w14:paraId="73373F1E" w14:textId="77777777" w:rsidR="00FF0574" w:rsidRDefault="00FF05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7B43A" w14:textId="7E144253" w:rsidR="00F46CF8" w:rsidRDefault="00D666C8">
    <w:pPr>
      <w:pStyle w:val="BodyText"/>
      <w:spacing w:before="0" w:line="14" w:lineRule="auto"/>
      <w:jc w:val="left"/>
      <w:rPr>
        <w:sz w:val="20"/>
      </w:rPr>
    </w:pPr>
    <w:r>
      <w:rPr>
        <w:noProof/>
      </w:rPr>
      <mc:AlternateContent>
        <mc:Choice Requires="wps">
          <w:drawing>
            <wp:anchor distT="0" distB="0" distL="114300" distR="114300" simplePos="0" relativeHeight="251658240" behindDoc="1" locked="0" layoutInCell="1" allowOverlap="1" wp14:anchorId="55383F05" wp14:editId="2C4C2203">
              <wp:simplePos x="0" y="0"/>
              <wp:positionH relativeFrom="page">
                <wp:posOffset>6764655</wp:posOffset>
              </wp:positionH>
              <wp:positionV relativeFrom="page">
                <wp:posOffset>9890125</wp:posOffset>
              </wp:positionV>
              <wp:extent cx="447675" cy="366395"/>
              <wp:effectExtent l="0" t="0" r="0" b="0"/>
              <wp:wrapNone/>
              <wp:docPr id="162345757" name="Tekstvak 162345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3E243" w14:textId="7F34B86E" w:rsidR="00F46CF8" w:rsidRDefault="00F46CF8">
                          <w:pPr>
                            <w:spacing w:before="4"/>
                            <w:ind w:left="20"/>
                            <w:rPr>
                              <w:rFonts w:ascii="Arial"/>
                              <w:b/>
                              <w:sz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5383F05" id="_x0000_t202" coordsize="21600,21600" o:spt="202" path="m,l,21600r21600,l21600,xe">
              <v:stroke joinstyle="miter"/>
              <v:path gradientshapeok="t" o:connecttype="rect"/>
            </v:shapetype>
            <v:shape id="Tekstvak 162345757" o:spid="_x0000_s1026" type="#_x0000_t202" style="position:absolute;margin-left:532.65pt;margin-top:778.75pt;width:35.25pt;height:2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mZJ1wEAAJADAAAOAAAAZHJzL2Uyb0RvYy54bWysU9tu2zAMfR+wfxD0vjjpJd2MOEXXosOA&#10;7gJ0/QBZlm1htqiRSuzs60fJcbqtb8NeBJqiDs85pDfXY9+JvUGy4Aq5WiylME5DZV1TyKdv92/e&#10;SkFBuUp14EwhD4bk9fb1q83gc3MGLXSVQcEgjvLBF7INwedZRro1vaIFeOP4sgbsVeBPbLIK1cDo&#10;fZedLZfrbACsPII2RJy9my7lNuHXtdHhS12TCaIrJHML6cR0lvHMthuVN6h8a/WRhvoHFr2yjpue&#10;oO5UUGKH9gVUbzUCQR0WGvoM6tpqkzSwmtXyLzWPrfImaWFzyJ9sov8Hqz/vH/1XFGF8DyMPMIkg&#10;/wD6OwkHt61yjblBhKE1quLGq2hZNnjKj0+j1ZRTBCmHT1DxkNUuQAIaa+yjK6xTMDoP4HAy3YxB&#10;aE5eXFytry6l0Hx1vl6fv7tMHVQ+P/ZI4YOBXsSgkMgzTeBq/0AhklH5XBJ7Obi3XZfm2rk/ElwY&#10;M4l85DsxD2M5cnUUUUJ1YBkI05rwWnPQAv6UYuAVKST92Ck0UnQfHVsR92kOcA7KOVBO89NCBimm&#10;8DZMe7fzaJuWkSezHdywXbVNUp5ZHHny2JPC44rGvfr9O1U9/0jbXwAAAP//AwBQSwMEFAAGAAgA&#10;AAAhAPnJXTviAAAADwEAAA8AAABkcnMvZG93bnJldi54bWxMj8FOwzAQRO9I/IO1SNyonVYONMSp&#10;KgQnJEQaDj06sZtEjdchdtvw92xPcJvRPs3O5JvZDexsp9B7VJAsBDCLjTc9tgq+qreHJ2AhajR6&#10;8GgV/NgAm+L2JteZ8Rcs7XkXW0YhGDKtoItxzDgPTWedDgs/WqTbwU9OR7JTy82kLxTuBr4UIuVO&#10;90gfOj3al842x93JKdjusXztvz/qz/JQ9lW1FvieHpW6v5u3z8CineMfDNf6VB0K6lT7E5rABvIi&#10;lStiSUn5KIFdmWQlaU9NKk3kEniR8/87il8AAAD//wMAUEsBAi0AFAAGAAgAAAAhALaDOJL+AAAA&#10;4QEAABMAAAAAAAAAAAAAAAAAAAAAAFtDb250ZW50X1R5cGVzXS54bWxQSwECLQAUAAYACAAAACEA&#10;OP0h/9YAAACUAQAACwAAAAAAAAAAAAAAAAAvAQAAX3JlbHMvLnJlbHNQSwECLQAUAAYACAAAACEA&#10;MK5mSdcBAACQAwAADgAAAAAAAAAAAAAAAAAuAgAAZHJzL2Uyb0RvYy54bWxQSwECLQAUAAYACAAA&#10;ACEA+cldO+IAAAAPAQAADwAAAAAAAAAAAAAAAAAxBAAAZHJzL2Rvd25yZXYueG1sUEsFBgAAAAAE&#10;AAQA8wAAAEAFAAAAAA==&#10;" filled="f" stroked="f">
              <v:textbox inset="0,0,0,0">
                <w:txbxContent>
                  <w:p w14:paraId="24A3E243" w14:textId="7F34B86E" w:rsidR="00F46CF8" w:rsidRDefault="00F46CF8">
                    <w:pPr>
                      <w:spacing w:before="4"/>
                      <w:ind w:left="20"/>
                      <w:rPr>
                        <w:rFonts w:ascii="Arial"/>
                        <w:b/>
                        <w:sz w:val="4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23DB3" w14:textId="758BC85D" w:rsidR="00F46CF8" w:rsidRDefault="00D666C8">
    <w:pPr>
      <w:pStyle w:val="BodyText"/>
      <w:spacing w:before="0" w:line="14" w:lineRule="auto"/>
      <w:jc w:val="left"/>
      <w:rPr>
        <w:sz w:val="20"/>
      </w:rPr>
    </w:pPr>
    <w:r>
      <w:rPr>
        <w:noProof/>
      </w:rPr>
      <mc:AlternateContent>
        <mc:Choice Requires="wps">
          <w:drawing>
            <wp:anchor distT="0" distB="0" distL="114300" distR="114300" simplePos="0" relativeHeight="251658241" behindDoc="1" locked="0" layoutInCell="1" allowOverlap="1" wp14:anchorId="69D67F47" wp14:editId="1D342C14">
              <wp:simplePos x="0" y="0"/>
              <wp:positionH relativeFrom="page">
                <wp:posOffset>346710</wp:posOffset>
              </wp:positionH>
              <wp:positionV relativeFrom="page">
                <wp:posOffset>9890125</wp:posOffset>
              </wp:positionV>
              <wp:extent cx="447675" cy="366395"/>
              <wp:effectExtent l="0" t="0" r="0" b="0"/>
              <wp:wrapNone/>
              <wp:docPr id="826054345" name="Tekstvak 826054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4E37F" w14:textId="3299335C" w:rsidR="00F46CF8" w:rsidRDefault="00F46CF8">
                          <w:pPr>
                            <w:spacing w:before="4"/>
                            <w:ind w:left="20"/>
                            <w:rPr>
                              <w:rFonts w:ascii="Arial"/>
                              <w:b/>
                              <w:sz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9D67F47" id="_x0000_t202" coordsize="21600,21600" o:spt="202" path="m,l,21600r21600,l21600,xe">
              <v:stroke joinstyle="miter"/>
              <v:path gradientshapeok="t" o:connecttype="rect"/>
            </v:shapetype>
            <v:shape id="Tekstvak 826054345" o:spid="_x0000_s1027" type="#_x0000_t202" style="position:absolute;margin-left:27.3pt;margin-top:778.75pt;width:35.25pt;height:28.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Dn2QEAAJcDAAAOAAAAZHJzL2Uyb0RvYy54bWysU9tu2zAMfR+wfxD0vjjpJd2MOEXXosOA&#10;7gJ0/QBZlmNhtqiRSuzs60fJdrqtb8NeBIqSDs85pDbXQ9eKg0Gy4Aq5WiylME5DZd2ukE/f7t+8&#10;lYKCcpVqwZlCHg3J6+3rV5ve5+YMGmgrg4JBHOW9L2QTgs+zjHRjOkUL8MbxYQ3YqcBb3GUVqp7R&#10;uzY7Wy7XWQ9YeQRtiDh7Nx7KbcKva6PDl7omE0RbSOYW0oppLeOabTcq36HyjdUTDfUPLDplHRc9&#10;Qd2poMQe7QuozmoEgjosNHQZ1LXVJmlgNavlX2oeG+VN0sLmkD/ZRP8PVn8+PPqvKMLwHgZuYBJB&#10;/gH0dxIObhvlduYGEfrGqIoLr6JlWe8pn55GqymnCFL2n6DiJqt9gAQ01NhFV1inYHRuwPFkuhmC&#10;0Jy8uLhaX11KofnofL0+f3eZKqh8fuyRwgcDnYhBIZF7msDV4YFCJKPy+Uqs5eDetm3qa+v+SPDF&#10;mEnkI9+ReRjKQdhqUha1lFAdWQ3COC083Rw0gD+l6HlSCkk/9gqNFO1Hx47EsZoDnINyDpTT/LSQ&#10;QYoxvA3j+O092l3DyKPnDm7YtdomRc8sJrrc/SR0mtQ4Xr/v063n/7T9BQAA//8DAFBLAwQUAAYA&#10;CAAAACEAySdht+AAAAAMAQAADwAAAGRycy9kb3ducmV2LnhtbEyPPU/DMBCGdyT+g3VIbNRJhAOE&#10;OFWFYEJCpGFgdGI3sRqfQ+y24d9zneh2H4/ee65cL25kRzMH61FCukqAGey8tthL+Gre7h6BhahQ&#10;q9GjkfBrAqyr66tSFdqfsDbHbewZhWAolIQhxqngPHSDcSqs/GSQdjs/OxWpnXuuZ3WicDfyLEly&#10;7pRFujCoybwMpttvD07C5hvrV/vz0X7Wu9o2zVOC7/leytubZfMMLJol/sNw1id1qMip9QfUgY0S&#10;xH1OJM2FeBDAzkQmUmAtFXkqMuBVyS+fqP4AAAD//wMAUEsBAi0AFAAGAAgAAAAhALaDOJL+AAAA&#10;4QEAABMAAAAAAAAAAAAAAAAAAAAAAFtDb250ZW50X1R5cGVzXS54bWxQSwECLQAUAAYACAAAACEA&#10;OP0h/9YAAACUAQAACwAAAAAAAAAAAAAAAAAvAQAAX3JlbHMvLnJlbHNQSwECLQAUAAYACAAAACEA&#10;O1Xg59kBAACXAwAADgAAAAAAAAAAAAAAAAAuAgAAZHJzL2Uyb0RvYy54bWxQSwECLQAUAAYACAAA&#10;ACEAySdht+AAAAAMAQAADwAAAAAAAAAAAAAAAAAzBAAAZHJzL2Rvd25yZXYueG1sUEsFBgAAAAAE&#10;AAQA8wAAAEAFAAAAAA==&#10;" filled="f" stroked="f">
              <v:textbox inset="0,0,0,0">
                <w:txbxContent>
                  <w:p w14:paraId="3824E37F" w14:textId="3299335C" w:rsidR="00F46CF8" w:rsidRDefault="00F46CF8">
                    <w:pPr>
                      <w:spacing w:before="4"/>
                      <w:ind w:left="20"/>
                      <w:rPr>
                        <w:rFonts w:ascii="Arial"/>
                        <w:b/>
                        <w:sz w:val="48"/>
                      </w:rPr>
                    </w:pP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64DDA62D" wp14:editId="133C6F89">
              <wp:simplePos x="0" y="0"/>
              <wp:positionH relativeFrom="page">
                <wp:posOffset>6764655</wp:posOffset>
              </wp:positionH>
              <wp:positionV relativeFrom="page">
                <wp:posOffset>9890125</wp:posOffset>
              </wp:positionV>
              <wp:extent cx="447675" cy="366395"/>
              <wp:effectExtent l="0" t="0" r="0" b="0"/>
              <wp:wrapNone/>
              <wp:docPr id="1575027536" name="Tekstvak 1575027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1E758" w14:textId="231C9DE0" w:rsidR="00F46CF8" w:rsidRDefault="00F46CF8">
                          <w:pPr>
                            <w:spacing w:before="4"/>
                            <w:ind w:left="20"/>
                            <w:rPr>
                              <w:rFonts w:ascii="Arial"/>
                              <w:b/>
                              <w:sz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4DDA62D" id="Tekstvak 1575027536" o:spid="_x0000_s1028" type="#_x0000_t202" style="position:absolute;margin-left:532.65pt;margin-top:778.75pt;width:35.25pt;height:28.8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8Z2wEAAJcDAAAOAAAAZHJzL2Uyb0RvYy54bWysU9tu2zAMfR+wfxD0vjhJ23Qz4hRdiw4D&#10;ugvQ7QNoWbaF2aJGKbGzrx8lx+kub8NeBIqSDs85pLY3Y9+JgyZv0BZytVhKoa3CytimkF+/PLx6&#10;LYUPYCvo0OpCHrWXN7uXL7aDy/UaW+wqTYJBrM8HV8g2BJdnmVet7sEv0GnLhzVSD4G31GQVwcDo&#10;fZetl8tNNiBVjlBp7zl7Px3KXcKva63Cp7r2OoiukMwtpJXSWsY1220hbwhca9SJBvwDix6M5aJn&#10;qHsIIPZk/oLqjSL0WIeFwj7DujZKJw2sZrX8Q81TC04nLWyOd2eb/P+DVR8PT+4ziTC+xZEbmER4&#10;94jqmxcW71qwjb4lwqHVUHHhVbQsG5zPT0+j1T73EaQcPmDFTYZ9wAQ01tRHV1inYHRuwPFsuh6D&#10;UJy8vLzeXF9JofjoYrO5eHOVKkA+P3bkwzuNvYhBIYl7msDh8OhDJAP5fCXWsvhgui71tbO/Jfhi&#10;zCTyke/EPIzlKExVyHWsG7WUWB1ZDeE0LTzdHLRIP6QYeFIK6b/vgbQU3XvLjsSxmgOag3IOwCp+&#10;WsggxRTehWn89o5M0zLy5LnFW3atNknRM4sTXe5+Enqa1Dhev+7Tref/tPsJAAD//wMAUEsDBBQA&#10;BgAIAAAAIQD5yV074gAAAA8BAAAPAAAAZHJzL2Rvd25yZXYueG1sTI/BTsMwEETvSPyDtUjcqJ1W&#10;DjTEqSoEJyREGg49OrGbRI3XIXbb8PdsT3Cb0T7NzuSb2Q3sbKfQe1SQLAQwi403PbYKvqq3hydg&#10;IWo0evBoFfzYAJvi9ibXmfEXLO15F1tGIRgyraCLccw4D01nnQ4LP1qk28FPTkeyU8vNpC8U7ga+&#10;FCLlTvdIHzo92pfONsfdySnY7rF87b8/6s/yUPZVtRb4nh6Vur+bt8/Aop3jHwzX+lQdCupU+xOa&#10;wAbyIpUrYklJ+SiBXZlkJWlPTSpN5BJ4kfP/O4pfAAAA//8DAFBLAQItABQABgAIAAAAIQC2gziS&#10;/gAAAOEBAAATAAAAAAAAAAAAAAAAAAAAAABbQ29udGVudF9UeXBlc10ueG1sUEsBAi0AFAAGAAgA&#10;AAAhADj9If/WAAAAlAEAAAsAAAAAAAAAAAAAAAAALwEAAF9yZWxzLy5yZWxzUEsBAi0AFAAGAAgA&#10;AAAhAO5CHxnbAQAAlwMAAA4AAAAAAAAAAAAAAAAALgIAAGRycy9lMm9Eb2MueG1sUEsBAi0AFAAG&#10;AAgAAAAhAPnJXTviAAAADwEAAA8AAAAAAAAAAAAAAAAANQQAAGRycy9kb3ducmV2LnhtbFBLBQYA&#10;AAAABAAEAPMAAABEBQAAAAA=&#10;" filled="f" stroked="f">
              <v:textbox inset="0,0,0,0">
                <w:txbxContent>
                  <w:p w14:paraId="5E21E758" w14:textId="231C9DE0" w:rsidR="00F46CF8" w:rsidRDefault="00F46CF8">
                    <w:pPr>
                      <w:spacing w:before="4"/>
                      <w:ind w:left="20"/>
                      <w:rPr>
                        <w:rFonts w:ascii="Arial"/>
                        <w:b/>
                        <w:sz w:val="48"/>
                      </w:rPr>
                    </w:pP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263CEEF5" wp14:editId="481E4BB2">
              <wp:simplePos x="0" y="0"/>
              <wp:positionH relativeFrom="page">
                <wp:posOffset>3665855</wp:posOffset>
              </wp:positionH>
              <wp:positionV relativeFrom="page">
                <wp:posOffset>10030460</wp:posOffset>
              </wp:positionV>
              <wp:extent cx="241300" cy="194310"/>
              <wp:effectExtent l="0" t="0" r="0" b="0"/>
              <wp:wrapNone/>
              <wp:docPr id="543769622" name="Tekstvak 543769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E8D9C" w14:textId="77777777" w:rsidR="00F46CF8" w:rsidRDefault="00D666C8">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63CEEF5" id="Tekstvak 543769622" o:spid="_x0000_s1029" type="#_x0000_t202" style="position:absolute;margin-left:288.65pt;margin-top:789.8pt;width:19pt;height:15.3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a92QEAAJcDAAAOAAAAZHJzL2Uyb0RvYy54bWysU9uO0zAQfUfiHyy/0zTtCkHUdLXsahHS&#10;AistfMDEcRKLxGPGbpPy9YydpsvlDfFijWfs43POjHfX09CLoyZv0JYyX62l0FZhbWxbyq9f7l+9&#10;kcIHsDX0aHUpT9rL6/3LF7vRFXqDHfa1JsEg1hejK2UXgiuyzKtOD+BX6LTlYoM0QOAttVlNMDL6&#10;0Geb9fp1NiLVjlBp7zl7NxflPuE3jVbhc9N4HURfSuYW0kppreKa7XdQtASuM+pMA/6BxQDG8qMX&#10;qDsIIA5k/oIajCL02ISVwiHDpjFKJw2sJl//oeapA6eTFjbHu4tN/v/Bqk/HJ/dIIkzvcOIGJhHe&#10;PaD65oXF2w5sq2+IcOw01PxwHi3LRueL89VotS98BKnGj1hzk+EQMAFNDQ3RFdYpGJ0bcLqYrqcg&#10;FCc3V/l2zRXFpfzt1TZPTcmgWC478uG9xkHEoJTEPU3gcHzwIZKBYjkS37J4b/o+9bW3vyX4YMwk&#10;8pHvzDxM1SRMXcptVBa1VFifWA3hPC083Rx0SD+kGHlSSum/H4C0FP0Hy47EsVoCWoJqCcAqvlrK&#10;IMUc3oZ5/A6OTNsx8uy5xRt2rTFJ0TOLM13ufhJ6ntQ4Xr/u06nn/7T/CQAA//8DAFBLAwQUAAYA&#10;CAAAACEAmIaQ+uEAAAANAQAADwAAAGRycy9kb3ducmV2LnhtbEyPwU7DMBBE70j8g7VI3KidoiQ0&#10;xKkqBCckRBoOHJ3YTazG6xC7bfh7lhMcd+ZpdqbcLm5kZzMH61FCshLADHZeW+wlfDQvdw/AQlSo&#10;1ejRSPg2AbbV9VWpCu0vWJvzPvaMQjAUSsIQ41RwHrrBOBVWfjJI3sHPTkU6557rWV0o3I18LUTG&#10;nbJIHwY1mafBdMf9yUnYfWL9bL/e2vf6UNum2Qh8zY5S3t4su0dg0SzxD4bf+lQdKurU+hPqwEYJ&#10;aZ7fE0pGmm8yYIRkSUpSS1KWiDXwquT/V1Q/AAAA//8DAFBLAQItABQABgAIAAAAIQC2gziS/gAA&#10;AOEBAAATAAAAAAAAAAAAAAAAAAAAAABbQ29udGVudF9UeXBlc10ueG1sUEsBAi0AFAAGAAgAAAAh&#10;ADj9If/WAAAAlAEAAAsAAAAAAAAAAAAAAAAALwEAAF9yZWxzLy5yZWxzUEsBAi0AFAAGAAgAAAAh&#10;AH6Vtr3ZAQAAlwMAAA4AAAAAAAAAAAAAAAAALgIAAGRycy9lMm9Eb2MueG1sUEsBAi0AFAAGAAgA&#10;AAAhAJiGkPrhAAAADQEAAA8AAAAAAAAAAAAAAAAAMwQAAGRycy9kb3ducmV2LnhtbFBLBQYAAAAA&#10;BAAEAPMAAABBBQAAAAA=&#10;" filled="f" stroked="f">
              <v:textbox inset="0,0,0,0">
                <w:txbxContent>
                  <w:p w14:paraId="1E0E8D9C" w14:textId="77777777" w:rsidR="00F46CF8" w:rsidRDefault="00D666C8">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54BA" w14:textId="77777777" w:rsidR="00FF0574" w:rsidRDefault="00FF0574">
      <w:r>
        <w:separator/>
      </w:r>
    </w:p>
  </w:footnote>
  <w:footnote w:type="continuationSeparator" w:id="0">
    <w:p w14:paraId="3F82F839" w14:textId="77777777" w:rsidR="00FF0574" w:rsidRDefault="00FF0574">
      <w:r>
        <w:continuationSeparator/>
      </w:r>
    </w:p>
  </w:footnote>
  <w:footnote w:type="continuationNotice" w:id="1">
    <w:p w14:paraId="35A618CA" w14:textId="77777777" w:rsidR="00FF0574" w:rsidRDefault="00FF0574"/>
  </w:footnote>
  <w:footnote w:id="2">
    <w:p w14:paraId="75D57A14" w14:textId="36FD8874" w:rsidR="00AD61C9" w:rsidRPr="00203125" w:rsidRDefault="00AD61C9">
      <w:pPr>
        <w:pStyle w:val="FootnoteText"/>
        <w:rPr>
          <w:lang w:val="en-GB"/>
        </w:rPr>
      </w:pPr>
      <w:r>
        <w:rPr>
          <w:rStyle w:val="FootnoteReference"/>
        </w:rPr>
        <w:footnoteRef/>
      </w:r>
      <w:r>
        <w:t xml:space="preserve"> OJ</w:t>
      </w:r>
      <w:r>
        <w:rPr>
          <w:spacing w:val="-3"/>
        </w:rPr>
        <w:t xml:space="preserve"> </w:t>
      </w:r>
      <w:r>
        <w:t>L</w:t>
      </w:r>
      <w:r>
        <w:rPr>
          <w:spacing w:val="-4"/>
        </w:rPr>
        <w:t xml:space="preserve"> </w:t>
      </w:r>
      <w:r>
        <w:t>158,</w:t>
      </w:r>
      <w:r>
        <w:rPr>
          <w:spacing w:val="-3"/>
        </w:rPr>
        <w:t xml:space="preserve"> </w:t>
      </w:r>
      <w:r>
        <w:t>14.6.2019,</w:t>
      </w:r>
      <w:r>
        <w:rPr>
          <w:spacing w:val="-3"/>
        </w:rPr>
        <w:t xml:space="preserve"> </w:t>
      </w:r>
      <w:r>
        <w:t>p.</w:t>
      </w:r>
      <w:r>
        <w:rPr>
          <w:spacing w:val="-3"/>
        </w:rPr>
        <w:t xml:space="preserve"> </w:t>
      </w:r>
      <w:r>
        <w:rPr>
          <w:spacing w:val="-2"/>
        </w:rPr>
        <w:t>125–199.</w:t>
      </w:r>
    </w:p>
  </w:footnote>
  <w:footnote w:id="3">
    <w:p w14:paraId="28F051F4" w14:textId="381D1E0F" w:rsidR="00A16AF4" w:rsidRPr="00A16AF4" w:rsidRDefault="00A16AF4">
      <w:pPr>
        <w:pStyle w:val="FootnoteText"/>
      </w:pPr>
      <w:r>
        <w:rPr>
          <w:rStyle w:val="FootnoteReference"/>
        </w:rPr>
        <w:footnoteRef/>
      </w:r>
      <w:r w:rsidR="6730724A">
        <w:t xml:space="preserve"> Not including the assignment of energy supplier of last resort, implementation of this process is Member state specific.</w:t>
      </w:r>
    </w:p>
  </w:footnote>
  <w:footnote w:id="4">
    <w:p w14:paraId="13B0C3E2" w14:textId="4C61C013" w:rsidR="00045A1D" w:rsidRPr="00203125" w:rsidRDefault="00045A1D">
      <w:pPr>
        <w:pStyle w:val="FootnoteText"/>
        <w:rPr>
          <w:lang w:val="en-GB"/>
        </w:rPr>
      </w:pPr>
      <w:r>
        <w:rPr>
          <w:rStyle w:val="FootnoteReference"/>
        </w:rPr>
        <w:footnoteRef/>
      </w:r>
      <w:r>
        <w:t xml:space="preserve"> </w:t>
      </w:r>
      <w:r w:rsidRPr="00434C44">
        <w:t>HEMRM</w:t>
      </w:r>
      <w:r w:rsidRPr="00434C44">
        <w:rPr>
          <w:spacing w:val="-5"/>
        </w:rPr>
        <w:t xml:space="preserve"> </w:t>
      </w:r>
      <w:r w:rsidRPr="00434C44">
        <w:t>-</w:t>
      </w:r>
      <w:r w:rsidRPr="00434C44">
        <w:rPr>
          <w:spacing w:val="-5"/>
        </w:rPr>
        <w:t xml:space="preserve"> </w:t>
      </w:r>
      <w:r w:rsidRPr="00434C44">
        <w:t>Harmonised</w:t>
      </w:r>
      <w:r w:rsidRPr="00434C44">
        <w:rPr>
          <w:spacing w:val="-4"/>
        </w:rPr>
        <w:t xml:space="preserve"> </w:t>
      </w:r>
      <w:r w:rsidRPr="00434C44">
        <w:t>Role</w:t>
      </w:r>
      <w:r w:rsidRPr="00434C44">
        <w:rPr>
          <w:spacing w:val="-2"/>
        </w:rPr>
        <w:t xml:space="preserve"> </w:t>
      </w:r>
      <w:r w:rsidRPr="00434C44">
        <w:t>Model</w:t>
      </w:r>
      <w:r w:rsidRPr="00434C44">
        <w:rPr>
          <w:spacing w:val="-4"/>
        </w:rPr>
        <w:t xml:space="preserve"> </w:t>
      </w:r>
      <w:r w:rsidRPr="00434C44">
        <w:t>(for</w:t>
      </w:r>
      <w:r w:rsidRPr="00434C44">
        <w:rPr>
          <w:spacing w:val="-4"/>
        </w:rPr>
        <w:t xml:space="preserve"> </w:t>
      </w:r>
      <w:r w:rsidRPr="00434C44">
        <w:t>the</w:t>
      </w:r>
      <w:r w:rsidRPr="00434C44">
        <w:rPr>
          <w:spacing w:val="-4"/>
        </w:rPr>
        <w:t xml:space="preserve"> </w:t>
      </w:r>
      <w:r w:rsidRPr="00434C44">
        <w:t>Electricity</w:t>
      </w:r>
      <w:r w:rsidRPr="00434C44">
        <w:rPr>
          <w:spacing w:val="-8"/>
        </w:rPr>
        <w:t xml:space="preserve"> </w:t>
      </w:r>
      <w:r w:rsidRPr="00434C44">
        <w:t>Market)</w:t>
      </w:r>
      <w:r w:rsidDel="00582DF7">
        <w:t xml:space="preserve"> </w:t>
      </w:r>
      <w:hyperlink r:id="rId1" w:history="1">
        <w:r w:rsidR="00582DF7">
          <w:rPr>
            <w:rStyle w:val="cf01"/>
            <w:color w:val="0000FF"/>
            <w:u w:val="single"/>
          </w:rPr>
          <w:t>https://www.entsoe.eu/data/cim/role-models/</w:t>
        </w:r>
        <w:r w:rsidR="0058340C" w:rsidDel="0058340C">
          <w:rPr>
            <w:rStyle w:val="cf01"/>
            <w:color w:val="0000FF"/>
            <w:u w:val="single"/>
          </w:rPr>
          <w:t xml:space="preserve"> </w:t>
        </w:r>
      </w:hyperlink>
      <w:r w:rsidRPr="00434C44">
        <w:rPr>
          <w:spacing w:val="-2"/>
        </w:rPr>
        <w:t>.</w:t>
      </w:r>
    </w:p>
  </w:footnote>
  <w:footnote w:id="5">
    <w:p w14:paraId="3EA872FD" w14:textId="4D6E8082" w:rsidR="009A0FAC" w:rsidRPr="009A0FAC" w:rsidRDefault="009A0FAC">
      <w:pPr>
        <w:pStyle w:val="FootnoteText"/>
      </w:pPr>
      <w:r>
        <w:rPr>
          <w:rStyle w:val="FootnoteReference"/>
        </w:rPr>
        <w:footnoteRef/>
      </w:r>
      <w:r>
        <w:t xml:space="preserve"> </w:t>
      </w:r>
      <w:r w:rsidR="00A821D5" w:rsidRPr="00A821D5">
        <w:t>CIM - Common Information Model, https://www.iec.ch/homepage.</w:t>
      </w:r>
    </w:p>
  </w:footnote>
  <w:footnote w:id="6">
    <w:p w14:paraId="4D7D2980" w14:textId="65143C70" w:rsidR="002A5A53" w:rsidRPr="00203125" w:rsidRDefault="002A5A53" w:rsidP="00C239F0">
      <w:pPr>
        <w:pStyle w:val="FootnoteText"/>
        <w:jc w:val="both"/>
        <w:rPr>
          <w:lang w:val="en-GB"/>
        </w:rPr>
      </w:pPr>
      <w:r>
        <w:rPr>
          <w:rStyle w:val="FootnoteReference"/>
        </w:rPr>
        <w:footnoteRef/>
      </w:r>
      <w:r>
        <w:t xml:space="preserve">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w:t>
      </w:r>
      <w:r>
        <w:rPr>
          <w:sz w:val="18"/>
        </w:rPr>
        <w:t xml:space="preserve">and </w:t>
      </w:r>
      <w:r>
        <w:t>Decision No 1247/2002/EC; OJ L 295, 21.11.2018, p. 39-98</w:t>
      </w:r>
      <w:r w:rsidR="00E37BD7">
        <w:t>.</w:t>
      </w:r>
    </w:p>
  </w:footnote>
  <w:footnote w:id="7">
    <w:p w14:paraId="0D40AD31" w14:textId="47BF8D76" w:rsidR="4D82FED4" w:rsidRDefault="4D82FED4" w:rsidP="4D82FED4">
      <w:pPr>
        <w:pStyle w:val="FootnoteText"/>
        <w:rPr>
          <w:sz w:val="22"/>
          <w:szCs w:val="22"/>
        </w:rPr>
      </w:pPr>
      <w:r w:rsidRPr="002563A1">
        <w:rPr>
          <w:rStyle w:val="FootnoteReference"/>
          <w:sz w:val="22"/>
          <w:szCs w:val="22"/>
        </w:rPr>
        <w:footnoteRef/>
      </w:r>
      <w:r w:rsidRPr="002563A1">
        <w:rPr>
          <w:sz w:val="22"/>
          <w:szCs w:val="22"/>
        </w:rPr>
        <w:t xml:space="preserve"> </w:t>
      </w:r>
      <w:r w:rsidRPr="4D82FED4">
        <w:rPr>
          <w:sz w:val="22"/>
          <w:szCs w:val="22"/>
        </w:rPr>
        <w:t>Regulation (EU) 2019/943 of the European Parliament and of the Council of 5 June 2019 on the internal market for electricity (recast) (OJ L 158, 14.6.2019, p. 54–124).</w:t>
      </w:r>
    </w:p>
  </w:footnote>
  <w:footnote w:id="8">
    <w:p w14:paraId="430B2C07" w14:textId="766E1499" w:rsidR="171E7339" w:rsidRPr="00A80126" w:rsidRDefault="171E7339" w:rsidP="393111C3">
      <w:pPr>
        <w:jc w:val="both"/>
      </w:pPr>
      <w:r w:rsidRPr="171E7339">
        <w:rPr>
          <w:rStyle w:val="FootnoteReference"/>
        </w:rPr>
        <w:footnoteRef/>
      </w:r>
      <w:r w:rsidR="393111C3">
        <w:t xml:space="preserve"> </w:t>
      </w:r>
      <w:r w:rsidR="393111C3" w:rsidRPr="00166AC5">
        <w:t>Commission Implementing Regulation (EU) 2023/1162 of 6 June 2023 on interoperability requirements and non-discriminatory and transparent procedures for access to metering and consumption data (OJ L 154, 15.6.2023, p. 10–40).</w:t>
      </w:r>
    </w:p>
    <w:p w14:paraId="52A1245A" w14:textId="0C37C460" w:rsidR="171E7339" w:rsidRDefault="171E7339" w:rsidP="393111C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00"/>
      <w:gridCol w:w="3100"/>
      <w:gridCol w:w="3100"/>
    </w:tblGrid>
    <w:tr w:rsidR="31997A4C" w14:paraId="09FCA282" w14:textId="77777777" w:rsidTr="31997A4C">
      <w:trPr>
        <w:trHeight w:val="300"/>
      </w:trPr>
      <w:tc>
        <w:tcPr>
          <w:tcW w:w="3100" w:type="dxa"/>
        </w:tcPr>
        <w:p w14:paraId="3EA4A5DE" w14:textId="1BDC1759" w:rsidR="31997A4C" w:rsidRDefault="31997A4C" w:rsidP="31997A4C">
          <w:pPr>
            <w:pStyle w:val="Header"/>
            <w:ind w:left="-115"/>
          </w:pPr>
        </w:p>
      </w:tc>
      <w:tc>
        <w:tcPr>
          <w:tcW w:w="3100" w:type="dxa"/>
        </w:tcPr>
        <w:p w14:paraId="52CF3BC1" w14:textId="7F8CB809" w:rsidR="31997A4C" w:rsidRDefault="31997A4C" w:rsidP="31997A4C">
          <w:pPr>
            <w:pStyle w:val="Header"/>
            <w:jc w:val="center"/>
          </w:pPr>
        </w:p>
      </w:tc>
      <w:tc>
        <w:tcPr>
          <w:tcW w:w="3100" w:type="dxa"/>
        </w:tcPr>
        <w:p w14:paraId="73AEE750" w14:textId="34A268C7" w:rsidR="31997A4C" w:rsidRDefault="31997A4C" w:rsidP="31997A4C">
          <w:pPr>
            <w:pStyle w:val="Header"/>
            <w:ind w:right="-115"/>
            <w:jc w:val="right"/>
          </w:pPr>
        </w:p>
      </w:tc>
    </w:tr>
  </w:tbl>
  <w:p w14:paraId="1419D44A" w14:textId="4D7DC5BA" w:rsidR="31997A4C" w:rsidRDefault="31997A4C" w:rsidP="31997A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00"/>
      <w:gridCol w:w="3100"/>
      <w:gridCol w:w="3100"/>
    </w:tblGrid>
    <w:tr w:rsidR="31997A4C" w14:paraId="6FD6A288" w14:textId="77777777" w:rsidTr="31997A4C">
      <w:trPr>
        <w:trHeight w:val="300"/>
      </w:trPr>
      <w:tc>
        <w:tcPr>
          <w:tcW w:w="3100" w:type="dxa"/>
        </w:tcPr>
        <w:p w14:paraId="564E2FBF" w14:textId="6B94F4A4" w:rsidR="31997A4C" w:rsidRDefault="31997A4C" w:rsidP="31997A4C">
          <w:pPr>
            <w:pStyle w:val="Header"/>
            <w:ind w:left="-115"/>
          </w:pPr>
        </w:p>
      </w:tc>
      <w:tc>
        <w:tcPr>
          <w:tcW w:w="3100" w:type="dxa"/>
        </w:tcPr>
        <w:p w14:paraId="3BA20D7C" w14:textId="7C6B4254" w:rsidR="31997A4C" w:rsidRDefault="31997A4C" w:rsidP="31997A4C">
          <w:pPr>
            <w:pStyle w:val="Header"/>
            <w:jc w:val="center"/>
          </w:pPr>
        </w:p>
      </w:tc>
      <w:tc>
        <w:tcPr>
          <w:tcW w:w="3100" w:type="dxa"/>
        </w:tcPr>
        <w:p w14:paraId="1CB6433B" w14:textId="1AE3EBF8" w:rsidR="31997A4C" w:rsidRDefault="31997A4C" w:rsidP="31997A4C">
          <w:pPr>
            <w:pStyle w:val="Header"/>
            <w:ind w:right="-115"/>
            <w:jc w:val="right"/>
          </w:pPr>
        </w:p>
      </w:tc>
    </w:tr>
  </w:tbl>
  <w:p w14:paraId="3CEC0B55" w14:textId="70F1FA81" w:rsidR="31997A4C" w:rsidRDefault="31997A4C" w:rsidP="31997A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00"/>
      <w:gridCol w:w="3100"/>
      <w:gridCol w:w="3100"/>
    </w:tblGrid>
    <w:tr w:rsidR="31997A4C" w14:paraId="19B2AA1E" w14:textId="77777777" w:rsidTr="31997A4C">
      <w:trPr>
        <w:trHeight w:val="300"/>
      </w:trPr>
      <w:tc>
        <w:tcPr>
          <w:tcW w:w="3100" w:type="dxa"/>
        </w:tcPr>
        <w:p w14:paraId="6C534224" w14:textId="640F8224" w:rsidR="31997A4C" w:rsidRDefault="31997A4C" w:rsidP="31997A4C">
          <w:pPr>
            <w:pStyle w:val="Header"/>
            <w:ind w:left="-115"/>
          </w:pPr>
        </w:p>
      </w:tc>
      <w:tc>
        <w:tcPr>
          <w:tcW w:w="3100" w:type="dxa"/>
        </w:tcPr>
        <w:p w14:paraId="3EEDC54F" w14:textId="31B2F3E6" w:rsidR="31997A4C" w:rsidRDefault="31997A4C" w:rsidP="31997A4C">
          <w:pPr>
            <w:pStyle w:val="Header"/>
            <w:jc w:val="center"/>
          </w:pPr>
        </w:p>
      </w:tc>
      <w:tc>
        <w:tcPr>
          <w:tcW w:w="3100" w:type="dxa"/>
        </w:tcPr>
        <w:p w14:paraId="77BD0D62" w14:textId="53B98CA6" w:rsidR="31997A4C" w:rsidRDefault="31997A4C" w:rsidP="31997A4C">
          <w:pPr>
            <w:pStyle w:val="Header"/>
            <w:ind w:right="-115"/>
            <w:jc w:val="right"/>
          </w:pPr>
        </w:p>
      </w:tc>
    </w:tr>
  </w:tbl>
  <w:p w14:paraId="6D570A9B" w14:textId="065F2431" w:rsidR="31997A4C" w:rsidRDefault="31997A4C" w:rsidP="31997A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B28BA"/>
    <w:multiLevelType w:val="hybridMultilevel"/>
    <w:tmpl w:val="2EA84C00"/>
    <w:lvl w:ilvl="0" w:tplc="FFFFFFFF">
      <w:start w:val="1"/>
      <w:numFmt w:val="lowerLetter"/>
      <w:lvlText w:val="%1."/>
      <w:lvlJc w:val="left"/>
      <w:pPr>
        <w:ind w:left="1532"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4577AB8"/>
    <w:multiLevelType w:val="hybridMultilevel"/>
    <w:tmpl w:val="7F42AF9C"/>
    <w:lvl w:ilvl="0" w:tplc="7BFE4F48">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CD62D362">
      <w:numFmt w:val="bullet"/>
      <w:lvlText w:val="•"/>
      <w:lvlJc w:val="left"/>
      <w:pPr>
        <w:ind w:left="1794" w:hanging="850"/>
      </w:pPr>
      <w:rPr>
        <w:rFonts w:hint="default"/>
        <w:lang w:val="en-US" w:eastAsia="en-US" w:bidi="ar-SA"/>
      </w:rPr>
    </w:lvl>
    <w:lvl w:ilvl="2" w:tplc="E3C0B902">
      <w:numFmt w:val="bullet"/>
      <w:lvlText w:val="•"/>
      <w:lvlJc w:val="left"/>
      <w:pPr>
        <w:ind w:left="2629" w:hanging="850"/>
      </w:pPr>
      <w:rPr>
        <w:rFonts w:hint="default"/>
        <w:lang w:val="en-US" w:eastAsia="en-US" w:bidi="ar-SA"/>
      </w:rPr>
    </w:lvl>
    <w:lvl w:ilvl="3" w:tplc="3416BCC6">
      <w:numFmt w:val="bullet"/>
      <w:lvlText w:val="•"/>
      <w:lvlJc w:val="left"/>
      <w:pPr>
        <w:ind w:left="3463" w:hanging="850"/>
      </w:pPr>
      <w:rPr>
        <w:rFonts w:hint="default"/>
        <w:lang w:val="en-US" w:eastAsia="en-US" w:bidi="ar-SA"/>
      </w:rPr>
    </w:lvl>
    <w:lvl w:ilvl="4" w:tplc="777AFFCE">
      <w:numFmt w:val="bullet"/>
      <w:lvlText w:val="•"/>
      <w:lvlJc w:val="left"/>
      <w:pPr>
        <w:ind w:left="4298" w:hanging="850"/>
      </w:pPr>
      <w:rPr>
        <w:rFonts w:hint="default"/>
        <w:lang w:val="en-US" w:eastAsia="en-US" w:bidi="ar-SA"/>
      </w:rPr>
    </w:lvl>
    <w:lvl w:ilvl="5" w:tplc="4D587C9C">
      <w:numFmt w:val="bullet"/>
      <w:lvlText w:val="•"/>
      <w:lvlJc w:val="left"/>
      <w:pPr>
        <w:ind w:left="5133" w:hanging="850"/>
      </w:pPr>
      <w:rPr>
        <w:rFonts w:hint="default"/>
        <w:lang w:val="en-US" w:eastAsia="en-US" w:bidi="ar-SA"/>
      </w:rPr>
    </w:lvl>
    <w:lvl w:ilvl="6" w:tplc="DD64F2C8">
      <w:numFmt w:val="bullet"/>
      <w:lvlText w:val="•"/>
      <w:lvlJc w:val="left"/>
      <w:pPr>
        <w:ind w:left="5967" w:hanging="850"/>
      </w:pPr>
      <w:rPr>
        <w:rFonts w:hint="default"/>
        <w:lang w:val="en-US" w:eastAsia="en-US" w:bidi="ar-SA"/>
      </w:rPr>
    </w:lvl>
    <w:lvl w:ilvl="7" w:tplc="981CD756">
      <w:numFmt w:val="bullet"/>
      <w:lvlText w:val="•"/>
      <w:lvlJc w:val="left"/>
      <w:pPr>
        <w:ind w:left="6802" w:hanging="850"/>
      </w:pPr>
      <w:rPr>
        <w:rFonts w:hint="default"/>
        <w:lang w:val="en-US" w:eastAsia="en-US" w:bidi="ar-SA"/>
      </w:rPr>
    </w:lvl>
    <w:lvl w:ilvl="8" w:tplc="A1A4AD68">
      <w:numFmt w:val="bullet"/>
      <w:lvlText w:val="•"/>
      <w:lvlJc w:val="left"/>
      <w:pPr>
        <w:ind w:left="7637" w:hanging="850"/>
      </w:pPr>
      <w:rPr>
        <w:rFonts w:hint="default"/>
        <w:lang w:val="en-US" w:eastAsia="en-US" w:bidi="ar-SA"/>
      </w:rPr>
    </w:lvl>
  </w:abstractNum>
  <w:abstractNum w:abstractNumId="2" w15:restartNumberingAfterBreak="0">
    <w:nsid w:val="1EDC1955"/>
    <w:multiLevelType w:val="hybridMultilevel"/>
    <w:tmpl w:val="2E06FB2E"/>
    <w:lvl w:ilvl="0" w:tplc="FFFFFFFF">
      <w:start w:val="1"/>
      <w:numFmt w:val="decimal"/>
      <w:lvlText w:val="%1."/>
      <w:lvlJc w:val="left"/>
      <w:pPr>
        <w:ind w:left="927" w:hanging="360"/>
      </w:pPr>
    </w:lvl>
    <w:lvl w:ilvl="1" w:tplc="FFFFFFFF">
      <w:start w:val="1"/>
      <w:numFmt w:val="lowerLetter"/>
      <w:lvlText w:val="%2."/>
      <w:lvlJc w:val="left"/>
      <w:pPr>
        <w:ind w:left="1532" w:hanging="360"/>
      </w:pPr>
    </w:lvl>
    <w:lvl w:ilvl="2" w:tplc="FFFFFFFF">
      <w:start w:val="1"/>
      <w:numFmt w:val="lowerRoman"/>
      <w:lvlText w:val="%3."/>
      <w:lvlJc w:val="right"/>
      <w:pPr>
        <w:ind w:left="2402" w:hanging="180"/>
      </w:pPr>
    </w:lvl>
    <w:lvl w:ilvl="3" w:tplc="FFFFFFFF">
      <w:start w:val="1"/>
      <w:numFmt w:val="decimal"/>
      <w:lvlText w:val="%4."/>
      <w:lvlJc w:val="left"/>
      <w:pPr>
        <w:ind w:left="3265" w:hanging="360"/>
      </w:pPr>
    </w:lvl>
    <w:lvl w:ilvl="4" w:tplc="FFFFFFFF">
      <w:start w:val="1"/>
      <w:numFmt w:val="lowerLetter"/>
      <w:lvlText w:val="%5."/>
      <w:lvlJc w:val="left"/>
      <w:pPr>
        <w:ind w:left="4128" w:hanging="360"/>
      </w:pPr>
    </w:lvl>
    <w:lvl w:ilvl="5" w:tplc="FFFFFFFF">
      <w:start w:val="1"/>
      <w:numFmt w:val="lowerRoman"/>
      <w:lvlText w:val="%6."/>
      <w:lvlJc w:val="right"/>
      <w:pPr>
        <w:ind w:left="4991" w:hanging="180"/>
      </w:pPr>
    </w:lvl>
    <w:lvl w:ilvl="6" w:tplc="FFFFFFFF">
      <w:start w:val="1"/>
      <w:numFmt w:val="decimal"/>
      <w:lvlText w:val="%7."/>
      <w:lvlJc w:val="left"/>
      <w:pPr>
        <w:ind w:left="5854" w:hanging="360"/>
      </w:pPr>
    </w:lvl>
    <w:lvl w:ilvl="7" w:tplc="FFFFFFFF">
      <w:start w:val="1"/>
      <w:numFmt w:val="lowerLetter"/>
      <w:lvlText w:val="%8."/>
      <w:lvlJc w:val="left"/>
      <w:pPr>
        <w:ind w:left="6717" w:hanging="360"/>
      </w:pPr>
    </w:lvl>
    <w:lvl w:ilvl="8" w:tplc="FFFFFFFF">
      <w:start w:val="1"/>
      <w:numFmt w:val="lowerRoman"/>
      <w:lvlText w:val="%9."/>
      <w:lvlJc w:val="right"/>
      <w:pPr>
        <w:ind w:left="7580" w:hanging="180"/>
      </w:pPr>
    </w:lvl>
  </w:abstractNum>
  <w:abstractNum w:abstractNumId="3" w15:restartNumberingAfterBreak="0">
    <w:nsid w:val="242D7E6E"/>
    <w:multiLevelType w:val="hybridMultilevel"/>
    <w:tmpl w:val="504E1E26"/>
    <w:lvl w:ilvl="0" w:tplc="2FAC208A">
      <w:start w:val="1"/>
      <w:numFmt w:val="lowerLetter"/>
      <w:lvlText w:val="(%1)"/>
      <w:lvlJc w:val="left"/>
      <w:pPr>
        <w:ind w:left="836" w:hanging="360"/>
      </w:pPr>
      <w:rPr>
        <w:rFonts w:ascii="Times New Roman" w:eastAsia="Times New Roman" w:hAnsi="Times New Roman" w:cs="Times New Roman" w:hint="default"/>
        <w:b w:val="0"/>
        <w:bCs w:val="0"/>
        <w:i w:val="0"/>
        <w:iCs w:val="0"/>
        <w:spacing w:val="-2"/>
        <w:w w:val="99"/>
        <w:sz w:val="24"/>
        <w:szCs w:val="24"/>
        <w:lang w:val="en-US" w:eastAsia="en-US" w:bidi="ar-SA"/>
      </w:rPr>
    </w:lvl>
    <w:lvl w:ilvl="1" w:tplc="08090019" w:tentative="1">
      <w:start w:val="1"/>
      <w:numFmt w:val="lowerLetter"/>
      <w:lvlText w:val="%2."/>
      <w:lvlJc w:val="left"/>
      <w:pPr>
        <w:ind w:left="1556" w:hanging="360"/>
      </w:pPr>
    </w:lvl>
    <w:lvl w:ilvl="2" w:tplc="0809001B" w:tentative="1">
      <w:start w:val="1"/>
      <w:numFmt w:val="lowerRoman"/>
      <w:lvlText w:val="%3."/>
      <w:lvlJc w:val="right"/>
      <w:pPr>
        <w:ind w:left="2276" w:hanging="180"/>
      </w:pPr>
    </w:lvl>
    <w:lvl w:ilvl="3" w:tplc="0809000F" w:tentative="1">
      <w:start w:val="1"/>
      <w:numFmt w:val="decimal"/>
      <w:lvlText w:val="%4."/>
      <w:lvlJc w:val="left"/>
      <w:pPr>
        <w:ind w:left="2996" w:hanging="360"/>
      </w:pPr>
    </w:lvl>
    <w:lvl w:ilvl="4" w:tplc="08090019" w:tentative="1">
      <w:start w:val="1"/>
      <w:numFmt w:val="lowerLetter"/>
      <w:lvlText w:val="%5."/>
      <w:lvlJc w:val="left"/>
      <w:pPr>
        <w:ind w:left="3716" w:hanging="360"/>
      </w:pPr>
    </w:lvl>
    <w:lvl w:ilvl="5" w:tplc="0809001B" w:tentative="1">
      <w:start w:val="1"/>
      <w:numFmt w:val="lowerRoman"/>
      <w:lvlText w:val="%6."/>
      <w:lvlJc w:val="right"/>
      <w:pPr>
        <w:ind w:left="4436" w:hanging="180"/>
      </w:pPr>
    </w:lvl>
    <w:lvl w:ilvl="6" w:tplc="0809000F" w:tentative="1">
      <w:start w:val="1"/>
      <w:numFmt w:val="decimal"/>
      <w:lvlText w:val="%7."/>
      <w:lvlJc w:val="left"/>
      <w:pPr>
        <w:ind w:left="5156" w:hanging="360"/>
      </w:pPr>
    </w:lvl>
    <w:lvl w:ilvl="7" w:tplc="08090019" w:tentative="1">
      <w:start w:val="1"/>
      <w:numFmt w:val="lowerLetter"/>
      <w:lvlText w:val="%8."/>
      <w:lvlJc w:val="left"/>
      <w:pPr>
        <w:ind w:left="5876" w:hanging="360"/>
      </w:pPr>
    </w:lvl>
    <w:lvl w:ilvl="8" w:tplc="0809001B" w:tentative="1">
      <w:start w:val="1"/>
      <w:numFmt w:val="lowerRoman"/>
      <w:lvlText w:val="%9."/>
      <w:lvlJc w:val="right"/>
      <w:pPr>
        <w:ind w:left="6596" w:hanging="180"/>
      </w:pPr>
    </w:lvl>
  </w:abstractNum>
  <w:abstractNum w:abstractNumId="4" w15:restartNumberingAfterBreak="0">
    <w:nsid w:val="27CC6A75"/>
    <w:multiLevelType w:val="hybridMultilevel"/>
    <w:tmpl w:val="C104317A"/>
    <w:lvl w:ilvl="0" w:tplc="FFFFFFFF">
      <w:start w:val="1"/>
      <w:numFmt w:val="decimal"/>
      <w:lvlText w:val="(%1)"/>
      <w:lvlJc w:val="left"/>
      <w:pPr>
        <w:ind w:left="824" w:hanging="708"/>
      </w:pPr>
      <w:rPr>
        <w:b w:val="0"/>
        <w:bCs w:val="0"/>
        <w:i w:val="0"/>
        <w:iCs w:val="0"/>
        <w:w w:val="99"/>
        <w:sz w:val="24"/>
        <w:szCs w:val="24"/>
        <w:lang w:val="en-US" w:eastAsia="en-US" w:bidi="ar-SA"/>
      </w:rPr>
    </w:lvl>
    <w:lvl w:ilvl="1" w:tplc="C4A6C242">
      <w:numFmt w:val="bullet"/>
      <w:lvlText w:val="•"/>
      <w:lvlJc w:val="left"/>
      <w:pPr>
        <w:ind w:left="1668" w:hanging="708"/>
      </w:pPr>
      <w:rPr>
        <w:rFonts w:hint="default"/>
        <w:lang w:val="en-US" w:eastAsia="en-US" w:bidi="ar-SA"/>
      </w:rPr>
    </w:lvl>
    <w:lvl w:ilvl="2" w:tplc="E5847E94">
      <w:numFmt w:val="bullet"/>
      <w:lvlText w:val="•"/>
      <w:lvlJc w:val="left"/>
      <w:pPr>
        <w:ind w:left="2517" w:hanging="708"/>
      </w:pPr>
      <w:rPr>
        <w:rFonts w:hint="default"/>
        <w:lang w:val="en-US" w:eastAsia="en-US" w:bidi="ar-SA"/>
      </w:rPr>
    </w:lvl>
    <w:lvl w:ilvl="3" w:tplc="9716969E">
      <w:numFmt w:val="bullet"/>
      <w:lvlText w:val="•"/>
      <w:lvlJc w:val="left"/>
      <w:pPr>
        <w:ind w:left="3365" w:hanging="708"/>
      </w:pPr>
      <w:rPr>
        <w:rFonts w:hint="default"/>
        <w:lang w:val="en-US" w:eastAsia="en-US" w:bidi="ar-SA"/>
      </w:rPr>
    </w:lvl>
    <w:lvl w:ilvl="4" w:tplc="A6DE22CE">
      <w:numFmt w:val="bullet"/>
      <w:lvlText w:val="•"/>
      <w:lvlJc w:val="left"/>
      <w:pPr>
        <w:ind w:left="4214" w:hanging="708"/>
      </w:pPr>
      <w:rPr>
        <w:rFonts w:hint="default"/>
        <w:lang w:val="en-US" w:eastAsia="en-US" w:bidi="ar-SA"/>
      </w:rPr>
    </w:lvl>
    <w:lvl w:ilvl="5" w:tplc="802A5216">
      <w:numFmt w:val="bullet"/>
      <w:lvlText w:val="•"/>
      <w:lvlJc w:val="left"/>
      <w:pPr>
        <w:ind w:left="5063" w:hanging="708"/>
      </w:pPr>
      <w:rPr>
        <w:rFonts w:hint="default"/>
        <w:lang w:val="en-US" w:eastAsia="en-US" w:bidi="ar-SA"/>
      </w:rPr>
    </w:lvl>
    <w:lvl w:ilvl="6" w:tplc="70B2EF30">
      <w:numFmt w:val="bullet"/>
      <w:lvlText w:val="•"/>
      <w:lvlJc w:val="left"/>
      <w:pPr>
        <w:ind w:left="5911" w:hanging="708"/>
      </w:pPr>
      <w:rPr>
        <w:rFonts w:hint="default"/>
        <w:lang w:val="en-US" w:eastAsia="en-US" w:bidi="ar-SA"/>
      </w:rPr>
    </w:lvl>
    <w:lvl w:ilvl="7" w:tplc="AD46F690">
      <w:numFmt w:val="bullet"/>
      <w:lvlText w:val="•"/>
      <w:lvlJc w:val="left"/>
      <w:pPr>
        <w:ind w:left="6760" w:hanging="708"/>
      </w:pPr>
      <w:rPr>
        <w:rFonts w:hint="default"/>
        <w:lang w:val="en-US" w:eastAsia="en-US" w:bidi="ar-SA"/>
      </w:rPr>
    </w:lvl>
    <w:lvl w:ilvl="8" w:tplc="8920FEA2">
      <w:numFmt w:val="bullet"/>
      <w:lvlText w:val="•"/>
      <w:lvlJc w:val="left"/>
      <w:pPr>
        <w:ind w:left="7609" w:hanging="708"/>
      </w:pPr>
      <w:rPr>
        <w:rFonts w:hint="default"/>
        <w:lang w:val="en-US" w:eastAsia="en-US" w:bidi="ar-SA"/>
      </w:rPr>
    </w:lvl>
  </w:abstractNum>
  <w:abstractNum w:abstractNumId="5" w15:restartNumberingAfterBreak="0">
    <w:nsid w:val="2F3F447D"/>
    <w:multiLevelType w:val="hybridMultilevel"/>
    <w:tmpl w:val="504E1E26"/>
    <w:lvl w:ilvl="0" w:tplc="FFFFFFFF">
      <w:start w:val="1"/>
      <w:numFmt w:val="lowerLetter"/>
      <w:lvlText w:val="(%1)"/>
      <w:lvlJc w:val="left"/>
      <w:pPr>
        <w:ind w:left="1210" w:hanging="360"/>
      </w:pPr>
      <w:rPr>
        <w:rFonts w:ascii="Times New Roman" w:eastAsia="Times New Roman" w:hAnsi="Times New Roman" w:cs="Times New Roman" w:hint="default"/>
        <w:b w:val="0"/>
        <w:bCs w:val="0"/>
        <w:i w:val="0"/>
        <w:iCs w:val="0"/>
        <w:spacing w:val="-2"/>
        <w:w w:val="99"/>
        <w:sz w:val="24"/>
        <w:szCs w:val="24"/>
        <w:lang w:val="en-US" w:eastAsia="en-US" w:bidi="ar-SA"/>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6" w15:restartNumberingAfterBreak="0">
    <w:nsid w:val="34486A8F"/>
    <w:multiLevelType w:val="hybridMultilevel"/>
    <w:tmpl w:val="5EEE570E"/>
    <w:lvl w:ilvl="0" w:tplc="07CA2492">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5C3845CC">
      <w:start w:val="1"/>
      <w:numFmt w:val="lowerLetter"/>
      <w:lvlText w:val="(%2)"/>
      <w:lvlJc w:val="left"/>
      <w:pPr>
        <w:ind w:left="1532" w:hanging="567"/>
      </w:pPr>
      <w:rPr>
        <w:rFonts w:ascii="Times New Roman" w:eastAsia="Times New Roman" w:hAnsi="Times New Roman" w:cs="Times New Roman" w:hint="default"/>
        <w:b w:val="0"/>
        <w:bCs w:val="0"/>
        <w:i w:val="0"/>
        <w:iCs w:val="0"/>
        <w:spacing w:val="-2"/>
        <w:w w:val="99"/>
        <w:sz w:val="24"/>
        <w:szCs w:val="24"/>
        <w:lang w:val="en-US" w:eastAsia="en-US" w:bidi="ar-SA"/>
      </w:rPr>
    </w:lvl>
    <w:lvl w:ilvl="2" w:tplc="119CCD36">
      <w:numFmt w:val="bullet"/>
      <w:lvlText w:val="•"/>
      <w:lvlJc w:val="left"/>
      <w:pPr>
        <w:ind w:left="2402" w:hanging="567"/>
      </w:pPr>
      <w:rPr>
        <w:rFonts w:hint="default"/>
        <w:lang w:val="en-US" w:eastAsia="en-US" w:bidi="ar-SA"/>
      </w:rPr>
    </w:lvl>
    <w:lvl w:ilvl="3" w:tplc="3536C83E">
      <w:numFmt w:val="bullet"/>
      <w:lvlText w:val="•"/>
      <w:lvlJc w:val="left"/>
      <w:pPr>
        <w:ind w:left="3265" w:hanging="567"/>
      </w:pPr>
      <w:rPr>
        <w:rFonts w:hint="default"/>
        <w:lang w:val="en-US" w:eastAsia="en-US" w:bidi="ar-SA"/>
      </w:rPr>
    </w:lvl>
    <w:lvl w:ilvl="4" w:tplc="8DA8F912">
      <w:numFmt w:val="bullet"/>
      <w:lvlText w:val="•"/>
      <w:lvlJc w:val="left"/>
      <w:pPr>
        <w:ind w:left="4128" w:hanging="567"/>
      </w:pPr>
      <w:rPr>
        <w:rFonts w:hint="default"/>
        <w:lang w:val="en-US" w:eastAsia="en-US" w:bidi="ar-SA"/>
      </w:rPr>
    </w:lvl>
    <w:lvl w:ilvl="5" w:tplc="CCEC397A">
      <w:numFmt w:val="bullet"/>
      <w:lvlText w:val="•"/>
      <w:lvlJc w:val="left"/>
      <w:pPr>
        <w:ind w:left="4991" w:hanging="567"/>
      </w:pPr>
      <w:rPr>
        <w:rFonts w:hint="default"/>
        <w:lang w:val="en-US" w:eastAsia="en-US" w:bidi="ar-SA"/>
      </w:rPr>
    </w:lvl>
    <w:lvl w:ilvl="6" w:tplc="685274F2">
      <w:numFmt w:val="bullet"/>
      <w:lvlText w:val="•"/>
      <w:lvlJc w:val="left"/>
      <w:pPr>
        <w:ind w:left="5854" w:hanging="567"/>
      </w:pPr>
      <w:rPr>
        <w:rFonts w:hint="default"/>
        <w:lang w:val="en-US" w:eastAsia="en-US" w:bidi="ar-SA"/>
      </w:rPr>
    </w:lvl>
    <w:lvl w:ilvl="7" w:tplc="FEAC98C6">
      <w:numFmt w:val="bullet"/>
      <w:lvlText w:val="•"/>
      <w:lvlJc w:val="left"/>
      <w:pPr>
        <w:ind w:left="6717" w:hanging="567"/>
      </w:pPr>
      <w:rPr>
        <w:rFonts w:hint="default"/>
        <w:lang w:val="en-US" w:eastAsia="en-US" w:bidi="ar-SA"/>
      </w:rPr>
    </w:lvl>
    <w:lvl w:ilvl="8" w:tplc="563E2486">
      <w:numFmt w:val="bullet"/>
      <w:lvlText w:val="•"/>
      <w:lvlJc w:val="left"/>
      <w:pPr>
        <w:ind w:left="7580" w:hanging="567"/>
      </w:pPr>
      <w:rPr>
        <w:rFonts w:hint="default"/>
        <w:lang w:val="en-US" w:eastAsia="en-US" w:bidi="ar-SA"/>
      </w:rPr>
    </w:lvl>
  </w:abstractNum>
  <w:abstractNum w:abstractNumId="7" w15:restartNumberingAfterBreak="0">
    <w:nsid w:val="38FF4F09"/>
    <w:multiLevelType w:val="hybridMultilevel"/>
    <w:tmpl w:val="B83EA508"/>
    <w:lvl w:ilvl="0" w:tplc="B928B570">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2A16E1F0">
      <w:start w:val="1"/>
      <w:numFmt w:val="lowerLetter"/>
      <w:lvlText w:val="(%2)"/>
      <w:lvlJc w:val="left"/>
      <w:pPr>
        <w:ind w:left="1532" w:hanging="567"/>
      </w:pPr>
      <w:rPr>
        <w:rFonts w:ascii="Times New Roman" w:eastAsia="Times New Roman" w:hAnsi="Times New Roman" w:cs="Times New Roman" w:hint="default"/>
        <w:b w:val="0"/>
        <w:bCs w:val="0"/>
        <w:i w:val="0"/>
        <w:iCs w:val="0"/>
        <w:spacing w:val="-2"/>
        <w:w w:val="99"/>
        <w:sz w:val="24"/>
        <w:szCs w:val="24"/>
        <w:lang w:val="en-US" w:eastAsia="en-US" w:bidi="ar-SA"/>
      </w:rPr>
    </w:lvl>
    <w:lvl w:ilvl="2" w:tplc="445E293E">
      <w:numFmt w:val="bullet"/>
      <w:lvlText w:val="•"/>
      <w:lvlJc w:val="left"/>
      <w:pPr>
        <w:ind w:left="2402" w:hanging="567"/>
      </w:pPr>
      <w:rPr>
        <w:rFonts w:hint="default"/>
        <w:lang w:val="en-US" w:eastAsia="en-US" w:bidi="ar-SA"/>
      </w:rPr>
    </w:lvl>
    <w:lvl w:ilvl="3" w:tplc="A60A4632">
      <w:numFmt w:val="bullet"/>
      <w:lvlText w:val="•"/>
      <w:lvlJc w:val="left"/>
      <w:pPr>
        <w:ind w:left="3265" w:hanging="567"/>
      </w:pPr>
      <w:rPr>
        <w:rFonts w:hint="default"/>
        <w:lang w:val="en-US" w:eastAsia="en-US" w:bidi="ar-SA"/>
      </w:rPr>
    </w:lvl>
    <w:lvl w:ilvl="4" w:tplc="682E1C30">
      <w:numFmt w:val="bullet"/>
      <w:lvlText w:val="•"/>
      <w:lvlJc w:val="left"/>
      <w:pPr>
        <w:ind w:left="4128" w:hanging="567"/>
      </w:pPr>
      <w:rPr>
        <w:rFonts w:hint="default"/>
        <w:lang w:val="en-US" w:eastAsia="en-US" w:bidi="ar-SA"/>
      </w:rPr>
    </w:lvl>
    <w:lvl w:ilvl="5" w:tplc="CE3A1042">
      <w:numFmt w:val="bullet"/>
      <w:lvlText w:val="•"/>
      <w:lvlJc w:val="left"/>
      <w:pPr>
        <w:ind w:left="4991" w:hanging="567"/>
      </w:pPr>
      <w:rPr>
        <w:rFonts w:hint="default"/>
        <w:lang w:val="en-US" w:eastAsia="en-US" w:bidi="ar-SA"/>
      </w:rPr>
    </w:lvl>
    <w:lvl w:ilvl="6" w:tplc="F8CC58C4">
      <w:numFmt w:val="bullet"/>
      <w:lvlText w:val="•"/>
      <w:lvlJc w:val="left"/>
      <w:pPr>
        <w:ind w:left="5854" w:hanging="567"/>
      </w:pPr>
      <w:rPr>
        <w:rFonts w:hint="default"/>
        <w:lang w:val="en-US" w:eastAsia="en-US" w:bidi="ar-SA"/>
      </w:rPr>
    </w:lvl>
    <w:lvl w:ilvl="7" w:tplc="DA126B62">
      <w:numFmt w:val="bullet"/>
      <w:lvlText w:val="•"/>
      <w:lvlJc w:val="left"/>
      <w:pPr>
        <w:ind w:left="6717" w:hanging="567"/>
      </w:pPr>
      <w:rPr>
        <w:rFonts w:hint="default"/>
        <w:lang w:val="en-US" w:eastAsia="en-US" w:bidi="ar-SA"/>
      </w:rPr>
    </w:lvl>
    <w:lvl w:ilvl="8" w:tplc="F7D42392">
      <w:numFmt w:val="bullet"/>
      <w:lvlText w:val="•"/>
      <w:lvlJc w:val="left"/>
      <w:pPr>
        <w:ind w:left="7580" w:hanging="567"/>
      </w:pPr>
      <w:rPr>
        <w:rFonts w:hint="default"/>
        <w:lang w:val="en-US" w:eastAsia="en-US" w:bidi="ar-SA"/>
      </w:rPr>
    </w:lvl>
  </w:abstractNum>
  <w:abstractNum w:abstractNumId="8" w15:restartNumberingAfterBreak="0">
    <w:nsid w:val="3E226AC8"/>
    <w:multiLevelType w:val="hybridMultilevel"/>
    <w:tmpl w:val="95708CCC"/>
    <w:lvl w:ilvl="0" w:tplc="E1DEA428">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2814D4C4">
      <w:numFmt w:val="bullet"/>
      <w:lvlText w:val="•"/>
      <w:lvlJc w:val="left"/>
      <w:pPr>
        <w:ind w:left="1794" w:hanging="850"/>
      </w:pPr>
      <w:rPr>
        <w:rFonts w:hint="default"/>
        <w:lang w:val="en-US" w:eastAsia="en-US" w:bidi="ar-SA"/>
      </w:rPr>
    </w:lvl>
    <w:lvl w:ilvl="2" w:tplc="DAA22E78">
      <w:numFmt w:val="bullet"/>
      <w:lvlText w:val="•"/>
      <w:lvlJc w:val="left"/>
      <w:pPr>
        <w:ind w:left="2629" w:hanging="850"/>
      </w:pPr>
      <w:rPr>
        <w:rFonts w:hint="default"/>
        <w:lang w:val="en-US" w:eastAsia="en-US" w:bidi="ar-SA"/>
      </w:rPr>
    </w:lvl>
    <w:lvl w:ilvl="3" w:tplc="323806EA">
      <w:numFmt w:val="bullet"/>
      <w:lvlText w:val="•"/>
      <w:lvlJc w:val="left"/>
      <w:pPr>
        <w:ind w:left="3463" w:hanging="850"/>
      </w:pPr>
      <w:rPr>
        <w:rFonts w:hint="default"/>
        <w:lang w:val="en-US" w:eastAsia="en-US" w:bidi="ar-SA"/>
      </w:rPr>
    </w:lvl>
    <w:lvl w:ilvl="4" w:tplc="8FD20A66">
      <w:numFmt w:val="bullet"/>
      <w:lvlText w:val="•"/>
      <w:lvlJc w:val="left"/>
      <w:pPr>
        <w:ind w:left="4298" w:hanging="850"/>
      </w:pPr>
      <w:rPr>
        <w:rFonts w:hint="default"/>
        <w:lang w:val="en-US" w:eastAsia="en-US" w:bidi="ar-SA"/>
      </w:rPr>
    </w:lvl>
    <w:lvl w:ilvl="5" w:tplc="39E8EEE6">
      <w:numFmt w:val="bullet"/>
      <w:lvlText w:val="•"/>
      <w:lvlJc w:val="left"/>
      <w:pPr>
        <w:ind w:left="5133" w:hanging="850"/>
      </w:pPr>
      <w:rPr>
        <w:rFonts w:hint="default"/>
        <w:lang w:val="en-US" w:eastAsia="en-US" w:bidi="ar-SA"/>
      </w:rPr>
    </w:lvl>
    <w:lvl w:ilvl="6" w:tplc="8214AA92">
      <w:numFmt w:val="bullet"/>
      <w:lvlText w:val="•"/>
      <w:lvlJc w:val="left"/>
      <w:pPr>
        <w:ind w:left="5967" w:hanging="850"/>
      </w:pPr>
      <w:rPr>
        <w:rFonts w:hint="default"/>
        <w:lang w:val="en-US" w:eastAsia="en-US" w:bidi="ar-SA"/>
      </w:rPr>
    </w:lvl>
    <w:lvl w:ilvl="7" w:tplc="57DE35F0">
      <w:numFmt w:val="bullet"/>
      <w:lvlText w:val="•"/>
      <w:lvlJc w:val="left"/>
      <w:pPr>
        <w:ind w:left="6802" w:hanging="850"/>
      </w:pPr>
      <w:rPr>
        <w:rFonts w:hint="default"/>
        <w:lang w:val="en-US" w:eastAsia="en-US" w:bidi="ar-SA"/>
      </w:rPr>
    </w:lvl>
    <w:lvl w:ilvl="8" w:tplc="8C7E33C0">
      <w:numFmt w:val="bullet"/>
      <w:lvlText w:val="•"/>
      <w:lvlJc w:val="left"/>
      <w:pPr>
        <w:ind w:left="7637" w:hanging="850"/>
      </w:pPr>
      <w:rPr>
        <w:rFonts w:hint="default"/>
        <w:lang w:val="en-US" w:eastAsia="en-US" w:bidi="ar-SA"/>
      </w:rPr>
    </w:lvl>
  </w:abstractNum>
  <w:abstractNum w:abstractNumId="9" w15:restartNumberingAfterBreak="0">
    <w:nsid w:val="46C70FDB"/>
    <w:multiLevelType w:val="hybridMultilevel"/>
    <w:tmpl w:val="CC66DF24"/>
    <w:lvl w:ilvl="0" w:tplc="1758CCA6">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FFFFFFFF">
      <w:start w:val="1"/>
      <w:numFmt w:val="lowerLetter"/>
      <w:lvlText w:val="(%2)"/>
      <w:lvlJc w:val="left"/>
      <w:pPr>
        <w:ind w:left="567" w:hanging="567"/>
      </w:pPr>
      <w:rPr>
        <w:b w:val="0"/>
        <w:bCs w:val="0"/>
        <w:i w:val="0"/>
        <w:iCs w:val="0"/>
        <w:spacing w:val="-2"/>
        <w:w w:val="99"/>
        <w:sz w:val="24"/>
        <w:szCs w:val="24"/>
        <w:lang w:val="en-US" w:eastAsia="en-US" w:bidi="ar-SA"/>
      </w:rPr>
    </w:lvl>
    <w:lvl w:ilvl="2" w:tplc="B97441EC">
      <w:numFmt w:val="bullet"/>
      <w:lvlText w:val="•"/>
      <w:lvlJc w:val="left"/>
      <w:pPr>
        <w:ind w:left="2402" w:hanging="567"/>
      </w:pPr>
      <w:rPr>
        <w:rFonts w:hint="default"/>
        <w:lang w:val="en-US" w:eastAsia="en-US" w:bidi="ar-SA"/>
      </w:rPr>
    </w:lvl>
    <w:lvl w:ilvl="3" w:tplc="52B44EB6">
      <w:numFmt w:val="bullet"/>
      <w:lvlText w:val="•"/>
      <w:lvlJc w:val="left"/>
      <w:pPr>
        <w:ind w:left="3265" w:hanging="567"/>
      </w:pPr>
      <w:rPr>
        <w:rFonts w:hint="default"/>
        <w:lang w:val="en-US" w:eastAsia="en-US" w:bidi="ar-SA"/>
      </w:rPr>
    </w:lvl>
    <w:lvl w:ilvl="4" w:tplc="28FEE1DA">
      <w:numFmt w:val="bullet"/>
      <w:lvlText w:val="•"/>
      <w:lvlJc w:val="left"/>
      <w:pPr>
        <w:ind w:left="4128" w:hanging="567"/>
      </w:pPr>
      <w:rPr>
        <w:rFonts w:hint="default"/>
        <w:lang w:val="en-US" w:eastAsia="en-US" w:bidi="ar-SA"/>
      </w:rPr>
    </w:lvl>
    <w:lvl w:ilvl="5" w:tplc="E4D8E4CE">
      <w:numFmt w:val="bullet"/>
      <w:lvlText w:val="•"/>
      <w:lvlJc w:val="left"/>
      <w:pPr>
        <w:ind w:left="4991" w:hanging="567"/>
      </w:pPr>
      <w:rPr>
        <w:rFonts w:hint="default"/>
        <w:lang w:val="en-US" w:eastAsia="en-US" w:bidi="ar-SA"/>
      </w:rPr>
    </w:lvl>
    <w:lvl w:ilvl="6" w:tplc="4574E31C">
      <w:numFmt w:val="bullet"/>
      <w:lvlText w:val="•"/>
      <w:lvlJc w:val="left"/>
      <w:pPr>
        <w:ind w:left="5854" w:hanging="567"/>
      </w:pPr>
      <w:rPr>
        <w:rFonts w:hint="default"/>
        <w:lang w:val="en-US" w:eastAsia="en-US" w:bidi="ar-SA"/>
      </w:rPr>
    </w:lvl>
    <w:lvl w:ilvl="7" w:tplc="58169C72">
      <w:numFmt w:val="bullet"/>
      <w:lvlText w:val="•"/>
      <w:lvlJc w:val="left"/>
      <w:pPr>
        <w:ind w:left="6717" w:hanging="567"/>
      </w:pPr>
      <w:rPr>
        <w:rFonts w:hint="default"/>
        <w:lang w:val="en-US" w:eastAsia="en-US" w:bidi="ar-SA"/>
      </w:rPr>
    </w:lvl>
    <w:lvl w:ilvl="8" w:tplc="2B3ABF90">
      <w:numFmt w:val="bullet"/>
      <w:lvlText w:val="•"/>
      <w:lvlJc w:val="left"/>
      <w:pPr>
        <w:ind w:left="7580" w:hanging="567"/>
      </w:pPr>
      <w:rPr>
        <w:rFonts w:hint="default"/>
        <w:lang w:val="en-US" w:eastAsia="en-US" w:bidi="ar-SA"/>
      </w:rPr>
    </w:lvl>
  </w:abstractNum>
  <w:abstractNum w:abstractNumId="10" w15:restartNumberingAfterBreak="0">
    <w:nsid w:val="49226203"/>
    <w:multiLevelType w:val="hybridMultilevel"/>
    <w:tmpl w:val="98B62206"/>
    <w:lvl w:ilvl="0" w:tplc="FFFFFFFF">
      <w:start w:val="1"/>
      <w:numFmt w:val="lowerLetter"/>
      <w:lvlText w:val="(%1)"/>
      <w:lvlJc w:val="left"/>
      <w:pPr>
        <w:ind w:left="709" w:hanging="567"/>
      </w:pPr>
      <w:rPr>
        <w:b w:val="0"/>
        <w:bCs w:val="0"/>
        <w:i w:val="0"/>
        <w:iCs w:val="0"/>
        <w:spacing w:val="-2"/>
        <w:w w:val="99"/>
        <w:sz w:val="24"/>
        <w:szCs w:val="24"/>
        <w:lang w:val="en-US" w:eastAsia="en-US" w:bidi="ar-SA"/>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9C2493A"/>
    <w:multiLevelType w:val="hybridMultilevel"/>
    <w:tmpl w:val="2E06FB2E"/>
    <w:lvl w:ilvl="0" w:tplc="FFFFFFFF">
      <w:start w:val="1"/>
      <w:numFmt w:val="decimal"/>
      <w:lvlText w:val="%1."/>
      <w:lvlJc w:val="left"/>
      <w:pPr>
        <w:ind w:left="927" w:hanging="360"/>
      </w:pPr>
    </w:lvl>
    <w:lvl w:ilvl="1" w:tplc="FFFFFFFF">
      <w:start w:val="1"/>
      <w:numFmt w:val="lowerLetter"/>
      <w:lvlText w:val="%2."/>
      <w:lvlJc w:val="left"/>
      <w:pPr>
        <w:ind w:left="1532" w:hanging="360"/>
      </w:pPr>
    </w:lvl>
    <w:lvl w:ilvl="2" w:tplc="FFFFFFFF">
      <w:start w:val="1"/>
      <w:numFmt w:val="lowerRoman"/>
      <w:lvlText w:val="%3."/>
      <w:lvlJc w:val="right"/>
      <w:pPr>
        <w:ind w:left="2402" w:hanging="180"/>
      </w:pPr>
    </w:lvl>
    <w:lvl w:ilvl="3" w:tplc="FFFFFFFF">
      <w:start w:val="1"/>
      <w:numFmt w:val="decimal"/>
      <w:lvlText w:val="%4."/>
      <w:lvlJc w:val="left"/>
      <w:pPr>
        <w:ind w:left="3265" w:hanging="360"/>
      </w:pPr>
    </w:lvl>
    <w:lvl w:ilvl="4" w:tplc="FFFFFFFF">
      <w:start w:val="1"/>
      <w:numFmt w:val="lowerLetter"/>
      <w:lvlText w:val="%5."/>
      <w:lvlJc w:val="left"/>
      <w:pPr>
        <w:ind w:left="4128" w:hanging="360"/>
      </w:pPr>
    </w:lvl>
    <w:lvl w:ilvl="5" w:tplc="FFFFFFFF">
      <w:start w:val="1"/>
      <w:numFmt w:val="lowerRoman"/>
      <w:lvlText w:val="%6."/>
      <w:lvlJc w:val="right"/>
      <w:pPr>
        <w:ind w:left="4991" w:hanging="180"/>
      </w:pPr>
    </w:lvl>
    <w:lvl w:ilvl="6" w:tplc="FFFFFFFF">
      <w:start w:val="1"/>
      <w:numFmt w:val="decimal"/>
      <w:lvlText w:val="%7."/>
      <w:lvlJc w:val="left"/>
      <w:pPr>
        <w:ind w:left="5854" w:hanging="360"/>
      </w:pPr>
    </w:lvl>
    <w:lvl w:ilvl="7" w:tplc="FFFFFFFF">
      <w:start w:val="1"/>
      <w:numFmt w:val="lowerLetter"/>
      <w:lvlText w:val="%8."/>
      <w:lvlJc w:val="left"/>
      <w:pPr>
        <w:ind w:left="6717" w:hanging="360"/>
      </w:pPr>
    </w:lvl>
    <w:lvl w:ilvl="8" w:tplc="FFFFFFFF">
      <w:start w:val="1"/>
      <w:numFmt w:val="lowerRoman"/>
      <w:lvlText w:val="%9."/>
      <w:lvlJc w:val="right"/>
      <w:pPr>
        <w:ind w:left="7580" w:hanging="180"/>
      </w:pPr>
    </w:lvl>
  </w:abstractNum>
  <w:abstractNum w:abstractNumId="12" w15:restartNumberingAfterBreak="0">
    <w:nsid w:val="55350F49"/>
    <w:multiLevelType w:val="hybridMultilevel"/>
    <w:tmpl w:val="4306CF22"/>
    <w:lvl w:ilvl="0" w:tplc="E2C2C426">
      <w:start w:val="1"/>
      <w:numFmt w:val="decimal"/>
      <w:lvlText w:val="%1."/>
      <w:lvlJc w:val="left"/>
      <w:pPr>
        <w:ind w:left="850" w:hanging="850"/>
      </w:pPr>
      <w:rPr>
        <w:rFonts w:ascii="Times New Roman" w:eastAsia="Times New Roman" w:hAnsi="Times New Roman" w:cs="Times New Roman" w:hint="default"/>
        <w:b w:val="0"/>
        <w:bCs w:val="0"/>
        <w:i w:val="0"/>
        <w:iCs w:val="0"/>
        <w:w w:val="100"/>
        <w:sz w:val="24"/>
        <w:szCs w:val="24"/>
        <w:lang w:val="en-US" w:eastAsia="en-US" w:bidi="ar-SA"/>
      </w:rPr>
    </w:lvl>
    <w:lvl w:ilvl="1" w:tplc="9A32EE86">
      <w:numFmt w:val="bullet"/>
      <w:lvlText w:val="•"/>
      <w:lvlJc w:val="left"/>
      <w:pPr>
        <w:ind w:left="1678" w:hanging="850"/>
      </w:pPr>
      <w:rPr>
        <w:rFonts w:hint="default"/>
        <w:lang w:val="en-US" w:eastAsia="en-US" w:bidi="ar-SA"/>
      </w:rPr>
    </w:lvl>
    <w:lvl w:ilvl="2" w:tplc="2272BD4E">
      <w:numFmt w:val="bullet"/>
      <w:lvlText w:val="•"/>
      <w:lvlJc w:val="left"/>
      <w:pPr>
        <w:ind w:left="2513" w:hanging="850"/>
      </w:pPr>
      <w:rPr>
        <w:rFonts w:hint="default"/>
        <w:lang w:val="en-US" w:eastAsia="en-US" w:bidi="ar-SA"/>
      </w:rPr>
    </w:lvl>
    <w:lvl w:ilvl="3" w:tplc="E876895E">
      <w:numFmt w:val="bullet"/>
      <w:lvlText w:val="•"/>
      <w:lvlJc w:val="left"/>
      <w:pPr>
        <w:ind w:left="3347" w:hanging="850"/>
      </w:pPr>
      <w:rPr>
        <w:rFonts w:hint="default"/>
        <w:lang w:val="en-US" w:eastAsia="en-US" w:bidi="ar-SA"/>
      </w:rPr>
    </w:lvl>
    <w:lvl w:ilvl="4" w:tplc="4662A5E2">
      <w:numFmt w:val="bullet"/>
      <w:lvlText w:val="•"/>
      <w:lvlJc w:val="left"/>
      <w:pPr>
        <w:ind w:left="4182" w:hanging="850"/>
      </w:pPr>
      <w:rPr>
        <w:rFonts w:hint="default"/>
        <w:lang w:val="en-US" w:eastAsia="en-US" w:bidi="ar-SA"/>
      </w:rPr>
    </w:lvl>
    <w:lvl w:ilvl="5" w:tplc="4046267E">
      <w:numFmt w:val="bullet"/>
      <w:lvlText w:val="•"/>
      <w:lvlJc w:val="left"/>
      <w:pPr>
        <w:ind w:left="5017" w:hanging="850"/>
      </w:pPr>
      <w:rPr>
        <w:rFonts w:hint="default"/>
        <w:lang w:val="en-US" w:eastAsia="en-US" w:bidi="ar-SA"/>
      </w:rPr>
    </w:lvl>
    <w:lvl w:ilvl="6" w:tplc="099C29C0">
      <w:numFmt w:val="bullet"/>
      <w:lvlText w:val="•"/>
      <w:lvlJc w:val="left"/>
      <w:pPr>
        <w:ind w:left="5851" w:hanging="850"/>
      </w:pPr>
      <w:rPr>
        <w:rFonts w:hint="default"/>
        <w:lang w:val="en-US" w:eastAsia="en-US" w:bidi="ar-SA"/>
      </w:rPr>
    </w:lvl>
    <w:lvl w:ilvl="7" w:tplc="398AEC5A">
      <w:numFmt w:val="bullet"/>
      <w:lvlText w:val="•"/>
      <w:lvlJc w:val="left"/>
      <w:pPr>
        <w:ind w:left="6686" w:hanging="850"/>
      </w:pPr>
      <w:rPr>
        <w:rFonts w:hint="default"/>
        <w:lang w:val="en-US" w:eastAsia="en-US" w:bidi="ar-SA"/>
      </w:rPr>
    </w:lvl>
    <w:lvl w:ilvl="8" w:tplc="BB10F6EC">
      <w:numFmt w:val="bullet"/>
      <w:lvlText w:val="•"/>
      <w:lvlJc w:val="left"/>
      <w:pPr>
        <w:ind w:left="7521" w:hanging="850"/>
      </w:pPr>
      <w:rPr>
        <w:rFonts w:hint="default"/>
        <w:lang w:val="en-US" w:eastAsia="en-US" w:bidi="ar-SA"/>
      </w:rPr>
    </w:lvl>
  </w:abstractNum>
  <w:abstractNum w:abstractNumId="13" w15:restartNumberingAfterBreak="0">
    <w:nsid w:val="553F27C7"/>
    <w:multiLevelType w:val="hybridMultilevel"/>
    <w:tmpl w:val="6A3ACB0E"/>
    <w:lvl w:ilvl="0" w:tplc="6AA82B20">
      <w:start w:val="1"/>
      <w:numFmt w:val="decimal"/>
      <w:lvlText w:val="(%1)"/>
      <w:lvlJc w:val="left"/>
      <w:pPr>
        <w:ind w:left="850" w:hanging="850"/>
      </w:pPr>
      <w:rPr>
        <w:rFonts w:ascii="Times New Roman" w:eastAsia="Times New Roman" w:hAnsi="Times New Roman" w:cs="Times New Roman" w:hint="default"/>
        <w:b w:val="0"/>
        <w:bCs w:val="0"/>
        <w:i w:val="0"/>
        <w:iCs w:val="0"/>
        <w:w w:val="99"/>
        <w:sz w:val="24"/>
        <w:szCs w:val="24"/>
        <w:lang w:val="en-US" w:eastAsia="en-US" w:bidi="ar-SA"/>
      </w:rPr>
    </w:lvl>
    <w:lvl w:ilvl="1" w:tplc="D32E2E0A">
      <w:numFmt w:val="bullet"/>
      <w:lvlText w:val="•"/>
      <w:lvlJc w:val="left"/>
      <w:pPr>
        <w:ind w:left="1678" w:hanging="850"/>
      </w:pPr>
      <w:rPr>
        <w:rFonts w:hint="default"/>
        <w:lang w:val="en-US" w:eastAsia="en-US" w:bidi="ar-SA"/>
      </w:rPr>
    </w:lvl>
    <w:lvl w:ilvl="2" w:tplc="B4A4AB14">
      <w:numFmt w:val="bullet"/>
      <w:lvlText w:val="•"/>
      <w:lvlJc w:val="left"/>
      <w:pPr>
        <w:ind w:left="2513" w:hanging="850"/>
      </w:pPr>
      <w:rPr>
        <w:rFonts w:hint="default"/>
        <w:lang w:val="en-US" w:eastAsia="en-US" w:bidi="ar-SA"/>
      </w:rPr>
    </w:lvl>
    <w:lvl w:ilvl="3" w:tplc="92041E9C">
      <w:numFmt w:val="bullet"/>
      <w:lvlText w:val="•"/>
      <w:lvlJc w:val="left"/>
      <w:pPr>
        <w:ind w:left="3347" w:hanging="850"/>
      </w:pPr>
      <w:rPr>
        <w:rFonts w:hint="default"/>
        <w:lang w:val="en-US" w:eastAsia="en-US" w:bidi="ar-SA"/>
      </w:rPr>
    </w:lvl>
    <w:lvl w:ilvl="4" w:tplc="C7FA55C8">
      <w:numFmt w:val="bullet"/>
      <w:lvlText w:val="•"/>
      <w:lvlJc w:val="left"/>
      <w:pPr>
        <w:ind w:left="4182" w:hanging="850"/>
      </w:pPr>
      <w:rPr>
        <w:rFonts w:hint="default"/>
        <w:lang w:val="en-US" w:eastAsia="en-US" w:bidi="ar-SA"/>
      </w:rPr>
    </w:lvl>
    <w:lvl w:ilvl="5" w:tplc="3B86EB4C">
      <w:numFmt w:val="bullet"/>
      <w:lvlText w:val="•"/>
      <w:lvlJc w:val="left"/>
      <w:pPr>
        <w:ind w:left="5017" w:hanging="850"/>
      </w:pPr>
      <w:rPr>
        <w:rFonts w:hint="default"/>
        <w:lang w:val="en-US" w:eastAsia="en-US" w:bidi="ar-SA"/>
      </w:rPr>
    </w:lvl>
    <w:lvl w:ilvl="6" w:tplc="7CE61254">
      <w:numFmt w:val="bullet"/>
      <w:lvlText w:val="•"/>
      <w:lvlJc w:val="left"/>
      <w:pPr>
        <w:ind w:left="5851" w:hanging="850"/>
      </w:pPr>
      <w:rPr>
        <w:rFonts w:hint="default"/>
        <w:lang w:val="en-US" w:eastAsia="en-US" w:bidi="ar-SA"/>
      </w:rPr>
    </w:lvl>
    <w:lvl w:ilvl="7" w:tplc="9246F510">
      <w:numFmt w:val="bullet"/>
      <w:lvlText w:val="•"/>
      <w:lvlJc w:val="left"/>
      <w:pPr>
        <w:ind w:left="6686" w:hanging="850"/>
      </w:pPr>
      <w:rPr>
        <w:rFonts w:hint="default"/>
        <w:lang w:val="en-US" w:eastAsia="en-US" w:bidi="ar-SA"/>
      </w:rPr>
    </w:lvl>
    <w:lvl w:ilvl="8" w:tplc="261C551A">
      <w:numFmt w:val="bullet"/>
      <w:lvlText w:val="•"/>
      <w:lvlJc w:val="left"/>
      <w:pPr>
        <w:ind w:left="7521" w:hanging="850"/>
      </w:pPr>
      <w:rPr>
        <w:rFonts w:hint="default"/>
        <w:lang w:val="en-US" w:eastAsia="en-US" w:bidi="ar-SA"/>
      </w:rPr>
    </w:lvl>
  </w:abstractNum>
  <w:abstractNum w:abstractNumId="14" w15:restartNumberingAfterBreak="0">
    <w:nsid w:val="59571BBF"/>
    <w:multiLevelType w:val="hybridMultilevel"/>
    <w:tmpl w:val="2BF02580"/>
    <w:lvl w:ilvl="0" w:tplc="04A2F3F6">
      <w:start w:val="1"/>
      <w:numFmt w:val="decimal"/>
      <w:lvlText w:val="%1."/>
      <w:lvlJc w:val="left"/>
      <w:pPr>
        <w:ind w:left="850" w:hanging="850"/>
      </w:pPr>
      <w:rPr>
        <w:rFonts w:hint="default"/>
        <w:w w:val="100"/>
        <w:lang w:val="en-US" w:eastAsia="en-US" w:bidi="ar-SA"/>
      </w:rPr>
    </w:lvl>
    <w:lvl w:ilvl="1" w:tplc="E4CE51DC">
      <w:start w:val="1"/>
      <w:numFmt w:val="lowerLetter"/>
      <w:lvlText w:val="(%2)"/>
      <w:lvlJc w:val="left"/>
      <w:pPr>
        <w:ind w:left="593" w:hanging="567"/>
      </w:pPr>
      <w:rPr>
        <w:rFonts w:ascii="Times New Roman" w:eastAsia="Times New Roman" w:hAnsi="Times New Roman" w:cs="Times New Roman" w:hint="default"/>
        <w:b w:val="0"/>
        <w:bCs w:val="0"/>
        <w:i w:val="0"/>
        <w:iCs w:val="0"/>
        <w:spacing w:val="-2"/>
        <w:w w:val="99"/>
        <w:sz w:val="24"/>
        <w:szCs w:val="24"/>
        <w:lang w:val="en-US" w:eastAsia="en-US" w:bidi="ar-SA"/>
      </w:rPr>
    </w:lvl>
    <w:lvl w:ilvl="2" w:tplc="CC600C1C">
      <w:numFmt w:val="bullet"/>
      <w:lvlText w:val="•"/>
      <w:lvlJc w:val="left"/>
      <w:pPr>
        <w:ind w:left="2286" w:hanging="567"/>
      </w:pPr>
      <w:rPr>
        <w:rFonts w:hint="default"/>
        <w:lang w:val="en-US" w:eastAsia="en-US" w:bidi="ar-SA"/>
      </w:rPr>
    </w:lvl>
    <w:lvl w:ilvl="3" w:tplc="00E801E8">
      <w:numFmt w:val="bullet"/>
      <w:lvlText w:val="•"/>
      <w:lvlJc w:val="left"/>
      <w:pPr>
        <w:ind w:left="3149" w:hanging="567"/>
      </w:pPr>
      <w:rPr>
        <w:rFonts w:hint="default"/>
        <w:lang w:val="en-US" w:eastAsia="en-US" w:bidi="ar-SA"/>
      </w:rPr>
    </w:lvl>
    <w:lvl w:ilvl="4" w:tplc="A3A0D1CC">
      <w:numFmt w:val="bullet"/>
      <w:lvlText w:val="•"/>
      <w:lvlJc w:val="left"/>
      <w:pPr>
        <w:ind w:left="4012" w:hanging="567"/>
      </w:pPr>
      <w:rPr>
        <w:rFonts w:hint="default"/>
        <w:lang w:val="en-US" w:eastAsia="en-US" w:bidi="ar-SA"/>
      </w:rPr>
    </w:lvl>
    <w:lvl w:ilvl="5" w:tplc="03A05250">
      <w:numFmt w:val="bullet"/>
      <w:lvlText w:val="•"/>
      <w:lvlJc w:val="left"/>
      <w:pPr>
        <w:ind w:left="4875" w:hanging="567"/>
      </w:pPr>
      <w:rPr>
        <w:rFonts w:hint="default"/>
        <w:lang w:val="en-US" w:eastAsia="en-US" w:bidi="ar-SA"/>
      </w:rPr>
    </w:lvl>
    <w:lvl w:ilvl="6" w:tplc="44025048">
      <w:numFmt w:val="bullet"/>
      <w:lvlText w:val="•"/>
      <w:lvlJc w:val="left"/>
      <w:pPr>
        <w:ind w:left="5738" w:hanging="567"/>
      </w:pPr>
      <w:rPr>
        <w:rFonts w:hint="default"/>
        <w:lang w:val="en-US" w:eastAsia="en-US" w:bidi="ar-SA"/>
      </w:rPr>
    </w:lvl>
    <w:lvl w:ilvl="7" w:tplc="5792DF76">
      <w:numFmt w:val="bullet"/>
      <w:lvlText w:val="•"/>
      <w:lvlJc w:val="left"/>
      <w:pPr>
        <w:ind w:left="6601" w:hanging="567"/>
      </w:pPr>
      <w:rPr>
        <w:rFonts w:hint="default"/>
        <w:lang w:val="en-US" w:eastAsia="en-US" w:bidi="ar-SA"/>
      </w:rPr>
    </w:lvl>
    <w:lvl w:ilvl="8" w:tplc="6B0051D0">
      <w:numFmt w:val="bullet"/>
      <w:lvlText w:val="•"/>
      <w:lvlJc w:val="left"/>
      <w:pPr>
        <w:ind w:left="7464" w:hanging="567"/>
      </w:pPr>
      <w:rPr>
        <w:rFonts w:hint="default"/>
        <w:lang w:val="en-US" w:eastAsia="en-US" w:bidi="ar-SA"/>
      </w:rPr>
    </w:lvl>
  </w:abstractNum>
  <w:abstractNum w:abstractNumId="15" w15:restartNumberingAfterBreak="0">
    <w:nsid w:val="60486F53"/>
    <w:multiLevelType w:val="multilevel"/>
    <w:tmpl w:val="089EDC22"/>
    <w:lvl w:ilvl="0">
      <w:start w:val="1"/>
      <w:numFmt w:val="decimal"/>
      <w:lvlText w:val="%1."/>
      <w:lvlJc w:val="left"/>
      <w:pPr>
        <w:ind w:left="966" w:hanging="85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966" w:hanging="85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2629" w:hanging="850"/>
      </w:pPr>
      <w:rPr>
        <w:rFonts w:hint="default"/>
        <w:lang w:val="en-US" w:eastAsia="en-US" w:bidi="ar-SA"/>
      </w:rPr>
    </w:lvl>
    <w:lvl w:ilvl="3">
      <w:numFmt w:val="bullet"/>
      <w:lvlText w:val="•"/>
      <w:lvlJc w:val="left"/>
      <w:pPr>
        <w:ind w:left="3463" w:hanging="850"/>
      </w:pPr>
      <w:rPr>
        <w:rFonts w:hint="default"/>
        <w:lang w:val="en-US" w:eastAsia="en-US" w:bidi="ar-SA"/>
      </w:rPr>
    </w:lvl>
    <w:lvl w:ilvl="4">
      <w:numFmt w:val="bullet"/>
      <w:lvlText w:val="•"/>
      <w:lvlJc w:val="left"/>
      <w:pPr>
        <w:ind w:left="4298" w:hanging="850"/>
      </w:pPr>
      <w:rPr>
        <w:rFonts w:hint="default"/>
        <w:lang w:val="en-US" w:eastAsia="en-US" w:bidi="ar-SA"/>
      </w:rPr>
    </w:lvl>
    <w:lvl w:ilvl="5">
      <w:numFmt w:val="bullet"/>
      <w:lvlText w:val="•"/>
      <w:lvlJc w:val="left"/>
      <w:pPr>
        <w:ind w:left="5133" w:hanging="850"/>
      </w:pPr>
      <w:rPr>
        <w:rFonts w:hint="default"/>
        <w:lang w:val="en-US" w:eastAsia="en-US" w:bidi="ar-SA"/>
      </w:rPr>
    </w:lvl>
    <w:lvl w:ilvl="6">
      <w:numFmt w:val="bullet"/>
      <w:lvlText w:val="•"/>
      <w:lvlJc w:val="left"/>
      <w:pPr>
        <w:ind w:left="5967" w:hanging="850"/>
      </w:pPr>
      <w:rPr>
        <w:rFonts w:hint="default"/>
        <w:lang w:val="en-US" w:eastAsia="en-US" w:bidi="ar-SA"/>
      </w:rPr>
    </w:lvl>
    <w:lvl w:ilvl="7">
      <w:numFmt w:val="bullet"/>
      <w:lvlText w:val="•"/>
      <w:lvlJc w:val="left"/>
      <w:pPr>
        <w:ind w:left="6802" w:hanging="850"/>
      </w:pPr>
      <w:rPr>
        <w:rFonts w:hint="default"/>
        <w:lang w:val="en-US" w:eastAsia="en-US" w:bidi="ar-SA"/>
      </w:rPr>
    </w:lvl>
    <w:lvl w:ilvl="8">
      <w:numFmt w:val="bullet"/>
      <w:lvlText w:val="•"/>
      <w:lvlJc w:val="left"/>
      <w:pPr>
        <w:ind w:left="7637" w:hanging="850"/>
      </w:pPr>
      <w:rPr>
        <w:rFonts w:hint="default"/>
        <w:lang w:val="en-US" w:eastAsia="en-US" w:bidi="ar-SA"/>
      </w:rPr>
    </w:lvl>
  </w:abstractNum>
  <w:abstractNum w:abstractNumId="16" w15:restartNumberingAfterBreak="0">
    <w:nsid w:val="6719CA1F"/>
    <w:multiLevelType w:val="hybridMultilevel"/>
    <w:tmpl w:val="2E06FB2E"/>
    <w:lvl w:ilvl="0" w:tplc="B8449860">
      <w:start w:val="1"/>
      <w:numFmt w:val="decimal"/>
      <w:lvlText w:val="%1."/>
      <w:lvlJc w:val="left"/>
      <w:pPr>
        <w:ind w:left="927" w:hanging="360"/>
      </w:pPr>
    </w:lvl>
    <w:lvl w:ilvl="1" w:tplc="2F10BF06">
      <w:start w:val="1"/>
      <w:numFmt w:val="lowerLetter"/>
      <w:lvlText w:val="%2."/>
      <w:lvlJc w:val="left"/>
      <w:pPr>
        <w:ind w:left="1532" w:hanging="360"/>
      </w:pPr>
    </w:lvl>
    <w:lvl w:ilvl="2" w:tplc="C938E81A">
      <w:start w:val="1"/>
      <w:numFmt w:val="lowerRoman"/>
      <w:lvlText w:val="%3."/>
      <w:lvlJc w:val="right"/>
      <w:pPr>
        <w:ind w:left="2402" w:hanging="180"/>
      </w:pPr>
    </w:lvl>
    <w:lvl w:ilvl="3" w:tplc="EC60CA38">
      <w:start w:val="1"/>
      <w:numFmt w:val="decimal"/>
      <w:lvlText w:val="%4."/>
      <w:lvlJc w:val="left"/>
      <w:pPr>
        <w:ind w:left="3265" w:hanging="360"/>
      </w:pPr>
    </w:lvl>
    <w:lvl w:ilvl="4" w:tplc="5DC00ADA">
      <w:start w:val="1"/>
      <w:numFmt w:val="lowerLetter"/>
      <w:lvlText w:val="%5."/>
      <w:lvlJc w:val="left"/>
      <w:pPr>
        <w:ind w:left="4128" w:hanging="360"/>
      </w:pPr>
    </w:lvl>
    <w:lvl w:ilvl="5" w:tplc="BE182150">
      <w:start w:val="1"/>
      <w:numFmt w:val="lowerRoman"/>
      <w:lvlText w:val="%6."/>
      <w:lvlJc w:val="right"/>
      <w:pPr>
        <w:ind w:left="4991" w:hanging="180"/>
      </w:pPr>
    </w:lvl>
    <w:lvl w:ilvl="6" w:tplc="6DA28032">
      <w:start w:val="1"/>
      <w:numFmt w:val="decimal"/>
      <w:lvlText w:val="%7."/>
      <w:lvlJc w:val="left"/>
      <w:pPr>
        <w:ind w:left="5854" w:hanging="360"/>
      </w:pPr>
    </w:lvl>
    <w:lvl w:ilvl="7" w:tplc="61A8E5AA">
      <w:start w:val="1"/>
      <w:numFmt w:val="lowerLetter"/>
      <w:lvlText w:val="%8."/>
      <w:lvlJc w:val="left"/>
      <w:pPr>
        <w:ind w:left="6717" w:hanging="360"/>
      </w:pPr>
    </w:lvl>
    <w:lvl w:ilvl="8" w:tplc="41F845B0">
      <w:start w:val="1"/>
      <w:numFmt w:val="lowerRoman"/>
      <w:lvlText w:val="%9."/>
      <w:lvlJc w:val="right"/>
      <w:pPr>
        <w:ind w:left="7580" w:hanging="180"/>
      </w:pPr>
    </w:lvl>
  </w:abstractNum>
  <w:abstractNum w:abstractNumId="17" w15:restartNumberingAfterBreak="0">
    <w:nsid w:val="688877B9"/>
    <w:multiLevelType w:val="hybridMultilevel"/>
    <w:tmpl w:val="6DD86666"/>
    <w:lvl w:ilvl="0" w:tplc="FFFFFFFF">
      <w:start w:val="1"/>
      <w:numFmt w:val="decimal"/>
      <w:lvlText w:val="%1."/>
      <w:lvlJc w:val="left"/>
      <w:pPr>
        <w:ind w:left="966" w:hanging="850"/>
      </w:pPr>
      <w:rPr>
        <w:b w:val="0"/>
        <w:bCs w:val="0"/>
        <w:i w:val="0"/>
        <w:iCs w:val="0"/>
        <w:w w:val="100"/>
        <w:sz w:val="24"/>
        <w:szCs w:val="24"/>
        <w:lang w:val="en-US" w:eastAsia="en-US" w:bidi="ar-SA"/>
      </w:rPr>
    </w:lvl>
    <w:lvl w:ilvl="1" w:tplc="3668C10E">
      <w:numFmt w:val="bullet"/>
      <w:lvlText w:val="•"/>
      <w:lvlJc w:val="left"/>
      <w:pPr>
        <w:ind w:left="1794" w:hanging="850"/>
      </w:pPr>
      <w:rPr>
        <w:rFonts w:hint="default"/>
        <w:lang w:val="en-US" w:eastAsia="en-US" w:bidi="ar-SA"/>
      </w:rPr>
    </w:lvl>
    <w:lvl w:ilvl="2" w:tplc="AB6AAD58">
      <w:numFmt w:val="bullet"/>
      <w:lvlText w:val="•"/>
      <w:lvlJc w:val="left"/>
      <w:pPr>
        <w:ind w:left="2629" w:hanging="850"/>
      </w:pPr>
      <w:rPr>
        <w:rFonts w:hint="default"/>
        <w:lang w:val="en-US" w:eastAsia="en-US" w:bidi="ar-SA"/>
      </w:rPr>
    </w:lvl>
    <w:lvl w:ilvl="3" w:tplc="942A7AFE">
      <w:numFmt w:val="bullet"/>
      <w:lvlText w:val="•"/>
      <w:lvlJc w:val="left"/>
      <w:pPr>
        <w:ind w:left="3463" w:hanging="850"/>
      </w:pPr>
      <w:rPr>
        <w:rFonts w:hint="default"/>
        <w:lang w:val="en-US" w:eastAsia="en-US" w:bidi="ar-SA"/>
      </w:rPr>
    </w:lvl>
    <w:lvl w:ilvl="4" w:tplc="F786539C">
      <w:numFmt w:val="bullet"/>
      <w:lvlText w:val="•"/>
      <w:lvlJc w:val="left"/>
      <w:pPr>
        <w:ind w:left="4298" w:hanging="850"/>
      </w:pPr>
      <w:rPr>
        <w:rFonts w:hint="default"/>
        <w:lang w:val="en-US" w:eastAsia="en-US" w:bidi="ar-SA"/>
      </w:rPr>
    </w:lvl>
    <w:lvl w:ilvl="5" w:tplc="1166DB74">
      <w:numFmt w:val="bullet"/>
      <w:lvlText w:val="•"/>
      <w:lvlJc w:val="left"/>
      <w:pPr>
        <w:ind w:left="5133" w:hanging="850"/>
      </w:pPr>
      <w:rPr>
        <w:rFonts w:hint="default"/>
        <w:lang w:val="en-US" w:eastAsia="en-US" w:bidi="ar-SA"/>
      </w:rPr>
    </w:lvl>
    <w:lvl w:ilvl="6" w:tplc="86C0DCC2">
      <w:numFmt w:val="bullet"/>
      <w:lvlText w:val="•"/>
      <w:lvlJc w:val="left"/>
      <w:pPr>
        <w:ind w:left="5967" w:hanging="850"/>
      </w:pPr>
      <w:rPr>
        <w:rFonts w:hint="default"/>
        <w:lang w:val="en-US" w:eastAsia="en-US" w:bidi="ar-SA"/>
      </w:rPr>
    </w:lvl>
    <w:lvl w:ilvl="7" w:tplc="B5169A46">
      <w:numFmt w:val="bullet"/>
      <w:lvlText w:val="•"/>
      <w:lvlJc w:val="left"/>
      <w:pPr>
        <w:ind w:left="6802" w:hanging="850"/>
      </w:pPr>
      <w:rPr>
        <w:rFonts w:hint="default"/>
        <w:lang w:val="en-US" w:eastAsia="en-US" w:bidi="ar-SA"/>
      </w:rPr>
    </w:lvl>
    <w:lvl w:ilvl="8" w:tplc="0F6CF31C">
      <w:numFmt w:val="bullet"/>
      <w:lvlText w:val="•"/>
      <w:lvlJc w:val="left"/>
      <w:pPr>
        <w:ind w:left="7637" w:hanging="850"/>
      </w:pPr>
      <w:rPr>
        <w:rFonts w:hint="default"/>
        <w:lang w:val="en-US" w:eastAsia="en-US" w:bidi="ar-SA"/>
      </w:rPr>
    </w:lvl>
  </w:abstractNum>
  <w:abstractNum w:abstractNumId="18" w15:restartNumberingAfterBreak="0">
    <w:nsid w:val="70ED0058"/>
    <w:multiLevelType w:val="hybridMultilevel"/>
    <w:tmpl w:val="DFE4A85C"/>
    <w:lvl w:ilvl="0" w:tplc="66A09758">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7FC07704">
      <w:numFmt w:val="bullet"/>
      <w:lvlText w:val="•"/>
      <w:lvlJc w:val="left"/>
      <w:pPr>
        <w:ind w:left="1794" w:hanging="850"/>
      </w:pPr>
      <w:rPr>
        <w:rFonts w:hint="default"/>
        <w:lang w:val="en-US" w:eastAsia="en-US" w:bidi="ar-SA"/>
      </w:rPr>
    </w:lvl>
    <w:lvl w:ilvl="2" w:tplc="2E8AEC68">
      <w:numFmt w:val="bullet"/>
      <w:lvlText w:val="•"/>
      <w:lvlJc w:val="left"/>
      <w:pPr>
        <w:ind w:left="2629" w:hanging="850"/>
      </w:pPr>
      <w:rPr>
        <w:rFonts w:hint="default"/>
        <w:lang w:val="en-US" w:eastAsia="en-US" w:bidi="ar-SA"/>
      </w:rPr>
    </w:lvl>
    <w:lvl w:ilvl="3" w:tplc="DAB8761E">
      <w:numFmt w:val="bullet"/>
      <w:lvlText w:val="•"/>
      <w:lvlJc w:val="left"/>
      <w:pPr>
        <w:ind w:left="3463" w:hanging="850"/>
      </w:pPr>
      <w:rPr>
        <w:rFonts w:hint="default"/>
        <w:lang w:val="en-US" w:eastAsia="en-US" w:bidi="ar-SA"/>
      </w:rPr>
    </w:lvl>
    <w:lvl w:ilvl="4" w:tplc="E874385C">
      <w:numFmt w:val="bullet"/>
      <w:lvlText w:val="•"/>
      <w:lvlJc w:val="left"/>
      <w:pPr>
        <w:ind w:left="4298" w:hanging="850"/>
      </w:pPr>
      <w:rPr>
        <w:rFonts w:hint="default"/>
        <w:lang w:val="en-US" w:eastAsia="en-US" w:bidi="ar-SA"/>
      </w:rPr>
    </w:lvl>
    <w:lvl w:ilvl="5" w:tplc="8CBE0144">
      <w:numFmt w:val="bullet"/>
      <w:lvlText w:val="•"/>
      <w:lvlJc w:val="left"/>
      <w:pPr>
        <w:ind w:left="5133" w:hanging="850"/>
      </w:pPr>
      <w:rPr>
        <w:rFonts w:hint="default"/>
        <w:lang w:val="en-US" w:eastAsia="en-US" w:bidi="ar-SA"/>
      </w:rPr>
    </w:lvl>
    <w:lvl w:ilvl="6" w:tplc="0E9CD742">
      <w:numFmt w:val="bullet"/>
      <w:lvlText w:val="•"/>
      <w:lvlJc w:val="left"/>
      <w:pPr>
        <w:ind w:left="5967" w:hanging="850"/>
      </w:pPr>
      <w:rPr>
        <w:rFonts w:hint="default"/>
        <w:lang w:val="en-US" w:eastAsia="en-US" w:bidi="ar-SA"/>
      </w:rPr>
    </w:lvl>
    <w:lvl w:ilvl="7" w:tplc="A84CECC2">
      <w:numFmt w:val="bullet"/>
      <w:lvlText w:val="•"/>
      <w:lvlJc w:val="left"/>
      <w:pPr>
        <w:ind w:left="6802" w:hanging="850"/>
      </w:pPr>
      <w:rPr>
        <w:rFonts w:hint="default"/>
        <w:lang w:val="en-US" w:eastAsia="en-US" w:bidi="ar-SA"/>
      </w:rPr>
    </w:lvl>
    <w:lvl w:ilvl="8" w:tplc="65222818">
      <w:numFmt w:val="bullet"/>
      <w:lvlText w:val="•"/>
      <w:lvlJc w:val="left"/>
      <w:pPr>
        <w:ind w:left="7637" w:hanging="850"/>
      </w:pPr>
      <w:rPr>
        <w:rFonts w:hint="default"/>
        <w:lang w:val="en-US" w:eastAsia="en-US" w:bidi="ar-SA"/>
      </w:rPr>
    </w:lvl>
  </w:abstractNum>
  <w:abstractNum w:abstractNumId="19" w15:restartNumberingAfterBreak="0">
    <w:nsid w:val="716F102A"/>
    <w:multiLevelType w:val="hybridMultilevel"/>
    <w:tmpl w:val="7C8EAFD0"/>
    <w:lvl w:ilvl="0" w:tplc="2C426CC4">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2FAC208A">
      <w:start w:val="1"/>
      <w:numFmt w:val="lowerLetter"/>
      <w:lvlText w:val="(%2)"/>
      <w:lvlJc w:val="left"/>
      <w:pPr>
        <w:ind w:left="567" w:hanging="567"/>
      </w:pPr>
      <w:rPr>
        <w:rFonts w:ascii="Times New Roman" w:eastAsia="Times New Roman" w:hAnsi="Times New Roman" w:cs="Times New Roman" w:hint="default"/>
        <w:b w:val="0"/>
        <w:bCs w:val="0"/>
        <w:i w:val="0"/>
        <w:iCs w:val="0"/>
        <w:spacing w:val="-2"/>
        <w:w w:val="99"/>
        <w:sz w:val="24"/>
        <w:szCs w:val="24"/>
        <w:lang w:val="en-US" w:eastAsia="en-US" w:bidi="ar-SA"/>
      </w:rPr>
    </w:lvl>
    <w:lvl w:ilvl="2" w:tplc="A586B4EA">
      <w:numFmt w:val="bullet"/>
      <w:lvlText w:val="•"/>
      <w:lvlJc w:val="left"/>
      <w:pPr>
        <w:ind w:left="2402" w:hanging="567"/>
      </w:pPr>
      <w:rPr>
        <w:rFonts w:hint="default"/>
        <w:lang w:val="en-US" w:eastAsia="en-US" w:bidi="ar-SA"/>
      </w:rPr>
    </w:lvl>
    <w:lvl w:ilvl="3" w:tplc="2B5CEEB6">
      <w:numFmt w:val="bullet"/>
      <w:lvlText w:val="•"/>
      <w:lvlJc w:val="left"/>
      <w:pPr>
        <w:ind w:left="3265" w:hanging="567"/>
      </w:pPr>
      <w:rPr>
        <w:rFonts w:hint="default"/>
        <w:lang w:val="en-US" w:eastAsia="en-US" w:bidi="ar-SA"/>
      </w:rPr>
    </w:lvl>
    <w:lvl w:ilvl="4" w:tplc="81A8AB2A">
      <w:numFmt w:val="bullet"/>
      <w:lvlText w:val="•"/>
      <w:lvlJc w:val="left"/>
      <w:pPr>
        <w:ind w:left="4128" w:hanging="567"/>
      </w:pPr>
      <w:rPr>
        <w:rFonts w:hint="default"/>
        <w:lang w:val="en-US" w:eastAsia="en-US" w:bidi="ar-SA"/>
      </w:rPr>
    </w:lvl>
    <w:lvl w:ilvl="5" w:tplc="D4A0AB3A">
      <w:numFmt w:val="bullet"/>
      <w:lvlText w:val="•"/>
      <w:lvlJc w:val="left"/>
      <w:pPr>
        <w:ind w:left="4991" w:hanging="567"/>
      </w:pPr>
      <w:rPr>
        <w:rFonts w:hint="default"/>
        <w:lang w:val="en-US" w:eastAsia="en-US" w:bidi="ar-SA"/>
      </w:rPr>
    </w:lvl>
    <w:lvl w:ilvl="6" w:tplc="4B625A0A">
      <w:numFmt w:val="bullet"/>
      <w:lvlText w:val="•"/>
      <w:lvlJc w:val="left"/>
      <w:pPr>
        <w:ind w:left="5854" w:hanging="567"/>
      </w:pPr>
      <w:rPr>
        <w:rFonts w:hint="default"/>
        <w:lang w:val="en-US" w:eastAsia="en-US" w:bidi="ar-SA"/>
      </w:rPr>
    </w:lvl>
    <w:lvl w:ilvl="7" w:tplc="89E81D4A">
      <w:numFmt w:val="bullet"/>
      <w:lvlText w:val="•"/>
      <w:lvlJc w:val="left"/>
      <w:pPr>
        <w:ind w:left="6717" w:hanging="567"/>
      </w:pPr>
      <w:rPr>
        <w:rFonts w:hint="default"/>
        <w:lang w:val="en-US" w:eastAsia="en-US" w:bidi="ar-SA"/>
      </w:rPr>
    </w:lvl>
    <w:lvl w:ilvl="8" w:tplc="F282E89C">
      <w:numFmt w:val="bullet"/>
      <w:lvlText w:val="•"/>
      <w:lvlJc w:val="left"/>
      <w:pPr>
        <w:ind w:left="7580" w:hanging="567"/>
      </w:pPr>
      <w:rPr>
        <w:rFonts w:hint="default"/>
        <w:lang w:val="en-US" w:eastAsia="en-US" w:bidi="ar-SA"/>
      </w:rPr>
    </w:lvl>
  </w:abstractNum>
  <w:abstractNum w:abstractNumId="20" w15:restartNumberingAfterBreak="0">
    <w:nsid w:val="74C2176F"/>
    <w:multiLevelType w:val="hybridMultilevel"/>
    <w:tmpl w:val="2E06FB2E"/>
    <w:lvl w:ilvl="0" w:tplc="FFFFFFFF">
      <w:start w:val="1"/>
      <w:numFmt w:val="decimal"/>
      <w:lvlText w:val="%1."/>
      <w:lvlJc w:val="left"/>
      <w:pPr>
        <w:ind w:left="927" w:hanging="360"/>
      </w:pPr>
    </w:lvl>
    <w:lvl w:ilvl="1" w:tplc="FFFFFFFF">
      <w:start w:val="1"/>
      <w:numFmt w:val="lowerLetter"/>
      <w:lvlText w:val="%2."/>
      <w:lvlJc w:val="left"/>
      <w:pPr>
        <w:ind w:left="1532" w:hanging="360"/>
      </w:pPr>
    </w:lvl>
    <w:lvl w:ilvl="2" w:tplc="FFFFFFFF">
      <w:start w:val="1"/>
      <w:numFmt w:val="lowerRoman"/>
      <w:lvlText w:val="%3."/>
      <w:lvlJc w:val="right"/>
      <w:pPr>
        <w:ind w:left="2402" w:hanging="180"/>
      </w:pPr>
    </w:lvl>
    <w:lvl w:ilvl="3" w:tplc="FFFFFFFF">
      <w:start w:val="1"/>
      <w:numFmt w:val="decimal"/>
      <w:lvlText w:val="%4."/>
      <w:lvlJc w:val="left"/>
      <w:pPr>
        <w:ind w:left="3265" w:hanging="360"/>
      </w:pPr>
    </w:lvl>
    <w:lvl w:ilvl="4" w:tplc="FFFFFFFF">
      <w:start w:val="1"/>
      <w:numFmt w:val="lowerLetter"/>
      <w:lvlText w:val="%5."/>
      <w:lvlJc w:val="left"/>
      <w:pPr>
        <w:ind w:left="4128" w:hanging="360"/>
      </w:pPr>
    </w:lvl>
    <w:lvl w:ilvl="5" w:tplc="FFFFFFFF">
      <w:start w:val="1"/>
      <w:numFmt w:val="lowerRoman"/>
      <w:lvlText w:val="%6."/>
      <w:lvlJc w:val="right"/>
      <w:pPr>
        <w:ind w:left="4991" w:hanging="180"/>
      </w:pPr>
    </w:lvl>
    <w:lvl w:ilvl="6" w:tplc="FFFFFFFF">
      <w:start w:val="1"/>
      <w:numFmt w:val="decimal"/>
      <w:lvlText w:val="%7."/>
      <w:lvlJc w:val="left"/>
      <w:pPr>
        <w:ind w:left="5854" w:hanging="360"/>
      </w:pPr>
    </w:lvl>
    <w:lvl w:ilvl="7" w:tplc="FFFFFFFF">
      <w:start w:val="1"/>
      <w:numFmt w:val="lowerLetter"/>
      <w:lvlText w:val="%8."/>
      <w:lvlJc w:val="left"/>
      <w:pPr>
        <w:ind w:left="6717" w:hanging="360"/>
      </w:pPr>
    </w:lvl>
    <w:lvl w:ilvl="8" w:tplc="FFFFFFFF">
      <w:start w:val="1"/>
      <w:numFmt w:val="lowerRoman"/>
      <w:lvlText w:val="%9."/>
      <w:lvlJc w:val="right"/>
      <w:pPr>
        <w:ind w:left="7580" w:hanging="180"/>
      </w:pPr>
    </w:lvl>
  </w:abstractNum>
  <w:abstractNum w:abstractNumId="21" w15:restartNumberingAfterBreak="0">
    <w:nsid w:val="753250BA"/>
    <w:multiLevelType w:val="hybridMultilevel"/>
    <w:tmpl w:val="536A887A"/>
    <w:lvl w:ilvl="0" w:tplc="335CB84A">
      <w:start w:val="1"/>
      <w:numFmt w:val="decimal"/>
      <w:lvlText w:val="%1."/>
      <w:lvlJc w:val="left"/>
      <w:pPr>
        <w:ind w:left="966" w:hanging="850"/>
      </w:pPr>
      <w:rPr>
        <w:rFonts w:ascii="Times New Roman" w:eastAsia="Times New Roman" w:hAnsi="Times New Roman" w:cs="Times New Roman" w:hint="default"/>
        <w:b w:val="0"/>
        <w:bCs w:val="0"/>
        <w:i w:val="0"/>
        <w:iCs w:val="0"/>
        <w:w w:val="100"/>
        <w:sz w:val="24"/>
        <w:szCs w:val="24"/>
        <w:lang w:val="en-US" w:eastAsia="en-US" w:bidi="ar-SA"/>
      </w:rPr>
    </w:lvl>
    <w:lvl w:ilvl="1" w:tplc="7C8C8424">
      <w:numFmt w:val="bullet"/>
      <w:lvlText w:val="•"/>
      <w:lvlJc w:val="left"/>
      <w:pPr>
        <w:ind w:left="1794" w:hanging="850"/>
      </w:pPr>
      <w:rPr>
        <w:rFonts w:hint="default"/>
        <w:lang w:val="en-US" w:eastAsia="en-US" w:bidi="ar-SA"/>
      </w:rPr>
    </w:lvl>
    <w:lvl w:ilvl="2" w:tplc="E0305728">
      <w:numFmt w:val="bullet"/>
      <w:lvlText w:val="•"/>
      <w:lvlJc w:val="left"/>
      <w:pPr>
        <w:ind w:left="2629" w:hanging="850"/>
      </w:pPr>
      <w:rPr>
        <w:rFonts w:hint="default"/>
        <w:lang w:val="en-US" w:eastAsia="en-US" w:bidi="ar-SA"/>
      </w:rPr>
    </w:lvl>
    <w:lvl w:ilvl="3" w:tplc="32568060">
      <w:numFmt w:val="bullet"/>
      <w:lvlText w:val="•"/>
      <w:lvlJc w:val="left"/>
      <w:pPr>
        <w:ind w:left="3463" w:hanging="850"/>
      </w:pPr>
      <w:rPr>
        <w:rFonts w:hint="default"/>
        <w:lang w:val="en-US" w:eastAsia="en-US" w:bidi="ar-SA"/>
      </w:rPr>
    </w:lvl>
    <w:lvl w:ilvl="4" w:tplc="407E7486">
      <w:numFmt w:val="bullet"/>
      <w:lvlText w:val="•"/>
      <w:lvlJc w:val="left"/>
      <w:pPr>
        <w:ind w:left="4298" w:hanging="850"/>
      </w:pPr>
      <w:rPr>
        <w:rFonts w:hint="default"/>
        <w:lang w:val="en-US" w:eastAsia="en-US" w:bidi="ar-SA"/>
      </w:rPr>
    </w:lvl>
    <w:lvl w:ilvl="5" w:tplc="C5C6D738">
      <w:numFmt w:val="bullet"/>
      <w:lvlText w:val="•"/>
      <w:lvlJc w:val="left"/>
      <w:pPr>
        <w:ind w:left="5133" w:hanging="850"/>
      </w:pPr>
      <w:rPr>
        <w:rFonts w:hint="default"/>
        <w:lang w:val="en-US" w:eastAsia="en-US" w:bidi="ar-SA"/>
      </w:rPr>
    </w:lvl>
    <w:lvl w:ilvl="6" w:tplc="20F0FF98">
      <w:numFmt w:val="bullet"/>
      <w:lvlText w:val="•"/>
      <w:lvlJc w:val="left"/>
      <w:pPr>
        <w:ind w:left="5967" w:hanging="850"/>
      </w:pPr>
      <w:rPr>
        <w:rFonts w:hint="default"/>
        <w:lang w:val="en-US" w:eastAsia="en-US" w:bidi="ar-SA"/>
      </w:rPr>
    </w:lvl>
    <w:lvl w:ilvl="7" w:tplc="0120AB8A">
      <w:numFmt w:val="bullet"/>
      <w:lvlText w:val="•"/>
      <w:lvlJc w:val="left"/>
      <w:pPr>
        <w:ind w:left="6802" w:hanging="850"/>
      </w:pPr>
      <w:rPr>
        <w:rFonts w:hint="default"/>
        <w:lang w:val="en-US" w:eastAsia="en-US" w:bidi="ar-SA"/>
      </w:rPr>
    </w:lvl>
    <w:lvl w:ilvl="8" w:tplc="4C420194">
      <w:numFmt w:val="bullet"/>
      <w:lvlText w:val="•"/>
      <w:lvlJc w:val="left"/>
      <w:pPr>
        <w:ind w:left="7637" w:hanging="850"/>
      </w:pPr>
      <w:rPr>
        <w:rFonts w:hint="default"/>
        <w:lang w:val="en-US" w:eastAsia="en-US" w:bidi="ar-SA"/>
      </w:rPr>
    </w:lvl>
  </w:abstractNum>
  <w:num w:numId="1" w16cid:durableId="209389448">
    <w:abstractNumId w:val="16"/>
  </w:num>
  <w:num w:numId="2" w16cid:durableId="1043015058">
    <w:abstractNumId w:val="19"/>
  </w:num>
  <w:num w:numId="3" w16cid:durableId="760760719">
    <w:abstractNumId w:val="21"/>
  </w:num>
  <w:num w:numId="4" w16cid:durableId="951279393">
    <w:abstractNumId w:val="14"/>
  </w:num>
  <w:num w:numId="5" w16cid:durableId="601498242">
    <w:abstractNumId w:val="18"/>
  </w:num>
  <w:num w:numId="6" w16cid:durableId="1213231324">
    <w:abstractNumId w:val="7"/>
  </w:num>
  <w:num w:numId="7" w16cid:durableId="668869714">
    <w:abstractNumId w:val="8"/>
  </w:num>
  <w:num w:numId="8" w16cid:durableId="802043299">
    <w:abstractNumId w:val="6"/>
  </w:num>
  <w:num w:numId="9" w16cid:durableId="414939460">
    <w:abstractNumId w:val="17"/>
  </w:num>
  <w:num w:numId="10" w16cid:durableId="719670620">
    <w:abstractNumId w:val="9"/>
  </w:num>
  <w:num w:numId="11" w16cid:durableId="1766724403">
    <w:abstractNumId w:val="1"/>
  </w:num>
  <w:num w:numId="12" w16cid:durableId="82380137">
    <w:abstractNumId w:val="13"/>
  </w:num>
  <w:num w:numId="13" w16cid:durableId="1300458813">
    <w:abstractNumId w:val="12"/>
  </w:num>
  <w:num w:numId="14" w16cid:durableId="123617523">
    <w:abstractNumId w:val="15"/>
  </w:num>
  <w:num w:numId="15" w16cid:durableId="1540778964">
    <w:abstractNumId w:val="4"/>
  </w:num>
  <w:num w:numId="16" w16cid:durableId="293485310">
    <w:abstractNumId w:val="2"/>
  </w:num>
  <w:num w:numId="17" w16cid:durableId="169880511">
    <w:abstractNumId w:val="11"/>
  </w:num>
  <w:num w:numId="18" w16cid:durableId="908878761">
    <w:abstractNumId w:val="20"/>
  </w:num>
  <w:num w:numId="19" w16cid:durableId="877863053">
    <w:abstractNumId w:val="0"/>
  </w:num>
  <w:num w:numId="20" w16cid:durableId="1054037952">
    <w:abstractNumId w:val="3"/>
  </w:num>
  <w:num w:numId="21" w16cid:durableId="866144665">
    <w:abstractNumId w:val="5"/>
  </w:num>
  <w:num w:numId="22" w16cid:durableId="1721975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ocumentProtection w:edit="readOnly" w:enforcement="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46CF8"/>
    <w:rsid w:val="000005BD"/>
    <w:rsid w:val="000007A4"/>
    <w:rsid w:val="00000A24"/>
    <w:rsid w:val="000026A5"/>
    <w:rsid w:val="000050C7"/>
    <w:rsid w:val="00005A4B"/>
    <w:rsid w:val="00006F00"/>
    <w:rsid w:val="000105AE"/>
    <w:rsid w:val="00010910"/>
    <w:rsid w:val="00010E96"/>
    <w:rsid w:val="000113ED"/>
    <w:rsid w:val="00011450"/>
    <w:rsid w:val="000125F8"/>
    <w:rsid w:val="00014A46"/>
    <w:rsid w:val="00016342"/>
    <w:rsid w:val="000168E4"/>
    <w:rsid w:val="000174A0"/>
    <w:rsid w:val="000177A0"/>
    <w:rsid w:val="00019447"/>
    <w:rsid w:val="00021633"/>
    <w:rsid w:val="00022560"/>
    <w:rsid w:val="00022C60"/>
    <w:rsid w:val="00024117"/>
    <w:rsid w:val="0002420F"/>
    <w:rsid w:val="00025A4E"/>
    <w:rsid w:val="00025F39"/>
    <w:rsid w:val="0002638C"/>
    <w:rsid w:val="00026C1D"/>
    <w:rsid w:val="00027365"/>
    <w:rsid w:val="00027897"/>
    <w:rsid w:val="00030753"/>
    <w:rsid w:val="00030E32"/>
    <w:rsid w:val="00031933"/>
    <w:rsid w:val="0003246E"/>
    <w:rsid w:val="00032572"/>
    <w:rsid w:val="0003258C"/>
    <w:rsid w:val="000328B9"/>
    <w:rsid w:val="000330C2"/>
    <w:rsid w:val="00033B2D"/>
    <w:rsid w:val="00034E3A"/>
    <w:rsid w:val="00035C5E"/>
    <w:rsid w:val="00035CA8"/>
    <w:rsid w:val="00037179"/>
    <w:rsid w:val="00037552"/>
    <w:rsid w:val="00040415"/>
    <w:rsid w:val="000404F7"/>
    <w:rsid w:val="000409A0"/>
    <w:rsid w:val="000410F4"/>
    <w:rsid w:val="000412B6"/>
    <w:rsid w:val="000425C2"/>
    <w:rsid w:val="000428AB"/>
    <w:rsid w:val="00042F2B"/>
    <w:rsid w:val="00043071"/>
    <w:rsid w:val="0004390B"/>
    <w:rsid w:val="00044B57"/>
    <w:rsid w:val="00045A1D"/>
    <w:rsid w:val="00045AF8"/>
    <w:rsid w:val="00045BCF"/>
    <w:rsid w:val="00045D10"/>
    <w:rsid w:val="00046C44"/>
    <w:rsid w:val="00046D6A"/>
    <w:rsid w:val="00047E12"/>
    <w:rsid w:val="0005031D"/>
    <w:rsid w:val="000505E3"/>
    <w:rsid w:val="00050FB6"/>
    <w:rsid w:val="000519E2"/>
    <w:rsid w:val="000524E9"/>
    <w:rsid w:val="00052945"/>
    <w:rsid w:val="000529C3"/>
    <w:rsid w:val="00053A82"/>
    <w:rsid w:val="000555CC"/>
    <w:rsid w:val="00055BDE"/>
    <w:rsid w:val="0005608E"/>
    <w:rsid w:val="000573AB"/>
    <w:rsid w:val="00057407"/>
    <w:rsid w:val="0005779A"/>
    <w:rsid w:val="00057F77"/>
    <w:rsid w:val="00061C33"/>
    <w:rsid w:val="00061F97"/>
    <w:rsid w:val="0006215B"/>
    <w:rsid w:val="000622A0"/>
    <w:rsid w:val="000629D1"/>
    <w:rsid w:val="00063B5D"/>
    <w:rsid w:val="0006479D"/>
    <w:rsid w:val="000647F5"/>
    <w:rsid w:val="00064B43"/>
    <w:rsid w:val="00064CAF"/>
    <w:rsid w:val="000653EC"/>
    <w:rsid w:val="00065427"/>
    <w:rsid w:val="00065DFB"/>
    <w:rsid w:val="00071959"/>
    <w:rsid w:val="00072370"/>
    <w:rsid w:val="00073CCB"/>
    <w:rsid w:val="0007431E"/>
    <w:rsid w:val="00074882"/>
    <w:rsid w:val="00074B8E"/>
    <w:rsid w:val="00076205"/>
    <w:rsid w:val="00076290"/>
    <w:rsid w:val="00076562"/>
    <w:rsid w:val="00077356"/>
    <w:rsid w:val="00077C26"/>
    <w:rsid w:val="000800C8"/>
    <w:rsid w:val="00080213"/>
    <w:rsid w:val="000802A1"/>
    <w:rsid w:val="000820C0"/>
    <w:rsid w:val="000825F1"/>
    <w:rsid w:val="00082B39"/>
    <w:rsid w:val="0008300E"/>
    <w:rsid w:val="00083450"/>
    <w:rsid w:val="00083E7D"/>
    <w:rsid w:val="00083E92"/>
    <w:rsid w:val="00084819"/>
    <w:rsid w:val="00084AFF"/>
    <w:rsid w:val="00085076"/>
    <w:rsid w:val="00085629"/>
    <w:rsid w:val="00086266"/>
    <w:rsid w:val="00086469"/>
    <w:rsid w:val="00086697"/>
    <w:rsid w:val="00086BC9"/>
    <w:rsid w:val="00086DDE"/>
    <w:rsid w:val="00086F10"/>
    <w:rsid w:val="00087920"/>
    <w:rsid w:val="00091202"/>
    <w:rsid w:val="00091367"/>
    <w:rsid w:val="00093C77"/>
    <w:rsid w:val="00094FBC"/>
    <w:rsid w:val="00095DE1"/>
    <w:rsid w:val="0009618C"/>
    <w:rsid w:val="0009671D"/>
    <w:rsid w:val="000A01E6"/>
    <w:rsid w:val="000A0870"/>
    <w:rsid w:val="000A112A"/>
    <w:rsid w:val="000A15B6"/>
    <w:rsid w:val="000A15F1"/>
    <w:rsid w:val="000A16E3"/>
    <w:rsid w:val="000A2B25"/>
    <w:rsid w:val="000A37DC"/>
    <w:rsid w:val="000A4566"/>
    <w:rsid w:val="000A4C5A"/>
    <w:rsid w:val="000A50EA"/>
    <w:rsid w:val="000A5438"/>
    <w:rsid w:val="000A5FF3"/>
    <w:rsid w:val="000B1157"/>
    <w:rsid w:val="000B186D"/>
    <w:rsid w:val="000B18A1"/>
    <w:rsid w:val="000B4E5A"/>
    <w:rsid w:val="000B502E"/>
    <w:rsid w:val="000B5E58"/>
    <w:rsid w:val="000B727A"/>
    <w:rsid w:val="000C007E"/>
    <w:rsid w:val="000C053E"/>
    <w:rsid w:val="000C192B"/>
    <w:rsid w:val="000C385B"/>
    <w:rsid w:val="000C3A23"/>
    <w:rsid w:val="000C44EE"/>
    <w:rsid w:val="000C4911"/>
    <w:rsid w:val="000C4993"/>
    <w:rsid w:val="000C4D48"/>
    <w:rsid w:val="000C4F5C"/>
    <w:rsid w:val="000C53EC"/>
    <w:rsid w:val="000C5440"/>
    <w:rsid w:val="000C5686"/>
    <w:rsid w:val="000C576D"/>
    <w:rsid w:val="000C5802"/>
    <w:rsid w:val="000C6D8F"/>
    <w:rsid w:val="000C6F82"/>
    <w:rsid w:val="000C734F"/>
    <w:rsid w:val="000C73F0"/>
    <w:rsid w:val="000C7533"/>
    <w:rsid w:val="000C7C34"/>
    <w:rsid w:val="000D0D48"/>
    <w:rsid w:val="000D16CC"/>
    <w:rsid w:val="000D181B"/>
    <w:rsid w:val="000D25AB"/>
    <w:rsid w:val="000D301B"/>
    <w:rsid w:val="000D3BF9"/>
    <w:rsid w:val="000D4561"/>
    <w:rsid w:val="000D55A3"/>
    <w:rsid w:val="000D6D34"/>
    <w:rsid w:val="000E2F1D"/>
    <w:rsid w:val="000E4CB7"/>
    <w:rsid w:val="000E4E7E"/>
    <w:rsid w:val="000E500E"/>
    <w:rsid w:val="000E59B5"/>
    <w:rsid w:val="000E5EC4"/>
    <w:rsid w:val="000F0876"/>
    <w:rsid w:val="000F25CE"/>
    <w:rsid w:val="000F30C1"/>
    <w:rsid w:val="000F34EA"/>
    <w:rsid w:val="000F3C65"/>
    <w:rsid w:val="000F3C66"/>
    <w:rsid w:val="000F3D40"/>
    <w:rsid w:val="000F4052"/>
    <w:rsid w:val="000F566F"/>
    <w:rsid w:val="000F5711"/>
    <w:rsid w:val="000F7677"/>
    <w:rsid w:val="000F7B29"/>
    <w:rsid w:val="0010067F"/>
    <w:rsid w:val="00101CBA"/>
    <w:rsid w:val="001023FF"/>
    <w:rsid w:val="001025A3"/>
    <w:rsid w:val="00102FE2"/>
    <w:rsid w:val="00104838"/>
    <w:rsid w:val="00104F0C"/>
    <w:rsid w:val="00104F8A"/>
    <w:rsid w:val="001056F7"/>
    <w:rsid w:val="00105C0C"/>
    <w:rsid w:val="001062B5"/>
    <w:rsid w:val="00106657"/>
    <w:rsid w:val="00107105"/>
    <w:rsid w:val="001076D3"/>
    <w:rsid w:val="00107857"/>
    <w:rsid w:val="00107BDF"/>
    <w:rsid w:val="00110278"/>
    <w:rsid w:val="00110424"/>
    <w:rsid w:val="0011052C"/>
    <w:rsid w:val="00110853"/>
    <w:rsid w:val="00111355"/>
    <w:rsid w:val="00112C77"/>
    <w:rsid w:val="0011342B"/>
    <w:rsid w:val="00114A13"/>
    <w:rsid w:val="00115BD5"/>
    <w:rsid w:val="00116424"/>
    <w:rsid w:val="001164B8"/>
    <w:rsid w:val="00116E7F"/>
    <w:rsid w:val="00116EE3"/>
    <w:rsid w:val="00117233"/>
    <w:rsid w:val="00117823"/>
    <w:rsid w:val="0011791A"/>
    <w:rsid w:val="0012180F"/>
    <w:rsid w:val="00122467"/>
    <w:rsid w:val="00122AF5"/>
    <w:rsid w:val="00122B30"/>
    <w:rsid w:val="00123D2C"/>
    <w:rsid w:val="001249E2"/>
    <w:rsid w:val="00124DA6"/>
    <w:rsid w:val="001267F3"/>
    <w:rsid w:val="00126A45"/>
    <w:rsid w:val="0012707A"/>
    <w:rsid w:val="00130AEA"/>
    <w:rsid w:val="001325C4"/>
    <w:rsid w:val="001327FE"/>
    <w:rsid w:val="00134C00"/>
    <w:rsid w:val="00135004"/>
    <w:rsid w:val="00135221"/>
    <w:rsid w:val="00135272"/>
    <w:rsid w:val="00135403"/>
    <w:rsid w:val="00135788"/>
    <w:rsid w:val="00135BF8"/>
    <w:rsid w:val="001374BB"/>
    <w:rsid w:val="001376F3"/>
    <w:rsid w:val="001408FD"/>
    <w:rsid w:val="001418F1"/>
    <w:rsid w:val="00142231"/>
    <w:rsid w:val="00142256"/>
    <w:rsid w:val="001423A9"/>
    <w:rsid w:val="00142A7D"/>
    <w:rsid w:val="00144CA9"/>
    <w:rsid w:val="001465BA"/>
    <w:rsid w:val="001476FB"/>
    <w:rsid w:val="00147A8F"/>
    <w:rsid w:val="0015002B"/>
    <w:rsid w:val="0015005B"/>
    <w:rsid w:val="00150FD7"/>
    <w:rsid w:val="0015116B"/>
    <w:rsid w:val="001513D7"/>
    <w:rsid w:val="00151611"/>
    <w:rsid w:val="00152B6C"/>
    <w:rsid w:val="00153192"/>
    <w:rsid w:val="00155114"/>
    <w:rsid w:val="00155851"/>
    <w:rsid w:val="00155CA8"/>
    <w:rsid w:val="00155D35"/>
    <w:rsid w:val="001569B4"/>
    <w:rsid w:val="001574F9"/>
    <w:rsid w:val="00160346"/>
    <w:rsid w:val="0016081A"/>
    <w:rsid w:val="00161417"/>
    <w:rsid w:val="00161BBC"/>
    <w:rsid w:val="001637F8"/>
    <w:rsid w:val="0016419E"/>
    <w:rsid w:val="0016482D"/>
    <w:rsid w:val="00166808"/>
    <w:rsid w:val="00166AC5"/>
    <w:rsid w:val="00167029"/>
    <w:rsid w:val="001670E8"/>
    <w:rsid w:val="00167200"/>
    <w:rsid w:val="001676E6"/>
    <w:rsid w:val="00167B59"/>
    <w:rsid w:val="00170AC5"/>
    <w:rsid w:val="00170E44"/>
    <w:rsid w:val="00170E5E"/>
    <w:rsid w:val="00171A6C"/>
    <w:rsid w:val="00171F56"/>
    <w:rsid w:val="001720A9"/>
    <w:rsid w:val="001722D2"/>
    <w:rsid w:val="00173146"/>
    <w:rsid w:val="00173242"/>
    <w:rsid w:val="00173470"/>
    <w:rsid w:val="00173CC4"/>
    <w:rsid w:val="00174C3C"/>
    <w:rsid w:val="00175B85"/>
    <w:rsid w:val="00175BCC"/>
    <w:rsid w:val="0017667C"/>
    <w:rsid w:val="00176ADC"/>
    <w:rsid w:val="00176EF6"/>
    <w:rsid w:val="001814C8"/>
    <w:rsid w:val="00185466"/>
    <w:rsid w:val="00187AB8"/>
    <w:rsid w:val="00187B52"/>
    <w:rsid w:val="00190335"/>
    <w:rsid w:val="0019062C"/>
    <w:rsid w:val="001906F9"/>
    <w:rsid w:val="00190E1B"/>
    <w:rsid w:val="00191E09"/>
    <w:rsid w:val="00191FE2"/>
    <w:rsid w:val="00192D48"/>
    <w:rsid w:val="00193C08"/>
    <w:rsid w:val="0019402F"/>
    <w:rsid w:val="00194537"/>
    <w:rsid w:val="001963B7"/>
    <w:rsid w:val="00196424"/>
    <w:rsid w:val="001965AD"/>
    <w:rsid w:val="00196B13"/>
    <w:rsid w:val="001970EB"/>
    <w:rsid w:val="0019759F"/>
    <w:rsid w:val="001A155B"/>
    <w:rsid w:val="001A16DA"/>
    <w:rsid w:val="001A1AE6"/>
    <w:rsid w:val="001A1C19"/>
    <w:rsid w:val="001A29B8"/>
    <w:rsid w:val="001A5549"/>
    <w:rsid w:val="001A55B3"/>
    <w:rsid w:val="001A5C42"/>
    <w:rsid w:val="001A5F22"/>
    <w:rsid w:val="001A650B"/>
    <w:rsid w:val="001A6E24"/>
    <w:rsid w:val="001A799A"/>
    <w:rsid w:val="001B0EBB"/>
    <w:rsid w:val="001B0F46"/>
    <w:rsid w:val="001B1E72"/>
    <w:rsid w:val="001B1E7C"/>
    <w:rsid w:val="001B2107"/>
    <w:rsid w:val="001B453F"/>
    <w:rsid w:val="001B46C4"/>
    <w:rsid w:val="001B4CDD"/>
    <w:rsid w:val="001B54E6"/>
    <w:rsid w:val="001B6913"/>
    <w:rsid w:val="001B753A"/>
    <w:rsid w:val="001B7CFC"/>
    <w:rsid w:val="001B7F39"/>
    <w:rsid w:val="001C0363"/>
    <w:rsid w:val="001C05C9"/>
    <w:rsid w:val="001C1F6C"/>
    <w:rsid w:val="001C21D0"/>
    <w:rsid w:val="001C23E0"/>
    <w:rsid w:val="001C33AF"/>
    <w:rsid w:val="001C39A6"/>
    <w:rsid w:val="001C4499"/>
    <w:rsid w:val="001C4D12"/>
    <w:rsid w:val="001C6504"/>
    <w:rsid w:val="001C699B"/>
    <w:rsid w:val="001D03DA"/>
    <w:rsid w:val="001D0CF7"/>
    <w:rsid w:val="001D1613"/>
    <w:rsid w:val="001D2FC9"/>
    <w:rsid w:val="001D3178"/>
    <w:rsid w:val="001D3375"/>
    <w:rsid w:val="001D3AC1"/>
    <w:rsid w:val="001D4255"/>
    <w:rsid w:val="001D491D"/>
    <w:rsid w:val="001D53DC"/>
    <w:rsid w:val="001D59F0"/>
    <w:rsid w:val="001D69D0"/>
    <w:rsid w:val="001E0299"/>
    <w:rsid w:val="001E2E8A"/>
    <w:rsid w:val="001E3085"/>
    <w:rsid w:val="001E3640"/>
    <w:rsid w:val="001E41FC"/>
    <w:rsid w:val="001E4554"/>
    <w:rsid w:val="001E4AF2"/>
    <w:rsid w:val="001E5486"/>
    <w:rsid w:val="001E5F5A"/>
    <w:rsid w:val="001E6153"/>
    <w:rsid w:val="001E6D35"/>
    <w:rsid w:val="001E74D9"/>
    <w:rsid w:val="001F0152"/>
    <w:rsid w:val="001F1166"/>
    <w:rsid w:val="001F26E5"/>
    <w:rsid w:val="001F296B"/>
    <w:rsid w:val="001F2E70"/>
    <w:rsid w:val="001F2EB7"/>
    <w:rsid w:val="001F4116"/>
    <w:rsid w:val="001F42D1"/>
    <w:rsid w:val="001F4420"/>
    <w:rsid w:val="001F4725"/>
    <w:rsid w:val="001F4C0C"/>
    <w:rsid w:val="001F507B"/>
    <w:rsid w:val="001F5578"/>
    <w:rsid w:val="001F650C"/>
    <w:rsid w:val="001F660E"/>
    <w:rsid w:val="001F73E0"/>
    <w:rsid w:val="00200222"/>
    <w:rsid w:val="002020AD"/>
    <w:rsid w:val="00202943"/>
    <w:rsid w:val="00203125"/>
    <w:rsid w:val="00203350"/>
    <w:rsid w:val="002047DD"/>
    <w:rsid w:val="00204A76"/>
    <w:rsid w:val="002053EB"/>
    <w:rsid w:val="002058B3"/>
    <w:rsid w:val="00206532"/>
    <w:rsid w:val="00206A78"/>
    <w:rsid w:val="0020B6E1"/>
    <w:rsid w:val="00210566"/>
    <w:rsid w:val="002106FE"/>
    <w:rsid w:val="00210F2F"/>
    <w:rsid w:val="00210F56"/>
    <w:rsid w:val="002111B3"/>
    <w:rsid w:val="0021156B"/>
    <w:rsid w:val="002115ED"/>
    <w:rsid w:val="002124FB"/>
    <w:rsid w:val="002125BE"/>
    <w:rsid w:val="00212611"/>
    <w:rsid w:val="00212C8E"/>
    <w:rsid w:val="00212F68"/>
    <w:rsid w:val="00213C2A"/>
    <w:rsid w:val="002142C4"/>
    <w:rsid w:val="00216A84"/>
    <w:rsid w:val="0022079C"/>
    <w:rsid w:val="002212FB"/>
    <w:rsid w:val="0022134C"/>
    <w:rsid w:val="0022196B"/>
    <w:rsid w:val="00222B4C"/>
    <w:rsid w:val="00223359"/>
    <w:rsid w:val="002237DB"/>
    <w:rsid w:val="00223C18"/>
    <w:rsid w:val="00224C48"/>
    <w:rsid w:val="00225C2A"/>
    <w:rsid w:val="00226693"/>
    <w:rsid w:val="002268E1"/>
    <w:rsid w:val="002274BC"/>
    <w:rsid w:val="00230123"/>
    <w:rsid w:val="002303E2"/>
    <w:rsid w:val="002308F1"/>
    <w:rsid w:val="00230A5D"/>
    <w:rsid w:val="00230F56"/>
    <w:rsid w:val="00232613"/>
    <w:rsid w:val="00232851"/>
    <w:rsid w:val="00232A42"/>
    <w:rsid w:val="00234700"/>
    <w:rsid w:val="00234A59"/>
    <w:rsid w:val="00234BD0"/>
    <w:rsid w:val="00235343"/>
    <w:rsid w:val="00236961"/>
    <w:rsid w:val="00237516"/>
    <w:rsid w:val="00237949"/>
    <w:rsid w:val="00240372"/>
    <w:rsid w:val="002406B9"/>
    <w:rsid w:val="002408BB"/>
    <w:rsid w:val="00242510"/>
    <w:rsid w:val="00243172"/>
    <w:rsid w:val="00243327"/>
    <w:rsid w:val="00244828"/>
    <w:rsid w:val="00244ECB"/>
    <w:rsid w:val="0024591F"/>
    <w:rsid w:val="00245AFB"/>
    <w:rsid w:val="002465BB"/>
    <w:rsid w:val="002475A8"/>
    <w:rsid w:val="002504B2"/>
    <w:rsid w:val="0025201F"/>
    <w:rsid w:val="00253674"/>
    <w:rsid w:val="00253CAF"/>
    <w:rsid w:val="002545D2"/>
    <w:rsid w:val="00255AF8"/>
    <w:rsid w:val="00256226"/>
    <w:rsid w:val="002563A1"/>
    <w:rsid w:val="00256C40"/>
    <w:rsid w:val="0025701E"/>
    <w:rsid w:val="0025714A"/>
    <w:rsid w:val="0025721F"/>
    <w:rsid w:val="00257280"/>
    <w:rsid w:val="0025781B"/>
    <w:rsid w:val="00257B34"/>
    <w:rsid w:val="0026020F"/>
    <w:rsid w:val="00260DD7"/>
    <w:rsid w:val="00261375"/>
    <w:rsid w:val="00261F08"/>
    <w:rsid w:val="0026213A"/>
    <w:rsid w:val="002633C5"/>
    <w:rsid w:val="00265516"/>
    <w:rsid w:val="00265BA7"/>
    <w:rsid w:val="00265D90"/>
    <w:rsid w:val="0026600F"/>
    <w:rsid w:val="002662E1"/>
    <w:rsid w:val="0026636D"/>
    <w:rsid w:val="00266D8D"/>
    <w:rsid w:val="00266E63"/>
    <w:rsid w:val="00267133"/>
    <w:rsid w:val="0026FC85"/>
    <w:rsid w:val="002700EE"/>
    <w:rsid w:val="00270C5F"/>
    <w:rsid w:val="00271297"/>
    <w:rsid w:val="00271677"/>
    <w:rsid w:val="00272557"/>
    <w:rsid w:val="002727ED"/>
    <w:rsid w:val="00273760"/>
    <w:rsid w:val="0027424D"/>
    <w:rsid w:val="0027530A"/>
    <w:rsid w:val="0027587B"/>
    <w:rsid w:val="002760EA"/>
    <w:rsid w:val="0027621B"/>
    <w:rsid w:val="002762E8"/>
    <w:rsid w:val="00276FFF"/>
    <w:rsid w:val="00277291"/>
    <w:rsid w:val="002776FB"/>
    <w:rsid w:val="00277B08"/>
    <w:rsid w:val="002805BA"/>
    <w:rsid w:val="0028166A"/>
    <w:rsid w:val="002824E9"/>
    <w:rsid w:val="0028468C"/>
    <w:rsid w:val="00284C6C"/>
    <w:rsid w:val="00285DB8"/>
    <w:rsid w:val="00287457"/>
    <w:rsid w:val="00287B77"/>
    <w:rsid w:val="002907F7"/>
    <w:rsid w:val="00290976"/>
    <w:rsid w:val="002925B1"/>
    <w:rsid w:val="00292D7A"/>
    <w:rsid w:val="002934B2"/>
    <w:rsid w:val="0029351C"/>
    <w:rsid w:val="002940FC"/>
    <w:rsid w:val="00294432"/>
    <w:rsid w:val="0029458F"/>
    <w:rsid w:val="0029622C"/>
    <w:rsid w:val="0029645D"/>
    <w:rsid w:val="00296C6C"/>
    <w:rsid w:val="00296F86"/>
    <w:rsid w:val="002975ED"/>
    <w:rsid w:val="00297776"/>
    <w:rsid w:val="00297D5E"/>
    <w:rsid w:val="002A0419"/>
    <w:rsid w:val="002A1078"/>
    <w:rsid w:val="002A14E6"/>
    <w:rsid w:val="002A2704"/>
    <w:rsid w:val="002A282F"/>
    <w:rsid w:val="002A41BC"/>
    <w:rsid w:val="002A42B5"/>
    <w:rsid w:val="002A587A"/>
    <w:rsid w:val="002A5A53"/>
    <w:rsid w:val="002A620E"/>
    <w:rsid w:val="002A623A"/>
    <w:rsid w:val="002A6C59"/>
    <w:rsid w:val="002A6FC6"/>
    <w:rsid w:val="002B0BED"/>
    <w:rsid w:val="002B16FD"/>
    <w:rsid w:val="002B218A"/>
    <w:rsid w:val="002B333E"/>
    <w:rsid w:val="002B3475"/>
    <w:rsid w:val="002B3E29"/>
    <w:rsid w:val="002B6399"/>
    <w:rsid w:val="002B7E58"/>
    <w:rsid w:val="002C1E6F"/>
    <w:rsid w:val="002C210F"/>
    <w:rsid w:val="002C23F3"/>
    <w:rsid w:val="002C263D"/>
    <w:rsid w:val="002C2B87"/>
    <w:rsid w:val="002C30A3"/>
    <w:rsid w:val="002C370B"/>
    <w:rsid w:val="002C3FED"/>
    <w:rsid w:val="002C4033"/>
    <w:rsid w:val="002C533E"/>
    <w:rsid w:val="002C641D"/>
    <w:rsid w:val="002C7895"/>
    <w:rsid w:val="002D0850"/>
    <w:rsid w:val="002D13F3"/>
    <w:rsid w:val="002D2DA2"/>
    <w:rsid w:val="002D415A"/>
    <w:rsid w:val="002D4ACD"/>
    <w:rsid w:val="002D4EAE"/>
    <w:rsid w:val="002D5EC7"/>
    <w:rsid w:val="002D6B02"/>
    <w:rsid w:val="002E0DA5"/>
    <w:rsid w:val="002E0EC8"/>
    <w:rsid w:val="002E0FC6"/>
    <w:rsid w:val="002E10A6"/>
    <w:rsid w:val="002E110F"/>
    <w:rsid w:val="002E1931"/>
    <w:rsid w:val="002E2509"/>
    <w:rsid w:val="002E56BA"/>
    <w:rsid w:val="002E5D42"/>
    <w:rsid w:val="002E6140"/>
    <w:rsid w:val="002E6691"/>
    <w:rsid w:val="002E6FDA"/>
    <w:rsid w:val="002E7006"/>
    <w:rsid w:val="002E7891"/>
    <w:rsid w:val="002E78DB"/>
    <w:rsid w:val="002E7ED3"/>
    <w:rsid w:val="002F01FE"/>
    <w:rsid w:val="002F0B57"/>
    <w:rsid w:val="002F0FD3"/>
    <w:rsid w:val="002F218D"/>
    <w:rsid w:val="002F246F"/>
    <w:rsid w:val="002F2FFB"/>
    <w:rsid w:val="002F4C47"/>
    <w:rsid w:val="002F6060"/>
    <w:rsid w:val="002F6122"/>
    <w:rsid w:val="002F7152"/>
    <w:rsid w:val="002F719A"/>
    <w:rsid w:val="002F7C55"/>
    <w:rsid w:val="0030063C"/>
    <w:rsid w:val="00300C65"/>
    <w:rsid w:val="0030311F"/>
    <w:rsid w:val="003032A3"/>
    <w:rsid w:val="003036E1"/>
    <w:rsid w:val="003041C9"/>
    <w:rsid w:val="00306485"/>
    <w:rsid w:val="0030744F"/>
    <w:rsid w:val="00310089"/>
    <w:rsid w:val="003113C9"/>
    <w:rsid w:val="00311662"/>
    <w:rsid w:val="00311C87"/>
    <w:rsid w:val="00311F03"/>
    <w:rsid w:val="00311F91"/>
    <w:rsid w:val="00313630"/>
    <w:rsid w:val="00313E50"/>
    <w:rsid w:val="00314101"/>
    <w:rsid w:val="0031494C"/>
    <w:rsid w:val="00314C58"/>
    <w:rsid w:val="0031543B"/>
    <w:rsid w:val="00315B7D"/>
    <w:rsid w:val="00316249"/>
    <w:rsid w:val="00316B3E"/>
    <w:rsid w:val="00316CD2"/>
    <w:rsid w:val="00317B3C"/>
    <w:rsid w:val="00321E76"/>
    <w:rsid w:val="00322015"/>
    <w:rsid w:val="003223E5"/>
    <w:rsid w:val="00322CAC"/>
    <w:rsid w:val="00324052"/>
    <w:rsid w:val="00324490"/>
    <w:rsid w:val="00324C70"/>
    <w:rsid w:val="00326DD3"/>
    <w:rsid w:val="00326FE4"/>
    <w:rsid w:val="00327065"/>
    <w:rsid w:val="003278C6"/>
    <w:rsid w:val="00327E99"/>
    <w:rsid w:val="00330EFA"/>
    <w:rsid w:val="00331050"/>
    <w:rsid w:val="00331A15"/>
    <w:rsid w:val="00331F6D"/>
    <w:rsid w:val="00331FB4"/>
    <w:rsid w:val="0033236F"/>
    <w:rsid w:val="0033258D"/>
    <w:rsid w:val="00332827"/>
    <w:rsid w:val="00332E49"/>
    <w:rsid w:val="00333315"/>
    <w:rsid w:val="003335D5"/>
    <w:rsid w:val="00334660"/>
    <w:rsid w:val="00335000"/>
    <w:rsid w:val="0033550F"/>
    <w:rsid w:val="00335751"/>
    <w:rsid w:val="00335915"/>
    <w:rsid w:val="00335A01"/>
    <w:rsid w:val="00335D35"/>
    <w:rsid w:val="00336143"/>
    <w:rsid w:val="0033624E"/>
    <w:rsid w:val="003376C9"/>
    <w:rsid w:val="00340C16"/>
    <w:rsid w:val="00341052"/>
    <w:rsid w:val="0034146C"/>
    <w:rsid w:val="003418E6"/>
    <w:rsid w:val="00342B27"/>
    <w:rsid w:val="00342D2E"/>
    <w:rsid w:val="0034348B"/>
    <w:rsid w:val="00344222"/>
    <w:rsid w:val="00344366"/>
    <w:rsid w:val="00344521"/>
    <w:rsid w:val="00345280"/>
    <w:rsid w:val="003454F2"/>
    <w:rsid w:val="003461A4"/>
    <w:rsid w:val="0034677B"/>
    <w:rsid w:val="00346FE5"/>
    <w:rsid w:val="00347146"/>
    <w:rsid w:val="003475C2"/>
    <w:rsid w:val="00347BBD"/>
    <w:rsid w:val="00347D0E"/>
    <w:rsid w:val="00350AA4"/>
    <w:rsid w:val="00351777"/>
    <w:rsid w:val="00351C77"/>
    <w:rsid w:val="00352E96"/>
    <w:rsid w:val="00352FB0"/>
    <w:rsid w:val="00353CE5"/>
    <w:rsid w:val="00354C94"/>
    <w:rsid w:val="003553D2"/>
    <w:rsid w:val="0035682E"/>
    <w:rsid w:val="00356E63"/>
    <w:rsid w:val="003577E6"/>
    <w:rsid w:val="00357A29"/>
    <w:rsid w:val="00357A58"/>
    <w:rsid w:val="00360D2C"/>
    <w:rsid w:val="00360FC3"/>
    <w:rsid w:val="003617A4"/>
    <w:rsid w:val="00361B44"/>
    <w:rsid w:val="003625DC"/>
    <w:rsid w:val="0036286E"/>
    <w:rsid w:val="00362D3A"/>
    <w:rsid w:val="00363156"/>
    <w:rsid w:val="00363A56"/>
    <w:rsid w:val="003657F7"/>
    <w:rsid w:val="00366D4F"/>
    <w:rsid w:val="003723EF"/>
    <w:rsid w:val="00372DDD"/>
    <w:rsid w:val="003733E2"/>
    <w:rsid w:val="0037448C"/>
    <w:rsid w:val="003756A6"/>
    <w:rsid w:val="003756C3"/>
    <w:rsid w:val="003773FA"/>
    <w:rsid w:val="0037755F"/>
    <w:rsid w:val="003777A1"/>
    <w:rsid w:val="00377F72"/>
    <w:rsid w:val="00380994"/>
    <w:rsid w:val="00380F96"/>
    <w:rsid w:val="00381645"/>
    <w:rsid w:val="00381A21"/>
    <w:rsid w:val="00381C1B"/>
    <w:rsid w:val="003821EA"/>
    <w:rsid w:val="00383070"/>
    <w:rsid w:val="00383580"/>
    <w:rsid w:val="00383AE3"/>
    <w:rsid w:val="003849D4"/>
    <w:rsid w:val="003858D4"/>
    <w:rsid w:val="003858ED"/>
    <w:rsid w:val="003869A9"/>
    <w:rsid w:val="00386D9F"/>
    <w:rsid w:val="00387489"/>
    <w:rsid w:val="003878A4"/>
    <w:rsid w:val="00387925"/>
    <w:rsid w:val="00391B54"/>
    <w:rsid w:val="00392167"/>
    <w:rsid w:val="00392826"/>
    <w:rsid w:val="00392CD7"/>
    <w:rsid w:val="0039361C"/>
    <w:rsid w:val="0039391B"/>
    <w:rsid w:val="00393AE0"/>
    <w:rsid w:val="003941DC"/>
    <w:rsid w:val="0039478F"/>
    <w:rsid w:val="003951DA"/>
    <w:rsid w:val="0039520B"/>
    <w:rsid w:val="00396BFB"/>
    <w:rsid w:val="003A01EF"/>
    <w:rsid w:val="003A05A1"/>
    <w:rsid w:val="003A0ADA"/>
    <w:rsid w:val="003A2CEC"/>
    <w:rsid w:val="003A3651"/>
    <w:rsid w:val="003A398B"/>
    <w:rsid w:val="003A39D2"/>
    <w:rsid w:val="003A4C49"/>
    <w:rsid w:val="003A6E45"/>
    <w:rsid w:val="003A759B"/>
    <w:rsid w:val="003A7A14"/>
    <w:rsid w:val="003B205C"/>
    <w:rsid w:val="003B284A"/>
    <w:rsid w:val="003B2BE1"/>
    <w:rsid w:val="003B3004"/>
    <w:rsid w:val="003B323A"/>
    <w:rsid w:val="003B3514"/>
    <w:rsid w:val="003B3953"/>
    <w:rsid w:val="003B3BF0"/>
    <w:rsid w:val="003B3E74"/>
    <w:rsid w:val="003B419E"/>
    <w:rsid w:val="003B4A14"/>
    <w:rsid w:val="003B51EF"/>
    <w:rsid w:val="003B5675"/>
    <w:rsid w:val="003B6C1D"/>
    <w:rsid w:val="003B6F99"/>
    <w:rsid w:val="003B79E0"/>
    <w:rsid w:val="003B7BFB"/>
    <w:rsid w:val="003C005C"/>
    <w:rsid w:val="003C16AE"/>
    <w:rsid w:val="003C23EA"/>
    <w:rsid w:val="003C61FE"/>
    <w:rsid w:val="003C6A1D"/>
    <w:rsid w:val="003C6D11"/>
    <w:rsid w:val="003C7DE9"/>
    <w:rsid w:val="003D0B98"/>
    <w:rsid w:val="003D1010"/>
    <w:rsid w:val="003D1AD7"/>
    <w:rsid w:val="003D1DFE"/>
    <w:rsid w:val="003D25DF"/>
    <w:rsid w:val="003D3E50"/>
    <w:rsid w:val="003D3F15"/>
    <w:rsid w:val="003D4929"/>
    <w:rsid w:val="003D4D5E"/>
    <w:rsid w:val="003D57D7"/>
    <w:rsid w:val="003D5E0A"/>
    <w:rsid w:val="003D720F"/>
    <w:rsid w:val="003D7E70"/>
    <w:rsid w:val="003E0246"/>
    <w:rsid w:val="003E03C5"/>
    <w:rsid w:val="003E0481"/>
    <w:rsid w:val="003E14D2"/>
    <w:rsid w:val="003E5469"/>
    <w:rsid w:val="003E55A8"/>
    <w:rsid w:val="003E5B8A"/>
    <w:rsid w:val="003E7371"/>
    <w:rsid w:val="003EF06E"/>
    <w:rsid w:val="003F1EAA"/>
    <w:rsid w:val="003F2672"/>
    <w:rsid w:val="003F27C8"/>
    <w:rsid w:val="003F289D"/>
    <w:rsid w:val="003F3589"/>
    <w:rsid w:val="003F3F9D"/>
    <w:rsid w:val="003F43E2"/>
    <w:rsid w:val="003F5876"/>
    <w:rsid w:val="00400633"/>
    <w:rsid w:val="004028C9"/>
    <w:rsid w:val="00402AA2"/>
    <w:rsid w:val="00403051"/>
    <w:rsid w:val="004037FA"/>
    <w:rsid w:val="00404822"/>
    <w:rsid w:val="0040503C"/>
    <w:rsid w:val="0040524B"/>
    <w:rsid w:val="00405408"/>
    <w:rsid w:val="004055F0"/>
    <w:rsid w:val="00406556"/>
    <w:rsid w:val="004068A5"/>
    <w:rsid w:val="00406929"/>
    <w:rsid w:val="00406F39"/>
    <w:rsid w:val="00407329"/>
    <w:rsid w:val="00407503"/>
    <w:rsid w:val="0041014B"/>
    <w:rsid w:val="00410962"/>
    <w:rsid w:val="00410AEE"/>
    <w:rsid w:val="00411038"/>
    <w:rsid w:val="00411A2B"/>
    <w:rsid w:val="0041217F"/>
    <w:rsid w:val="00412E57"/>
    <w:rsid w:val="00412F91"/>
    <w:rsid w:val="0041386A"/>
    <w:rsid w:val="0041429A"/>
    <w:rsid w:val="004146C4"/>
    <w:rsid w:val="004146D4"/>
    <w:rsid w:val="00415090"/>
    <w:rsid w:val="00415359"/>
    <w:rsid w:val="0041682F"/>
    <w:rsid w:val="00416FB0"/>
    <w:rsid w:val="00422958"/>
    <w:rsid w:val="00422989"/>
    <w:rsid w:val="004229AF"/>
    <w:rsid w:val="00422EAB"/>
    <w:rsid w:val="004237F1"/>
    <w:rsid w:val="0042394A"/>
    <w:rsid w:val="00424113"/>
    <w:rsid w:val="00425669"/>
    <w:rsid w:val="0042610D"/>
    <w:rsid w:val="00426FF3"/>
    <w:rsid w:val="004274C3"/>
    <w:rsid w:val="004303DD"/>
    <w:rsid w:val="0043045F"/>
    <w:rsid w:val="00430E6B"/>
    <w:rsid w:val="00430F43"/>
    <w:rsid w:val="00432850"/>
    <w:rsid w:val="00433397"/>
    <w:rsid w:val="004343CE"/>
    <w:rsid w:val="0043466E"/>
    <w:rsid w:val="00434C44"/>
    <w:rsid w:val="0043670F"/>
    <w:rsid w:val="00437BAE"/>
    <w:rsid w:val="00437CED"/>
    <w:rsid w:val="00440095"/>
    <w:rsid w:val="004400FF"/>
    <w:rsid w:val="0044076C"/>
    <w:rsid w:val="00440A22"/>
    <w:rsid w:val="004414D3"/>
    <w:rsid w:val="00441810"/>
    <w:rsid w:val="0044480A"/>
    <w:rsid w:val="0044580D"/>
    <w:rsid w:val="00445CAA"/>
    <w:rsid w:val="004466FE"/>
    <w:rsid w:val="004473A9"/>
    <w:rsid w:val="004476BF"/>
    <w:rsid w:val="00447F2C"/>
    <w:rsid w:val="0044E88C"/>
    <w:rsid w:val="004501C2"/>
    <w:rsid w:val="004502EC"/>
    <w:rsid w:val="0045092D"/>
    <w:rsid w:val="00451348"/>
    <w:rsid w:val="004519B1"/>
    <w:rsid w:val="00451E04"/>
    <w:rsid w:val="00451EB0"/>
    <w:rsid w:val="0045266D"/>
    <w:rsid w:val="00452E69"/>
    <w:rsid w:val="00454265"/>
    <w:rsid w:val="004564CA"/>
    <w:rsid w:val="00457E45"/>
    <w:rsid w:val="00460DA0"/>
    <w:rsid w:val="00460E02"/>
    <w:rsid w:val="0046295F"/>
    <w:rsid w:val="00462ADB"/>
    <w:rsid w:val="00462C97"/>
    <w:rsid w:val="004631D9"/>
    <w:rsid w:val="00463D8C"/>
    <w:rsid w:val="00464AF1"/>
    <w:rsid w:val="00466E60"/>
    <w:rsid w:val="004709D6"/>
    <w:rsid w:val="00470C70"/>
    <w:rsid w:val="00470D52"/>
    <w:rsid w:val="004717D0"/>
    <w:rsid w:val="004718E2"/>
    <w:rsid w:val="00471E36"/>
    <w:rsid w:val="0047285B"/>
    <w:rsid w:val="00472A63"/>
    <w:rsid w:val="00475CFD"/>
    <w:rsid w:val="00476C9C"/>
    <w:rsid w:val="0047756A"/>
    <w:rsid w:val="0048007D"/>
    <w:rsid w:val="0048046D"/>
    <w:rsid w:val="0048070F"/>
    <w:rsid w:val="00481074"/>
    <w:rsid w:val="004812C8"/>
    <w:rsid w:val="004819FA"/>
    <w:rsid w:val="00482E39"/>
    <w:rsid w:val="00482E81"/>
    <w:rsid w:val="0048399C"/>
    <w:rsid w:val="00483FEC"/>
    <w:rsid w:val="004842F2"/>
    <w:rsid w:val="0048467D"/>
    <w:rsid w:val="004858C4"/>
    <w:rsid w:val="00486420"/>
    <w:rsid w:val="00486D99"/>
    <w:rsid w:val="00486E67"/>
    <w:rsid w:val="0048721E"/>
    <w:rsid w:val="00487573"/>
    <w:rsid w:val="00487C59"/>
    <w:rsid w:val="00490787"/>
    <w:rsid w:val="004933BA"/>
    <w:rsid w:val="00493451"/>
    <w:rsid w:val="004940B0"/>
    <w:rsid w:val="00494873"/>
    <w:rsid w:val="00494C67"/>
    <w:rsid w:val="004950C8"/>
    <w:rsid w:val="00497245"/>
    <w:rsid w:val="0049756B"/>
    <w:rsid w:val="00497BC2"/>
    <w:rsid w:val="004A0F8E"/>
    <w:rsid w:val="004A1F7F"/>
    <w:rsid w:val="004A3AA1"/>
    <w:rsid w:val="004A3C27"/>
    <w:rsid w:val="004A470A"/>
    <w:rsid w:val="004A5388"/>
    <w:rsid w:val="004A5AC2"/>
    <w:rsid w:val="004A5C2E"/>
    <w:rsid w:val="004A5D26"/>
    <w:rsid w:val="004A6165"/>
    <w:rsid w:val="004A6873"/>
    <w:rsid w:val="004B01AE"/>
    <w:rsid w:val="004B08F0"/>
    <w:rsid w:val="004B0B48"/>
    <w:rsid w:val="004B17ED"/>
    <w:rsid w:val="004B19DF"/>
    <w:rsid w:val="004B19FE"/>
    <w:rsid w:val="004B21C4"/>
    <w:rsid w:val="004B286C"/>
    <w:rsid w:val="004B37AA"/>
    <w:rsid w:val="004B4DF4"/>
    <w:rsid w:val="004B4F0E"/>
    <w:rsid w:val="004B5844"/>
    <w:rsid w:val="004B5889"/>
    <w:rsid w:val="004B6DA3"/>
    <w:rsid w:val="004B6E6D"/>
    <w:rsid w:val="004B6EE8"/>
    <w:rsid w:val="004B7EFC"/>
    <w:rsid w:val="004C4CDA"/>
    <w:rsid w:val="004C4E72"/>
    <w:rsid w:val="004C5379"/>
    <w:rsid w:val="004C5E44"/>
    <w:rsid w:val="004C62D7"/>
    <w:rsid w:val="004C6785"/>
    <w:rsid w:val="004C74E2"/>
    <w:rsid w:val="004C7DF0"/>
    <w:rsid w:val="004D0A97"/>
    <w:rsid w:val="004D13D9"/>
    <w:rsid w:val="004D172D"/>
    <w:rsid w:val="004D1954"/>
    <w:rsid w:val="004D2373"/>
    <w:rsid w:val="004D270A"/>
    <w:rsid w:val="004D2E0D"/>
    <w:rsid w:val="004D3CEB"/>
    <w:rsid w:val="004D4734"/>
    <w:rsid w:val="004D5C9A"/>
    <w:rsid w:val="004D63DE"/>
    <w:rsid w:val="004D64EC"/>
    <w:rsid w:val="004D699B"/>
    <w:rsid w:val="004D7C26"/>
    <w:rsid w:val="004D7E0F"/>
    <w:rsid w:val="004E0595"/>
    <w:rsid w:val="004E0CCE"/>
    <w:rsid w:val="004E23AB"/>
    <w:rsid w:val="004E267B"/>
    <w:rsid w:val="004E2A1A"/>
    <w:rsid w:val="004E2B6D"/>
    <w:rsid w:val="004E3AC1"/>
    <w:rsid w:val="004E3B5C"/>
    <w:rsid w:val="004E3F2E"/>
    <w:rsid w:val="004E41C3"/>
    <w:rsid w:val="004E5160"/>
    <w:rsid w:val="004E53D1"/>
    <w:rsid w:val="004E58B5"/>
    <w:rsid w:val="004E5DFF"/>
    <w:rsid w:val="004E68FF"/>
    <w:rsid w:val="004E7152"/>
    <w:rsid w:val="004E7179"/>
    <w:rsid w:val="004E7229"/>
    <w:rsid w:val="004E74BC"/>
    <w:rsid w:val="004E7992"/>
    <w:rsid w:val="004E7E38"/>
    <w:rsid w:val="004F006F"/>
    <w:rsid w:val="004F1451"/>
    <w:rsid w:val="004F14E5"/>
    <w:rsid w:val="004F1A28"/>
    <w:rsid w:val="004F1F67"/>
    <w:rsid w:val="004F259F"/>
    <w:rsid w:val="004F29A8"/>
    <w:rsid w:val="004F389A"/>
    <w:rsid w:val="004F42F0"/>
    <w:rsid w:val="004F5253"/>
    <w:rsid w:val="004F5485"/>
    <w:rsid w:val="004F5B54"/>
    <w:rsid w:val="004F6D3A"/>
    <w:rsid w:val="004F6E71"/>
    <w:rsid w:val="004F71F8"/>
    <w:rsid w:val="004F7345"/>
    <w:rsid w:val="00500419"/>
    <w:rsid w:val="00502523"/>
    <w:rsid w:val="00502557"/>
    <w:rsid w:val="00503A26"/>
    <w:rsid w:val="00504693"/>
    <w:rsid w:val="005047C6"/>
    <w:rsid w:val="00505ADF"/>
    <w:rsid w:val="0050641D"/>
    <w:rsid w:val="0050648E"/>
    <w:rsid w:val="00507468"/>
    <w:rsid w:val="0051018F"/>
    <w:rsid w:val="0051027C"/>
    <w:rsid w:val="005102BC"/>
    <w:rsid w:val="005118C2"/>
    <w:rsid w:val="00511E73"/>
    <w:rsid w:val="005143F8"/>
    <w:rsid w:val="0051442E"/>
    <w:rsid w:val="00514C63"/>
    <w:rsid w:val="00515910"/>
    <w:rsid w:val="00515C0D"/>
    <w:rsid w:val="005160A8"/>
    <w:rsid w:val="005160EE"/>
    <w:rsid w:val="00517872"/>
    <w:rsid w:val="0052066B"/>
    <w:rsid w:val="00520D34"/>
    <w:rsid w:val="00521806"/>
    <w:rsid w:val="00521BF3"/>
    <w:rsid w:val="00522331"/>
    <w:rsid w:val="005229B0"/>
    <w:rsid w:val="00522B42"/>
    <w:rsid w:val="00523124"/>
    <w:rsid w:val="00523549"/>
    <w:rsid w:val="00524321"/>
    <w:rsid w:val="005246FC"/>
    <w:rsid w:val="00524ECA"/>
    <w:rsid w:val="00525342"/>
    <w:rsid w:val="0052534A"/>
    <w:rsid w:val="005255A3"/>
    <w:rsid w:val="00526720"/>
    <w:rsid w:val="00526783"/>
    <w:rsid w:val="00526D55"/>
    <w:rsid w:val="00527473"/>
    <w:rsid w:val="00527493"/>
    <w:rsid w:val="00527582"/>
    <w:rsid w:val="00527AD4"/>
    <w:rsid w:val="00527F73"/>
    <w:rsid w:val="005300C1"/>
    <w:rsid w:val="00530152"/>
    <w:rsid w:val="005305D5"/>
    <w:rsid w:val="00530CA6"/>
    <w:rsid w:val="0053198D"/>
    <w:rsid w:val="00532309"/>
    <w:rsid w:val="00532A62"/>
    <w:rsid w:val="005330D8"/>
    <w:rsid w:val="005339F1"/>
    <w:rsid w:val="0053455E"/>
    <w:rsid w:val="00534D99"/>
    <w:rsid w:val="00534EFC"/>
    <w:rsid w:val="00535522"/>
    <w:rsid w:val="00536209"/>
    <w:rsid w:val="005372FC"/>
    <w:rsid w:val="00541B32"/>
    <w:rsid w:val="00541E8D"/>
    <w:rsid w:val="0054353E"/>
    <w:rsid w:val="005435B9"/>
    <w:rsid w:val="00544A49"/>
    <w:rsid w:val="00545D60"/>
    <w:rsid w:val="00546249"/>
    <w:rsid w:val="005467DE"/>
    <w:rsid w:val="00546954"/>
    <w:rsid w:val="00546E50"/>
    <w:rsid w:val="0054783F"/>
    <w:rsid w:val="00550EB5"/>
    <w:rsid w:val="005533B2"/>
    <w:rsid w:val="005540C6"/>
    <w:rsid w:val="0055457D"/>
    <w:rsid w:val="005553D2"/>
    <w:rsid w:val="0055657B"/>
    <w:rsid w:val="00556F81"/>
    <w:rsid w:val="0056064A"/>
    <w:rsid w:val="00560836"/>
    <w:rsid w:val="0056149E"/>
    <w:rsid w:val="0056164C"/>
    <w:rsid w:val="00561675"/>
    <w:rsid w:val="00563C57"/>
    <w:rsid w:val="0056421E"/>
    <w:rsid w:val="005644E9"/>
    <w:rsid w:val="005644F3"/>
    <w:rsid w:val="00564CC2"/>
    <w:rsid w:val="005650DB"/>
    <w:rsid w:val="00565802"/>
    <w:rsid w:val="00565A73"/>
    <w:rsid w:val="00566806"/>
    <w:rsid w:val="005668AF"/>
    <w:rsid w:val="00566F5C"/>
    <w:rsid w:val="00566F61"/>
    <w:rsid w:val="00572CD8"/>
    <w:rsid w:val="00573757"/>
    <w:rsid w:val="00573A2C"/>
    <w:rsid w:val="005755D5"/>
    <w:rsid w:val="00576981"/>
    <w:rsid w:val="005769BA"/>
    <w:rsid w:val="00577E13"/>
    <w:rsid w:val="00580406"/>
    <w:rsid w:val="00580538"/>
    <w:rsid w:val="00580B2D"/>
    <w:rsid w:val="005816C6"/>
    <w:rsid w:val="00581820"/>
    <w:rsid w:val="00581C60"/>
    <w:rsid w:val="00581EE3"/>
    <w:rsid w:val="00582A62"/>
    <w:rsid w:val="00582AB1"/>
    <w:rsid w:val="00582DF7"/>
    <w:rsid w:val="0058340C"/>
    <w:rsid w:val="005859BD"/>
    <w:rsid w:val="00585CF4"/>
    <w:rsid w:val="00585D83"/>
    <w:rsid w:val="0059048D"/>
    <w:rsid w:val="00591D82"/>
    <w:rsid w:val="0059221A"/>
    <w:rsid w:val="00592293"/>
    <w:rsid w:val="005923CD"/>
    <w:rsid w:val="0059241A"/>
    <w:rsid w:val="00592BD4"/>
    <w:rsid w:val="00592CD9"/>
    <w:rsid w:val="0059461E"/>
    <w:rsid w:val="00594C39"/>
    <w:rsid w:val="00594CDE"/>
    <w:rsid w:val="00595BFF"/>
    <w:rsid w:val="005967B7"/>
    <w:rsid w:val="0059749C"/>
    <w:rsid w:val="005978E0"/>
    <w:rsid w:val="00597FD4"/>
    <w:rsid w:val="005A064E"/>
    <w:rsid w:val="005A193E"/>
    <w:rsid w:val="005A1AB5"/>
    <w:rsid w:val="005A1C63"/>
    <w:rsid w:val="005A26D0"/>
    <w:rsid w:val="005A2922"/>
    <w:rsid w:val="005A2B5B"/>
    <w:rsid w:val="005A366F"/>
    <w:rsid w:val="005A5001"/>
    <w:rsid w:val="005A572A"/>
    <w:rsid w:val="005A5C87"/>
    <w:rsid w:val="005A62D2"/>
    <w:rsid w:val="005B0329"/>
    <w:rsid w:val="005B0CE2"/>
    <w:rsid w:val="005B18DA"/>
    <w:rsid w:val="005B1C23"/>
    <w:rsid w:val="005B1D4E"/>
    <w:rsid w:val="005B22AF"/>
    <w:rsid w:val="005B28A5"/>
    <w:rsid w:val="005B3293"/>
    <w:rsid w:val="005B33CB"/>
    <w:rsid w:val="005B4B85"/>
    <w:rsid w:val="005B5C1E"/>
    <w:rsid w:val="005B5FFA"/>
    <w:rsid w:val="005B661C"/>
    <w:rsid w:val="005B670D"/>
    <w:rsid w:val="005B7742"/>
    <w:rsid w:val="005B780B"/>
    <w:rsid w:val="005C1B65"/>
    <w:rsid w:val="005C238A"/>
    <w:rsid w:val="005C2603"/>
    <w:rsid w:val="005C266A"/>
    <w:rsid w:val="005C3ACB"/>
    <w:rsid w:val="005C40D3"/>
    <w:rsid w:val="005C4761"/>
    <w:rsid w:val="005C47B8"/>
    <w:rsid w:val="005C4EE9"/>
    <w:rsid w:val="005C524F"/>
    <w:rsid w:val="005C5CA1"/>
    <w:rsid w:val="005C66BA"/>
    <w:rsid w:val="005C68F2"/>
    <w:rsid w:val="005C6BD2"/>
    <w:rsid w:val="005C6E77"/>
    <w:rsid w:val="005C7B3D"/>
    <w:rsid w:val="005D01B7"/>
    <w:rsid w:val="005D0484"/>
    <w:rsid w:val="005D2477"/>
    <w:rsid w:val="005D3B68"/>
    <w:rsid w:val="005D4804"/>
    <w:rsid w:val="005D4CB5"/>
    <w:rsid w:val="005D53D4"/>
    <w:rsid w:val="005D53EF"/>
    <w:rsid w:val="005D6BC1"/>
    <w:rsid w:val="005D7628"/>
    <w:rsid w:val="005D7E03"/>
    <w:rsid w:val="005E1F4D"/>
    <w:rsid w:val="005E2E98"/>
    <w:rsid w:val="005E2ED6"/>
    <w:rsid w:val="005E2F38"/>
    <w:rsid w:val="005E3576"/>
    <w:rsid w:val="005E379D"/>
    <w:rsid w:val="005E46F6"/>
    <w:rsid w:val="005E47BF"/>
    <w:rsid w:val="005E5014"/>
    <w:rsid w:val="005E5360"/>
    <w:rsid w:val="005E53AC"/>
    <w:rsid w:val="005E551E"/>
    <w:rsid w:val="005E59D6"/>
    <w:rsid w:val="005E6216"/>
    <w:rsid w:val="005E6E01"/>
    <w:rsid w:val="005F0145"/>
    <w:rsid w:val="005F123A"/>
    <w:rsid w:val="005F1B0A"/>
    <w:rsid w:val="005F1E58"/>
    <w:rsid w:val="005F2357"/>
    <w:rsid w:val="005F2687"/>
    <w:rsid w:val="005F40B0"/>
    <w:rsid w:val="005F442A"/>
    <w:rsid w:val="005F4798"/>
    <w:rsid w:val="005F48D1"/>
    <w:rsid w:val="005F4A88"/>
    <w:rsid w:val="005F61C6"/>
    <w:rsid w:val="005F665C"/>
    <w:rsid w:val="005F7B4B"/>
    <w:rsid w:val="005F7CD7"/>
    <w:rsid w:val="0060054A"/>
    <w:rsid w:val="00600AF9"/>
    <w:rsid w:val="00600DDE"/>
    <w:rsid w:val="00601134"/>
    <w:rsid w:val="006025C0"/>
    <w:rsid w:val="006031EC"/>
    <w:rsid w:val="0060522B"/>
    <w:rsid w:val="00605332"/>
    <w:rsid w:val="0060590C"/>
    <w:rsid w:val="00605AD8"/>
    <w:rsid w:val="00606670"/>
    <w:rsid w:val="00607CE4"/>
    <w:rsid w:val="00610524"/>
    <w:rsid w:val="00611476"/>
    <w:rsid w:val="00612192"/>
    <w:rsid w:val="00612995"/>
    <w:rsid w:val="00612D9E"/>
    <w:rsid w:val="00612E78"/>
    <w:rsid w:val="0061349E"/>
    <w:rsid w:val="006134B4"/>
    <w:rsid w:val="00613A6C"/>
    <w:rsid w:val="006142E9"/>
    <w:rsid w:val="00614883"/>
    <w:rsid w:val="00614A91"/>
    <w:rsid w:val="00614FF4"/>
    <w:rsid w:val="0061637C"/>
    <w:rsid w:val="00616B07"/>
    <w:rsid w:val="006170D4"/>
    <w:rsid w:val="00617162"/>
    <w:rsid w:val="00617578"/>
    <w:rsid w:val="006177EB"/>
    <w:rsid w:val="006218C5"/>
    <w:rsid w:val="00621EAD"/>
    <w:rsid w:val="00622AF7"/>
    <w:rsid w:val="00623EEC"/>
    <w:rsid w:val="00624FDD"/>
    <w:rsid w:val="00625D19"/>
    <w:rsid w:val="006266B2"/>
    <w:rsid w:val="006269EC"/>
    <w:rsid w:val="00630F9E"/>
    <w:rsid w:val="00631650"/>
    <w:rsid w:val="00632BF0"/>
    <w:rsid w:val="00632DA1"/>
    <w:rsid w:val="006335FA"/>
    <w:rsid w:val="00634D7D"/>
    <w:rsid w:val="00634E05"/>
    <w:rsid w:val="00636B77"/>
    <w:rsid w:val="0063757B"/>
    <w:rsid w:val="00637891"/>
    <w:rsid w:val="00637C05"/>
    <w:rsid w:val="006404D5"/>
    <w:rsid w:val="00640C3A"/>
    <w:rsid w:val="00640F0C"/>
    <w:rsid w:val="00640FE8"/>
    <w:rsid w:val="006411E9"/>
    <w:rsid w:val="00641C04"/>
    <w:rsid w:val="00642E68"/>
    <w:rsid w:val="006433F1"/>
    <w:rsid w:val="006435B0"/>
    <w:rsid w:val="00643A1F"/>
    <w:rsid w:val="0064434C"/>
    <w:rsid w:val="0064482C"/>
    <w:rsid w:val="006451AA"/>
    <w:rsid w:val="00645704"/>
    <w:rsid w:val="00646610"/>
    <w:rsid w:val="00646919"/>
    <w:rsid w:val="006475BA"/>
    <w:rsid w:val="006477C5"/>
    <w:rsid w:val="00647D04"/>
    <w:rsid w:val="00650038"/>
    <w:rsid w:val="0065149C"/>
    <w:rsid w:val="006516A8"/>
    <w:rsid w:val="00651E1B"/>
    <w:rsid w:val="0065323A"/>
    <w:rsid w:val="00653E06"/>
    <w:rsid w:val="00653EBB"/>
    <w:rsid w:val="00654460"/>
    <w:rsid w:val="00654CB1"/>
    <w:rsid w:val="006558DC"/>
    <w:rsid w:val="00655DE7"/>
    <w:rsid w:val="00656B77"/>
    <w:rsid w:val="00656E41"/>
    <w:rsid w:val="00656EEC"/>
    <w:rsid w:val="00660C44"/>
    <w:rsid w:val="00661ED8"/>
    <w:rsid w:val="00662141"/>
    <w:rsid w:val="006643EE"/>
    <w:rsid w:val="006647AE"/>
    <w:rsid w:val="00664A30"/>
    <w:rsid w:val="0066595F"/>
    <w:rsid w:val="0066764C"/>
    <w:rsid w:val="006678CB"/>
    <w:rsid w:val="00667939"/>
    <w:rsid w:val="006713FA"/>
    <w:rsid w:val="006728CE"/>
    <w:rsid w:val="0067299B"/>
    <w:rsid w:val="00673057"/>
    <w:rsid w:val="006747B2"/>
    <w:rsid w:val="0067508D"/>
    <w:rsid w:val="00675601"/>
    <w:rsid w:val="00675A4B"/>
    <w:rsid w:val="00675CB0"/>
    <w:rsid w:val="00680DAC"/>
    <w:rsid w:val="00681B7A"/>
    <w:rsid w:val="0068203D"/>
    <w:rsid w:val="00682731"/>
    <w:rsid w:val="00682DD2"/>
    <w:rsid w:val="0068322A"/>
    <w:rsid w:val="006838C2"/>
    <w:rsid w:val="00684973"/>
    <w:rsid w:val="00686F96"/>
    <w:rsid w:val="00687788"/>
    <w:rsid w:val="00687C45"/>
    <w:rsid w:val="00687C5F"/>
    <w:rsid w:val="0069099C"/>
    <w:rsid w:val="00691224"/>
    <w:rsid w:val="00692242"/>
    <w:rsid w:val="00692258"/>
    <w:rsid w:val="0069237C"/>
    <w:rsid w:val="00692BB5"/>
    <w:rsid w:val="00692CDE"/>
    <w:rsid w:val="0069318A"/>
    <w:rsid w:val="00694637"/>
    <w:rsid w:val="00694873"/>
    <w:rsid w:val="00695173"/>
    <w:rsid w:val="00695503"/>
    <w:rsid w:val="00695DBA"/>
    <w:rsid w:val="006965D4"/>
    <w:rsid w:val="006966F6"/>
    <w:rsid w:val="00696B99"/>
    <w:rsid w:val="0069723F"/>
    <w:rsid w:val="0069796E"/>
    <w:rsid w:val="00697A26"/>
    <w:rsid w:val="00697DF1"/>
    <w:rsid w:val="00697F86"/>
    <w:rsid w:val="006A01AF"/>
    <w:rsid w:val="006A0D34"/>
    <w:rsid w:val="006A1576"/>
    <w:rsid w:val="006A2495"/>
    <w:rsid w:val="006A3428"/>
    <w:rsid w:val="006A3B0B"/>
    <w:rsid w:val="006A48AF"/>
    <w:rsid w:val="006A4AE5"/>
    <w:rsid w:val="006A4B83"/>
    <w:rsid w:val="006A4C6F"/>
    <w:rsid w:val="006A5C25"/>
    <w:rsid w:val="006A6199"/>
    <w:rsid w:val="006A6D23"/>
    <w:rsid w:val="006A7322"/>
    <w:rsid w:val="006A7C50"/>
    <w:rsid w:val="006A7D79"/>
    <w:rsid w:val="006B023E"/>
    <w:rsid w:val="006B0C7D"/>
    <w:rsid w:val="006B11BD"/>
    <w:rsid w:val="006B179C"/>
    <w:rsid w:val="006B233D"/>
    <w:rsid w:val="006B30A2"/>
    <w:rsid w:val="006B378E"/>
    <w:rsid w:val="006B3FBC"/>
    <w:rsid w:val="006B4597"/>
    <w:rsid w:val="006B4B07"/>
    <w:rsid w:val="006B6484"/>
    <w:rsid w:val="006B78D3"/>
    <w:rsid w:val="006B78EF"/>
    <w:rsid w:val="006B7902"/>
    <w:rsid w:val="006C0785"/>
    <w:rsid w:val="006C0923"/>
    <w:rsid w:val="006C16B6"/>
    <w:rsid w:val="006C1C0C"/>
    <w:rsid w:val="006C1C9D"/>
    <w:rsid w:val="006C3432"/>
    <w:rsid w:val="006C3B73"/>
    <w:rsid w:val="006C4277"/>
    <w:rsid w:val="006C47CC"/>
    <w:rsid w:val="006C5536"/>
    <w:rsid w:val="006C6E6D"/>
    <w:rsid w:val="006C7145"/>
    <w:rsid w:val="006C7231"/>
    <w:rsid w:val="006C7272"/>
    <w:rsid w:val="006D030B"/>
    <w:rsid w:val="006D095F"/>
    <w:rsid w:val="006D14AC"/>
    <w:rsid w:val="006D16F2"/>
    <w:rsid w:val="006D19DD"/>
    <w:rsid w:val="006D252E"/>
    <w:rsid w:val="006D2FCE"/>
    <w:rsid w:val="006D308E"/>
    <w:rsid w:val="006D3CDF"/>
    <w:rsid w:val="006D4C56"/>
    <w:rsid w:val="006D4CF5"/>
    <w:rsid w:val="006D592A"/>
    <w:rsid w:val="006D73EC"/>
    <w:rsid w:val="006E0CBC"/>
    <w:rsid w:val="006E13F0"/>
    <w:rsid w:val="006E1420"/>
    <w:rsid w:val="006E2CCC"/>
    <w:rsid w:val="006E2E04"/>
    <w:rsid w:val="006E2F8B"/>
    <w:rsid w:val="006E39E3"/>
    <w:rsid w:val="006E3A6A"/>
    <w:rsid w:val="006E3FF0"/>
    <w:rsid w:val="006E3FFF"/>
    <w:rsid w:val="006E4E26"/>
    <w:rsid w:val="006E53F1"/>
    <w:rsid w:val="006E555B"/>
    <w:rsid w:val="006E6F8F"/>
    <w:rsid w:val="006E79C2"/>
    <w:rsid w:val="006F0236"/>
    <w:rsid w:val="006F0941"/>
    <w:rsid w:val="006F2F13"/>
    <w:rsid w:val="006F3444"/>
    <w:rsid w:val="006F4355"/>
    <w:rsid w:val="006F5184"/>
    <w:rsid w:val="006F5938"/>
    <w:rsid w:val="006F5CE5"/>
    <w:rsid w:val="006F6E02"/>
    <w:rsid w:val="006F7B3F"/>
    <w:rsid w:val="00700E8B"/>
    <w:rsid w:val="00701431"/>
    <w:rsid w:val="0070170C"/>
    <w:rsid w:val="00701B16"/>
    <w:rsid w:val="00701CB0"/>
    <w:rsid w:val="00701FAA"/>
    <w:rsid w:val="0070217B"/>
    <w:rsid w:val="00703669"/>
    <w:rsid w:val="00703B5B"/>
    <w:rsid w:val="00703FBE"/>
    <w:rsid w:val="007044B0"/>
    <w:rsid w:val="007051AF"/>
    <w:rsid w:val="007064E7"/>
    <w:rsid w:val="00706605"/>
    <w:rsid w:val="007071ED"/>
    <w:rsid w:val="007072BD"/>
    <w:rsid w:val="0071018A"/>
    <w:rsid w:val="007102D2"/>
    <w:rsid w:val="0071134F"/>
    <w:rsid w:val="00712081"/>
    <w:rsid w:val="007122F5"/>
    <w:rsid w:val="00712911"/>
    <w:rsid w:val="007134A5"/>
    <w:rsid w:val="00713869"/>
    <w:rsid w:val="007147A1"/>
    <w:rsid w:val="0071483C"/>
    <w:rsid w:val="00714BCE"/>
    <w:rsid w:val="00716252"/>
    <w:rsid w:val="00716C01"/>
    <w:rsid w:val="0072063A"/>
    <w:rsid w:val="00721E9C"/>
    <w:rsid w:val="00723409"/>
    <w:rsid w:val="00723759"/>
    <w:rsid w:val="007237A1"/>
    <w:rsid w:val="00724436"/>
    <w:rsid w:val="00724C1D"/>
    <w:rsid w:val="00724C3E"/>
    <w:rsid w:val="0072596B"/>
    <w:rsid w:val="00725A24"/>
    <w:rsid w:val="00725EDE"/>
    <w:rsid w:val="0072621D"/>
    <w:rsid w:val="00726B22"/>
    <w:rsid w:val="00726B79"/>
    <w:rsid w:val="0072773E"/>
    <w:rsid w:val="00727933"/>
    <w:rsid w:val="0072B361"/>
    <w:rsid w:val="007303EC"/>
    <w:rsid w:val="00730470"/>
    <w:rsid w:val="00731148"/>
    <w:rsid w:val="0073117B"/>
    <w:rsid w:val="00731284"/>
    <w:rsid w:val="007314E2"/>
    <w:rsid w:val="0073386B"/>
    <w:rsid w:val="00733DDE"/>
    <w:rsid w:val="007342B6"/>
    <w:rsid w:val="00734F00"/>
    <w:rsid w:val="00735A71"/>
    <w:rsid w:val="00736AF9"/>
    <w:rsid w:val="00737977"/>
    <w:rsid w:val="00740189"/>
    <w:rsid w:val="00740E01"/>
    <w:rsid w:val="007429BD"/>
    <w:rsid w:val="00743AD5"/>
    <w:rsid w:val="00743B00"/>
    <w:rsid w:val="007440E4"/>
    <w:rsid w:val="00744BD6"/>
    <w:rsid w:val="00745C8B"/>
    <w:rsid w:val="0074742A"/>
    <w:rsid w:val="007474C7"/>
    <w:rsid w:val="0075044E"/>
    <w:rsid w:val="0075060F"/>
    <w:rsid w:val="007514C0"/>
    <w:rsid w:val="00751623"/>
    <w:rsid w:val="00751C9D"/>
    <w:rsid w:val="00752D1E"/>
    <w:rsid w:val="00752F30"/>
    <w:rsid w:val="00754DED"/>
    <w:rsid w:val="0075521C"/>
    <w:rsid w:val="00756290"/>
    <w:rsid w:val="00757817"/>
    <w:rsid w:val="00757B72"/>
    <w:rsid w:val="00757FC7"/>
    <w:rsid w:val="007608A6"/>
    <w:rsid w:val="00760A04"/>
    <w:rsid w:val="00760CB5"/>
    <w:rsid w:val="00760DAD"/>
    <w:rsid w:val="00760EB1"/>
    <w:rsid w:val="00761178"/>
    <w:rsid w:val="0076171F"/>
    <w:rsid w:val="00762508"/>
    <w:rsid w:val="00763092"/>
    <w:rsid w:val="00763290"/>
    <w:rsid w:val="007637E3"/>
    <w:rsid w:val="00764D02"/>
    <w:rsid w:val="007657F6"/>
    <w:rsid w:val="00766304"/>
    <w:rsid w:val="00767D96"/>
    <w:rsid w:val="00770128"/>
    <w:rsid w:val="007705C9"/>
    <w:rsid w:val="00770B73"/>
    <w:rsid w:val="00770DA5"/>
    <w:rsid w:val="00771007"/>
    <w:rsid w:val="00772976"/>
    <w:rsid w:val="00772B08"/>
    <w:rsid w:val="0077335B"/>
    <w:rsid w:val="0077421A"/>
    <w:rsid w:val="0077423E"/>
    <w:rsid w:val="007745F1"/>
    <w:rsid w:val="0077578E"/>
    <w:rsid w:val="007762AB"/>
    <w:rsid w:val="0077678F"/>
    <w:rsid w:val="00777C10"/>
    <w:rsid w:val="00777EA6"/>
    <w:rsid w:val="00778946"/>
    <w:rsid w:val="00780616"/>
    <w:rsid w:val="0078153A"/>
    <w:rsid w:val="00781E5F"/>
    <w:rsid w:val="00782551"/>
    <w:rsid w:val="00783005"/>
    <w:rsid w:val="007832DF"/>
    <w:rsid w:val="00783AB4"/>
    <w:rsid w:val="00783C64"/>
    <w:rsid w:val="007844C9"/>
    <w:rsid w:val="007851AB"/>
    <w:rsid w:val="00785FD5"/>
    <w:rsid w:val="00787C8A"/>
    <w:rsid w:val="007905A1"/>
    <w:rsid w:val="007906F6"/>
    <w:rsid w:val="0079188E"/>
    <w:rsid w:val="007919E4"/>
    <w:rsid w:val="00792030"/>
    <w:rsid w:val="00792BCE"/>
    <w:rsid w:val="00794F00"/>
    <w:rsid w:val="00795208"/>
    <w:rsid w:val="00795727"/>
    <w:rsid w:val="007957C3"/>
    <w:rsid w:val="0079693A"/>
    <w:rsid w:val="00796A6D"/>
    <w:rsid w:val="007A1892"/>
    <w:rsid w:val="007A1EF5"/>
    <w:rsid w:val="007A2179"/>
    <w:rsid w:val="007A2925"/>
    <w:rsid w:val="007A2E8B"/>
    <w:rsid w:val="007A2F87"/>
    <w:rsid w:val="007A3878"/>
    <w:rsid w:val="007A421F"/>
    <w:rsid w:val="007A45AB"/>
    <w:rsid w:val="007A46F8"/>
    <w:rsid w:val="007A496E"/>
    <w:rsid w:val="007A6625"/>
    <w:rsid w:val="007A67DF"/>
    <w:rsid w:val="007A6E07"/>
    <w:rsid w:val="007A6E2B"/>
    <w:rsid w:val="007A6EA0"/>
    <w:rsid w:val="007A7156"/>
    <w:rsid w:val="007A7B85"/>
    <w:rsid w:val="007B1C8C"/>
    <w:rsid w:val="007B287D"/>
    <w:rsid w:val="007B3AFA"/>
    <w:rsid w:val="007B4498"/>
    <w:rsid w:val="007B4F22"/>
    <w:rsid w:val="007B52E1"/>
    <w:rsid w:val="007B535D"/>
    <w:rsid w:val="007B590A"/>
    <w:rsid w:val="007B5A37"/>
    <w:rsid w:val="007B68F6"/>
    <w:rsid w:val="007B6EAC"/>
    <w:rsid w:val="007C2254"/>
    <w:rsid w:val="007C35F5"/>
    <w:rsid w:val="007C42A7"/>
    <w:rsid w:val="007C596D"/>
    <w:rsid w:val="007C5A2F"/>
    <w:rsid w:val="007C624C"/>
    <w:rsid w:val="007C6306"/>
    <w:rsid w:val="007D0656"/>
    <w:rsid w:val="007D09FC"/>
    <w:rsid w:val="007D1392"/>
    <w:rsid w:val="007D141F"/>
    <w:rsid w:val="007D1724"/>
    <w:rsid w:val="007D221F"/>
    <w:rsid w:val="007D31EA"/>
    <w:rsid w:val="007D3786"/>
    <w:rsid w:val="007D3C43"/>
    <w:rsid w:val="007D62E8"/>
    <w:rsid w:val="007D781C"/>
    <w:rsid w:val="007D7B09"/>
    <w:rsid w:val="007E0D23"/>
    <w:rsid w:val="007E3175"/>
    <w:rsid w:val="007E3960"/>
    <w:rsid w:val="007E42C3"/>
    <w:rsid w:val="007E70DE"/>
    <w:rsid w:val="007E738C"/>
    <w:rsid w:val="007E7447"/>
    <w:rsid w:val="007F04C6"/>
    <w:rsid w:val="007F0DB7"/>
    <w:rsid w:val="007F14FD"/>
    <w:rsid w:val="007F277A"/>
    <w:rsid w:val="007F27D3"/>
    <w:rsid w:val="007F2F9C"/>
    <w:rsid w:val="007F3767"/>
    <w:rsid w:val="007F3911"/>
    <w:rsid w:val="007F3A3C"/>
    <w:rsid w:val="007F490B"/>
    <w:rsid w:val="007F4BCB"/>
    <w:rsid w:val="007F50C8"/>
    <w:rsid w:val="007F6C06"/>
    <w:rsid w:val="007F752F"/>
    <w:rsid w:val="00800C11"/>
    <w:rsid w:val="00801954"/>
    <w:rsid w:val="00801F71"/>
    <w:rsid w:val="00802322"/>
    <w:rsid w:val="00805ADD"/>
    <w:rsid w:val="008067C8"/>
    <w:rsid w:val="00806F9D"/>
    <w:rsid w:val="008076B7"/>
    <w:rsid w:val="00807A46"/>
    <w:rsid w:val="00807E1E"/>
    <w:rsid w:val="00810C83"/>
    <w:rsid w:val="00811713"/>
    <w:rsid w:val="0081279C"/>
    <w:rsid w:val="00814455"/>
    <w:rsid w:val="008153C6"/>
    <w:rsid w:val="00815647"/>
    <w:rsid w:val="00815ACF"/>
    <w:rsid w:val="0081663E"/>
    <w:rsid w:val="0081683F"/>
    <w:rsid w:val="00817182"/>
    <w:rsid w:val="0081796F"/>
    <w:rsid w:val="00817DB8"/>
    <w:rsid w:val="00820C41"/>
    <w:rsid w:val="00820F40"/>
    <w:rsid w:val="008215C7"/>
    <w:rsid w:val="00822D9A"/>
    <w:rsid w:val="00823E32"/>
    <w:rsid w:val="00824102"/>
    <w:rsid w:val="008253E1"/>
    <w:rsid w:val="00825490"/>
    <w:rsid w:val="00826476"/>
    <w:rsid w:val="00826604"/>
    <w:rsid w:val="00826A07"/>
    <w:rsid w:val="00827051"/>
    <w:rsid w:val="00830971"/>
    <w:rsid w:val="00830AA0"/>
    <w:rsid w:val="00830D22"/>
    <w:rsid w:val="008316D2"/>
    <w:rsid w:val="00831792"/>
    <w:rsid w:val="0083334F"/>
    <w:rsid w:val="00833D2B"/>
    <w:rsid w:val="008341C1"/>
    <w:rsid w:val="008346D9"/>
    <w:rsid w:val="008348EB"/>
    <w:rsid w:val="00836660"/>
    <w:rsid w:val="00836D06"/>
    <w:rsid w:val="00837114"/>
    <w:rsid w:val="008375E6"/>
    <w:rsid w:val="0084139C"/>
    <w:rsid w:val="00841C2F"/>
    <w:rsid w:val="0084248B"/>
    <w:rsid w:val="008429EF"/>
    <w:rsid w:val="00842B8D"/>
    <w:rsid w:val="0084345B"/>
    <w:rsid w:val="00843844"/>
    <w:rsid w:val="00843986"/>
    <w:rsid w:val="008444C1"/>
    <w:rsid w:val="00844F90"/>
    <w:rsid w:val="008459AC"/>
    <w:rsid w:val="00846228"/>
    <w:rsid w:val="00852409"/>
    <w:rsid w:val="00853005"/>
    <w:rsid w:val="00853457"/>
    <w:rsid w:val="00853B13"/>
    <w:rsid w:val="00854B17"/>
    <w:rsid w:val="00854B4A"/>
    <w:rsid w:val="0085557A"/>
    <w:rsid w:val="00855BD1"/>
    <w:rsid w:val="008612EA"/>
    <w:rsid w:val="00861530"/>
    <w:rsid w:val="008618B0"/>
    <w:rsid w:val="00861E0F"/>
    <w:rsid w:val="0086385D"/>
    <w:rsid w:val="0086390E"/>
    <w:rsid w:val="00863A3B"/>
    <w:rsid w:val="00863AAA"/>
    <w:rsid w:val="008654E8"/>
    <w:rsid w:val="00865939"/>
    <w:rsid w:val="00866F9D"/>
    <w:rsid w:val="00867347"/>
    <w:rsid w:val="00867395"/>
    <w:rsid w:val="00867730"/>
    <w:rsid w:val="008679A3"/>
    <w:rsid w:val="00867B30"/>
    <w:rsid w:val="0087002D"/>
    <w:rsid w:val="008704DB"/>
    <w:rsid w:val="00870E05"/>
    <w:rsid w:val="0087130F"/>
    <w:rsid w:val="00871347"/>
    <w:rsid w:val="00871D46"/>
    <w:rsid w:val="00871EAA"/>
    <w:rsid w:val="00871ECF"/>
    <w:rsid w:val="008728B3"/>
    <w:rsid w:val="00873E65"/>
    <w:rsid w:val="0087401D"/>
    <w:rsid w:val="008740E5"/>
    <w:rsid w:val="008747CF"/>
    <w:rsid w:val="00874EF8"/>
    <w:rsid w:val="00875DA1"/>
    <w:rsid w:val="00875FE2"/>
    <w:rsid w:val="0087608E"/>
    <w:rsid w:val="0087688E"/>
    <w:rsid w:val="00876BF4"/>
    <w:rsid w:val="008770EE"/>
    <w:rsid w:val="0087771C"/>
    <w:rsid w:val="00877F68"/>
    <w:rsid w:val="0088048D"/>
    <w:rsid w:val="00880EE1"/>
    <w:rsid w:val="0088148B"/>
    <w:rsid w:val="008816A8"/>
    <w:rsid w:val="008830A5"/>
    <w:rsid w:val="00884D76"/>
    <w:rsid w:val="008854EB"/>
    <w:rsid w:val="00886C4D"/>
    <w:rsid w:val="0088713D"/>
    <w:rsid w:val="00890B64"/>
    <w:rsid w:val="00890FD1"/>
    <w:rsid w:val="00892B02"/>
    <w:rsid w:val="00892CC5"/>
    <w:rsid w:val="00893023"/>
    <w:rsid w:val="008932F9"/>
    <w:rsid w:val="00894139"/>
    <w:rsid w:val="00894A6C"/>
    <w:rsid w:val="00894C93"/>
    <w:rsid w:val="008955E8"/>
    <w:rsid w:val="0089567D"/>
    <w:rsid w:val="00895BE8"/>
    <w:rsid w:val="0089626C"/>
    <w:rsid w:val="00896F20"/>
    <w:rsid w:val="008978EA"/>
    <w:rsid w:val="00897CD9"/>
    <w:rsid w:val="00897F6D"/>
    <w:rsid w:val="008A0977"/>
    <w:rsid w:val="008A0D9D"/>
    <w:rsid w:val="008A20D1"/>
    <w:rsid w:val="008A2FF6"/>
    <w:rsid w:val="008A3877"/>
    <w:rsid w:val="008A4039"/>
    <w:rsid w:val="008A407B"/>
    <w:rsid w:val="008A53FD"/>
    <w:rsid w:val="008A6668"/>
    <w:rsid w:val="008A7496"/>
    <w:rsid w:val="008A7913"/>
    <w:rsid w:val="008A795C"/>
    <w:rsid w:val="008B039B"/>
    <w:rsid w:val="008B064C"/>
    <w:rsid w:val="008B0781"/>
    <w:rsid w:val="008B2038"/>
    <w:rsid w:val="008B2474"/>
    <w:rsid w:val="008B2514"/>
    <w:rsid w:val="008B2786"/>
    <w:rsid w:val="008B3156"/>
    <w:rsid w:val="008B318A"/>
    <w:rsid w:val="008B3707"/>
    <w:rsid w:val="008B382C"/>
    <w:rsid w:val="008B3878"/>
    <w:rsid w:val="008B3C13"/>
    <w:rsid w:val="008B4029"/>
    <w:rsid w:val="008B4477"/>
    <w:rsid w:val="008B508E"/>
    <w:rsid w:val="008B50D0"/>
    <w:rsid w:val="008B5344"/>
    <w:rsid w:val="008B61DF"/>
    <w:rsid w:val="008B6B8A"/>
    <w:rsid w:val="008B7221"/>
    <w:rsid w:val="008B7420"/>
    <w:rsid w:val="008B7CFE"/>
    <w:rsid w:val="008B7D77"/>
    <w:rsid w:val="008B7F59"/>
    <w:rsid w:val="008C0780"/>
    <w:rsid w:val="008C08CC"/>
    <w:rsid w:val="008C14AA"/>
    <w:rsid w:val="008C17F9"/>
    <w:rsid w:val="008C1ACA"/>
    <w:rsid w:val="008C1BC5"/>
    <w:rsid w:val="008C261E"/>
    <w:rsid w:val="008C324E"/>
    <w:rsid w:val="008C3616"/>
    <w:rsid w:val="008C3B46"/>
    <w:rsid w:val="008C3EBC"/>
    <w:rsid w:val="008C4D8B"/>
    <w:rsid w:val="008C730A"/>
    <w:rsid w:val="008C7BFD"/>
    <w:rsid w:val="008C7C13"/>
    <w:rsid w:val="008D0995"/>
    <w:rsid w:val="008D143B"/>
    <w:rsid w:val="008D1843"/>
    <w:rsid w:val="008D1E8D"/>
    <w:rsid w:val="008D2742"/>
    <w:rsid w:val="008D2DE9"/>
    <w:rsid w:val="008D3237"/>
    <w:rsid w:val="008D34EA"/>
    <w:rsid w:val="008D3FEA"/>
    <w:rsid w:val="008D400F"/>
    <w:rsid w:val="008D4310"/>
    <w:rsid w:val="008D485B"/>
    <w:rsid w:val="008D55B4"/>
    <w:rsid w:val="008D57F5"/>
    <w:rsid w:val="008D6C7D"/>
    <w:rsid w:val="008D6CBD"/>
    <w:rsid w:val="008D7453"/>
    <w:rsid w:val="008D7538"/>
    <w:rsid w:val="008D7804"/>
    <w:rsid w:val="008D7A1A"/>
    <w:rsid w:val="008D7A35"/>
    <w:rsid w:val="008E114C"/>
    <w:rsid w:val="008E127D"/>
    <w:rsid w:val="008E1BDA"/>
    <w:rsid w:val="008E24AF"/>
    <w:rsid w:val="008E363D"/>
    <w:rsid w:val="008E3763"/>
    <w:rsid w:val="008E3E56"/>
    <w:rsid w:val="008E43CC"/>
    <w:rsid w:val="008E463E"/>
    <w:rsid w:val="008E5B00"/>
    <w:rsid w:val="008E5EC4"/>
    <w:rsid w:val="008E69D8"/>
    <w:rsid w:val="008E6E3D"/>
    <w:rsid w:val="008E6FC4"/>
    <w:rsid w:val="008E7ADF"/>
    <w:rsid w:val="008E7E6F"/>
    <w:rsid w:val="008F0A9D"/>
    <w:rsid w:val="008F17E4"/>
    <w:rsid w:val="008F1E9C"/>
    <w:rsid w:val="008F31B3"/>
    <w:rsid w:val="008F574E"/>
    <w:rsid w:val="008F57AF"/>
    <w:rsid w:val="008F63DB"/>
    <w:rsid w:val="008F7361"/>
    <w:rsid w:val="008F78B4"/>
    <w:rsid w:val="008F7EB5"/>
    <w:rsid w:val="009004CB"/>
    <w:rsid w:val="00900B2A"/>
    <w:rsid w:val="00903120"/>
    <w:rsid w:val="009039B5"/>
    <w:rsid w:val="00903D25"/>
    <w:rsid w:val="00903DA2"/>
    <w:rsid w:val="009059FF"/>
    <w:rsid w:val="00905C1E"/>
    <w:rsid w:val="009073CE"/>
    <w:rsid w:val="0090751D"/>
    <w:rsid w:val="00907819"/>
    <w:rsid w:val="00910050"/>
    <w:rsid w:val="00910493"/>
    <w:rsid w:val="00910B05"/>
    <w:rsid w:val="009126BF"/>
    <w:rsid w:val="00912C65"/>
    <w:rsid w:val="00913F70"/>
    <w:rsid w:val="00914C3E"/>
    <w:rsid w:val="00914FA1"/>
    <w:rsid w:val="00915A7A"/>
    <w:rsid w:val="00915E35"/>
    <w:rsid w:val="009171FC"/>
    <w:rsid w:val="00917713"/>
    <w:rsid w:val="00917759"/>
    <w:rsid w:val="00917AAF"/>
    <w:rsid w:val="00917E95"/>
    <w:rsid w:val="00917F00"/>
    <w:rsid w:val="00920FB3"/>
    <w:rsid w:val="009210EF"/>
    <w:rsid w:val="00921C2E"/>
    <w:rsid w:val="0092452F"/>
    <w:rsid w:val="00925E1C"/>
    <w:rsid w:val="00927352"/>
    <w:rsid w:val="00927C2A"/>
    <w:rsid w:val="009300B8"/>
    <w:rsid w:val="0093029F"/>
    <w:rsid w:val="00930312"/>
    <w:rsid w:val="009306A2"/>
    <w:rsid w:val="009306EC"/>
    <w:rsid w:val="00930A4B"/>
    <w:rsid w:val="00931704"/>
    <w:rsid w:val="00931E95"/>
    <w:rsid w:val="009320A1"/>
    <w:rsid w:val="009320CE"/>
    <w:rsid w:val="00932181"/>
    <w:rsid w:val="0093449F"/>
    <w:rsid w:val="00934659"/>
    <w:rsid w:val="009346C4"/>
    <w:rsid w:val="009357D7"/>
    <w:rsid w:val="009366C9"/>
    <w:rsid w:val="009366CC"/>
    <w:rsid w:val="009377CF"/>
    <w:rsid w:val="00937F81"/>
    <w:rsid w:val="009404A6"/>
    <w:rsid w:val="00940AB8"/>
    <w:rsid w:val="00942FD8"/>
    <w:rsid w:val="009430D8"/>
    <w:rsid w:val="00944C76"/>
    <w:rsid w:val="00945497"/>
    <w:rsid w:val="00946167"/>
    <w:rsid w:val="00946DBA"/>
    <w:rsid w:val="00946E24"/>
    <w:rsid w:val="009501B1"/>
    <w:rsid w:val="009504B6"/>
    <w:rsid w:val="00950A12"/>
    <w:rsid w:val="00951E5E"/>
    <w:rsid w:val="009520E5"/>
    <w:rsid w:val="0095218C"/>
    <w:rsid w:val="0095278C"/>
    <w:rsid w:val="00952E1B"/>
    <w:rsid w:val="00953390"/>
    <w:rsid w:val="00954373"/>
    <w:rsid w:val="009552DC"/>
    <w:rsid w:val="009566DB"/>
    <w:rsid w:val="00960171"/>
    <w:rsid w:val="00960CBC"/>
    <w:rsid w:val="0096254B"/>
    <w:rsid w:val="00962C40"/>
    <w:rsid w:val="00963565"/>
    <w:rsid w:val="00963CF4"/>
    <w:rsid w:val="0096414C"/>
    <w:rsid w:val="009643EF"/>
    <w:rsid w:val="00964CAF"/>
    <w:rsid w:val="0096538C"/>
    <w:rsid w:val="00965B1D"/>
    <w:rsid w:val="00966049"/>
    <w:rsid w:val="0096726F"/>
    <w:rsid w:val="00967447"/>
    <w:rsid w:val="0096826B"/>
    <w:rsid w:val="00970137"/>
    <w:rsid w:val="009703DD"/>
    <w:rsid w:val="009713C0"/>
    <w:rsid w:val="00971927"/>
    <w:rsid w:val="00972994"/>
    <w:rsid w:val="00972E9B"/>
    <w:rsid w:val="00972FE1"/>
    <w:rsid w:val="009732AC"/>
    <w:rsid w:val="00973843"/>
    <w:rsid w:val="009746D1"/>
    <w:rsid w:val="00975144"/>
    <w:rsid w:val="009755F7"/>
    <w:rsid w:val="00975CD7"/>
    <w:rsid w:val="00975E67"/>
    <w:rsid w:val="00976002"/>
    <w:rsid w:val="00976897"/>
    <w:rsid w:val="00976A3B"/>
    <w:rsid w:val="00976B4F"/>
    <w:rsid w:val="00977668"/>
    <w:rsid w:val="00977CA9"/>
    <w:rsid w:val="00981C2F"/>
    <w:rsid w:val="00981E5D"/>
    <w:rsid w:val="00982AEB"/>
    <w:rsid w:val="00982CE4"/>
    <w:rsid w:val="0098335E"/>
    <w:rsid w:val="009833F3"/>
    <w:rsid w:val="00983450"/>
    <w:rsid w:val="00984835"/>
    <w:rsid w:val="009850D6"/>
    <w:rsid w:val="009860CF"/>
    <w:rsid w:val="009875EE"/>
    <w:rsid w:val="009900C1"/>
    <w:rsid w:val="009901FC"/>
    <w:rsid w:val="0099039D"/>
    <w:rsid w:val="00991413"/>
    <w:rsid w:val="00991551"/>
    <w:rsid w:val="0099179C"/>
    <w:rsid w:val="009928FE"/>
    <w:rsid w:val="009935A2"/>
    <w:rsid w:val="009935E2"/>
    <w:rsid w:val="00993F5E"/>
    <w:rsid w:val="0099609D"/>
    <w:rsid w:val="0099612B"/>
    <w:rsid w:val="00997870"/>
    <w:rsid w:val="009A05C8"/>
    <w:rsid w:val="009A09F5"/>
    <w:rsid w:val="009A0FAC"/>
    <w:rsid w:val="009A2652"/>
    <w:rsid w:val="009A3695"/>
    <w:rsid w:val="009A3C59"/>
    <w:rsid w:val="009A4857"/>
    <w:rsid w:val="009A4A1F"/>
    <w:rsid w:val="009A65AD"/>
    <w:rsid w:val="009A661F"/>
    <w:rsid w:val="009A665A"/>
    <w:rsid w:val="009A6774"/>
    <w:rsid w:val="009A6FFF"/>
    <w:rsid w:val="009B0105"/>
    <w:rsid w:val="009B02F5"/>
    <w:rsid w:val="009B0A61"/>
    <w:rsid w:val="009B1302"/>
    <w:rsid w:val="009B26AB"/>
    <w:rsid w:val="009B2F7F"/>
    <w:rsid w:val="009B35FF"/>
    <w:rsid w:val="009B36F9"/>
    <w:rsid w:val="009B4143"/>
    <w:rsid w:val="009B41B1"/>
    <w:rsid w:val="009B58F6"/>
    <w:rsid w:val="009B5E6C"/>
    <w:rsid w:val="009B60E2"/>
    <w:rsid w:val="009B65CA"/>
    <w:rsid w:val="009B672C"/>
    <w:rsid w:val="009B6C09"/>
    <w:rsid w:val="009B799E"/>
    <w:rsid w:val="009B79EC"/>
    <w:rsid w:val="009B7DE5"/>
    <w:rsid w:val="009C10EE"/>
    <w:rsid w:val="009C13B2"/>
    <w:rsid w:val="009C1EC0"/>
    <w:rsid w:val="009C341F"/>
    <w:rsid w:val="009C43F2"/>
    <w:rsid w:val="009C4726"/>
    <w:rsid w:val="009C6184"/>
    <w:rsid w:val="009C67E4"/>
    <w:rsid w:val="009C7D2B"/>
    <w:rsid w:val="009D090B"/>
    <w:rsid w:val="009D149C"/>
    <w:rsid w:val="009D1A28"/>
    <w:rsid w:val="009D1DAF"/>
    <w:rsid w:val="009D2131"/>
    <w:rsid w:val="009D250D"/>
    <w:rsid w:val="009D2874"/>
    <w:rsid w:val="009D2D1E"/>
    <w:rsid w:val="009D3607"/>
    <w:rsid w:val="009D36BD"/>
    <w:rsid w:val="009D3B3C"/>
    <w:rsid w:val="009D5C80"/>
    <w:rsid w:val="009D6601"/>
    <w:rsid w:val="009D6855"/>
    <w:rsid w:val="009D7B1B"/>
    <w:rsid w:val="009E0A5E"/>
    <w:rsid w:val="009E0CD0"/>
    <w:rsid w:val="009E121B"/>
    <w:rsid w:val="009E1D75"/>
    <w:rsid w:val="009E2A1B"/>
    <w:rsid w:val="009E2C52"/>
    <w:rsid w:val="009E37F7"/>
    <w:rsid w:val="009E484C"/>
    <w:rsid w:val="009E6764"/>
    <w:rsid w:val="009E67AF"/>
    <w:rsid w:val="009E722E"/>
    <w:rsid w:val="009E7ED6"/>
    <w:rsid w:val="009F0463"/>
    <w:rsid w:val="009F0857"/>
    <w:rsid w:val="009F08B9"/>
    <w:rsid w:val="009F0C3D"/>
    <w:rsid w:val="009F13D2"/>
    <w:rsid w:val="009F2549"/>
    <w:rsid w:val="009F293D"/>
    <w:rsid w:val="009F3714"/>
    <w:rsid w:val="009F3E9B"/>
    <w:rsid w:val="009F41E7"/>
    <w:rsid w:val="009F4674"/>
    <w:rsid w:val="009F51B1"/>
    <w:rsid w:val="009F6960"/>
    <w:rsid w:val="009F75DC"/>
    <w:rsid w:val="00A00266"/>
    <w:rsid w:val="00A00C23"/>
    <w:rsid w:val="00A0128D"/>
    <w:rsid w:val="00A014CA"/>
    <w:rsid w:val="00A01524"/>
    <w:rsid w:val="00A02A6E"/>
    <w:rsid w:val="00A032AA"/>
    <w:rsid w:val="00A03839"/>
    <w:rsid w:val="00A04895"/>
    <w:rsid w:val="00A04C1B"/>
    <w:rsid w:val="00A062BA"/>
    <w:rsid w:val="00A063F5"/>
    <w:rsid w:val="00A06D4F"/>
    <w:rsid w:val="00A07752"/>
    <w:rsid w:val="00A11E67"/>
    <w:rsid w:val="00A128BB"/>
    <w:rsid w:val="00A12A4D"/>
    <w:rsid w:val="00A136A5"/>
    <w:rsid w:val="00A13B04"/>
    <w:rsid w:val="00A13B7E"/>
    <w:rsid w:val="00A13BE2"/>
    <w:rsid w:val="00A14531"/>
    <w:rsid w:val="00A14A54"/>
    <w:rsid w:val="00A14F98"/>
    <w:rsid w:val="00A15B93"/>
    <w:rsid w:val="00A15E38"/>
    <w:rsid w:val="00A16AF4"/>
    <w:rsid w:val="00A172F3"/>
    <w:rsid w:val="00A17553"/>
    <w:rsid w:val="00A1761D"/>
    <w:rsid w:val="00A1768A"/>
    <w:rsid w:val="00A1770B"/>
    <w:rsid w:val="00A17B6E"/>
    <w:rsid w:val="00A200AF"/>
    <w:rsid w:val="00A2084F"/>
    <w:rsid w:val="00A2114F"/>
    <w:rsid w:val="00A21220"/>
    <w:rsid w:val="00A22813"/>
    <w:rsid w:val="00A22A60"/>
    <w:rsid w:val="00A24DB6"/>
    <w:rsid w:val="00A25440"/>
    <w:rsid w:val="00A267E7"/>
    <w:rsid w:val="00A27EB4"/>
    <w:rsid w:val="00A308B4"/>
    <w:rsid w:val="00A31478"/>
    <w:rsid w:val="00A31759"/>
    <w:rsid w:val="00A3210E"/>
    <w:rsid w:val="00A32961"/>
    <w:rsid w:val="00A34138"/>
    <w:rsid w:val="00A37383"/>
    <w:rsid w:val="00A37C7E"/>
    <w:rsid w:val="00A4053D"/>
    <w:rsid w:val="00A410C4"/>
    <w:rsid w:val="00A41484"/>
    <w:rsid w:val="00A44085"/>
    <w:rsid w:val="00A44384"/>
    <w:rsid w:val="00A44784"/>
    <w:rsid w:val="00A447B8"/>
    <w:rsid w:val="00A44E7F"/>
    <w:rsid w:val="00A46875"/>
    <w:rsid w:val="00A471B1"/>
    <w:rsid w:val="00A47654"/>
    <w:rsid w:val="00A477FD"/>
    <w:rsid w:val="00A5053D"/>
    <w:rsid w:val="00A508C6"/>
    <w:rsid w:val="00A5108A"/>
    <w:rsid w:val="00A52227"/>
    <w:rsid w:val="00A5298F"/>
    <w:rsid w:val="00A55329"/>
    <w:rsid w:val="00A55E1C"/>
    <w:rsid w:val="00A57198"/>
    <w:rsid w:val="00A571AA"/>
    <w:rsid w:val="00A60BF9"/>
    <w:rsid w:val="00A60C68"/>
    <w:rsid w:val="00A60ED2"/>
    <w:rsid w:val="00A611EA"/>
    <w:rsid w:val="00A613B7"/>
    <w:rsid w:val="00A626DF"/>
    <w:rsid w:val="00A6410D"/>
    <w:rsid w:val="00A64DC8"/>
    <w:rsid w:val="00A64F4C"/>
    <w:rsid w:val="00A70EA1"/>
    <w:rsid w:val="00A71491"/>
    <w:rsid w:val="00A7194B"/>
    <w:rsid w:val="00A71B23"/>
    <w:rsid w:val="00A722B3"/>
    <w:rsid w:val="00A74976"/>
    <w:rsid w:val="00A7537E"/>
    <w:rsid w:val="00A75EA9"/>
    <w:rsid w:val="00A762AB"/>
    <w:rsid w:val="00A76621"/>
    <w:rsid w:val="00A77D95"/>
    <w:rsid w:val="00A80126"/>
    <w:rsid w:val="00A81091"/>
    <w:rsid w:val="00A81C50"/>
    <w:rsid w:val="00A821D5"/>
    <w:rsid w:val="00A828E3"/>
    <w:rsid w:val="00A8359A"/>
    <w:rsid w:val="00A841AD"/>
    <w:rsid w:val="00A84450"/>
    <w:rsid w:val="00A84FCD"/>
    <w:rsid w:val="00A866EB"/>
    <w:rsid w:val="00A87EA9"/>
    <w:rsid w:val="00A87F12"/>
    <w:rsid w:val="00A90367"/>
    <w:rsid w:val="00A91EBE"/>
    <w:rsid w:val="00A939FD"/>
    <w:rsid w:val="00A93B03"/>
    <w:rsid w:val="00A93E23"/>
    <w:rsid w:val="00A950BA"/>
    <w:rsid w:val="00A95205"/>
    <w:rsid w:val="00A95590"/>
    <w:rsid w:val="00A9593E"/>
    <w:rsid w:val="00A95A96"/>
    <w:rsid w:val="00A9773E"/>
    <w:rsid w:val="00A9780F"/>
    <w:rsid w:val="00AA02DA"/>
    <w:rsid w:val="00AA0384"/>
    <w:rsid w:val="00AA0465"/>
    <w:rsid w:val="00AA0642"/>
    <w:rsid w:val="00AA0A0C"/>
    <w:rsid w:val="00AA24A2"/>
    <w:rsid w:val="00AA295F"/>
    <w:rsid w:val="00AA2ADD"/>
    <w:rsid w:val="00AA38F9"/>
    <w:rsid w:val="00AA3B93"/>
    <w:rsid w:val="00AB02BB"/>
    <w:rsid w:val="00AB0747"/>
    <w:rsid w:val="00AB0866"/>
    <w:rsid w:val="00AB0EAF"/>
    <w:rsid w:val="00AB0EDE"/>
    <w:rsid w:val="00AB1464"/>
    <w:rsid w:val="00AB148E"/>
    <w:rsid w:val="00AB1702"/>
    <w:rsid w:val="00AB17DC"/>
    <w:rsid w:val="00AB19FF"/>
    <w:rsid w:val="00AB2AC5"/>
    <w:rsid w:val="00AB32AD"/>
    <w:rsid w:val="00AB33F5"/>
    <w:rsid w:val="00AB3919"/>
    <w:rsid w:val="00AB3D18"/>
    <w:rsid w:val="00AB4D8D"/>
    <w:rsid w:val="00AB52AB"/>
    <w:rsid w:val="00AB61FC"/>
    <w:rsid w:val="00AB62BF"/>
    <w:rsid w:val="00AB6B28"/>
    <w:rsid w:val="00AB7465"/>
    <w:rsid w:val="00AB7A01"/>
    <w:rsid w:val="00AC015D"/>
    <w:rsid w:val="00AC0B74"/>
    <w:rsid w:val="00AC4A3D"/>
    <w:rsid w:val="00AC4F1D"/>
    <w:rsid w:val="00AC529B"/>
    <w:rsid w:val="00AC5D35"/>
    <w:rsid w:val="00AC7974"/>
    <w:rsid w:val="00AD1950"/>
    <w:rsid w:val="00AD19EB"/>
    <w:rsid w:val="00AD25AE"/>
    <w:rsid w:val="00AD2B21"/>
    <w:rsid w:val="00AD567C"/>
    <w:rsid w:val="00AD5967"/>
    <w:rsid w:val="00AD61C9"/>
    <w:rsid w:val="00AD66B9"/>
    <w:rsid w:val="00AD69B7"/>
    <w:rsid w:val="00AD6BD2"/>
    <w:rsid w:val="00AD7395"/>
    <w:rsid w:val="00AE0580"/>
    <w:rsid w:val="00AE073F"/>
    <w:rsid w:val="00AE0F1D"/>
    <w:rsid w:val="00AE0FEF"/>
    <w:rsid w:val="00AE23B2"/>
    <w:rsid w:val="00AE2603"/>
    <w:rsid w:val="00AE2741"/>
    <w:rsid w:val="00AE3AC1"/>
    <w:rsid w:val="00AE3B6F"/>
    <w:rsid w:val="00AE4489"/>
    <w:rsid w:val="00AE4623"/>
    <w:rsid w:val="00AE5407"/>
    <w:rsid w:val="00AE5C41"/>
    <w:rsid w:val="00AE6899"/>
    <w:rsid w:val="00AE6C65"/>
    <w:rsid w:val="00AE6CA6"/>
    <w:rsid w:val="00AE6E88"/>
    <w:rsid w:val="00AE77BE"/>
    <w:rsid w:val="00AE7FFB"/>
    <w:rsid w:val="00AF14CB"/>
    <w:rsid w:val="00AF2AD1"/>
    <w:rsid w:val="00AF46E3"/>
    <w:rsid w:val="00AF47B4"/>
    <w:rsid w:val="00AF534D"/>
    <w:rsid w:val="00AF57EF"/>
    <w:rsid w:val="00AF5A7E"/>
    <w:rsid w:val="00AF5E48"/>
    <w:rsid w:val="00AF6CBD"/>
    <w:rsid w:val="00B026D0"/>
    <w:rsid w:val="00B02CE7"/>
    <w:rsid w:val="00B02E00"/>
    <w:rsid w:val="00B031C3"/>
    <w:rsid w:val="00B03F3F"/>
    <w:rsid w:val="00B06801"/>
    <w:rsid w:val="00B07A0E"/>
    <w:rsid w:val="00B07DB8"/>
    <w:rsid w:val="00B10606"/>
    <w:rsid w:val="00B10A27"/>
    <w:rsid w:val="00B11178"/>
    <w:rsid w:val="00B11861"/>
    <w:rsid w:val="00B11894"/>
    <w:rsid w:val="00B140F9"/>
    <w:rsid w:val="00B14880"/>
    <w:rsid w:val="00B14C35"/>
    <w:rsid w:val="00B14DB3"/>
    <w:rsid w:val="00B1511C"/>
    <w:rsid w:val="00B15A46"/>
    <w:rsid w:val="00B166FA"/>
    <w:rsid w:val="00B174A0"/>
    <w:rsid w:val="00B17C19"/>
    <w:rsid w:val="00B2021B"/>
    <w:rsid w:val="00B20440"/>
    <w:rsid w:val="00B2098A"/>
    <w:rsid w:val="00B21C05"/>
    <w:rsid w:val="00B23047"/>
    <w:rsid w:val="00B23072"/>
    <w:rsid w:val="00B23AB6"/>
    <w:rsid w:val="00B23F51"/>
    <w:rsid w:val="00B24486"/>
    <w:rsid w:val="00B259C0"/>
    <w:rsid w:val="00B30A0D"/>
    <w:rsid w:val="00B30AB6"/>
    <w:rsid w:val="00B30BC6"/>
    <w:rsid w:val="00B31BD6"/>
    <w:rsid w:val="00B328D8"/>
    <w:rsid w:val="00B32ED5"/>
    <w:rsid w:val="00B33286"/>
    <w:rsid w:val="00B334B9"/>
    <w:rsid w:val="00B34D78"/>
    <w:rsid w:val="00B35408"/>
    <w:rsid w:val="00B3603F"/>
    <w:rsid w:val="00B36160"/>
    <w:rsid w:val="00B36410"/>
    <w:rsid w:val="00B36696"/>
    <w:rsid w:val="00B377AE"/>
    <w:rsid w:val="00B37AFA"/>
    <w:rsid w:val="00B40622"/>
    <w:rsid w:val="00B40BF9"/>
    <w:rsid w:val="00B4115D"/>
    <w:rsid w:val="00B41481"/>
    <w:rsid w:val="00B41969"/>
    <w:rsid w:val="00B424D2"/>
    <w:rsid w:val="00B42906"/>
    <w:rsid w:val="00B42CEF"/>
    <w:rsid w:val="00B43D4B"/>
    <w:rsid w:val="00B44F12"/>
    <w:rsid w:val="00B45E94"/>
    <w:rsid w:val="00B46AA3"/>
    <w:rsid w:val="00B46E2B"/>
    <w:rsid w:val="00B47932"/>
    <w:rsid w:val="00B5029F"/>
    <w:rsid w:val="00B50D96"/>
    <w:rsid w:val="00B51753"/>
    <w:rsid w:val="00B51CEF"/>
    <w:rsid w:val="00B521A0"/>
    <w:rsid w:val="00B5376B"/>
    <w:rsid w:val="00B5408F"/>
    <w:rsid w:val="00B5462B"/>
    <w:rsid w:val="00B55B37"/>
    <w:rsid w:val="00B5603F"/>
    <w:rsid w:val="00B560B8"/>
    <w:rsid w:val="00B56A6A"/>
    <w:rsid w:val="00B57845"/>
    <w:rsid w:val="00B57F7F"/>
    <w:rsid w:val="00B605DF"/>
    <w:rsid w:val="00B60EB3"/>
    <w:rsid w:val="00B60F1B"/>
    <w:rsid w:val="00B61918"/>
    <w:rsid w:val="00B61C41"/>
    <w:rsid w:val="00B637C1"/>
    <w:rsid w:val="00B63FE5"/>
    <w:rsid w:val="00B64590"/>
    <w:rsid w:val="00B653B3"/>
    <w:rsid w:val="00B6577E"/>
    <w:rsid w:val="00B657CE"/>
    <w:rsid w:val="00B65B56"/>
    <w:rsid w:val="00B66399"/>
    <w:rsid w:val="00B666C3"/>
    <w:rsid w:val="00B66D00"/>
    <w:rsid w:val="00B7092F"/>
    <w:rsid w:val="00B70BE8"/>
    <w:rsid w:val="00B711A5"/>
    <w:rsid w:val="00B71D03"/>
    <w:rsid w:val="00B72282"/>
    <w:rsid w:val="00B72A09"/>
    <w:rsid w:val="00B72B6D"/>
    <w:rsid w:val="00B72BAD"/>
    <w:rsid w:val="00B72F1B"/>
    <w:rsid w:val="00B73760"/>
    <w:rsid w:val="00B73848"/>
    <w:rsid w:val="00B75100"/>
    <w:rsid w:val="00B7620A"/>
    <w:rsid w:val="00B766F0"/>
    <w:rsid w:val="00B770B8"/>
    <w:rsid w:val="00B776F5"/>
    <w:rsid w:val="00B77B00"/>
    <w:rsid w:val="00B80E17"/>
    <w:rsid w:val="00B81545"/>
    <w:rsid w:val="00B81791"/>
    <w:rsid w:val="00B81BA6"/>
    <w:rsid w:val="00B8253E"/>
    <w:rsid w:val="00B833E6"/>
    <w:rsid w:val="00B83CD6"/>
    <w:rsid w:val="00B8463E"/>
    <w:rsid w:val="00B84D8E"/>
    <w:rsid w:val="00B850E2"/>
    <w:rsid w:val="00B85678"/>
    <w:rsid w:val="00B85F95"/>
    <w:rsid w:val="00B8634F"/>
    <w:rsid w:val="00B865AA"/>
    <w:rsid w:val="00B87084"/>
    <w:rsid w:val="00B8750D"/>
    <w:rsid w:val="00B87901"/>
    <w:rsid w:val="00B87B6F"/>
    <w:rsid w:val="00B87C34"/>
    <w:rsid w:val="00B907F0"/>
    <w:rsid w:val="00B91170"/>
    <w:rsid w:val="00B91C4F"/>
    <w:rsid w:val="00B93A13"/>
    <w:rsid w:val="00B93DF4"/>
    <w:rsid w:val="00B943C0"/>
    <w:rsid w:val="00B9497E"/>
    <w:rsid w:val="00B950D2"/>
    <w:rsid w:val="00B95922"/>
    <w:rsid w:val="00B96091"/>
    <w:rsid w:val="00B9621B"/>
    <w:rsid w:val="00B96537"/>
    <w:rsid w:val="00B969FF"/>
    <w:rsid w:val="00B97187"/>
    <w:rsid w:val="00B97A9C"/>
    <w:rsid w:val="00BA0329"/>
    <w:rsid w:val="00BA100B"/>
    <w:rsid w:val="00BA2BF8"/>
    <w:rsid w:val="00BA340C"/>
    <w:rsid w:val="00BA39B0"/>
    <w:rsid w:val="00BA443E"/>
    <w:rsid w:val="00BA46AC"/>
    <w:rsid w:val="00BA4952"/>
    <w:rsid w:val="00BA4AFB"/>
    <w:rsid w:val="00BA5121"/>
    <w:rsid w:val="00BA5D9F"/>
    <w:rsid w:val="00BA680E"/>
    <w:rsid w:val="00BA6D47"/>
    <w:rsid w:val="00BA6E61"/>
    <w:rsid w:val="00BA7A08"/>
    <w:rsid w:val="00BB000B"/>
    <w:rsid w:val="00BB0877"/>
    <w:rsid w:val="00BB19BF"/>
    <w:rsid w:val="00BB2835"/>
    <w:rsid w:val="00BB2C33"/>
    <w:rsid w:val="00BB3A81"/>
    <w:rsid w:val="00BB45AA"/>
    <w:rsid w:val="00BB64E5"/>
    <w:rsid w:val="00BC07F6"/>
    <w:rsid w:val="00BC08F8"/>
    <w:rsid w:val="00BC0940"/>
    <w:rsid w:val="00BC0E8F"/>
    <w:rsid w:val="00BC1721"/>
    <w:rsid w:val="00BC1EA3"/>
    <w:rsid w:val="00BC237F"/>
    <w:rsid w:val="00BC23F6"/>
    <w:rsid w:val="00BC29B7"/>
    <w:rsid w:val="00BC37A4"/>
    <w:rsid w:val="00BC5C0A"/>
    <w:rsid w:val="00BC69E4"/>
    <w:rsid w:val="00BC7960"/>
    <w:rsid w:val="00BC7EDD"/>
    <w:rsid w:val="00BD1238"/>
    <w:rsid w:val="00BD2206"/>
    <w:rsid w:val="00BD2A98"/>
    <w:rsid w:val="00BD34DF"/>
    <w:rsid w:val="00BD3FAA"/>
    <w:rsid w:val="00BD4585"/>
    <w:rsid w:val="00BD4E46"/>
    <w:rsid w:val="00BD53E5"/>
    <w:rsid w:val="00BD5F4E"/>
    <w:rsid w:val="00BD6B1C"/>
    <w:rsid w:val="00BD6D12"/>
    <w:rsid w:val="00BD6FE1"/>
    <w:rsid w:val="00BD766D"/>
    <w:rsid w:val="00BD77DF"/>
    <w:rsid w:val="00BD7942"/>
    <w:rsid w:val="00BD7D15"/>
    <w:rsid w:val="00BE219F"/>
    <w:rsid w:val="00BE245A"/>
    <w:rsid w:val="00BE444A"/>
    <w:rsid w:val="00BE481A"/>
    <w:rsid w:val="00BE5B2F"/>
    <w:rsid w:val="00BE6151"/>
    <w:rsid w:val="00BE66B8"/>
    <w:rsid w:val="00BE6A37"/>
    <w:rsid w:val="00BE7883"/>
    <w:rsid w:val="00BE7E4E"/>
    <w:rsid w:val="00BF0194"/>
    <w:rsid w:val="00BF0BA1"/>
    <w:rsid w:val="00BF1A04"/>
    <w:rsid w:val="00BF217C"/>
    <w:rsid w:val="00BF2274"/>
    <w:rsid w:val="00BF253C"/>
    <w:rsid w:val="00BF2BDB"/>
    <w:rsid w:val="00BF41EF"/>
    <w:rsid w:val="00BF42C3"/>
    <w:rsid w:val="00BF50E0"/>
    <w:rsid w:val="00BF5588"/>
    <w:rsid w:val="00BF620F"/>
    <w:rsid w:val="00BF6399"/>
    <w:rsid w:val="00BF7FAA"/>
    <w:rsid w:val="00C004EC"/>
    <w:rsid w:val="00C00D32"/>
    <w:rsid w:val="00C01529"/>
    <w:rsid w:val="00C01AA7"/>
    <w:rsid w:val="00C037D0"/>
    <w:rsid w:val="00C0431F"/>
    <w:rsid w:val="00C051C0"/>
    <w:rsid w:val="00C0525D"/>
    <w:rsid w:val="00C07629"/>
    <w:rsid w:val="00C076C1"/>
    <w:rsid w:val="00C10692"/>
    <w:rsid w:val="00C12F99"/>
    <w:rsid w:val="00C13D5C"/>
    <w:rsid w:val="00C141E2"/>
    <w:rsid w:val="00C14666"/>
    <w:rsid w:val="00C150AE"/>
    <w:rsid w:val="00C163AE"/>
    <w:rsid w:val="00C1678D"/>
    <w:rsid w:val="00C178F4"/>
    <w:rsid w:val="00C20AC4"/>
    <w:rsid w:val="00C20BF0"/>
    <w:rsid w:val="00C20DE3"/>
    <w:rsid w:val="00C216D6"/>
    <w:rsid w:val="00C22E5F"/>
    <w:rsid w:val="00C239F0"/>
    <w:rsid w:val="00C23B92"/>
    <w:rsid w:val="00C23C2B"/>
    <w:rsid w:val="00C2404F"/>
    <w:rsid w:val="00C24E71"/>
    <w:rsid w:val="00C2557C"/>
    <w:rsid w:val="00C2589F"/>
    <w:rsid w:val="00C26A30"/>
    <w:rsid w:val="00C26E91"/>
    <w:rsid w:val="00C2738F"/>
    <w:rsid w:val="00C306DB"/>
    <w:rsid w:val="00C30A2D"/>
    <w:rsid w:val="00C30E9D"/>
    <w:rsid w:val="00C3174B"/>
    <w:rsid w:val="00C337B7"/>
    <w:rsid w:val="00C338EF"/>
    <w:rsid w:val="00C33B6F"/>
    <w:rsid w:val="00C34C36"/>
    <w:rsid w:val="00C34CFD"/>
    <w:rsid w:val="00C350C0"/>
    <w:rsid w:val="00C35E52"/>
    <w:rsid w:val="00C360FC"/>
    <w:rsid w:val="00C366E2"/>
    <w:rsid w:val="00C375BF"/>
    <w:rsid w:val="00C40371"/>
    <w:rsid w:val="00C40D7C"/>
    <w:rsid w:val="00C4118A"/>
    <w:rsid w:val="00C418B4"/>
    <w:rsid w:val="00C42F91"/>
    <w:rsid w:val="00C4326B"/>
    <w:rsid w:val="00C434FB"/>
    <w:rsid w:val="00C43791"/>
    <w:rsid w:val="00C43AF2"/>
    <w:rsid w:val="00C43D3F"/>
    <w:rsid w:val="00C43DF1"/>
    <w:rsid w:val="00C442AA"/>
    <w:rsid w:val="00C44436"/>
    <w:rsid w:val="00C44A8B"/>
    <w:rsid w:val="00C459DB"/>
    <w:rsid w:val="00C45A41"/>
    <w:rsid w:val="00C4616C"/>
    <w:rsid w:val="00C4633F"/>
    <w:rsid w:val="00C46D98"/>
    <w:rsid w:val="00C471F9"/>
    <w:rsid w:val="00C472FD"/>
    <w:rsid w:val="00C47564"/>
    <w:rsid w:val="00C47A92"/>
    <w:rsid w:val="00C503E8"/>
    <w:rsid w:val="00C503F6"/>
    <w:rsid w:val="00C50B08"/>
    <w:rsid w:val="00C50C82"/>
    <w:rsid w:val="00C52E9B"/>
    <w:rsid w:val="00C52F7A"/>
    <w:rsid w:val="00C53563"/>
    <w:rsid w:val="00C535A9"/>
    <w:rsid w:val="00C54085"/>
    <w:rsid w:val="00C5466F"/>
    <w:rsid w:val="00C54D33"/>
    <w:rsid w:val="00C56431"/>
    <w:rsid w:val="00C5669F"/>
    <w:rsid w:val="00C57004"/>
    <w:rsid w:val="00C57611"/>
    <w:rsid w:val="00C60772"/>
    <w:rsid w:val="00C60D63"/>
    <w:rsid w:val="00C61A81"/>
    <w:rsid w:val="00C62921"/>
    <w:rsid w:val="00C644D6"/>
    <w:rsid w:val="00C648A0"/>
    <w:rsid w:val="00C64B9D"/>
    <w:rsid w:val="00C64F11"/>
    <w:rsid w:val="00C650A6"/>
    <w:rsid w:val="00C67046"/>
    <w:rsid w:val="00C6759A"/>
    <w:rsid w:val="00C677AB"/>
    <w:rsid w:val="00C704EE"/>
    <w:rsid w:val="00C714F6"/>
    <w:rsid w:val="00C71E60"/>
    <w:rsid w:val="00C727B3"/>
    <w:rsid w:val="00C729C5"/>
    <w:rsid w:val="00C72C66"/>
    <w:rsid w:val="00C74058"/>
    <w:rsid w:val="00C744AD"/>
    <w:rsid w:val="00C745D4"/>
    <w:rsid w:val="00C74A51"/>
    <w:rsid w:val="00C75969"/>
    <w:rsid w:val="00C75D72"/>
    <w:rsid w:val="00C7675F"/>
    <w:rsid w:val="00C76A92"/>
    <w:rsid w:val="00C76CA4"/>
    <w:rsid w:val="00C76DE1"/>
    <w:rsid w:val="00C76ED5"/>
    <w:rsid w:val="00C7729F"/>
    <w:rsid w:val="00C80EC2"/>
    <w:rsid w:val="00C81A2D"/>
    <w:rsid w:val="00C81AA8"/>
    <w:rsid w:val="00C82121"/>
    <w:rsid w:val="00C82A39"/>
    <w:rsid w:val="00C83B95"/>
    <w:rsid w:val="00C846C0"/>
    <w:rsid w:val="00C873D1"/>
    <w:rsid w:val="00C873F7"/>
    <w:rsid w:val="00C9037A"/>
    <w:rsid w:val="00C909D9"/>
    <w:rsid w:val="00C90FF8"/>
    <w:rsid w:val="00C92005"/>
    <w:rsid w:val="00C9216B"/>
    <w:rsid w:val="00C92C67"/>
    <w:rsid w:val="00C92EEE"/>
    <w:rsid w:val="00C944F0"/>
    <w:rsid w:val="00C948AB"/>
    <w:rsid w:val="00C94DB0"/>
    <w:rsid w:val="00C95470"/>
    <w:rsid w:val="00C9577E"/>
    <w:rsid w:val="00C95C18"/>
    <w:rsid w:val="00C96ADB"/>
    <w:rsid w:val="00C9758C"/>
    <w:rsid w:val="00C9796D"/>
    <w:rsid w:val="00CA18C0"/>
    <w:rsid w:val="00CA2FFD"/>
    <w:rsid w:val="00CA31EA"/>
    <w:rsid w:val="00CA47D9"/>
    <w:rsid w:val="00CA4D4B"/>
    <w:rsid w:val="00CA4EBC"/>
    <w:rsid w:val="00CA5BE7"/>
    <w:rsid w:val="00CA61FF"/>
    <w:rsid w:val="00CA65AD"/>
    <w:rsid w:val="00CA68B4"/>
    <w:rsid w:val="00CA71F5"/>
    <w:rsid w:val="00CA74FC"/>
    <w:rsid w:val="00CA7B89"/>
    <w:rsid w:val="00CA7F5E"/>
    <w:rsid w:val="00CB03B0"/>
    <w:rsid w:val="00CB116D"/>
    <w:rsid w:val="00CB1273"/>
    <w:rsid w:val="00CB1517"/>
    <w:rsid w:val="00CB1850"/>
    <w:rsid w:val="00CB3EB0"/>
    <w:rsid w:val="00CB46B3"/>
    <w:rsid w:val="00CB4C53"/>
    <w:rsid w:val="00CB5465"/>
    <w:rsid w:val="00CB579F"/>
    <w:rsid w:val="00CB5E7C"/>
    <w:rsid w:val="00CB6282"/>
    <w:rsid w:val="00CB75DD"/>
    <w:rsid w:val="00CC060C"/>
    <w:rsid w:val="00CC0ED4"/>
    <w:rsid w:val="00CC1A3D"/>
    <w:rsid w:val="00CC1D76"/>
    <w:rsid w:val="00CC2AC6"/>
    <w:rsid w:val="00CC2C76"/>
    <w:rsid w:val="00CC3212"/>
    <w:rsid w:val="00CC3895"/>
    <w:rsid w:val="00CC3CF7"/>
    <w:rsid w:val="00CC42E0"/>
    <w:rsid w:val="00CC4EE4"/>
    <w:rsid w:val="00CC52B6"/>
    <w:rsid w:val="00CC6336"/>
    <w:rsid w:val="00CD03E7"/>
    <w:rsid w:val="00CD0EA3"/>
    <w:rsid w:val="00CD121A"/>
    <w:rsid w:val="00CD24DC"/>
    <w:rsid w:val="00CD2A52"/>
    <w:rsid w:val="00CD3100"/>
    <w:rsid w:val="00CD3AFB"/>
    <w:rsid w:val="00CD4840"/>
    <w:rsid w:val="00CD508B"/>
    <w:rsid w:val="00CD629D"/>
    <w:rsid w:val="00CD644D"/>
    <w:rsid w:val="00CD6800"/>
    <w:rsid w:val="00CE0D0D"/>
    <w:rsid w:val="00CE175A"/>
    <w:rsid w:val="00CE2500"/>
    <w:rsid w:val="00CE2973"/>
    <w:rsid w:val="00CE384F"/>
    <w:rsid w:val="00CE520B"/>
    <w:rsid w:val="00CE6BB6"/>
    <w:rsid w:val="00CE6F3C"/>
    <w:rsid w:val="00CE7969"/>
    <w:rsid w:val="00CE7AB0"/>
    <w:rsid w:val="00CF2ABE"/>
    <w:rsid w:val="00CF35A2"/>
    <w:rsid w:val="00CF3AF5"/>
    <w:rsid w:val="00CF4632"/>
    <w:rsid w:val="00CF4B2D"/>
    <w:rsid w:val="00CF4F4C"/>
    <w:rsid w:val="00CF5E0B"/>
    <w:rsid w:val="00CF6D51"/>
    <w:rsid w:val="00D00359"/>
    <w:rsid w:val="00D00BBD"/>
    <w:rsid w:val="00D00FDB"/>
    <w:rsid w:val="00D015A6"/>
    <w:rsid w:val="00D017F0"/>
    <w:rsid w:val="00D01926"/>
    <w:rsid w:val="00D0337E"/>
    <w:rsid w:val="00D0383F"/>
    <w:rsid w:val="00D04811"/>
    <w:rsid w:val="00D049EA"/>
    <w:rsid w:val="00D04B9E"/>
    <w:rsid w:val="00D06796"/>
    <w:rsid w:val="00D0F5DF"/>
    <w:rsid w:val="00D11E83"/>
    <w:rsid w:val="00D12A4C"/>
    <w:rsid w:val="00D12E85"/>
    <w:rsid w:val="00D133E9"/>
    <w:rsid w:val="00D136D5"/>
    <w:rsid w:val="00D14191"/>
    <w:rsid w:val="00D14316"/>
    <w:rsid w:val="00D150F4"/>
    <w:rsid w:val="00D15DB0"/>
    <w:rsid w:val="00D161D1"/>
    <w:rsid w:val="00D16201"/>
    <w:rsid w:val="00D17C6C"/>
    <w:rsid w:val="00D20D6B"/>
    <w:rsid w:val="00D21212"/>
    <w:rsid w:val="00D216ED"/>
    <w:rsid w:val="00D227B6"/>
    <w:rsid w:val="00D229DB"/>
    <w:rsid w:val="00D22A01"/>
    <w:rsid w:val="00D22EC6"/>
    <w:rsid w:val="00D238B0"/>
    <w:rsid w:val="00D24A8C"/>
    <w:rsid w:val="00D2517B"/>
    <w:rsid w:val="00D25683"/>
    <w:rsid w:val="00D256EC"/>
    <w:rsid w:val="00D25D68"/>
    <w:rsid w:val="00D25D9C"/>
    <w:rsid w:val="00D27060"/>
    <w:rsid w:val="00D2725B"/>
    <w:rsid w:val="00D272E2"/>
    <w:rsid w:val="00D275AD"/>
    <w:rsid w:val="00D277DD"/>
    <w:rsid w:val="00D27EFE"/>
    <w:rsid w:val="00D27F39"/>
    <w:rsid w:val="00D30855"/>
    <w:rsid w:val="00D30913"/>
    <w:rsid w:val="00D30B7E"/>
    <w:rsid w:val="00D30D85"/>
    <w:rsid w:val="00D31058"/>
    <w:rsid w:val="00D31BCF"/>
    <w:rsid w:val="00D320BB"/>
    <w:rsid w:val="00D32A2B"/>
    <w:rsid w:val="00D33023"/>
    <w:rsid w:val="00D34916"/>
    <w:rsid w:val="00D35FEE"/>
    <w:rsid w:val="00D363F7"/>
    <w:rsid w:val="00D374B0"/>
    <w:rsid w:val="00D3760C"/>
    <w:rsid w:val="00D37624"/>
    <w:rsid w:val="00D37A00"/>
    <w:rsid w:val="00D37AFC"/>
    <w:rsid w:val="00D4064B"/>
    <w:rsid w:val="00D407CF"/>
    <w:rsid w:val="00D40E07"/>
    <w:rsid w:val="00D40EB1"/>
    <w:rsid w:val="00D40EC8"/>
    <w:rsid w:val="00D43921"/>
    <w:rsid w:val="00D43AB8"/>
    <w:rsid w:val="00D446BC"/>
    <w:rsid w:val="00D44B41"/>
    <w:rsid w:val="00D44F14"/>
    <w:rsid w:val="00D4528F"/>
    <w:rsid w:val="00D45A22"/>
    <w:rsid w:val="00D4695A"/>
    <w:rsid w:val="00D46E4B"/>
    <w:rsid w:val="00D474F5"/>
    <w:rsid w:val="00D47B76"/>
    <w:rsid w:val="00D50F2F"/>
    <w:rsid w:val="00D51E72"/>
    <w:rsid w:val="00D52508"/>
    <w:rsid w:val="00D539A9"/>
    <w:rsid w:val="00D53CC5"/>
    <w:rsid w:val="00D55081"/>
    <w:rsid w:val="00D550A6"/>
    <w:rsid w:val="00D56101"/>
    <w:rsid w:val="00D56C8B"/>
    <w:rsid w:val="00D6041A"/>
    <w:rsid w:val="00D61416"/>
    <w:rsid w:val="00D6377D"/>
    <w:rsid w:val="00D64C3C"/>
    <w:rsid w:val="00D64E2C"/>
    <w:rsid w:val="00D666C8"/>
    <w:rsid w:val="00D6734B"/>
    <w:rsid w:val="00D6746B"/>
    <w:rsid w:val="00D675A9"/>
    <w:rsid w:val="00D676DF"/>
    <w:rsid w:val="00D677BA"/>
    <w:rsid w:val="00D67E30"/>
    <w:rsid w:val="00D69DD2"/>
    <w:rsid w:val="00D70D4D"/>
    <w:rsid w:val="00D715E9"/>
    <w:rsid w:val="00D72036"/>
    <w:rsid w:val="00D73A12"/>
    <w:rsid w:val="00D74225"/>
    <w:rsid w:val="00D7481A"/>
    <w:rsid w:val="00D74D00"/>
    <w:rsid w:val="00D75232"/>
    <w:rsid w:val="00D75C3A"/>
    <w:rsid w:val="00D76036"/>
    <w:rsid w:val="00D76252"/>
    <w:rsid w:val="00D770BF"/>
    <w:rsid w:val="00D7797C"/>
    <w:rsid w:val="00D8059B"/>
    <w:rsid w:val="00D809E3"/>
    <w:rsid w:val="00D809EF"/>
    <w:rsid w:val="00D80A29"/>
    <w:rsid w:val="00D80E35"/>
    <w:rsid w:val="00D80FDC"/>
    <w:rsid w:val="00D81277"/>
    <w:rsid w:val="00D8433A"/>
    <w:rsid w:val="00D8536C"/>
    <w:rsid w:val="00D85517"/>
    <w:rsid w:val="00D856A2"/>
    <w:rsid w:val="00D859E7"/>
    <w:rsid w:val="00D85DD8"/>
    <w:rsid w:val="00D86421"/>
    <w:rsid w:val="00D864B0"/>
    <w:rsid w:val="00D86A45"/>
    <w:rsid w:val="00D873F5"/>
    <w:rsid w:val="00D8766B"/>
    <w:rsid w:val="00D904D9"/>
    <w:rsid w:val="00D9063F"/>
    <w:rsid w:val="00D90DE5"/>
    <w:rsid w:val="00D913FD"/>
    <w:rsid w:val="00D916D2"/>
    <w:rsid w:val="00D9174F"/>
    <w:rsid w:val="00D918DF"/>
    <w:rsid w:val="00D91F02"/>
    <w:rsid w:val="00D91FA1"/>
    <w:rsid w:val="00D920B3"/>
    <w:rsid w:val="00D93294"/>
    <w:rsid w:val="00D9382E"/>
    <w:rsid w:val="00D9423E"/>
    <w:rsid w:val="00D942AF"/>
    <w:rsid w:val="00D94DA7"/>
    <w:rsid w:val="00D95E9F"/>
    <w:rsid w:val="00D96480"/>
    <w:rsid w:val="00D967BA"/>
    <w:rsid w:val="00D96B99"/>
    <w:rsid w:val="00D97324"/>
    <w:rsid w:val="00D97DCE"/>
    <w:rsid w:val="00DA0602"/>
    <w:rsid w:val="00DA0751"/>
    <w:rsid w:val="00DA0E49"/>
    <w:rsid w:val="00DA12C7"/>
    <w:rsid w:val="00DA16A1"/>
    <w:rsid w:val="00DA1DD6"/>
    <w:rsid w:val="00DA4206"/>
    <w:rsid w:val="00DA55C7"/>
    <w:rsid w:val="00DA606F"/>
    <w:rsid w:val="00DB0A5A"/>
    <w:rsid w:val="00DB1013"/>
    <w:rsid w:val="00DB12AB"/>
    <w:rsid w:val="00DB1C75"/>
    <w:rsid w:val="00DB24B8"/>
    <w:rsid w:val="00DB2651"/>
    <w:rsid w:val="00DB2960"/>
    <w:rsid w:val="00DB2AAC"/>
    <w:rsid w:val="00DB3080"/>
    <w:rsid w:val="00DB3145"/>
    <w:rsid w:val="00DB3C01"/>
    <w:rsid w:val="00DB4631"/>
    <w:rsid w:val="00DB49DA"/>
    <w:rsid w:val="00DB4AD7"/>
    <w:rsid w:val="00DB4D13"/>
    <w:rsid w:val="00DB56DB"/>
    <w:rsid w:val="00DB5E61"/>
    <w:rsid w:val="00DB6BF1"/>
    <w:rsid w:val="00DB6FAB"/>
    <w:rsid w:val="00DB735A"/>
    <w:rsid w:val="00DB7ABB"/>
    <w:rsid w:val="00DC11C9"/>
    <w:rsid w:val="00DC27CF"/>
    <w:rsid w:val="00DC31B1"/>
    <w:rsid w:val="00DC32A9"/>
    <w:rsid w:val="00DC3863"/>
    <w:rsid w:val="00DC414D"/>
    <w:rsid w:val="00DC4237"/>
    <w:rsid w:val="00DC4850"/>
    <w:rsid w:val="00DC526F"/>
    <w:rsid w:val="00DC5CC4"/>
    <w:rsid w:val="00DC618A"/>
    <w:rsid w:val="00DC71F2"/>
    <w:rsid w:val="00DC7AD8"/>
    <w:rsid w:val="00DD034D"/>
    <w:rsid w:val="00DD060F"/>
    <w:rsid w:val="00DD07F8"/>
    <w:rsid w:val="00DD214E"/>
    <w:rsid w:val="00DD25BC"/>
    <w:rsid w:val="00DD289A"/>
    <w:rsid w:val="00DD5B68"/>
    <w:rsid w:val="00DD6C73"/>
    <w:rsid w:val="00DD724D"/>
    <w:rsid w:val="00DE0CF2"/>
    <w:rsid w:val="00DE1C5F"/>
    <w:rsid w:val="00DE351B"/>
    <w:rsid w:val="00DE47E7"/>
    <w:rsid w:val="00DE48CF"/>
    <w:rsid w:val="00DE4C9A"/>
    <w:rsid w:val="00DE54B0"/>
    <w:rsid w:val="00DE5903"/>
    <w:rsid w:val="00DE5A17"/>
    <w:rsid w:val="00DE5CB9"/>
    <w:rsid w:val="00DE708A"/>
    <w:rsid w:val="00DE7111"/>
    <w:rsid w:val="00DE76ED"/>
    <w:rsid w:val="00DE7B93"/>
    <w:rsid w:val="00DF0CAC"/>
    <w:rsid w:val="00DF0D13"/>
    <w:rsid w:val="00DF1095"/>
    <w:rsid w:val="00DF26E9"/>
    <w:rsid w:val="00DF2D14"/>
    <w:rsid w:val="00DF31D5"/>
    <w:rsid w:val="00DF34B4"/>
    <w:rsid w:val="00DF3CE8"/>
    <w:rsid w:val="00DF4724"/>
    <w:rsid w:val="00DF4E23"/>
    <w:rsid w:val="00DF5293"/>
    <w:rsid w:val="00DF69FF"/>
    <w:rsid w:val="00E00779"/>
    <w:rsid w:val="00E00DDA"/>
    <w:rsid w:val="00E010D9"/>
    <w:rsid w:val="00E0174B"/>
    <w:rsid w:val="00E04C79"/>
    <w:rsid w:val="00E05849"/>
    <w:rsid w:val="00E0636A"/>
    <w:rsid w:val="00E066C6"/>
    <w:rsid w:val="00E06712"/>
    <w:rsid w:val="00E07990"/>
    <w:rsid w:val="00E07A78"/>
    <w:rsid w:val="00E1085B"/>
    <w:rsid w:val="00E10EF9"/>
    <w:rsid w:val="00E111FB"/>
    <w:rsid w:val="00E11E7F"/>
    <w:rsid w:val="00E12377"/>
    <w:rsid w:val="00E13845"/>
    <w:rsid w:val="00E1482C"/>
    <w:rsid w:val="00E14A8E"/>
    <w:rsid w:val="00E15094"/>
    <w:rsid w:val="00E15465"/>
    <w:rsid w:val="00E16035"/>
    <w:rsid w:val="00E165A5"/>
    <w:rsid w:val="00E16A35"/>
    <w:rsid w:val="00E17AD2"/>
    <w:rsid w:val="00E17DFF"/>
    <w:rsid w:val="00E2070D"/>
    <w:rsid w:val="00E20AE1"/>
    <w:rsid w:val="00E2117B"/>
    <w:rsid w:val="00E2183E"/>
    <w:rsid w:val="00E22D78"/>
    <w:rsid w:val="00E23177"/>
    <w:rsid w:val="00E23CEF"/>
    <w:rsid w:val="00E247D2"/>
    <w:rsid w:val="00E25DCB"/>
    <w:rsid w:val="00E2740B"/>
    <w:rsid w:val="00E2762D"/>
    <w:rsid w:val="00E32E32"/>
    <w:rsid w:val="00E339B2"/>
    <w:rsid w:val="00E33AE8"/>
    <w:rsid w:val="00E35337"/>
    <w:rsid w:val="00E356C8"/>
    <w:rsid w:val="00E36554"/>
    <w:rsid w:val="00E3787E"/>
    <w:rsid w:val="00E37BD7"/>
    <w:rsid w:val="00E37C3F"/>
    <w:rsid w:val="00E37CDE"/>
    <w:rsid w:val="00E40000"/>
    <w:rsid w:val="00E404DE"/>
    <w:rsid w:val="00E41299"/>
    <w:rsid w:val="00E42A47"/>
    <w:rsid w:val="00E43A20"/>
    <w:rsid w:val="00E43AA6"/>
    <w:rsid w:val="00E44D6B"/>
    <w:rsid w:val="00E457DC"/>
    <w:rsid w:val="00E46240"/>
    <w:rsid w:val="00E46A3B"/>
    <w:rsid w:val="00E478F1"/>
    <w:rsid w:val="00E49906"/>
    <w:rsid w:val="00E50C33"/>
    <w:rsid w:val="00E51381"/>
    <w:rsid w:val="00E515D4"/>
    <w:rsid w:val="00E51DD3"/>
    <w:rsid w:val="00E5231B"/>
    <w:rsid w:val="00E523B4"/>
    <w:rsid w:val="00E52C42"/>
    <w:rsid w:val="00E5425B"/>
    <w:rsid w:val="00E54A3E"/>
    <w:rsid w:val="00E54F83"/>
    <w:rsid w:val="00E55294"/>
    <w:rsid w:val="00E55C44"/>
    <w:rsid w:val="00E55F5D"/>
    <w:rsid w:val="00E5702A"/>
    <w:rsid w:val="00E57BCA"/>
    <w:rsid w:val="00E609F8"/>
    <w:rsid w:val="00E621E3"/>
    <w:rsid w:val="00E62E37"/>
    <w:rsid w:val="00E62F9E"/>
    <w:rsid w:val="00E632F4"/>
    <w:rsid w:val="00E65328"/>
    <w:rsid w:val="00E65521"/>
    <w:rsid w:val="00E705D7"/>
    <w:rsid w:val="00E707EE"/>
    <w:rsid w:val="00E70E90"/>
    <w:rsid w:val="00E71740"/>
    <w:rsid w:val="00E71F33"/>
    <w:rsid w:val="00E730F4"/>
    <w:rsid w:val="00E7332D"/>
    <w:rsid w:val="00E7384D"/>
    <w:rsid w:val="00E74909"/>
    <w:rsid w:val="00E7520C"/>
    <w:rsid w:val="00E75E42"/>
    <w:rsid w:val="00E7788D"/>
    <w:rsid w:val="00E77EDC"/>
    <w:rsid w:val="00E82CAF"/>
    <w:rsid w:val="00E82FA6"/>
    <w:rsid w:val="00E831C9"/>
    <w:rsid w:val="00E83C72"/>
    <w:rsid w:val="00E83C8C"/>
    <w:rsid w:val="00E83D94"/>
    <w:rsid w:val="00E83D95"/>
    <w:rsid w:val="00E84458"/>
    <w:rsid w:val="00E856C0"/>
    <w:rsid w:val="00E85A73"/>
    <w:rsid w:val="00E86090"/>
    <w:rsid w:val="00E8628D"/>
    <w:rsid w:val="00E8657F"/>
    <w:rsid w:val="00E86818"/>
    <w:rsid w:val="00E8709A"/>
    <w:rsid w:val="00E8711C"/>
    <w:rsid w:val="00E87781"/>
    <w:rsid w:val="00E87AF8"/>
    <w:rsid w:val="00E87F38"/>
    <w:rsid w:val="00E90B44"/>
    <w:rsid w:val="00E91141"/>
    <w:rsid w:val="00E91904"/>
    <w:rsid w:val="00E922EC"/>
    <w:rsid w:val="00E93732"/>
    <w:rsid w:val="00E93919"/>
    <w:rsid w:val="00E94DCD"/>
    <w:rsid w:val="00E950F1"/>
    <w:rsid w:val="00E95625"/>
    <w:rsid w:val="00E95A72"/>
    <w:rsid w:val="00EA0163"/>
    <w:rsid w:val="00EA2681"/>
    <w:rsid w:val="00EA452F"/>
    <w:rsid w:val="00EA456C"/>
    <w:rsid w:val="00EA45C4"/>
    <w:rsid w:val="00EA4DCC"/>
    <w:rsid w:val="00EA5AA3"/>
    <w:rsid w:val="00EA5D56"/>
    <w:rsid w:val="00EA6893"/>
    <w:rsid w:val="00EA68DD"/>
    <w:rsid w:val="00EA708A"/>
    <w:rsid w:val="00EA769D"/>
    <w:rsid w:val="00EB072B"/>
    <w:rsid w:val="00EB17CD"/>
    <w:rsid w:val="00EB26A4"/>
    <w:rsid w:val="00EB2C81"/>
    <w:rsid w:val="00EB38B2"/>
    <w:rsid w:val="00EB3AF7"/>
    <w:rsid w:val="00EB4418"/>
    <w:rsid w:val="00EB49A0"/>
    <w:rsid w:val="00EB531C"/>
    <w:rsid w:val="00EB5FA6"/>
    <w:rsid w:val="00EB66F3"/>
    <w:rsid w:val="00EB69B9"/>
    <w:rsid w:val="00EC092D"/>
    <w:rsid w:val="00EC3444"/>
    <w:rsid w:val="00EC3664"/>
    <w:rsid w:val="00EC41F4"/>
    <w:rsid w:val="00EC4DC6"/>
    <w:rsid w:val="00EC4F24"/>
    <w:rsid w:val="00EC606F"/>
    <w:rsid w:val="00EC68EB"/>
    <w:rsid w:val="00ED42F4"/>
    <w:rsid w:val="00ED4A1F"/>
    <w:rsid w:val="00ED4DE8"/>
    <w:rsid w:val="00ED551F"/>
    <w:rsid w:val="00ED5A4E"/>
    <w:rsid w:val="00EE108E"/>
    <w:rsid w:val="00EE3FDD"/>
    <w:rsid w:val="00EE428F"/>
    <w:rsid w:val="00EE50A3"/>
    <w:rsid w:val="00EE5226"/>
    <w:rsid w:val="00EE625F"/>
    <w:rsid w:val="00EE63F2"/>
    <w:rsid w:val="00EE6A8B"/>
    <w:rsid w:val="00EE6E8C"/>
    <w:rsid w:val="00EE786B"/>
    <w:rsid w:val="00EF038C"/>
    <w:rsid w:val="00EF0B6C"/>
    <w:rsid w:val="00EF11B6"/>
    <w:rsid w:val="00EF2D39"/>
    <w:rsid w:val="00EF3791"/>
    <w:rsid w:val="00EF434F"/>
    <w:rsid w:val="00EF4E7F"/>
    <w:rsid w:val="00EF54AD"/>
    <w:rsid w:val="00EF5EE3"/>
    <w:rsid w:val="00F01389"/>
    <w:rsid w:val="00F01CB7"/>
    <w:rsid w:val="00F02604"/>
    <w:rsid w:val="00F0270C"/>
    <w:rsid w:val="00F027C0"/>
    <w:rsid w:val="00F027C2"/>
    <w:rsid w:val="00F0330E"/>
    <w:rsid w:val="00F04BF1"/>
    <w:rsid w:val="00F065CC"/>
    <w:rsid w:val="00F066DD"/>
    <w:rsid w:val="00F069F2"/>
    <w:rsid w:val="00F06DFA"/>
    <w:rsid w:val="00F071EC"/>
    <w:rsid w:val="00F07311"/>
    <w:rsid w:val="00F07C40"/>
    <w:rsid w:val="00F07CD7"/>
    <w:rsid w:val="00F101AF"/>
    <w:rsid w:val="00F11C17"/>
    <w:rsid w:val="00F11FA6"/>
    <w:rsid w:val="00F1260C"/>
    <w:rsid w:val="00F13177"/>
    <w:rsid w:val="00F13180"/>
    <w:rsid w:val="00F13501"/>
    <w:rsid w:val="00F1369F"/>
    <w:rsid w:val="00F13ABD"/>
    <w:rsid w:val="00F13CC8"/>
    <w:rsid w:val="00F13FF5"/>
    <w:rsid w:val="00F1420C"/>
    <w:rsid w:val="00F14EF3"/>
    <w:rsid w:val="00F15027"/>
    <w:rsid w:val="00F15BE6"/>
    <w:rsid w:val="00F163CE"/>
    <w:rsid w:val="00F163F2"/>
    <w:rsid w:val="00F20613"/>
    <w:rsid w:val="00F213F9"/>
    <w:rsid w:val="00F21E16"/>
    <w:rsid w:val="00F23FA4"/>
    <w:rsid w:val="00F2658F"/>
    <w:rsid w:val="00F27324"/>
    <w:rsid w:val="00F2733D"/>
    <w:rsid w:val="00F27EA2"/>
    <w:rsid w:val="00F3080D"/>
    <w:rsid w:val="00F30AC1"/>
    <w:rsid w:val="00F31524"/>
    <w:rsid w:val="00F31820"/>
    <w:rsid w:val="00F31AE2"/>
    <w:rsid w:val="00F33AEF"/>
    <w:rsid w:val="00F3492D"/>
    <w:rsid w:val="00F3502F"/>
    <w:rsid w:val="00F35689"/>
    <w:rsid w:val="00F36531"/>
    <w:rsid w:val="00F36B75"/>
    <w:rsid w:val="00F36DAE"/>
    <w:rsid w:val="00F37355"/>
    <w:rsid w:val="00F42819"/>
    <w:rsid w:val="00F42A4D"/>
    <w:rsid w:val="00F42DEF"/>
    <w:rsid w:val="00F43BE5"/>
    <w:rsid w:val="00F43EEF"/>
    <w:rsid w:val="00F441C3"/>
    <w:rsid w:val="00F447F5"/>
    <w:rsid w:val="00F45122"/>
    <w:rsid w:val="00F46213"/>
    <w:rsid w:val="00F4681C"/>
    <w:rsid w:val="00F4691C"/>
    <w:rsid w:val="00F46CF8"/>
    <w:rsid w:val="00F50A3B"/>
    <w:rsid w:val="00F50AED"/>
    <w:rsid w:val="00F5161E"/>
    <w:rsid w:val="00F51CD8"/>
    <w:rsid w:val="00F52D3B"/>
    <w:rsid w:val="00F52E11"/>
    <w:rsid w:val="00F53F02"/>
    <w:rsid w:val="00F53F20"/>
    <w:rsid w:val="00F54618"/>
    <w:rsid w:val="00F5474F"/>
    <w:rsid w:val="00F548F4"/>
    <w:rsid w:val="00F55248"/>
    <w:rsid w:val="00F55E7B"/>
    <w:rsid w:val="00F560A5"/>
    <w:rsid w:val="00F56998"/>
    <w:rsid w:val="00F576B6"/>
    <w:rsid w:val="00F6021B"/>
    <w:rsid w:val="00F6032F"/>
    <w:rsid w:val="00F6036D"/>
    <w:rsid w:val="00F60436"/>
    <w:rsid w:val="00F60C91"/>
    <w:rsid w:val="00F61432"/>
    <w:rsid w:val="00F62149"/>
    <w:rsid w:val="00F63492"/>
    <w:rsid w:val="00F635BB"/>
    <w:rsid w:val="00F6398B"/>
    <w:rsid w:val="00F63A6C"/>
    <w:rsid w:val="00F64678"/>
    <w:rsid w:val="00F64E3F"/>
    <w:rsid w:val="00F658F9"/>
    <w:rsid w:val="00F6667B"/>
    <w:rsid w:val="00F66D23"/>
    <w:rsid w:val="00F66D85"/>
    <w:rsid w:val="00F67163"/>
    <w:rsid w:val="00F674D6"/>
    <w:rsid w:val="00F67985"/>
    <w:rsid w:val="00F67EFB"/>
    <w:rsid w:val="00F67F5C"/>
    <w:rsid w:val="00F70F44"/>
    <w:rsid w:val="00F718CB"/>
    <w:rsid w:val="00F7196D"/>
    <w:rsid w:val="00F71CB2"/>
    <w:rsid w:val="00F73524"/>
    <w:rsid w:val="00F7376F"/>
    <w:rsid w:val="00F74AA4"/>
    <w:rsid w:val="00F74EFB"/>
    <w:rsid w:val="00F753D6"/>
    <w:rsid w:val="00F75905"/>
    <w:rsid w:val="00F75B49"/>
    <w:rsid w:val="00F76825"/>
    <w:rsid w:val="00F76F27"/>
    <w:rsid w:val="00F809EB"/>
    <w:rsid w:val="00F817D0"/>
    <w:rsid w:val="00F820AF"/>
    <w:rsid w:val="00F83A1C"/>
    <w:rsid w:val="00F85586"/>
    <w:rsid w:val="00F855BE"/>
    <w:rsid w:val="00F8574E"/>
    <w:rsid w:val="00F85845"/>
    <w:rsid w:val="00F8591C"/>
    <w:rsid w:val="00F879C9"/>
    <w:rsid w:val="00F905D7"/>
    <w:rsid w:val="00F90FD3"/>
    <w:rsid w:val="00F91C2D"/>
    <w:rsid w:val="00F9258A"/>
    <w:rsid w:val="00F9354D"/>
    <w:rsid w:val="00F93E9B"/>
    <w:rsid w:val="00F9480A"/>
    <w:rsid w:val="00F95344"/>
    <w:rsid w:val="00F956A1"/>
    <w:rsid w:val="00F95D32"/>
    <w:rsid w:val="00F95E5D"/>
    <w:rsid w:val="00F96036"/>
    <w:rsid w:val="00F96206"/>
    <w:rsid w:val="00F96F34"/>
    <w:rsid w:val="00F971BA"/>
    <w:rsid w:val="00F97F26"/>
    <w:rsid w:val="00FA0DE5"/>
    <w:rsid w:val="00FA100C"/>
    <w:rsid w:val="00FA1F69"/>
    <w:rsid w:val="00FA2B0A"/>
    <w:rsid w:val="00FA2C9F"/>
    <w:rsid w:val="00FA301F"/>
    <w:rsid w:val="00FA340C"/>
    <w:rsid w:val="00FA427F"/>
    <w:rsid w:val="00FA6C66"/>
    <w:rsid w:val="00FA6E7F"/>
    <w:rsid w:val="00FA6F4B"/>
    <w:rsid w:val="00FA7653"/>
    <w:rsid w:val="00FA79EE"/>
    <w:rsid w:val="00FA7D0A"/>
    <w:rsid w:val="00FA7E1C"/>
    <w:rsid w:val="00FB079A"/>
    <w:rsid w:val="00FB0B8C"/>
    <w:rsid w:val="00FB0E7B"/>
    <w:rsid w:val="00FB0FDD"/>
    <w:rsid w:val="00FB17E8"/>
    <w:rsid w:val="00FB1B25"/>
    <w:rsid w:val="00FB555D"/>
    <w:rsid w:val="00FB5DAB"/>
    <w:rsid w:val="00FB674C"/>
    <w:rsid w:val="00FB6B04"/>
    <w:rsid w:val="00FC0850"/>
    <w:rsid w:val="00FC1B7A"/>
    <w:rsid w:val="00FC22BC"/>
    <w:rsid w:val="00FC3465"/>
    <w:rsid w:val="00FC495C"/>
    <w:rsid w:val="00FC516D"/>
    <w:rsid w:val="00FC527B"/>
    <w:rsid w:val="00FC53B2"/>
    <w:rsid w:val="00FC54A2"/>
    <w:rsid w:val="00FC57A5"/>
    <w:rsid w:val="00FC6F70"/>
    <w:rsid w:val="00FC7405"/>
    <w:rsid w:val="00FC7AD7"/>
    <w:rsid w:val="00FC7E4A"/>
    <w:rsid w:val="00FD111A"/>
    <w:rsid w:val="00FD373B"/>
    <w:rsid w:val="00FD4A4B"/>
    <w:rsid w:val="00FD4D66"/>
    <w:rsid w:val="00FD4D90"/>
    <w:rsid w:val="00FD52CB"/>
    <w:rsid w:val="00FD685C"/>
    <w:rsid w:val="00FD6A35"/>
    <w:rsid w:val="00FD6B29"/>
    <w:rsid w:val="00FD77D0"/>
    <w:rsid w:val="00FD7DCC"/>
    <w:rsid w:val="00FE0D58"/>
    <w:rsid w:val="00FE120B"/>
    <w:rsid w:val="00FE1D4C"/>
    <w:rsid w:val="00FE1D4D"/>
    <w:rsid w:val="00FE22DA"/>
    <w:rsid w:val="00FE237F"/>
    <w:rsid w:val="00FE2412"/>
    <w:rsid w:val="00FE3084"/>
    <w:rsid w:val="00FE31A6"/>
    <w:rsid w:val="00FE3AE3"/>
    <w:rsid w:val="00FE3CD1"/>
    <w:rsid w:val="00FE3EAC"/>
    <w:rsid w:val="00FE4F17"/>
    <w:rsid w:val="00FE579B"/>
    <w:rsid w:val="00FE60B0"/>
    <w:rsid w:val="00FE629E"/>
    <w:rsid w:val="00FE6663"/>
    <w:rsid w:val="00FE75B5"/>
    <w:rsid w:val="00FE75F3"/>
    <w:rsid w:val="00FE78A3"/>
    <w:rsid w:val="00FF0574"/>
    <w:rsid w:val="00FF10C1"/>
    <w:rsid w:val="00FF1642"/>
    <w:rsid w:val="00FF1C4B"/>
    <w:rsid w:val="00FF2104"/>
    <w:rsid w:val="00FF233D"/>
    <w:rsid w:val="00FF4184"/>
    <w:rsid w:val="00FF4266"/>
    <w:rsid w:val="00FF4604"/>
    <w:rsid w:val="00FF4E90"/>
    <w:rsid w:val="00FF5280"/>
    <w:rsid w:val="00FF62E0"/>
    <w:rsid w:val="00FF6D3D"/>
    <w:rsid w:val="01087E5E"/>
    <w:rsid w:val="012BF43C"/>
    <w:rsid w:val="014639A9"/>
    <w:rsid w:val="016F2464"/>
    <w:rsid w:val="01CCEA54"/>
    <w:rsid w:val="01F553D5"/>
    <w:rsid w:val="023530FE"/>
    <w:rsid w:val="0257F5D8"/>
    <w:rsid w:val="02705BFF"/>
    <w:rsid w:val="0287A851"/>
    <w:rsid w:val="02F7C9E3"/>
    <w:rsid w:val="02F9C384"/>
    <w:rsid w:val="032938B7"/>
    <w:rsid w:val="03339DD7"/>
    <w:rsid w:val="033F7812"/>
    <w:rsid w:val="0356B1FE"/>
    <w:rsid w:val="03BD2A1F"/>
    <w:rsid w:val="03EBE709"/>
    <w:rsid w:val="03F90D1A"/>
    <w:rsid w:val="04485BD7"/>
    <w:rsid w:val="044A731C"/>
    <w:rsid w:val="04934D38"/>
    <w:rsid w:val="04ADEF3D"/>
    <w:rsid w:val="04B25B27"/>
    <w:rsid w:val="04EB54D1"/>
    <w:rsid w:val="05116435"/>
    <w:rsid w:val="05269B57"/>
    <w:rsid w:val="0533344B"/>
    <w:rsid w:val="05342BB3"/>
    <w:rsid w:val="054F75F5"/>
    <w:rsid w:val="055F3E86"/>
    <w:rsid w:val="0560BFE3"/>
    <w:rsid w:val="056CD1C0"/>
    <w:rsid w:val="057E903A"/>
    <w:rsid w:val="057F73C4"/>
    <w:rsid w:val="05B2A1BC"/>
    <w:rsid w:val="05BA51CA"/>
    <w:rsid w:val="05CC3B08"/>
    <w:rsid w:val="05D284E6"/>
    <w:rsid w:val="06015388"/>
    <w:rsid w:val="0657EFD4"/>
    <w:rsid w:val="067CBC05"/>
    <w:rsid w:val="0685DA50"/>
    <w:rsid w:val="06AB39F5"/>
    <w:rsid w:val="06B24D50"/>
    <w:rsid w:val="06C73802"/>
    <w:rsid w:val="06DCD38F"/>
    <w:rsid w:val="06F0D7C4"/>
    <w:rsid w:val="070FF303"/>
    <w:rsid w:val="0774585C"/>
    <w:rsid w:val="07BD8890"/>
    <w:rsid w:val="07CA5F9C"/>
    <w:rsid w:val="07EE9724"/>
    <w:rsid w:val="07F71A34"/>
    <w:rsid w:val="082AB4C5"/>
    <w:rsid w:val="083DBFDB"/>
    <w:rsid w:val="0850968C"/>
    <w:rsid w:val="08EBC54D"/>
    <w:rsid w:val="090852CD"/>
    <w:rsid w:val="090D3EC5"/>
    <w:rsid w:val="091E655A"/>
    <w:rsid w:val="09417663"/>
    <w:rsid w:val="09561EAF"/>
    <w:rsid w:val="09572DE2"/>
    <w:rsid w:val="096F3B5F"/>
    <w:rsid w:val="0997D55C"/>
    <w:rsid w:val="09B45CC7"/>
    <w:rsid w:val="09D6976D"/>
    <w:rsid w:val="09E40C04"/>
    <w:rsid w:val="0A287886"/>
    <w:rsid w:val="0A4FC718"/>
    <w:rsid w:val="0A614A2E"/>
    <w:rsid w:val="0A7688D2"/>
    <w:rsid w:val="0A84DA97"/>
    <w:rsid w:val="0ABF2B88"/>
    <w:rsid w:val="0AC316FF"/>
    <w:rsid w:val="0AE1E126"/>
    <w:rsid w:val="0AE7F223"/>
    <w:rsid w:val="0AFA4F03"/>
    <w:rsid w:val="0B14930F"/>
    <w:rsid w:val="0B38959C"/>
    <w:rsid w:val="0B40AF02"/>
    <w:rsid w:val="0B496592"/>
    <w:rsid w:val="0B502D28"/>
    <w:rsid w:val="0B682EE5"/>
    <w:rsid w:val="0B70C57C"/>
    <w:rsid w:val="0B79F67A"/>
    <w:rsid w:val="0B973A11"/>
    <w:rsid w:val="0BC55ABC"/>
    <w:rsid w:val="0BECF381"/>
    <w:rsid w:val="0C06E186"/>
    <w:rsid w:val="0C1784E5"/>
    <w:rsid w:val="0C29934E"/>
    <w:rsid w:val="0C31A2AF"/>
    <w:rsid w:val="0C739A72"/>
    <w:rsid w:val="0CCFD637"/>
    <w:rsid w:val="0CDE33F0"/>
    <w:rsid w:val="0D374B24"/>
    <w:rsid w:val="0D48F218"/>
    <w:rsid w:val="0D4F66B6"/>
    <w:rsid w:val="0D68DCEA"/>
    <w:rsid w:val="0DCC940C"/>
    <w:rsid w:val="0DEAE725"/>
    <w:rsid w:val="0E210022"/>
    <w:rsid w:val="0E370056"/>
    <w:rsid w:val="0E616BF3"/>
    <w:rsid w:val="0E925D1B"/>
    <w:rsid w:val="0E973DC1"/>
    <w:rsid w:val="0EA291FC"/>
    <w:rsid w:val="0EA950A5"/>
    <w:rsid w:val="0EC7C3E8"/>
    <w:rsid w:val="0EE5CC5A"/>
    <w:rsid w:val="0EE6D973"/>
    <w:rsid w:val="0F288645"/>
    <w:rsid w:val="0F34697F"/>
    <w:rsid w:val="0F3BDB18"/>
    <w:rsid w:val="0F53311A"/>
    <w:rsid w:val="0F6488F7"/>
    <w:rsid w:val="0F703A8F"/>
    <w:rsid w:val="0F7B934A"/>
    <w:rsid w:val="0F9A8981"/>
    <w:rsid w:val="0FB11695"/>
    <w:rsid w:val="0FC68469"/>
    <w:rsid w:val="0FECF26F"/>
    <w:rsid w:val="1018B1D0"/>
    <w:rsid w:val="104C402F"/>
    <w:rsid w:val="106C2EA7"/>
    <w:rsid w:val="1082D708"/>
    <w:rsid w:val="10A8D8C1"/>
    <w:rsid w:val="10A90444"/>
    <w:rsid w:val="10AFC92D"/>
    <w:rsid w:val="10BFCDED"/>
    <w:rsid w:val="10D527AA"/>
    <w:rsid w:val="10D7AB79"/>
    <w:rsid w:val="110C1439"/>
    <w:rsid w:val="112773B4"/>
    <w:rsid w:val="1173CA32"/>
    <w:rsid w:val="11765DBB"/>
    <w:rsid w:val="11A8CA4D"/>
    <w:rsid w:val="11E76409"/>
    <w:rsid w:val="11FFFA29"/>
    <w:rsid w:val="1253BAD8"/>
    <w:rsid w:val="125C5547"/>
    <w:rsid w:val="126AA082"/>
    <w:rsid w:val="12737BDA"/>
    <w:rsid w:val="12A060C9"/>
    <w:rsid w:val="12CC113A"/>
    <w:rsid w:val="12DA3F07"/>
    <w:rsid w:val="12E00A2B"/>
    <w:rsid w:val="12E3F333"/>
    <w:rsid w:val="1303810D"/>
    <w:rsid w:val="1347AF06"/>
    <w:rsid w:val="13505292"/>
    <w:rsid w:val="13837B4F"/>
    <w:rsid w:val="138C72CC"/>
    <w:rsid w:val="13A33A8C"/>
    <w:rsid w:val="13A936CA"/>
    <w:rsid w:val="13B770AA"/>
    <w:rsid w:val="1403DBCA"/>
    <w:rsid w:val="14284BE7"/>
    <w:rsid w:val="143A835F"/>
    <w:rsid w:val="1440FEF1"/>
    <w:rsid w:val="1444B7A8"/>
    <w:rsid w:val="14897687"/>
    <w:rsid w:val="1494B1B3"/>
    <w:rsid w:val="14A33645"/>
    <w:rsid w:val="14C4FEFB"/>
    <w:rsid w:val="14F9B204"/>
    <w:rsid w:val="14F9BBA4"/>
    <w:rsid w:val="151131CF"/>
    <w:rsid w:val="15302FD5"/>
    <w:rsid w:val="154C4A2D"/>
    <w:rsid w:val="15902400"/>
    <w:rsid w:val="15A54D72"/>
    <w:rsid w:val="15A5B867"/>
    <w:rsid w:val="15B0D5A1"/>
    <w:rsid w:val="15B4470F"/>
    <w:rsid w:val="15D5E2C5"/>
    <w:rsid w:val="15D653B6"/>
    <w:rsid w:val="160A6E30"/>
    <w:rsid w:val="1693A4EC"/>
    <w:rsid w:val="16BA8F6D"/>
    <w:rsid w:val="16BEAC20"/>
    <w:rsid w:val="16CB9442"/>
    <w:rsid w:val="16D8E0DA"/>
    <w:rsid w:val="16F3C377"/>
    <w:rsid w:val="16FD7706"/>
    <w:rsid w:val="171E7339"/>
    <w:rsid w:val="17290631"/>
    <w:rsid w:val="17522F51"/>
    <w:rsid w:val="17BD0085"/>
    <w:rsid w:val="17C5F210"/>
    <w:rsid w:val="17D001C4"/>
    <w:rsid w:val="17D97841"/>
    <w:rsid w:val="17E3D6E9"/>
    <w:rsid w:val="17E49B42"/>
    <w:rsid w:val="17FEE374"/>
    <w:rsid w:val="182F03C4"/>
    <w:rsid w:val="18B4D135"/>
    <w:rsid w:val="18C7E4DA"/>
    <w:rsid w:val="18F26010"/>
    <w:rsid w:val="18F794B2"/>
    <w:rsid w:val="1973F274"/>
    <w:rsid w:val="19D7999F"/>
    <w:rsid w:val="19DF68FB"/>
    <w:rsid w:val="19E0FAB3"/>
    <w:rsid w:val="1A0D8796"/>
    <w:rsid w:val="1A147EAA"/>
    <w:rsid w:val="1A29494A"/>
    <w:rsid w:val="1A327DCF"/>
    <w:rsid w:val="1A382641"/>
    <w:rsid w:val="1A6626B7"/>
    <w:rsid w:val="1A85EADE"/>
    <w:rsid w:val="1A89E771"/>
    <w:rsid w:val="1AE39B37"/>
    <w:rsid w:val="1AEB039D"/>
    <w:rsid w:val="1B15C37A"/>
    <w:rsid w:val="1B2B6D6C"/>
    <w:rsid w:val="1B48BC27"/>
    <w:rsid w:val="1B5152A6"/>
    <w:rsid w:val="1B661B5B"/>
    <w:rsid w:val="1B7754C7"/>
    <w:rsid w:val="1B8A802C"/>
    <w:rsid w:val="1B9C001C"/>
    <w:rsid w:val="1BAC241F"/>
    <w:rsid w:val="1BF45844"/>
    <w:rsid w:val="1C2E137C"/>
    <w:rsid w:val="1C3BF3DA"/>
    <w:rsid w:val="1C85AE8F"/>
    <w:rsid w:val="1C8833A4"/>
    <w:rsid w:val="1CB71636"/>
    <w:rsid w:val="1CE4F8B6"/>
    <w:rsid w:val="1D0A0ED9"/>
    <w:rsid w:val="1D208C9B"/>
    <w:rsid w:val="1D2994B7"/>
    <w:rsid w:val="1D8CD555"/>
    <w:rsid w:val="1D8F7B25"/>
    <w:rsid w:val="1D8F89F3"/>
    <w:rsid w:val="1D96219F"/>
    <w:rsid w:val="1D9B3B8C"/>
    <w:rsid w:val="1DA3C7CB"/>
    <w:rsid w:val="1DAB5BFE"/>
    <w:rsid w:val="1DBA4D98"/>
    <w:rsid w:val="1DD8B294"/>
    <w:rsid w:val="1E0C343B"/>
    <w:rsid w:val="1E149CAA"/>
    <w:rsid w:val="1E1B0A26"/>
    <w:rsid w:val="1E209FFC"/>
    <w:rsid w:val="1E2737E6"/>
    <w:rsid w:val="1E4C8A79"/>
    <w:rsid w:val="1E4F2268"/>
    <w:rsid w:val="1E8F862D"/>
    <w:rsid w:val="1E981F13"/>
    <w:rsid w:val="1ECD4716"/>
    <w:rsid w:val="1ED1CF2B"/>
    <w:rsid w:val="1EF0340D"/>
    <w:rsid w:val="1EF17B8A"/>
    <w:rsid w:val="1F1BF4DD"/>
    <w:rsid w:val="1F1DF90A"/>
    <w:rsid w:val="1F34C6D5"/>
    <w:rsid w:val="1F3B84B6"/>
    <w:rsid w:val="1F5BA034"/>
    <w:rsid w:val="1F6D9AA3"/>
    <w:rsid w:val="1F829A47"/>
    <w:rsid w:val="1F8E95C9"/>
    <w:rsid w:val="1F9B15DB"/>
    <w:rsid w:val="1F9E7425"/>
    <w:rsid w:val="1FA8913C"/>
    <w:rsid w:val="1FB74763"/>
    <w:rsid w:val="1FC1B976"/>
    <w:rsid w:val="1FCABAAB"/>
    <w:rsid w:val="1FCF9724"/>
    <w:rsid w:val="1FDB7821"/>
    <w:rsid w:val="1FE72F14"/>
    <w:rsid w:val="2009E5C6"/>
    <w:rsid w:val="20C82B65"/>
    <w:rsid w:val="212FDDBC"/>
    <w:rsid w:val="2190FEE1"/>
    <w:rsid w:val="219E2808"/>
    <w:rsid w:val="21A140A5"/>
    <w:rsid w:val="21D29381"/>
    <w:rsid w:val="21DCE6D7"/>
    <w:rsid w:val="21EC0A41"/>
    <w:rsid w:val="21EDC2D1"/>
    <w:rsid w:val="220DADC8"/>
    <w:rsid w:val="224524D6"/>
    <w:rsid w:val="224F983A"/>
    <w:rsid w:val="22861338"/>
    <w:rsid w:val="2290E96A"/>
    <w:rsid w:val="22A58BC6"/>
    <w:rsid w:val="22E08126"/>
    <w:rsid w:val="22FB8353"/>
    <w:rsid w:val="22FBD7E0"/>
    <w:rsid w:val="232921AF"/>
    <w:rsid w:val="233D1F0D"/>
    <w:rsid w:val="234D60EF"/>
    <w:rsid w:val="23559DBD"/>
    <w:rsid w:val="2366C2E4"/>
    <w:rsid w:val="2369BF8C"/>
    <w:rsid w:val="236E63E2"/>
    <w:rsid w:val="237D20F8"/>
    <w:rsid w:val="23899332"/>
    <w:rsid w:val="238DB047"/>
    <w:rsid w:val="238DB802"/>
    <w:rsid w:val="23A61076"/>
    <w:rsid w:val="23B57E6A"/>
    <w:rsid w:val="23ED9C87"/>
    <w:rsid w:val="24145A05"/>
    <w:rsid w:val="245A394F"/>
    <w:rsid w:val="24671911"/>
    <w:rsid w:val="246AED9D"/>
    <w:rsid w:val="246B2A7A"/>
    <w:rsid w:val="2488E88D"/>
    <w:rsid w:val="248AFAE3"/>
    <w:rsid w:val="24A947D8"/>
    <w:rsid w:val="24CE9277"/>
    <w:rsid w:val="25633894"/>
    <w:rsid w:val="25837B77"/>
    <w:rsid w:val="25A87E26"/>
    <w:rsid w:val="25CEB8E3"/>
    <w:rsid w:val="25E64194"/>
    <w:rsid w:val="25F0B3F5"/>
    <w:rsid w:val="261413A2"/>
    <w:rsid w:val="266D9FBC"/>
    <w:rsid w:val="267A2118"/>
    <w:rsid w:val="26B1836B"/>
    <w:rsid w:val="26B47A18"/>
    <w:rsid w:val="26B4C1BA"/>
    <w:rsid w:val="26BD31D8"/>
    <w:rsid w:val="26C17311"/>
    <w:rsid w:val="26ED1F2C"/>
    <w:rsid w:val="27034CD0"/>
    <w:rsid w:val="270E5817"/>
    <w:rsid w:val="2758F961"/>
    <w:rsid w:val="27651F39"/>
    <w:rsid w:val="2771E7D5"/>
    <w:rsid w:val="278E568C"/>
    <w:rsid w:val="27BA0650"/>
    <w:rsid w:val="27CA8F88"/>
    <w:rsid w:val="27E9B266"/>
    <w:rsid w:val="28026F0C"/>
    <w:rsid w:val="2802B315"/>
    <w:rsid w:val="28079294"/>
    <w:rsid w:val="280B9E3B"/>
    <w:rsid w:val="28165C12"/>
    <w:rsid w:val="281BD9FE"/>
    <w:rsid w:val="284927FD"/>
    <w:rsid w:val="284A372C"/>
    <w:rsid w:val="28565397"/>
    <w:rsid w:val="285D0455"/>
    <w:rsid w:val="2860B00A"/>
    <w:rsid w:val="287451E1"/>
    <w:rsid w:val="288A7456"/>
    <w:rsid w:val="28A158D5"/>
    <w:rsid w:val="28D0666B"/>
    <w:rsid w:val="29329807"/>
    <w:rsid w:val="297BC774"/>
    <w:rsid w:val="2989714A"/>
    <w:rsid w:val="2999347D"/>
    <w:rsid w:val="29AFB879"/>
    <w:rsid w:val="29DBA5AC"/>
    <w:rsid w:val="29EE1EED"/>
    <w:rsid w:val="29F8D4B6"/>
    <w:rsid w:val="2A092239"/>
    <w:rsid w:val="2A30A7BB"/>
    <w:rsid w:val="2A4383D8"/>
    <w:rsid w:val="2A578735"/>
    <w:rsid w:val="2A62090A"/>
    <w:rsid w:val="2A7C8D95"/>
    <w:rsid w:val="2AF9071D"/>
    <w:rsid w:val="2AFD7AB6"/>
    <w:rsid w:val="2B222F64"/>
    <w:rsid w:val="2B223846"/>
    <w:rsid w:val="2B4300C8"/>
    <w:rsid w:val="2B6316C8"/>
    <w:rsid w:val="2B799AE0"/>
    <w:rsid w:val="2B80C4EF"/>
    <w:rsid w:val="2B827295"/>
    <w:rsid w:val="2B8F452F"/>
    <w:rsid w:val="2B9D69C3"/>
    <w:rsid w:val="2BE8EC77"/>
    <w:rsid w:val="2BEAE123"/>
    <w:rsid w:val="2BED890F"/>
    <w:rsid w:val="2BEDDB00"/>
    <w:rsid w:val="2C108064"/>
    <w:rsid w:val="2C328A48"/>
    <w:rsid w:val="2C4D9780"/>
    <w:rsid w:val="2C50C853"/>
    <w:rsid w:val="2C8E73FC"/>
    <w:rsid w:val="2CA526D4"/>
    <w:rsid w:val="2CA8A7AE"/>
    <w:rsid w:val="2CAAFB3E"/>
    <w:rsid w:val="2CC96B3A"/>
    <w:rsid w:val="2CCA633C"/>
    <w:rsid w:val="2CCCF256"/>
    <w:rsid w:val="2CD5A63F"/>
    <w:rsid w:val="2CF3C6DE"/>
    <w:rsid w:val="2CFB9860"/>
    <w:rsid w:val="2D07D500"/>
    <w:rsid w:val="2D154628"/>
    <w:rsid w:val="2D61CBB7"/>
    <w:rsid w:val="2D7204C8"/>
    <w:rsid w:val="2DBB1774"/>
    <w:rsid w:val="2DD68AA8"/>
    <w:rsid w:val="2DD7C2B1"/>
    <w:rsid w:val="2DE25C54"/>
    <w:rsid w:val="2DFBA575"/>
    <w:rsid w:val="2E2CF52F"/>
    <w:rsid w:val="2E3A7797"/>
    <w:rsid w:val="2E66AF54"/>
    <w:rsid w:val="2E86F4F1"/>
    <w:rsid w:val="2E9C2B8C"/>
    <w:rsid w:val="2E9EEE5E"/>
    <w:rsid w:val="2EA37652"/>
    <w:rsid w:val="2EC09EDB"/>
    <w:rsid w:val="2ECE734E"/>
    <w:rsid w:val="2ED606A4"/>
    <w:rsid w:val="2EEAA612"/>
    <w:rsid w:val="2F37BA82"/>
    <w:rsid w:val="2F3B9CEA"/>
    <w:rsid w:val="2F3F8A9F"/>
    <w:rsid w:val="2F4B3E15"/>
    <w:rsid w:val="2F4DA570"/>
    <w:rsid w:val="2FBA7A75"/>
    <w:rsid w:val="2FBEBC08"/>
    <w:rsid w:val="2FE4110A"/>
    <w:rsid w:val="2FEDDF62"/>
    <w:rsid w:val="2FF2D3E6"/>
    <w:rsid w:val="300A2076"/>
    <w:rsid w:val="300C0E91"/>
    <w:rsid w:val="3021DB49"/>
    <w:rsid w:val="303597B6"/>
    <w:rsid w:val="303B6EC7"/>
    <w:rsid w:val="306B6B21"/>
    <w:rsid w:val="3072BF14"/>
    <w:rsid w:val="3089E298"/>
    <w:rsid w:val="30B7E356"/>
    <w:rsid w:val="30EF0C76"/>
    <w:rsid w:val="310A27CA"/>
    <w:rsid w:val="3123BDAE"/>
    <w:rsid w:val="312941D6"/>
    <w:rsid w:val="31326DFB"/>
    <w:rsid w:val="313432B5"/>
    <w:rsid w:val="31451C88"/>
    <w:rsid w:val="316FE859"/>
    <w:rsid w:val="3182F926"/>
    <w:rsid w:val="31913A7E"/>
    <w:rsid w:val="31927377"/>
    <w:rsid w:val="31938167"/>
    <w:rsid w:val="31997A4C"/>
    <w:rsid w:val="319F368A"/>
    <w:rsid w:val="31B50E1B"/>
    <w:rsid w:val="31C4D59A"/>
    <w:rsid w:val="31E7D727"/>
    <w:rsid w:val="32217E79"/>
    <w:rsid w:val="324F0F23"/>
    <w:rsid w:val="325D7E3A"/>
    <w:rsid w:val="326AD41F"/>
    <w:rsid w:val="328D733C"/>
    <w:rsid w:val="3292A7AE"/>
    <w:rsid w:val="32A6080C"/>
    <w:rsid w:val="3315F2A6"/>
    <w:rsid w:val="334AC1FE"/>
    <w:rsid w:val="338A4229"/>
    <w:rsid w:val="3395CA42"/>
    <w:rsid w:val="33C43C0A"/>
    <w:rsid w:val="33E22268"/>
    <w:rsid w:val="33E80EAC"/>
    <w:rsid w:val="34055257"/>
    <w:rsid w:val="3417E6D0"/>
    <w:rsid w:val="3429F356"/>
    <w:rsid w:val="342CEDF3"/>
    <w:rsid w:val="344DC68F"/>
    <w:rsid w:val="34C72430"/>
    <w:rsid w:val="34D37FC7"/>
    <w:rsid w:val="350F9DC9"/>
    <w:rsid w:val="351355C4"/>
    <w:rsid w:val="3530811B"/>
    <w:rsid w:val="353A82F0"/>
    <w:rsid w:val="3546C9CA"/>
    <w:rsid w:val="356785BD"/>
    <w:rsid w:val="3571BD48"/>
    <w:rsid w:val="357A7F67"/>
    <w:rsid w:val="360A2B47"/>
    <w:rsid w:val="365F28E2"/>
    <w:rsid w:val="366D09DB"/>
    <w:rsid w:val="3676C097"/>
    <w:rsid w:val="368D4C11"/>
    <w:rsid w:val="369CA1EB"/>
    <w:rsid w:val="36CCD035"/>
    <w:rsid w:val="370A9818"/>
    <w:rsid w:val="372CC78A"/>
    <w:rsid w:val="37648EB5"/>
    <w:rsid w:val="3771781B"/>
    <w:rsid w:val="378F5410"/>
    <w:rsid w:val="37C4A3E6"/>
    <w:rsid w:val="37D0C392"/>
    <w:rsid w:val="38086383"/>
    <w:rsid w:val="38346626"/>
    <w:rsid w:val="384242E4"/>
    <w:rsid w:val="387107BE"/>
    <w:rsid w:val="388F6766"/>
    <w:rsid w:val="389700DD"/>
    <w:rsid w:val="38AA785C"/>
    <w:rsid w:val="38CDF81A"/>
    <w:rsid w:val="39074AD9"/>
    <w:rsid w:val="393111C3"/>
    <w:rsid w:val="393866D6"/>
    <w:rsid w:val="393AE32A"/>
    <w:rsid w:val="39429410"/>
    <w:rsid w:val="394990C6"/>
    <w:rsid w:val="3951FDA9"/>
    <w:rsid w:val="3992AEAD"/>
    <w:rsid w:val="3A13CDB4"/>
    <w:rsid w:val="3A295021"/>
    <w:rsid w:val="3A5616E5"/>
    <w:rsid w:val="3AAD91D6"/>
    <w:rsid w:val="3ABCFA9D"/>
    <w:rsid w:val="3AEC87EB"/>
    <w:rsid w:val="3AF63A8A"/>
    <w:rsid w:val="3B01C6BA"/>
    <w:rsid w:val="3B50F97B"/>
    <w:rsid w:val="3B6C2B5D"/>
    <w:rsid w:val="3B8AB94E"/>
    <w:rsid w:val="3BA32B6E"/>
    <w:rsid w:val="3BCDF408"/>
    <w:rsid w:val="3C0F951A"/>
    <w:rsid w:val="3C131837"/>
    <w:rsid w:val="3C1536C0"/>
    <w:rsid w:val="3C1BF5B1"/>
    <w:rsid w:val="3C315377"/>
    <w:rsid w:val="3C5021A0"/>
    <w:rsid w:val="3C52AE1D"/>
    <w:rsid w:val="3C567F86"/>
    <w:rsid w:val="3C5F05B4"/>
    <w:rsid w:val="3C801008"/>
    <w:rsid w:val="3CB239D1"/>
    <w:rsid w:val="3CE06872"/>
    <w:rsid w:val="3D3EFBCF"/>
    <w:rsid w:val="3D54FDF9"/>
    <w:rsid w:val="3D681420"/>
    <w:rsid w:val="3D774A73"/>
    <w:rsid w:val="3D7BDCC2"/>
    <w:rsid w:val="3D933446"/>
    <w:rsid w:val="3DC2079D"/>
    <w:rsid w:val="3DC50760"/>
    <w:rsid w:val="3DCC8C61"/>
    <w:rsid w:val="3DF08F85"/>
    <w:rsid w:val="3DF625AB"/>
    <w:rsid w:val="3E050E9A"/>
    <w:rsid w:val="3E30B37B"/>
    <w:rsid w:val="3ED8A6D5"/>
    <w:rsid w:val="3EDDE017"/>
    <w:rsid w:val="3EEACA9B"/>
    <w:rsid w:val="3EEDAC10"/>
    <w:rsid w:val="3F1F25C6"/>
    <w:rsid w:val="3F2EABA9"/>
    <w:rsid w:val="3F3FBFF5"/>
    <w:rsid w:val="3F4AEE2F"/>
    <w:rsid w:val="3F7F6698"/>
    <w:rsid w:val="3FA6AC3B"/>
    <w:rsid w:val="3FC19AD1"/>
    <w:rsid w:val="3FD26612"/>
    <w:rsid w:val="3FD72D2C"/>
    <w:rsid w:val="3FD94D1A"/>
    <w:rsid w:val="3FE181EB"/>
    <w:rsid w:val="40091A48"/>
    <w:rsid w:val="40372286"/>
    <w:rsid w:val="4055F046"/>
    <w:rsid w:val="405A4AAD"/>
    <w:rsid w:val="406FD6FA"/>
    <w:rsid w:val="40897C71"/>
    <w:rsid w:val="412C289A"/>
    <w:rsid w:val="415729A2"/>
    <w:rsid w:val="41636E66"/>
    <w:rsid w:val="4177647A"/>
    <w:rsid w:val="41B59E14"/>
    <w:rsid w:val="41CBA12C"/>
    <w:rsid w:val="41DBA894"/>
    <w:rsid w:val="41E6648E"/>
    <w:rsid w:val="41EC6C22"/>
    <w:rsid w:val="41F70AE0"/>
    <w:rsid w:val="41F73CED"/>
    <w:rsid w:val="41F9909B"/>
    <w:rsid w:val="4210520A"/>
    <w:rsid w:val="42380271"/>
    <w:rsid w:val="425A8AEE"/>
    <w:rsid w:val="426CF004"/>
    <w:rsid w:val="4276416E"/>
    <w:rsid w:val="42D975AB"/>
    <w:rsid w:val="42E4C12C"/>
    <w:rsid w:val="430F00AE"/>
    <w:rsid w:val="431CADC6"/>
    <w:rsid w:val="432C2D91"/>
    <w:rsid w:val="4335524F"/>
    <w:rsid w:val="436BDA3A"/>
    <w:rsid w:val="43805A58"/>
    <w:rsid w:val="43EE99F0"/>
    <w:rsid w:val="43F31A4C"/>
    <w:rsid w:val="441DD4CC"/>
    <w:rsid w:val="44362F0B"/>
    <w:rsid w:val="444BBBEC"/>
    <w:rsid w:val="4456BEBF"/>
    <w:rsid w:val="446BD098"/>
    <w:rsid w:val="44A8569B"/>
    <w:rsid w:val="44FC1EB1"/>
    <w:rsid w:val="45043AE3"/>
    <w:rsid w:val="4544B458"/>
    <w:rsid w:val="45501F26"/>
    <w:rsid w:val="457F0407"/>
    <w:rsid w:val="45BEED37"/>
    <w:rsid w:val="45CA3935"/>
    <w:rsid w:val="45CAEB62"/>
    <w:rsid w:val="45CE1F8E"/>
    <w:rsid w:val="45E610E3"/>
    <w:rsid w:val="460E452D"/>
    <w:rsid w:val="461A0AA3"/>
    <w:rsid w:val="461A54D8"/>
    <w:rsid w:val="46710BCC"/>
    <w:rsid w:val="46719975"/>
    <w:rsid w:val="467AE967"/>
    <w:rsid w:val="46B4C4FA"/>
    <w:rsid w:val="46D42C03"/>
    <w:rsid w:val="46DFC64E"/>
    <w:rsid w:val="46EEF36C"/>
    <w:rsid w:val="47347A8A"/>
    <w:rsid w:val="477BA523"/>
    <w:rsid w:val="478AB667"/>
    <w:rsid w:val="47AD37FE"/>
    <w:rsid w:val="481FFE92"/>
    <w:rsid w:val="4838D59C"/>
    <w:rsid w:val="484367A6"/>
    <w:rsid w:val="4849B46D"/>
    <w:rsid w:val="484AA89A"/>
    <w:rsid w:val="486F6357"/>
    <w:rsid w:val="4873EC32"/>
    <w:rsid w:val="4878D0D9"/>
    <w:rsid w:val="48810839"/>
    <w:rsid w:val="48ABA09A"/>
    <w:rsid w:val="48CED29C"/>
    <w:rsid w:val="48D029B4"/>
    <w:rsid w:val="48D19B89"/>
    <w:rsid w:val="48E533F6"/>
    <w:rsid w:val="48EE0755"/>
    <w:rsid w:val="49053A5B"/>
    <w:rsid w:val="491534BF"/>
    <w:rsid w:val="494E2298"/>
    <w:rsid w:val="496FCDF2"/>
    <w:rsid w:val="49AE3E4F"/>
    <w:rsid w:val="49AF56C7"/>
    <w:rsid w:val="49C022AA"/>
    <w:rsid w:val="49EEDE54"/>
    <w:rsid w:val="4A5D78C6"/>
    <w:rsid w:val="4AAB275C"/>
    <w:rsid w:val="4AADCE66"/>
    <w:rsid w:val="4AB69CBA"/>
    <w:rsid w:val="4ABA40C7"/>
    <w:rsid w:val="4ADED7B6"/>
    <w:rsid w:val="4B0AF94D"/>
    <w:rsid w:val="4B4C10BA"/>
    <w:rsid w:val="4B7C0602"/>
    <w:rsid w:val="4B7FCCD2"/>
    <w:rsid w:val="4B9551E9"/>
    <w:rsid w:val="4B9ECEC3"/>
    <w:rsid w:val="4BB69634"/>
    <w:rsid w:val="4BBDDE00"/>
    <w:rsid w:val="4BC01F04"/>
    <w:rsid w:val="4BCE9696"/>
    <w:rsid w:val="4BD67EEF"/>
    <w:rsid w:val="4BF3E28C"/>
    <w:rsid w:val="4BF460ED"/>
    <w:rsid w:val="4C03D6C3"/>
    <w:rsid w:val="4C12A12B"/>
    <w:rsid w:val="4C244CF9"/>
    <w:rsid w:val="4C2A38A2"/>
    <w:rsid w:val="4C3354DE"/>
    <w:rsid w:val="4C4CA747"/>
    <w:rsid w:val="4C553D64"/>
    <w:rsid w:val="4C76524C"/>
    <w:rsid w:val="4CB8F413"/>
    <w:rsid w:val="4CB9D810"/>
    <w:rsid w:val="4CF2D4EC"/>
    <w:rsid w:val="4D6926F3"/>
    <w:rsid w:val="4D6E9CDB"/>
    <w:rsid w:val="4D72E27D"/>
    <w:rsid w:val="4D77E4BD"/>
    <w:rsid w:val="4D82FED4"/>
    <w:rsid w:val="4D9C50EE"/>
    <w:rsid w:val="4D9C8623"/>
    <w:rsid w:val="4D9CBC7C"/>
    <w:rsid w:val="4D9FEEC1"/>
    <w:rsid w:val="4DAC5875"/>
    <w:rsid w:val="4DDEB2F8"/>
    <w:rsid w:val="4DDEB72C"/>
    <w:rsid w:val="4E241828"/>
    <w:rsid w:val="4E30B97A"/>
    <w:rsid w:val="4E6BFFEE"/>
    <w:rsid w:val="4E6D4CA1"/>
    <w:rsid w:val="4E6F3F57"/>
    <w:rsid w:val="4EFFFE4B"/>
    <w:rsid w:val="4F1B31CF"/>
    <w:rsid w:val="4F282553"/>
    <w:rsid w:val="4F565F87"/>
    <w:rsid w:val="4F6C3AAF"/>
    <w:rsid w:val="4F75CB22"/>
    <w:rsid w:val="4F7FC69C"/>
    <w:rsid w:val="4F932A1E"/>
    <w:rsid w:val="4F9C0799"/>
    <w:rsid w:val="4FBB847C"/>
    <w:rsid w:val="4FD0828D"/>
    <w:rsid w:val="4FD697EF"/>
    <w:rsid w:val="5054E8AA"/>
    <w:rsid w:val="506A88C9"/>
    <w:rsid w:val="508B1D5A"/>
    <w:rsid w:val="50A45B22"/>
    <w:rsid w:val="50D45DDE"/>
    <w:rsid w:val="50DCF902"/>
    <w:rsid w:val="5118CF25"/>
    <w:rsid w:val="5122DFA8"/>
    <w:rsid w:val="5159868E"/>
    <w:rsid w:val="515B10E6"/>
    <w:rsid w:val="51C0CAC3"/>
    <w:rsid w:val="51CBD5D1"/>
    <w:rsid w:val="51D960D4"/>
    <w:rsid w:val="51F80F23"/>
    <w:rsid w:val="51FC2F5B"/>
    <w:rsid w:val="52028750"/>
    <w:rsid w:val="5208D2CF"/>
    <w:rsid w:val="5232C5AE"/>
    <w:rsid w:val="523762AC"/>
    <w:rsid w:val="523CBC19"/>
    <w:rsid w:val="5240E154"/>
    <w:rsid w:val="524D0269"/>
    <w:rsid w:val="525172A5"/>
    <w:rsid w:val="52654016"/>
    <w:rsid w:val="5280B7DC"/>
    <w:rsid w:val="52A359E0"/>
    <w:rsid w:val="52EA2B62"/>
    <w:rsid w:val="53032B52"/>
    <w:rsid w:val="53160B32"/>
    <w:rsid w:val="5346B211"/>
    <w:rsid w:val="539D40DA"/>
    <w:rsid w:val="53DA5BD8"/>
    <w:rsid w:val="53DF011E"/>
    <w:rsid w:val="53F6AC0A"/>
    <w:rsid w:val="5403C394"/>
    <w:rsid w:val="5421645F"/>
    <w:rsid w:val="54990732"/>
    <w:rsid w:val="54AC03D3"/>
    <w:rsid w:val="54AE86AC"/>
    <w:rsid w:val="54C1DC97"/>
    <w:rsid w:val="54EA3AB6"/>
    <w:rsid w:val="54F2DB2C"/>
    <w:rsid w:val="54FF600A"/>
    <w:rsid w:val="550C4F21"/>
    <w:rsid w:val="551F953A"/>
    <w:rsid w:val="552C38F8"/>
    <w:rsid w:val="553470F9"/>
    <w:rsid w:val="554441A6"/>
    <w:rsid w:val="555A8761"/>
    <w:rsid w:val="5573115E"/>
    <w:rsid w:val="558558FE"/>
    <w:rsid w:val="55950524"/>
    <w:rsid w:val="55C871B5"/>
    <w:rsid w:val="55D90785"/>
    <w:rsid w:val="55E7C373"/>
    <w:rsid w:val="5618C8BE"/>
    <w:rsid w:val="561CA57F"/>
    <w:rsid w:val="563700A4"/>
    <w:rsid w:val="563B0382"/>
    <w:rsid w:val="563D1502"/>
    <w:rsid w:val="564025A6"/>
    <w:rsid w:val="5677A9F2"/>
    <w:rsid w:val="56808550"/>
    <w:rsid w:val="56985EDA"/>
    <w:rsid w:val="56C2DB47"/>
    <w:rsid w:val="56C86BB0"/>
    <w:rsid w:val="56DF0D3A"/>
    <w:rsid w:val="56E01207"/>
    <w:rsid w:val="56F2E58F"/>
    <w:rsid w:val="5712A593"/>
    <w:rsid w:val="573561B9"/>
    <w:rsid w:val="5753B075"/>
    <w:rsid w:val="5770E6D6"/>
    <w:rsid w:val="5772EBC0"/>
    <w:rsid w:val="57793034"/>
    <w:rsid w:val="577DC829"/>
    <w:rsid w:val="577E6C08"/>
    <w:rsid w:val="578A43E8"/>
    <w:rsid w:val="57A67143"/>
    <w:rsid w:val="57C1BCBA"/>
    <w:rsid w:val="57CE7331"/>
    <w:rsid w:val="57D69C75"/>
    <w:rsid w:val="57FD2179"/>
    <w:rsid w:val="57FD3595"/>
    <w:rsid w:val="57FDAB8E"/>
    <w:rsid w:val="5835E17B"/>
    <w:rsid w:val="583D7FD7"/>
    <w:rsid w:val="587467DD"/>
    <w:rsid w:val="588C9A5B"/>
    <w:rsid w:val="589468D7"/>
    <w:rsid w:val="594FC916"/>
    <w:rsid w:val="5963729D"/>
    <w:rsid w:val="59681301"/>
    <w:rsid w:val="59958B49"/>
    <w:rsid w:val="5A01D164"/>
    <w:rsid w:val="5A1F7560"/>
    <w:rsid w:val="5A409E38"/>
    <w:rsid w:val="5A47AA27"/>
    <w:rsid w:val="5A7B9C32"/>
    <w:rsid w:val="5AACC39E"/>
    <w:rsid w:val="5ACB565F"/>
    <w:rsid w:val="5AFDDAC0"/>
    <w:rsid w:val="5AFF42FE"/>
    <w:rsid w:val="5B2F80A2"/>
    <w:rsid w:val="5B376D6F"/>
    <w:rsid w:val="5B56A7E7"/>
    <w:rsid w:val="5B5A4BD8"/>
    <w:rsid w:val="5B5D788F"/>
    <w:rsid w:val="5B664F27"/>
    <w:rsid w:val="5BD1180B"/>
    <w:rsid w:val="5BD44F3D"/>
    <w:rsid w:val="5BDCD41A"/>
    <w:rsid w:val="5C031FB0"/>
    <w:rsid w:val="5C05BB1F"/>
    <w:rsid w:val="5C225C3B"/>
    <w:rsid w:val="5C3428C1"/>
    <w:rsid w:val="5C357637"/>
    <w:rsid w:val="5C3766B7"/>
    <w:rsid w:val="5C3D2BB5"/>
    <w:rsid w:val="5C497FCE"/>
    <w:rsid w:val="5C708B32"/>
    <w:rsid w:val="5C8D6CAD"/>
    <w:rsid w:val="5C97C279"/>
    <w:rsid w:val="5C9B852D"/>
    <w:rsid w:val="5CAF095D"/>
    <w:rsid w:val="5CB51F44"/>
    <w:rsid w:val="5CD720A9"/>
    <w:rsid w:val="5CF7EFD1"/>
    <w:rsid w:val="5D271E23"/>
    <w:rsid w:val="5D384CC2"/>
    <w:rsid w:val="5D550387"/>
    <w:rsid w:val="5D5F9730"/>
    <w:rsid w:val="5D744D2F"/>
    <w:rsid w:val="5DB37C70"/>
    <w:rsid w:val="5DCE18A2"/>
    <w:rsid w:val="5DD79A8E"/>
    <w:rsid w:val="5DF173E3"/>
    <w:rsid w:val="5DF1A95C"/>
    <w:rsid w:val="5E2FB58C"/>
    <w:rsid w:val="5E3BDC3E"/>
    <w:rsid w:val="5E67C611"/>
    <w:rsid w:val="5E680F3D"/>
    <w:rsid w:val="5E76B3E3"/>
    <w:rsid w:val="5E7FAE9B"/>
    <w:rsid w:val="5E84A6C9"/>
    <w:rsid w:val="5E987A53"/>
    <w:rsid w:val="5ECF494D"/>
    <w:rsid w:val="5EE15E78"/>
    <w:rsid w:val="5EEA49BF"/>
    <w:rsid w:val="5F1CC62F"/>
    <w:rsid w:val="5F64A92B"/>
    <w:rsid w:val="5F67CD63"/>
    <w:rsid w:val="5F927E72"/>
    <w:rsid w:val="6021F1C4"/>
    <w:rsid w:val="603697A3"/>
    <w:rsid w:val="60577633"/>
    <w:rsid w:val="605E9A27"/>
    <w:rsid w:val="606495DC"/>
    <w:rsid w:val="607F5E2F"/>
    <w:rsid w:val="60B3F722"/>
    <w:rsid w:val="60F07F54"/>
    <w:rsid w:val="60F39D23"/>
    <w:rsid w:val="611124BD"/>
    <w:rsid w:val="61141DA4"/>
    <w:rsid w:val="612E4ED3"/>
    <w:rsid w:val="614C9C08"/>
    <w:rsid w:val="614D7A48"/>
    <w:rsid w:val="6161EA0F"/>
    <w:rsid w:val="617A2191"/>
    <w:rsid w:val="618D5077"/>
    <w:rsid w:val="6193E349"/>
    <w:rsid w:val="619F1887"/>
    <w:rsid w:val="61A39413"/>
    <w:rsid w:val="61B01829"/>
    <w:rsid w:val="61B4C12D"/>
    <w:rsid w:val="61C40EF3"/>
    <w:rsid w:val="61C8C02F"/>
    <w:rsid w:val="621FF20D"/>
    <w:rsid w:val="62252865"/>
    <w:rsid w:val="62300E3B"/>
    <w:rsid w:val="62391F4D"/>
    <w:rsid w:val="623985B0"/>
    <w:rsid w:val="6250370E"/>
    <w:rsid w:val="6267A44A"/>
    <w:rsid w:val="62CA1F34"/>
    <w:rsid w:val="62D1D6F0"/>
    <w:rsid w:val="62E80715"/>
    <w:rsid w:val="62E8274C"/>
    <w:rsid w:val="62EFBF42"/>
    <w:rsid w:val="6315308E"/>
    <w:rsid w:val="63224D85"/>
    <w:rsid w:val="639ACA35"/>
    <w:rsid w:val="63F33661"/>
    <w:rsid w:val="64437AFA"/>
    <w:rsid w:val="6451279D"/>
    <w:rsid w:val="645F2088"/>
    <w:rsid w:val="6465EF95"/>
    <w:rsid w:val="6468B3F1"/>
    <w:rsid w:val="648A3117"/>
    <w:rsid w:val="64AFCD40"/>
    <w:rsid w:val="64CF3165"/>
    <w:rsid w:val="64E120E0"/>
    <w:rsid w:val="64F33DB7"/>
    <w:rsid w:val="65135BB9"/>
    <w:rsid w:val="652A2024"/>
    <w:rsid w:val="652CF172"/>
    <w:rsid w:val="65362415"/>
    <w:rsid w:val="654B63D1"/>
    <w:rsid w:val="65709D38"/>
    <w:rsid w:val="657A838C"/>
    <w:rsid w:val="6589B4A3"/>
    <w:rsid w:val="65AFE5B2"/>
    <w:rsid w:val="65BB28BD"/>
    <w:rsid w:val="65BE194F"/>
    <w:rsid w:val="65C32713"/>
    <w:rsid w:val="65CAEEA5"/>
    <w:rsid w:val="65EEE113"/>
    <w:rsid w:val="66177D7E"/>
    <w:rsid w:val="661D52E1"/>
    <w:rsid w:val="662BCC87"/>
    <w:rsid w:val="66317CB3"/>
    <w:rsid w:val="66385CC8"/>
    <w:rsid w:val="6642E41E"/>
    <w:rsid w:val="6650000B"/>
    <w:rsid w:val="66542DEA"/>
    <w:rsid w:val="666B761D"/>
    <w:rsid w:val="667B31B3"/>
    <w:rsid w:val="66806AD3"/>
    <w:rsid w:val="66AB8EFC"/>
    <w:rsid w:val="66AC9557"/>
    <w:rsid w:val="66D8D614"/>
    <w:rsid w:val="66D92D35"/>
    <w:rsid w:val="66ECCCE2"/>
    <w:rsid w:val="66EDCDA0"/>
    <w:rsid w:val="66F0ACC0"/>
    <w:rsid w:val="670D0BCA"/>
    <w:rsid w:val="6730724A"/>
    <w:rsid w:val="67392A0C"/>
    <w:rsid w:val="673B156D"/>
    <w:rsid w:val="6743CF0D"/>
    <w:rsid w:val="67539C2E"/>
    <w:rsid w:val="6767CA99"/>
    <w:rsid w:val="6770B434"/>
    <w:rsid w:val="6773A323"/>
    <w:rsid w:val="67886B66"/>
    <w:rsid w:val="678E9284"/>
    <w:rsid w:val="67B60004"/>
    <w:rsid w:val="67C7ECB1"/>
    <w:rsid w:val="67D66B2B"/>
    <w:rsid w:val="67DE891C"/>
    <w:rsid w:val="67F05B60"/>
    <w:rsid w:val="681618DD"/>
    <w:rsid w:val="688FC742"/>
    <w:rsid w:val="68919810"/>
    <w:rsid w:val="68949DAD"/>
    <w:rsid w:val="68B7BE44"/>
    <w:rsid w:val="68DDE412"/>
    <w:rsid w:val="68FAC7D5"/>
    <w:rsid w:val="691C01B3"/>
    <w:rsid w:val="691C4F3C"/>
    <w:rsid w:val="69779972"/>
    <w:rsid w:val="698CE755"/>
    <w:rsid w:val="698EDB25"/>
    <w:rsid w:val="699F7B6A"/>
    <w:rsid w:val="69B6F42B"/>
    <w:rsid w:val="69D20882"/>
    <w:rsid w:val="69E99F77"/>
    <w:rsid w:val="69F8D499"/>
    <w:rsid w:val="6A2AACA8"/>
    <w:rsid w:val="6A5E2B66"/>
    <w:rsid w:val="6AF2A12A"/>
    <w:rsid w:val="6AF7AD2E"/>
    <w:rsid w:val="6B2A33EF"/>
    <w:rsid w:val="6B3D43F9"/>
    <w:rsid w:val="6B47B008"/>
    <w:rsid w:val="6BE259ED"/>
    <w:rsid w:val="6BFCC67E"/>
    <w:rsid w:val="6C392406"/>
    <w:rsid w:val="6C7CFC4D"/>
    <w:rsid w:val="6C859EA0"/>
    <w:rsid w:val="6C96F510"/>
    <w:rsid w:val="6CA7F847"/>
    <w:rsid w:val="6CBEDE4D"/>
    <w:rsid w:val="6CC1D66B"/>
    <w:rsid w:val="6CCABDF5"/>
    <w:rsid w:val="6CD1DA60"/>
    <w:rsid w:val="6CDB7FFC"/>
    <w:rsid w:val="6CE0E245"/>
    <w:rsid w:val="6CED3B2A"/>
    <w:rsid w:val="6CF08FE0"/>
    <w:rsid w:val="6CF47ECC"/>
    <w:rsid w:val="6D053637"/>
    <w:rsid w:val="6D381215"/>
    <w:rsid w:val="6D4644A7"/>
    <w:rsid w:val="6D494CEE"/>
    <w:rsid w:val="6D624C06"/>
    <w:rsid w:val="6D823AF2"/>
    <w:rsid w:val="6D8F27A1"/>
    <w:rsid w:val="6DA25952"/>
    <w:rsid w:val="6DB97491"/>
    <w:rsid w:val="6DC53FCF"/>
    <w:rsid w:val="6DE0ED5D"/>
    <w:rsid w:val="6DF59D8B"/>
    <w:rsid w:val="6E0666D9"/>
    <w:rsid w:val="6E07F02E"/>
    <w:rsid w:val="6E38272A"/>
    <w:rsid w:val="6E39D32B"/>
    <w:rsid w:val="6E45D907"/>
    <w:rsid w:val="6E684095"/>
    <w:rsid w:val="6E6AA513"/>
    <w:rsid w:val="6E756860"/>
    <w:rsid w:val="6E9E14CC"/>
    <w:rsid w:val="6EA38CD1"/>
    <w:rsid w:val="6EC3378E"/>
    <w:rsid w:val="6ED7FF8B"/>
    <w:rsid w:val="6EFF546C"/>
    <w:rsid w:val="6F07BC3E"/>
    <w:rsid w:val="6F125B43"/>
    <w:rsid w:val="6F2CFEF5"/>
    <w:rsid w:val="6F34B2CB"/>
    <w:rsid w:val="6F7E166E"/>
    <w:rsid w:val="6F94FCD2"/>
    <w:rsid w:val="6FA8CFE1"/>
    <w:rsid w:val="6FB16B05"/>
    <w:rsid w:val="6FCC5A63"/>
    <w:rsid w:val="6FD0C44E"/>
    <w:rsid w:val="6FED748B"/>
    <w:rsid w:val="700C531E"/>
    <w:rsid w:val="7026AE57"/>
    <w:rsid w:val="7064C630"/>
    <w:rsid w:val="706E4AB2"/>
    <w:rsid w:val="706E4AB7"/>
    <w:rsid w:val="70791DA1"/>
    <w:rsid w:val="707C7A0B"/>
    <w:rsid w:val="70846417"/>
    <w:rsid w:val="70999417"/>
    <w:rsid w:val="709B24CD"/>
    <w:rsid w:val="70A74747"/>
    <w:rsid w:val="70B06964"/>
    <w:rsid w:val="70C032E0"/>
    <w:rsid w:val="70E38E04"/>
    <w:rsid w:val="71017FB7"/>
    <w:rsid w:val="711AB6E5"/>
    <w:rsid w:val="713926A3"/>
    <w:rsid w:val="714477E2"/>
    <w:rsid w:val="7148BAE0"/>
    <w:rsid w:val="71548E4A"/>
    <w:rsid w:val="719CAF4D"/>
    <w:rsid w:val="719F49DF"/>
    <w:rsid w:val="71AE7D70"/>
    <w:rsid w:val="71DBE91C"/>
    <w:rsid w:val="71F2403A"/>
    <w:rsid w:val="71F5D3C3"/>
    <w:rsid w:val="71F6421D"/>
    <w:rsid w:val="7200685A"/>
    <w:rsid w:val="72167C7D"/>
    <w:rsid w:val="7228B2D5"/>
    <w:rsid w:val="723514AF"/>
    <w:rsid w:val="7237547A"/>
    <w:rsid w:val="725DA98F"/>
    <w:rsid w:val="725F03C0"/>
    <w:rsid w:val="72727841"/>
    <w:rsid w:val="727BCB07"/>
    <w:rsid w:val="72C15AA9"/>
    <w:rsid w:val="72D1DCA3"/>
    <w:rsid w:val="72E10F1F"/>
    <w:rsid w:val="739C39C3"/>
    <w:rsid w:val="73EB0B8F"/>
    <w:rsid w:val="74007DF0"/>
    <w:rsid w:val="740D5B3F"/>
    <w:rsid w:val="740EE4C9"/>
    <w:rsid w:val="741DAA19"/>
    <w:rsid w:val="7449226D"/>
    <w:rsid w:val="74B7B1D6"/>
    <w:rsid w:val="74B94BD8"/>
    <w:rsid w:val="74D27B7F"/>
    <w:rsid w:val="74DC5CBF"/>
    <w:rsid w:val="74E78142"/>
    <w:rsid w:val="74F9A457"/>
    <w:rsid w:val="75064603"/>
    <w:rsid w:val="750B30D2"/>
    <w:rsid w:val="759D189A"/>
    <w:rsid w:val="75C6CBA3"/>
    <w:rsid w:val="75D98A8B"/>
    <w:rsid w:val="75EC7AFB"/>
    <w:rsid w:val="75FDAE46"/>
    <w:rsid w:val="7634A545"/>
    <w:rsid w:val="764B3195"/>
    <w:rsid w:val="767E23B0"/>
    <w:rsid w:val="76B413FF"/>
    <w:rsid w:val="76BA8109"/>
    <w:rsid w:val="76CB4520"/>
    <w:rsid w:val="76EFE2F8"/>
    <w:rsid w:val="7723D1B1"/>
    <w:rsid w:val="7727C982"/>
    <w:rsid w:val="7737032F"/>
    <w:rsid w:val="777647DA"/>
    <w:rsid w:val="777C141C"/>
    <w:rsid w:val="77836E95"/>
    <w:rsid w:val="7789CB14"/>
    <w:rsid w:val="77ABD98B"/>
    <w:rsid w:val="77EC8674"/>
    <w:rsid w:val="77F88670"/>
    <w:rsid w:val="783071C4"/>
    <w:rsid w:val="78359E4C"/>
    <w:rsid w:val="78654683"/>
    <w:rsid w:val="7873FFC2"/>
    <w:rsid w:val="78BF431C"/>
    <w:rsid w:val="78C58442"/>
    <w:rsid w:val="78DCA5E7"/>
    <w:rsid w:val="792298F5"/>
    <w:rsid w:val="79509992"/>
    <w:rsid w:val="79B5F0F0"/>
    <w:rsid w:val="79B906E5"/>
    <w:rsid w:val="79BAA267"/>
    <w:rsid w:val="79C0D9A6"/>
    <w:rsid w:val="79EC463A"/>
    <w:rsid w:val="79FA94EE"/>
    <w:rsid w:val="7A294CA6"/>
    <w:rsid w:val="7A2B7D18"/>
    <w:rsid w:val="7A3C1EE1"/>
    <w:rsid w:val="7A54B8F9"/>
    <w:rsid w:val="7A694E5D"/>
    <w:rsid w:val="7AA9D248"/>
    <w:rsid w:val="7ABD8245"/>
    <w:rsid w:val="7AEB0231"/>
    <w:rsid w:val="7AF80052"/>
    <w:rsid w:val="7AFC6FD9"/>
    <w:rsid w:val="7B21DC9E"/>
    <w:rsid w:val="7B2B251D"/>
    <w:rsid w:val="7B2CDB0D"/>
    <w:rsid w:val="7B4336C5"/>
    <w:rsid w:val="7B60CF4A"/>
    <w:rsid w:val="7B720C6D"/>
    <w:rsid w:val="7B828C32"/>
    <w:rsid w:val="7B8E6672"/>
    <w:rsid w:val="7B9C8D32"/>
    <w:rsid w:val="7BD7B0F7"/>
    <w:rsid w:val="7BD9A7CD"/>
    <w:rsid w:val="7BE3919F"/>
    <w:rsid w:val="7BF745D2"/>
    <w:rsid w:val="7C074ACF"/>
    <w:rsid w:val="7C1D7407"/>
    <w:rsid w:val="7C28E617"/>
    <w:rsid w:val="7C5EFF14"/>
    <w:rsid w:val="7C77B51C"/>
    <w:rsid w:val="7C7A64E5"/>
    <w:rsid w:val="7C9688A1"/>
    <w:rsid w:val="7CA944B6"/>
    <w:rsid w:val="7CB1B92E"/>
    <w:rsid w:val="7CD7757E"/>
    <w:rsid w:val="7CEBE13E"/>
    <w:rsid w:val="7CF8F6AA"/>
    <w:rsid w:val="7D1E09D0"/>
    <w:rsid w:val="7D664A92"/>
    <w:rsid w:val="7D771DB9"/>
    <w:rsid w:val="7DA35017"/>
    <w:rsid w:val="7DB8F2C5"/>
    <w:rsid w:val="7DCBBD28"/>
    <w:rsid w:val="7E02DFB0"/>
    <w:rsid w:val="7E4137A9"/>
    <w:rsid w:val="7E99D759"/>
    <w:rsid w:val="7ED62DA4"/>
    <w:rsid w:val="7EF2F23F"/>
    <w:rsid w:val="7EF4471D"/>
    <w:rsid w:val="7EFA5F76"/>
    <w:rsid w:val="7F30BF38"/>
    <w:rsid w:val="7F3278FB"/>
    <w:rsid w:val="7F822BF8"/>
    <w:rsid w:val="7F9958B8"/>
    <w:rsid w:val="7FC9586A"/>
    <w:rsid w:val="7FEDC88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C15E6"/>
  <w15:docId w15:val="{B23A04F6-3C61-466C-8A28-CC26C4F6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0F"/>
    <w:rPr>
      <w:rFonts w:ascii="Times New Roman" w:eastAsia="Times New Roman" w:hAnsi="Times New Roman" w:cs="Times New Roman"/>
    </w:rPr>
  </w:style>
  <w:style w:type="paragraph" w:styleId="Heading1">
    <w:name w:val="heading 1"/>
    <w:basedOn w:val="Normal"/>
    <w:uiPriority w:val="9"/>
    <w:qFormat/>
    <w:pPr>
      <w:ind w:left="966"/>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jc w:val="both"/>
    </w:pPr>
    <w:rPr>
      <w:sz w:val="24"/>
      <w:szCs w:val="24"/>
    </w:rPr>
  </w:style>
  <w:style w:type="paragraph" w:styleId="ListParagraph">
    <w:name w:val="List Paragraph"/>
    <w:basedOn w:val="Normal"/>
    <w:uiPriority w:val="1"/>
    <w:qFormat/>
    <w:pPr>
      <w:spacing w:before="120"/>
      <w:ind w:left="966" w:right="113" w:hanging="850"/>
      <w:jc w:val="both"/>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54618"/>
    <w:pPr>
      <w:widowControl/>
      <w:autoSpaceDE/>
      <w:autoSpaceDN/>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210F56"/>
    <w:rPr>
      <w:b/>
      <w:bCs/>
    </w:rPr>
  </w:style>
  <w:style w:type="character" w:customStyle="1" w:styleId="CommentSubjectChar">
    <w:name w:val="Comment Subject Char"/>
    <w:basedOn w:val="CommentTextChar"/>
    <w:link w:val="CommentSubject"/>
    <w:uiPriority w:val="99"/>
    <w:semiHidden/>
    <w:rsid w:val="00210F5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555CC"/>
    <w:pPr>
      <w:tabs>
        <w:tab w:val="center" w:pos="4680"/>
        <w:tab w:val="right" w:pos="9360"/>
      </w:tabs>
    </w:pPr>
  </w:style>
  <w:style w:type="character" w:customStyle="1" w:styleId="HeaderChar">
    <w:name w:val="Header Char"/>
    <w:basedOn w:val="DefaultParagraphFont"/>
    <w:link w:val="Header"/>
    <w:uiPriority w:val="99"/>
    <w:rsid w:val="002F7152"/>
    <w:rPr>
      <w:rFonts w:ascii="Times New Roman" w:eastAsia="Times New Roman" w:hAnsi="Times New Roman" w:cs="Times New Roman"/>
    </w:rPr>
  </w:style>
  <w:style w:type="paragraph" w:styleId="Footer">
    <w:name w:val="footer"/>
    <w:basedOn w:val="Normal"/>
    <w:link w:val="FooterChar"/>
    <w:uiPriority w:val="99"/>
    <w:unhideWhenUsed/>
    <w:rsid w:val="000555CC"/>
    <w:pPr>
      <w:tabs>
        <w:tab w:val="center" w:pos="4680"/>
        <w:tab w:val="right" w:pos="9360"/>
      </w:tabs>
    </w:pPr>
  </w:style>
  <w:style w:type="character" w:customStyle="1" w:styleId="FooterChar">
    <w:name w:val="Footer Char"/>
    <w:basedOn w:val="DefaultParagraphFont"/>
    <w:link w:val="Footer"/>
    <w:uiPriority w:val="99"/>
    <w:rsid w:val="002F7152"/>
    <w:rPr>
      <w:rFonts w:ascii="Times New Roman" w:eastAsia="Times New Roman" w:hAnsi="Times New Roman" w:cs="Times New Roman"/>
    </w:rPr>
  </w:style>
  <w:style w:type="character" w:styleId="Hyperlink">
    <w:name w:val="Hyperlink"/>
    <w:basedOn w:val="DefaultParagraphFont"/>
    <w:uiPriority w:val="99"/>
    <w:unhideWhenUsed/>
    <w:rsid w:val="00D43AB8"/>
    <w:rPr>
      <w:color w:val="0000FF" w:themeColor="hyperlink"/>
      <w:u w:val="single"/>
    </w:rPr>
  </w:style>
  <w:style w:type="character" w:styleId="UnresolvedMention">
    <w:name w:val="Unresolved Mention"/>
    <w:basedOn w:val="DefaultParagraphFont"/>
    <w:uiPriority w:val="99"/>
    <w:semiHidden/>
    <w:unhideWhenUsed/>
    <w:rsid w:val="00D43AB8"/>
    <w:rPr>
      <w:color w:val="605E5C"/>
      <w:shd w:val="clear" w:color="auto" w:fill="E1DFDD"/>
    </w:rPr>
  </w:style>
  <w:style w:type="paragraph" w:styleId="FootnoteText">
    <w:name w:val="footnote text"/>
    <w:basedOn w:val="Normal"/>
    <w:link w:val="FootnoteTextChar"/>
    <w:uiPriority w:val="99"/>
    <w:semiHidden/>
    <w:unhideWhenUsed/>
    <w:qFormat/>
    <w:rsid w:val="00AD61C9"/>
    <w:rPr>
      <w:sz w:val="20"/>
      <w:szCs w:val="20"/>
    </w:rPr>
  </w:style>
  <w:style w:type="character" w:customStyle="1" w:styleId="FootnoteTextChar">
    <w:name w:val="Footnote Text Char"/>
    <w:basedOn w:val="DefaultParagraphFont"/>
    <w:link w:val="FootnoteText"/>
    <w:uiPriority w:val="99"/>
    <w:semiHidden/>
    <w:rsid w:val="00AD61C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D61C9"/>
    <w:rPr>
      <w:vertAlign w:val="superscript"/>
    </w:rPr>
  </w:style>
  <w:style w:type="character" w:customStyle="1" w:styleId="BodyTextChar">
    <w:name w:val="Body Text Char"/>
    <w:basedOn w:val="DefaultParagraphFont"/>
    <w:link w:val="BodyText"/>
    <w:uiPriority w:val="1"/>
    <w:rsid w:val="00A5053D"/>
    <w:rPr>
      <w:rFonts w:ascii="Times New Roman" w:eastAsia="Times New Roman" w:hAnsi="Times New Roman" w:cs="Times New Roman"/>
      <w:sz w:val="24"/>
      <w:szCs w:val="24"/>
    </w:rPr>
  </w:style>
  <w:style w:type="paragraph" w:customStyle="1" w:styleId="pf0">
    <w:name w:val="pf0"/>
    <w:basedOn w:val="Normal"/>
    <w:rsid w:val="004E68FF"/>
    <w:pPr>
      <w:widowControl/>
      <w:autoSpaceDE/>
      <w:autoSpaceDN/>
      <w:spacing w:before="100" w:beforeAutospacing="1" w:after="100" w:afterAutospacing="1"/>
    </w:pPr>
    <w:rPr>
      <w:sz w:val="24"/>
      <w:szCs w:val="24"/>
      <w:lang w:val="nl-NL" w:eastAsia="nl-NL"/>
    </w:rPr>
  </w:style>
  <w:style w:type="character" w:customStyle="1" w:styleId="cf01">
    <w:name w:val="cf01"/>
    <w:basedOn w:val="DefaultParagraphFont"/>
    <w:rsid w:val="004E68FF"/>
    <w:rPr>
      <w:rFonts w:ascii="Segoe UI" w:hAnsi="Segoe UI" w:cs="Segoe UI" w:hint="default"/>
      <w:sz w:val="18"/>
      <w:szCs w:val="18"/>
    </w:rPr>
  </w:style>
  <w:style w:type="character" w:styleId="Mention">
    <w:name w:val="Mention"/>
    <w:basedOn w:val="DefaultParagraphFont"/>
    <w:uiPriority w:val="99"/>
    <w:unhideWhenUsed/>
    <w:rsid w:val="00B10A27"/>
    <w:rPr>
      <w:color w:val="2B579A"/>
      <w:shd w:val="clear" w:color="auto" w:fill="E1DFDD"/>
    </w:rPr>
  </w:style>
  <w:style w:type="character" w:customStyle="1" w:styleId="cf11">
    <w:name w:val="cf11"/>
    <w:basedOn w:val="DefaultParagraphFont"/>
    <w:rsid w:val="00486420"/>
    <w:rPr>
      <w:rFonts w:ascii="Segoe UI" w:hAnsi="Segoe UI" w:cs="Segoe UI" w:hint="default"/>
      <w:sz w:val="18"/>
      <w:szCs w:val="18"/>
    </w:rPr>
  </w:style>
  <w:style w:type="table" w:styleId="TableGrid">
    <w:name w:val="Table Grid"/>
    <w:basedOn w:val="TableNormal"/>
    <w:uiPriority w:val="59"/>
    <w:rsid w:val="00B140F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769819">
      <w:bodyDiv w:val="1"/>
      <w:marLeft w:val="0"/>
      <w:marRight w:val="0"/>
      <w:marTop w:val="0"/>
      <w:marBottom w:val="0"/>
      <w:divBdr>
        <w:top w:val="none" w:sz="0" w:space="0" w:color="auto"/>
        <w:left w:val="none" w:sz="0" w:space="0" w:color="auto"/>
        <w:bottom w:val="none" w:sz="0" w:space="0" w:color="auto"/>
        <w:right w:val="none" w:sz="0" w:space="0" w:color="auto"/>
      </w:divBdr>
    </w:div>
    <w:div w:id="868757179">
      <w:bodyDiv w:val="1"/>
      <w:marLeft w:val="0"/>
      <w:marRight w:val="0"/>
      <w:marTop w:val="0"/>
      <w:marBottom w:val="0"/>
      <w:divBdr>
        <w:top w:val="none" w:sz="0" w:space="0" w:color="auto"/>
        <w:left w:val="none" w:sz="0" w:space="0" w:color="auto"/>
        <w:bottom w:val="none" w:sz="0" w:space="0" w:color="auto"/>
        <w:right w:val="none" w:sz="0" w:space="0" w:color="auto"/>
      </w:divBdr>
    </w:div>
    <w:div w:id="959607032">
      <w:bodyDiv w:val="1"/>
      <w:marLeft w:val="0"/>
      <w:marRight w:val="0"/>
      <w:marTop w:val="0"/>
      <w:marBottom w:val="0"/>
      <w:divBdr>
        <w:top w:val="none" w:sz="0" w:space="0" w:color="auto"/>
        <w:left w:val="none" w:sz="0" w:space="0" w:color="auto"/>
        <w:bottom w:val="none" w:sz="0" w:space="0" w:color="auto"/>
        <w:right w:val="none" w:sz="0" w:space="0" w:color="auto"/>
      </w:divBdr>
    </w:div>
    <w:div w:id="967780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entsoe.eu/data/cim/rol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E6BA6CB18A364ABF287C908FC1ACED" ma:contentTypeVersion="14" ma:contentTypeDescription="Een nieuw document maken." ma:contentTypeScope="" ma:versionID="6191cc31acc15b51d2235befe25a181e">
  <xsd:schema xmlns:xsd="http://www.w3.org/2001/XMLSchema" xmlns:xs="http://www.w3.org/2001/XMLSchema" xmlns:p="http://schemas.microsoft.com/office/2006/metadata/properties" xmlns:ns2="9cbbfa06-82d2-4f6f-80b4-3863307d9d23" xmlns:ns3="12fe1701-8c9c-4b4e-8627-f1c26d8142ae" targetNamespace="http://schemas.microsoft.com/office/2006/metadata/properties" ma:root="true" ma:fieldsID="6d70ceaa20e658c86538fa0ccfdfeb52" ns2:_="" ns3:_="">
    <xsd:import namespace="9cbbfa06-82d2-4f6f-80b4-3863307d9d23"/>
    <xsd:import namespace="12fe1701-8c9c-4b4e-8627-f1c26d8142a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bfa06-82d2-4f6f-80b4-3863307d9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0d70b09e-f46f-472c-97b7-be66df62a4a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fe1701-8c9c-4b4e-8627-f1c26d8142ae"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2511b8a1-7642-4d62-8ffa-4e00562b12f9}" ma:internalName="TaxCatchAll" ma:showField="CatchAllData" ma:web="12fe1701-8c9c-4b4e-8627-f1c26d814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2fe1701-8c9c-4b4e-8627-f1c26d8142ae" xsi:nil="true"/>
    <lcf76f155ced4ddcb4097134ff3c332f xmlns="9cbbfa06-82d2-4f6f-80b4-3863307d9d2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13870-8B9E-4DDE-9C6F-683A1CBA0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bfa06-82d2-4f6f-80b4-3863307d9d23"/>
    <ds:schemaRef ds:uri="12fe1701-8c9c-4b4e-8627-f1c26d814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2C7541-8E3A-43AF-9880-29CCA1D8292B}">
  <ds:schemaRefs>
    <ds:schemaRef ds:uri="http://schemas.microsoft.com/office/2006/metadata/properties"/>
    <ds:schemaRef ds:uri="http://schemas.microsoft.com/office/infopath/2007/PartnerControls"/>
    <ds:schemaRef ds:uri="12fe1701-8c9c-4b4e-8627-f1c26d8142ae"/>
    <ds:schemaRef ds:uri="9cbbfa06-82d2-4f6f-80b4-3863307d9d23"/>
  </ds:schemaRefs>
</ds:datastoreItem>
</file>

<file path=customXml/itemProps3.xml><?xml version="1.0" encoding="utf-8"?>
<ds:datastoreItem xmlns:ds="http://schemas.openxmlformats.org/officeDocument/2006/customXml" ds:itemID="{C8AA77E5-B564-4EA8-B194-7A6EB570731E}">
  <ds:schemaRefs>
    <ds:schemaRef ds:uri="http://schemas.microsoft.com/sharepoint/v3/contenttype/forms"/>
  </ds:schemaRefs>
</ds:datastoreItem>
</file>

<file path=customXml/itemProps4.xml><?xml version="1.0" encoding="utf-8"?>
<ds:datastoreItem xmlns:ds="http://schemas.openxmlformats.org/officeDocument/2006/customXml" ds:itemID="{D1E9DAFF-7933-4E90-AD6F-EE50F9064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2669</Words>
  <Characters>15217</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Links>
    <vt:vector size="6" baseType="variant">
      <vt:variant>
        <vt:i4>4063347</vt:i4>
      </vt:variant>
      <vt:variant>
        <vt:i4>0</vt:i4>
      </vt:variant>
      <vt:variant>
        <vt:i4>0</vt:i4>
      </vt:variant>
      <vt:variant>
        <vt:i4>5</vt:i4>
      </vt:variant>
      <vt:variant>
        <vt:lpwstr>https://www.entsoe.eu/data/cim/role-models/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Kees Sparreboom</dc:creator>
  <cp:keywords/>
  <cp:lastModifiedBy>Fernando Dominguez</cp:lastModifiedBy>
  <cp:revision>17</cp:revision>
  <dcterms:created xsi:type="dcterms:W3CDTF">2024-07-05T01:44:00Z</dcterms:created>
  <dcterms:modified xsi:type="dcterms:W3CDTF">2024-08-02T18:13:00Z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PDF CoDe 5.2109.568.0 (c) 2002-2021 European Commission</vt:lpwstr>
  </property>
  <property fmtid="{D5CDD505-2E9C-101B-9397-08002B2CF9AE}" pid="4" name="LastSaved">
    <vt:filetime>2023-06-15T00:00:00Z</vt:filetime>
  </property>
  <property fmtid="{D5CDD505-2E9C-101B-9397-08002B2CF9AE}" pid="5" name="Producer">
    <vt:lpwstr>PDF CoDe 5.2109.568.0 (c) 2002-2021 European Commission</vt:lpwstr>
  </property>
  <property fmtid="{D5CDD505-2E9C-101B-9397-08002B2CF9AE}" pid="6" name="MediaServiceImageTags">
    <vt:lpwstr/>
  </property>
  <property fmtid="{D5CDD505-2E9C-101B-9397-08002B2CF9AE}" pid="7" name="ContentTypeId">
    <vt:lpwstr>0x01010400BB3B044A20F95E489063FFC0AECAF00F</vt:lpwstr>
  </property>
  <property fmtid="{D5CDD505-2E9C-101B-9397-08002B2CF9AE}" pid="8" name="MSIP_Label_6bd9ddd1-4d20-43f6-abfa-fc3c07406f94_Enabled">
    <vt:lpwstr>true</vt:lpwstr>
  </property>
  <property fmtid="{D5CDD505-2E9C-101B-9397-08002B2CF9AE}" pid="9" name="MSIP_Label_6bd9ddd1-4d20-43f6-abfa-fc3c07406f94_SetDate">
    <vt:lpwstr>2024-04-12T10:06:37Z</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iteId">
    <vt:lpwstr>b24c8b06-522c-46fe-9080-70926f8dddb1</vt:lpwstr>
  </property>
  <property fmtid="{D5CDD505-2E9C-101B-9397-08002B2CF9AE}" pid="13" name="MSIP_Label_6bd9ddd1-4d20-43f6-abfa-fc3c07406f94_ActionId">
    <vt:lpwstr>20bece8a-2469-4ecc-b664-f77a7b89917a</vt:lpwstr>
  </property>
  <property fmtid="{D5CDD505-2E9C-101B-9397-08002B2CF9AE}" pid="14" name="MSIP_Label_6bd9ddd1-4d20-43f6-abfa-fc3c07406f94_ContentBits">
    <vt:lpwstr>0</vt:lpwstr>
  </property>
  <property fmtid="{D5CDD505-2E9C-101B-9397-08002B2CF9AE}" pid="15" name="_dlc_DocId">
    <vt:lpwstr>WPUKVQQCVQVV-2102099852-296</vt:lpwstr>
  </property>
  <property fmtid="{D5CDD505-2E9C-101B-9397-08002B2CF9AE}" pid="16" name="_dlc_DocIdItemGuid">
    <vt:lpwstr>f277412c-57af-4093-963a-eba8ee1b8d72</vt:lpwstr>
  </property>
  <property fmtid="{D5CDD505-2E9C-101B-9397-08002B2CF9AE}" pid="17" name="_dlc_DocIdUrl">
    <vt:lpwstr>https://fhooe.sharepoint.com/sites/INSIEME/_layouts/15/DocIdRedir.aspx?ID=WPUKVQQCVQVV-2102099852-296, WPUKVQQCVQVV-2102099852-296</vt:lpwstr>
  </property>
</Properties>
</file>