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F4F6244" w14:textId="47EFC553" w:rsidR="00D12FE0" w:rsidRPr="00D25016" w:rsidRDefault="00D12FE0" w:rsidP="00DF02F2">
      <w:pPr>
        <w:jc w:val="both"/>
        <w:rPr>
          <w:rFonts w:asciiTheme="minorHAnsi" w:hAnsiTheme="minorHAnsi" w:cs="Arial"/>
          <w:sz w:val="32"/>
        </w:rPr>
      </w:pPr>
      <w:bookmarkStart w:id="0" w:name="_Ref142569416"/>
      <w:bookmarkEnd w:id="0"/>
      <w:r w:rsidRPr="00D25016">
        <w:rPr>
          <w:rFonts w:asciiTheme="minorHAnsi" w:hAnsiTheme="minorHAnsi"/>
          <w:b/>
          <w:sz w:val="32"/>
        </w:rPr>
        <w:t>INSPIRE</w:t>
      </w:r>
      <w:r w:rsidR="00F0198A" w:rsidRPr="00D25016">
        <w:rPr>
          <w:rFonts w:asciiTheme="minorHAnsi" w:hAnsiTheme="minorHAnsi"/>
          <w:noProof/>
          <w:lang w:eastAsia="en-GB"/>
        </w:rPr>
        <w:drawing>
          <wp:anchor distT="0" distB="0" distL="114300" distR="114300" simplePos="0" relativeHeight="251655680" behindDoc="0" locked="0" layoutInCell="1" allowOverlap="1" wp14:anchorId="567518E4" wp14:editId="6548B7CB">
            <wp:simplePos x="0" y="0"/>
            <wp:positionH relativeFrom="column">
              <wp:posOffset>31750</wp:posOffset>
            </wp:positionH>
            <wp:positionV relativeFrom="paragraph">
              <wp:posOffset>-90170</wp:posOffset>
            </wp:positionV>
            <wp:extent cx="1026160" cy="1019175"/>
            <wp:effectExtent l="0" t="0" r="254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6160" cy="10191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3798B23" w14:textId="77777777" w:rsidR="00D12FE0" w:rsidRPr="00D25016" w:rsidRDefault="00D12FE0" w:rsidP="00DF02F2">
      <w:pPr>
        <w:jc w:val="both"/>
        <w:rPr>
          <w:rFonts w:asciiTheme="minorHAnsi" w:hAnsiTheme="minorHAnsi"/>
        </w:rPr>
      </w:pPr>
      <w:r w:rsidRPr="00D25016">
        <w:rPr>
          <w:rFonts w:asciiTheme="minorHAnsi" w:hAnsiTheme="minorHAnsi" w:cs="Arial"/>
          <w:sz w:val="32"/>
        </w:rPr>
        <w:t>Infrastructure for Spatial Information in Europe</w:t>
      </w:r>
    </w:p>
    <w:p w14:paraId="18DBC603" w14:textId="77777777" w:rsidR="00D12FE0" w:rsidRPr="00D25016" w:rsidRDefault="00D12FE0" w:rsidP="00DF02F2">
      <w:pPr>
        <w:jc w:val="both"/>
        <w:rPr>
          <w:rFonts w:asciiTheme="minorHAnsi" w:hAnsiTheme="minorHAnsi"/>
        </w:rPr>
      </w:pPr>
    </w:p>
    <w:p w14:paraId="42482427" w14:textId="73980204" w:rsidR="00D12FE0" w:rsidRDefault="00B82067" w:rsidP="00DF02F2">
      <w:pPr>
        <w:spacing w:before="280" w:after="280" w:line="100" w:lineRule="atLeast"/>
        <w:jc w:val="both"/>
        <w:rPr>
          <w:rFonts w:asciiTheme="minorHAnsi" w:hAnsiTheme="minorHAnsi"/>
          <w:b/>
          <w:bCs/>
          <w:color w:val="0D0D0D"/>
          <w:sz w:val="32"/>
          <w:szCs w:val="40"/>
        </w:rPr>
      </w:pPr>
      <w:r w:rsidRPr="00D25016">
        <w:rPr>
          <w:rFonts w:asciiTheme="minorHAnsi" w:hAnsiTheme="minorHAnsi"/>
          <w:b/>
          <w:bCs/>
          <w:color w:val="0D0D0D"/>
          <w:sz w:val="32"/>
          <w:szCs w:val="40"/>
        </w:rPr>
        <w:t xml:space="preserve">Summary report </w:t>
      </w:r>
      <w:r w:rsidR="005D3C98" w:rsidRPr="00D25016">
        <w:rPr>
          <w:rFonts w:asciiTheme="minorHAnsi" w:hAnsiTheme="minorHAnsi"/>
          <w:b/>
          <w:bCs/>
          <w:color w:val="0D0D0D"/>
          <w:sz w:val="32"/>
          <w:szCs w:val="40"/>
        </w:rPr>
        <w:t xml:space="preserve">of </w:t>
      </w:r>
      <w:r w:rsidR="0000026B">
        <w:rPr>
          <w:rFonts w:asciiTheme="minorHAnsi" w:hAnsiTheme="minorHAnsi"/>
          <w:b/>
          <w:bCs/>
          <w:color w:val="0D0D0D"/>
          <w:sz w:val="32"/>
          <w:szCs w:val="40"/>
        </w:rPr>
        <w:t>2</w:t>
      </w:r>
      <w:r w:rsidR="0000026B" w:rsidRPr="0000026B">
        <w:rPr>
          <w:rFonts w:asciiTheme="minorHAnsi" w:hAnsiTheme="minorHAnsi"/>
          <w:b/>
          <w:bCs/>
          <w:color w:val="0D0D0D"/>
          <w:sz w:val="32"/>
          <w:szCs w:val="40"/>
          <w:vertAlign w:val="superscript"/>
        </w:rPr>
        <w:t>nd</w:t>
      </w:r>
      <w:r w:rsidR="0000026B">
        <w:rPr>
          <w:rFonts w:asciiTheme="minorHAnsi" w:hAnsiTheme="minorHAnsi"/>
          <w:b/>
          <w:bCs/>
          <w:color w:val="0D0D0D"/>
          <w:sz w:val="32"/>
          <w:szCs w:val="40"/>
        </w:rPr>
        <w:t xml:space="preserve"> meeting of </w:t>
      </w:r>
      <w:r w:rsidR="003D4CC3" w:rsidRPr="00D25016">
        <w:rPr>
          <w:rFonts w:asciiTheme="minorHAnsi" w:hAnsiTheme="minorHAnsi"/>
          <w:b/>
          <w:bCs/>
          <w:color w:val="0D0D0D"/>
          <w:sz w:val="32"/>
          <w:szCs w:val="40"/>
        </w:rPr>
        <w:t xml:space="preserve">the </w:t>
      </w:r>
      <w:r w:rsidR="00A42152" w:rsidRPr="00D25016">
        <w:rPr>
          <w:rFonts w:asciiTheme="minorHAnsi" w:hAnsiTheme="minorHAnsi"/>
          <w:b/>
          <w:bCs/>
          <w:color w:val="0D0D0D"/>
          <w:sz w:val="32"/>
          <w:szCs w:val="40"/>
        </w:rPr>
        <w:t>MIWP Acti</w:t>
      </w:r>
      <w:r w:rsidR="0000026B">
        <w:rPr>
          <w:rFonts w:asciiTheme="minorHAnsi" w:hAnsiTheme="minorHAnsi"/>
          <w:b/>
          <w:bCs/>
          <w:color w:val="0D0D0D"/>
          <w:sz w:val="32"/>
          <w:szCs w:val="40"/>
        </w:rPr>
        <w:t>on 2.2 subgroup</w:t>
      </w:r>
      <w:r w:rsidR="00A947DA" w:rsidRPr="00D25016">
        <w:rPr>
          <w:rFonts w:asciiTheme="minorHAnsi" w:hAnsiTheme="minorHAnsi"/>
          <w:b/>
          <w:bCs/>
          <w:color w:val="0D0D0D"/>
          <w:sz w:val="32"/>
          <w:szCs w:val="40"/>
        </w:rPr>
        <w:t xml:space="preserve">, </w:t>
      </w:r>
      <w:r w:rsidR="00313361" w:rsidRPr="00D25016">
        <w:rPr>
          <w:rFonts w:asciiTheme="minorHAnsi" w:hAnsiTheme="minorHAnsi"/>
          <w:b/>
          <w:bCs/>
          <w:color w:val="0D0D0D"/>
          <w:sz w:val="32"/>
          <w:szCs w:val="40"/>
        </w:rPr>
        <w:br/>
      </w:r>
      <w:r w:rsidR="0000026B">
        <w:rPr>
          <w:rFonts w:asciiTheme="minorHAnsi" w:hAnsiTheme="minorHAnsi"/>
          <w:b/>
          <w:bCs/>
          <w:color w:val="0D0D0D"/>
          <w:sz w:val="32"/>
          <w:szCs w:val="40"/>
        </w:rPr>
        <w:t xml:space="preserve">7 February </w:t>
      </w:r>
      <w:r w:rsidR="00A42152" w:rsidRPr="00D25016">
        <w:rPr>
          <w:rFonts w:asciiTheme="minorHAnsi" w:hAnsiTheme="minorHAnsi"/>
          <w:b/>
          <w:bCs/>
          <w:color w:val="0D0D0D"/>
          <w:sz w:val="32"/>
          <w:szCs w:val="40"/>
        </w:rPr>
        <w:t>202</w:t>
      </w:r>
      <w:r w:rsidR="0000026B">
        <w:rPr>
          <w:rFonts w:asciiTheme="minorHAnsi" w:hAnsiTheme="minorHAnsi"/>
          <w:b/>
          <w:bCs/>
          <w:color w:val="0D0D0D"/>
          <w:sz w:val="32"/>
          <w:szCs w:val="40"/>
        </w:rPr>
        <w:t>2</w:t>
      </w:r>
      <w:r w:rsidR="00A947DA" w:rsidRPr="00D25016">
        <w:rPr>
          <w:rFonts w:asciiTheme="minorHAnsi" w:hAnsiTheme="minorHAnsi"/>
          <w:b/>
          <w:bCs/>
          <w:color w:val="0D0D0D"/>
          <w:sz w:val="32"/>
          <w:szCs w:val="40"/>
        </w:rPr>
        <w:t xml:space="preserve">, </w:t>
      </w:r>
      <w:r w:rsidR="00A42152" w:rsidRPr="00D25016">
        <w:rPr>
          <w:rFonts w:asciiTheme="minorHAnsi" w:hAnsiTheme="minorHAnsi"/>
          <w:b/>
          <w:bCs/>
          <w:color w:val="0D0D0D"/>
          <w:sz w:val="32"/>
          <w:szCs w:val="40"/>
        </w:rPr>
        <w:t>online meeting</w:t>
      </w:r>
    </w:p>
    <w:p w14:paraId="0517A052" w14:textId="2D73FC95" w:rsidR="00DF02F2" w:rsidRPr="00DF02F2" w:rsidRDefault="00DF02F2" w:rsidP="00DF02F2">
      <w:pPr>
        <w:spacing w:before="280" w:after="280" w:line="100" w:lineRule="atLeast"/>
        <w:jc w:val="both"/>
        <w:rPr>
          <w:rFonts w:asciiTheme="minorHAnsi" w:hAnsiTheme="minorHAnsi"/>
          <w:b/>
          <w:color w:val="7F7F7F" w:themeColor="text1" w:themeTint="80"/>
          <w:sz w:val="32"/>
        </w:rPr>
      </w:pPr>
      <w:r w:rsidRPr="00DF02F2">
        <w:rPr>
          <w:rFonts w:asciiTheme="minorHAnsi" w:hAnsiTheme="minorHAnsi"/>
          <w:b/>
          <w:color w:val="7F7F7F" w:themeColor="text1" w:themeTint="80"/>
          <w:sz w:val="32"/>
        </w:rPr>
        <w:t>Roadmap for priority-driven implementation</w:t>
      </w:r>
    </w:p>
    <w:tbl>
      <w:tblPr>
        <w:tblW w:w="0" w:type="auto"/>
        <w:tblLayout w:type="fixed"/>
        <w:tblCellMar>
          <w:left w:w="70" w:type="dxa"/>
          <w:right w:w="70" w:type="dxa"/>
        </w:tblCellMar>
        <w:tblLook w:val="0000" w:firstRow="0" w:lastRow="0" w:firstColumn="0" w:lastColumn="0" w:noHBand="0" w:noVBand="0"/>
      </w:tblPr>
      <w:tblGrid>
        <w:gridCol w:w="1517"/>
        <w:gridCol w:w="7693"/>
      </w:tblGrid>
      <w:tr w:rsidR="00D12FE0" w:rsidRPr="00D25016" w14:paraId="5F2B149B" w14:textId="77777777">
        <w:tc>
          <w:tcPr>
            <w:tcW w:w="1517" w:type="dxa"/>
            <w:tcBorders>
              <w:top w:val="single" w:sz="4" w:space="0" w:color="000000"/>
            </w:tcBorders>
            <w:shd w:val="clear" w:color="auto" w:fill="auto"/>
          </w:tcPr>
          <w:p w14:paraId="649FB572"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b/>
                <w:sz w:val="24"/>
              </w:rPr>
              <w:t>Title</w:t>
            </w:r>
          </w:p>
        </w:tc>
        <w:tc>
          <w:tcPr>
            <w:tcW w:w="7693" w:type="dxa"/>
            <w:tcBorders>
              <w:top w:val="single" w:sz="4" w:space="0" w:color="000000"/>
            </w:tcBorders>
            <w:shd w:val="clear" w:color="auto" w:fill="auto"/>
          </w:tcPr>
          <w:p w14:paraId="5E00C8FA" w14:textId="6E047AF1" w:rsidR="00D12FE0" w:rsidRPr="00D25016" w:rsidRDefault="00A42152" w:rsidP="0000026B">
            <w:pPr>
              <w:spacing w:after="120" w:line="100" w:lineRule="atLeast"/>
              <w:jc w:val="both"/>
              <w:rPr>
                <w:rFonts w:asciiTheme="minorHAnsi" w:hAnsiTheme="minorHAnsi"/>
                <w:sz w:val="24"/>
              </w:rPr>
            </w:pPr>
            <w:r w:rsidRPr="00D25016">
              <w:rPr>
                <w:rFonts w:asciiTheme="minorHAnsi" w:hAnsiTheme="minorHAnsi"/>
                <w:sz w:val="24"/>
              </w:rPr>
              <w:t xml:space="preserve">Summary report of the </w:t>
            </w:r>
            <w:r w:rsidR="0000026B">
              <w:rPr>
                <w:rFonts w:asciiTheme="minorHAnsi" w:hAnsiTheme="minorHAnsi"/>
                <w:sz w:val="24"/>
              </w:rPr>
              <w:t>2</w:t>
            </w:r>
            <w:r w:rsidR="0000026B" w:rsidRPr="0000026B">
              <w:rPr>
                <w:rFonts w:asciiTheme="minorHAnsi" w:hAnsiTheme="minorHAnsi"/>
                <w:sz w:val="24"/>
                <w:vertAlign w:val="superscript"/>
              </w:rPr>
              <w:t>nd</w:t>
            </w:r>
            <w:r w:rsidR="0000026B">
              <w:rPr>
                <w:rFonts w:asciiTheme="minorHAnsi" w:hAnsiTheme="minorHAnsi"/>
                <w:sz w:val="24"/>
              </w:rPr>
              <w:t xml:space="preserve"> meeting of the </w:t>
            </w:r>
            <w:r w:rsidRPr="00D25016">
              <w:rPr>
                <w:rFonts w:asciiTheme="minorHAnsi" w:hAnsiTheme="minorHAnsi"/>
                <w:sz w:val="24"/>
              </w:rPr>
              <w:t>MIWP Action 2.2 subgroup</w:t>
            </w:r>
          </w:p>
        </w:tc>
      </w:tr>
      <w:tr w:rsidR="00D12FE0" w:rsidRPr="00D25016" w14:paraId="71C3FA88" w14:textId="77777777">
        <w:tc>
          <w:tcPr>
            <w:tcW w:w="1517" w:type="dxa"/>
            <w:shd w:val="clear" w:color="auto" w:fill="auto"/>
          </w:tcPr>
          <w:p w14:paraId="12C26CD5"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b/>
                <w:sz w:val="24"/>
              </w:rPr>
              <w:t>Creator</w:t>
            </w:r>
          </w:p>
        </w:tc>
        <w:tc>
          <w:tcPr>
            <w:tcW w:w="7693" w:type="dxa"/>
            <w:shd w:val="clear" w:color="auto" w:fill="auto"/>
          </w:tcPr>
          <w:p w14:paraId="47D5D7C8" w14:textId="32C30039" w:rsidR="00D12FE0" w:rsidRPr="00D25016" w:rsidRDefault="00A42152" w:rsidP="00DF02F2">
            <w:pPr>
              <w:spacing w:after="120" w:line="100" w:lineRule="atLeast"/>
              <w:jc w:val="both"/>
              <w:rPr>
                <w:rFonts w:asciiTheme="minorHAnsi" w:hAnsiTheme="minorHAnsi"/>
                <w:sz w:val="24"/>
              </w:rPr>
            </w:pPr>
            <w:r w:rsidRPr="00D25016">
              <w:rPr>
                <w:rFonts w:asciiTheme="minorHAnsi" w:hAnsiTheme="minorHAnsi"/>
                <w:sz w:val="24"/>
              </w:rPr>
              <w:t>DG ENV</w:t>
            </w:r>
          </w:p>
        </w:tc>
      </w:tr>
      <w:tr w:rsidR="00D12FE0" w:rsidRPr="00D25016" w14:paraId="12179A5D" w14:textId="77777777">
        <w:tc>
          <w:tcPr>
            <w:tcW w:w="1517" w:type="dxa"/>
            <w:shd w:val="clear" w:color="auto" w:fill="auto"/>
          </w:tcPr>
          <w:p w14:paraId="066F1C4F"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b/>
                <w:sz w:val="24"/>
              </w:rPr>
              <w:t>Date created</w:t>
            </w:r>
          </w:p>
        </w:tc>
        <w:tc>
          <w:tcPr>
            <w:tcW w:w="7693" w:type="dxa"/>
            <w:shd w:val="clear" w:color="auto" w:fill="auto"/>
          </w:tcPr>
          <w:p w14:paraId="6F9DC190" w14:textId="10EFA3BA" w:rsidR="00D12FE0" w:rsidRPr="00D25016" w:rsidRDefault="0000026B" w:rsidP="0000026B">
            <w:pPr>
              <w:spacing w:after="120" w:line="100" w:lineRule="atLeast"/>
              <w:jc w:val="both"/>
              <w:rPr>
                <w:rFonts w:asciiTheme="minorHAnsi" w:hAnsiTheme="minorHAnsi"/>
                <w:sz w:val="24"/>
              </w:rPr>
            </w:pPr>
            <w:r>
              <w:rPr>
                <w:rFonts w:asciiTheme="minorHAnsi" w:hAnsiTheme="minorHAnsi"/>
                <w:sz w:val="24"/>
              </w:rPr>
              <w:t>28</w:t>
            </w:r>
            <w:r w:rsidR="00885B32" w:rsidRPr="00D25016">
              <w:rPr>
                <w:rFonts w:asciiTheme="minorHAnsi" w:hAnsiTheme="minorHAnsi"/>
                <w:sz w:val="24"/>
              </w:rPr>
              <w:t>-</w:t>
            </w:r>
            <w:r>
              <w:rPr>
                <w:rFonts w:asciiTheme="minorHAnsi" w:hAnsiTheme="minorHAnsi"/>
                <w:sz w:val="24"/>
              </w:rPr>
              <w:t>02</w:t>
            </w:r>
            <w:r w:rsidR="00885B32" w:rsidRPr="00D25016">
              <w:rPr>
                <w:rFonts w:asciiTheme="minorHAnsi" w:hAnsiTheme="minorHAnsi"/>
                <w:sz w:val="24"/>
              </w:rPr>
              <w:t>-</w:t>
            </w:r>
            <w:r w:rsidR="00D12FE0" w:rsidRPr="00D25016">
              <w:rPr>
                <w:rFonts w:asciiTheme="minorHAnsi" w:hAnsiTheme="minorHAnsi"/>
                <w:sz w:val="24"/>
              </w:rPr>
              <w:t>20</w:t>
            </w:r>
            <w:r w:rsidR="00A42152" w:rsidRPr="00D25016">
              <w:rPr>
                <w:rFonts w:asciiTheme="minorHAnsi" w:hAnsiTheme="minorHAnsi"/>
                <w:sz w:val="24"/>
              </w:rPr>
              <w:t>2</w:t>
            </w:r>
            <w:r>
              <w:rPr>
                <w:rFonts w:asciiTheme="minorHAnsi" w:hAnsiTheme="minorHAnsi"/>
                <w:sz w:val="24"/>
              </w:rPr>
              <w:t>2</w:t>
            </w:r>
          </w:p>
        </w:tc>
      </w:tr>
      <w:tr w:rsidR="00D12FE0" w:rsidRPr="00D25016" w14:paraId="782D184C" w14:textId="77777777">
        <w:tc>
          <w:tcPr>
            <w:tcW w:w="1517" w:type="dxa"/>
            <w:shd w:val="clear" w:color="auto" w:fill="auto"/>
          </w:tcPr>
          <w:p w14:paraId="40746285"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b/>
                <w:sz w:val="24"/>
              </w:rPr>
              <w:t>Subject</w:t>
            </w:r>
          </w:p>
        </w:tc>
        <w:tc>
          <w:tcPr>
            <w:tcW w:w="7693" w:type="dxa"/>
            <w:shd w:val="clear" w:color="auto" w:fill="auto"/>
          </w:tcPr>
          <w:p w14:paraId="4BF459FD" w14:textId="7D64F98C" w:rsidR="00D12FE0" w:rsidRPr="00D25016" w:rsidRDefault="00A42152" w:rsidP="00DF02F2">
            <w:pPr>
              <w:spacing w:after="120" w:line="100" w:lineRule="atLeast"/>
              <w:jc w:val="both"/>
              <w:rPr>
                <w:rFonts w:asciiTheme="minorHAnsi" w:hAnsiTheme="minorHAnsi"/>
                <w:sz w:val="24"/>
              </w:rPr>
            </w:pPr>
            <w:r w:rsidRPr="00D25016">
              <w:rPr>
                <w:rFonts w:asciiTheme="minorHAnsi" w:hAnsiTheme="minorHAnsi"/>
                <w:sz w:val="24"/>
              </w:rPr>
              <w:t>Meeting summary</w:t>
            </w:r>
          </w:p>
        </w:tc>
      </w:tr>
      <w:tr w:rsidR="00D12FE0" w:rsidRPr="00D25016" w14:paraId="3CDAD636" w14:textId="77777777">
        <w:tc>
          <w:tcPr>
            <w:tcW w:w="1517" w:type="dxa"/>
            <w:shd w:val="clear" w:color="auto" w:fill="auto"/>
          </w:tcPr>
          <w:p w14:paraId="750A1032"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b/>
                <w:sz w:val="24"/>
              </w:rPr>
              <w:t>Publisher</w:t>
            </w:r>
          </w:p>
        </w:tc>
        <w:tc>
          <w:tcPr>
            <w:tcW w:w="7693" w:type="dxa"/>
            <w:shd w:val="clear" w:color="auto" w:fill="auto"/>
          </w:tcPr>
          <w:p w14:paraId="1E1C4048" w14:textId="70B0A047" w:rsidR="00D12FE0" w:rsidRPr="00D25016" w:rsidRDefault="00A42152" w:rsidP="00DF02F2">
            <w:pPr>
              <w:spacing w:after="120" w:line="100" w:lineRule="atLeast"/>
              <w:jc w:val="both"/>
              <w:rPr>
                <w:rFonts w:asciiTheme="minorHAnsi" w:hAnsiTheme="minorHAnsi"/>
                <w:sz w:val="24"/>
              </w:rPr>
            </w:pPr>
            <w:r w:rsidRPr="00D25016">
              <w:rPr>
                <w:rFonts w:asciiTheme="minorHAnsi" w:hAnsiTheme="minorHAnsi"/>
                <w:sz w:val="24"/>
              </w:rPr>
              <w:t>EC INSPIRE TEAM</w:t>
            </w:r>
            <w:r w:rsidRPr="00D25016" w:rsidDel="00313361">
              <w:rPr>
                <w:rFonts w:asciiTheme="minorHAnsi" w:hAnsiTheme="minorHAnsi"/>
                <w:sz w:val="24"/>
              </w:rPr>
              <w:t xml:space="preserve"> </w:t>
            </w:r>
            <w:r w:rsidRPr="00D25016">
              <w:rPr>
                <w:rFonts w:asciiTheme="minorHAnsi" w:hAnsiTheme="minorHAnsi"/>
                <w:sz w:val="24"/>
              </w:rPr>
              <w:t>MIWP 2020-2024 Action 2.2 subgroup</w:t>
            </w:r>
          </w:p>
        </w:tc>
      </w:tr>
      <w:tr w:rsidR="00D12FE0" w:rsidRPr="00D25016" w14:paraId="08E64246" w14:textId="77777777">
        <w:tc>
          <w:tcPr>
            <w:tcW w:w="1517" w:type="dxa"/>
            <w:shd w:val="clear" w:color="auto" w:fill="auto"/>
          </w:tcPr>
          <w:p w14:paraId="3258971B"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b/>
                <w:sz w:val="24"/>
              </w:rPr>
              <w:t>Type</w:t>
            </w:r>
          </w:p>
        </w:tc>
        <w:tc>
          <w:tcPr>
            <w:tcW w:w="7693" w:type="dxa"/>
            <w:shd w:val="clear" w:color="auto" w:fill="auto"/>
          </w:tcPr>
          <w:p w14:paraId="0BA9B736"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sz w:val="24"/>
              </w:rPr>
              <w:t>Text</w:t>
            </w:r>
          </w:p>
        </w:tc>
      </w:tr>
      <w:tr w:rsidR="00D12FE0" w:rsidRPr="00D25016" w14:paraId="27035FBB" w14:textId="77777777">
        <w:tc>
          <w:tcPr>
            <w:tcW w:w="1517" w:type="dxa"/>
            <w:shd w:val="clear" w:color="auto" w:fill="auto"/>
          </w:tcPr>
          <w:p w14:paraId="04893EFD"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b/>
                <w:sz w:val="24"/>
              </w:rPr>
              <w:t>Description</w:t>
            </w:r>
          </w:p>
        </w:tc>
        <w:tc>
          <w:tcPr>
            <w:tcW w:w="7693" w:type="dxa"/>
            <w:shd w:val="clear" w:color="auto" w:fill="auto"/>
          </w:tcPr>
          <w:p w14:paraId="2042354C" w14:textId="30DBD8A1" w:rsidR="00D12FE0" w:rsidRPr="00D25016" w:rsidRDefault="00A947DA" w:rsidP="00DF02F2">
            <w:pPr>
              <w:jc w:val="both"/>
              <w:rPr>
                <w:rFonts w:asciiTheme="minorHAnsi" w:hAnsiTheme="minorHAnsi"/>
                <w:sz w:val="24"/>
              </w:rPr>
            </w:pPr>
            <w:r w:rsidRPr="00D25016">
              <w:rPr>
                <w:rFonts w:asciiTheme="minorHAnsi" w:hAnsiTheme="minorHAnsi"/>
                <w:sz w:val="24"/>
              </w:rPr>
              <w:t xml:space="preserve">Summary, conclusions and actions of the </w:t>
            </w:r>
            <w:r w:rsidR="00A42152" w:rsidRPr="00D25016">
              <w:rPr>
                <w:rFonts w:asciiTheme="minorHAnsi" w:hAnsiTheme="minorHAnsi"/>
                <w:sz w:val="24"/>
              </w:rPr>
              <w:t>Action 2.2 subgroup meeting</w:t>
            </w:r>
            <w:r w:rsidRPr="00D25016">
              <w:rPr>
                <w:rFonts w:asciiTheme="minorHAnsi" w:hAnsiTheme="minorHAnsi"/>
                <w:sz w:val="24"/>
              </w:rPr>
              <w:t>.</w:t>
            </w:r>
            <w:r w:rsidR="00252938" w:rsidRPr="00D25016">
              <w:rPr>
                <w:rFonts w:asciiTheme="minorHAnsi" w:hAnsiTheme="minorHAnsi"/>
                <w:sz w:val="24"/>
              </w:rPr>
              <w:t xml:space="preserve"> </w:t>
            </w:r>
          </w:p>
        </w:tc>
      </w:tr>
      <w:tr w:rsidR="00D12FE0" w:rsidRPr="00D25016" w14:paraId="289918B7" w14:textId="77777777">
        <w:tc>
          <w:tcPr>
            <w:tcW w:w="1517" w:type="dxa"/>
            <w:shd w:val="clear" w:color="auto" w:fill="auto"/>
          </w:tcPr>
          <w:p w14:paraId="477C4879" w14:textId="77777777" w:rsidR="00D12FE0" w:rsidRPr="00D25016" w:rsidRDefault="00D12FE0" w:rsidP="00DF02F2">
            <w:pPr>
              <w:spacing w:after="120" w:line="100" w:lineRule="atLeast"/>
              <w:jc w:val="both"/>
              <w:rPr>
                <w:rFonts w:asciiTheme="minorHAnsi" w:hAnsiTheme="minorHAnsi" w:cs="Calibri"/>
                <w:sz w:val="24"/>
              </w:rPr>
            </w:pPr>
            <w:r w:rsidRPr="00D25016">
              <w:rPr>
                <w:rFonts w:asciiTheme="minorHAnsi" w:hAnsiTheme="minorHAnsi"/>
                <w:b/>
                <w:sz w:val="24"/>
              </w:rPr>
              <w:t>Contributor</w:t>
            </w:r>
          </w:p>
        </w:tc>
        <w:tc>
          <w:tcPr>
            <w:tcW w:w="7693" w:type="dxa"/>
            <w:shd w:val="clear" w:color="auto" w:fill="auto"/>
          </w:tcPr>
          <w:p w14:paraId="05F52500" w14:textId="4F8942D2" w:rsidR="00D12FE0" w:rsidRPr="00D25016" w:rsidRDefault="00A42152" w:rsidP="00DF02F2">
            <w:pPr>
              <w:spacing w:after="120" w:line="100" w:lineRule="atLeast"/>
              <w:jc w:val="both"/>
              <w:rPr>
                <w:rFonts w:asciiTheme="minorHAnsi" w:hAnsiTheme="minorHAnsi"/>
                <w:sz w:val="24"/>
              </w:rPr>
            </w:pPr>
            <w:r w:rsidRPr="00D25016">
              <w:rPr>
                <w:rFonts w:asciiTheme="minorHAnsi" w:hAnsiTheme="minorHAnsi"/>
                <w:sz w:val="24"/>
              </w:rPr>
              <w:t>MIWP 2020-2024 Action 2.2 subgroup</w:t>
            </w:r>
          </w:p>
        </w:tc>
      </w:tr>
      <w:tr w:rsidR="00D12FE0" w:rsidRPr="00D25016" w14:paraId="086B1227" w14:textId="77777777">
        <w:tc>
          <w:tcPr>
            <w:tcW w:w="1517" w:type="dxa"/>
            <w:shd w:val="clear" w:color="auto" w:fill="auto"/>
          </w:tcPr>
          <w:p w14:paraId="1455E24D"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b/>
                <w:sz w:val="24"/>
              </w:rPr>
              <w:t>Format</w:t>
            </w:r>
          </w:p>
        </w:tc>
        <w:tc>
          <w:tcPr>
            <w:tcW w:w="7693" w:type="dxa"/>
            <w:shd w:val="clear" w:color="auto" w:fill="auto"/>
          </w:tcPr>
          <w:p w14:paraId="3DD751D4"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sz w:val="24"/>
              </w:rPr>
              <w:t>MS Word (doc)</w:t>
            </w:r>
          </w:p>
        </w:tc>
      </w:tr>
      <w:tr w:rsidR="00D12FE0" w:rsidRPr="00D25016" w14:paraId="4012DFE9" w14:textId="77777777">
        <w:tc>
          <w:tcPr>
            <w:tcW w:w="1517" w:type="dxa"/>
            <w:shd w:val="clear" w:color="auto" w:fill="auto"/>
          </w:tcPr>
          <w:p w14:paraId="0EA4175F" w14:textId="77777777" w:rsidR="00D12FE0" w:rsidRPr="00D25016" w:rsidRDefault="00D12FE0" w:rsidP="00DF02F2">
            <w:pPr>
              <w:spacing w:after="120" w:line="100" w:lineRule="atLeast"/>
              <w:jc w:val="both"/>
              <w:rPr>
                <w:rFonts w:asciiTheme="minorHAnsi" w:hAnsiTheme="minorHAnsi" w:cs="Calibri"/>
                <w:sz w:val="24"/>
              </w:rPr>
            </w:pPr>
            <w:r w:rsidRPr="00D25016">
              <w:rPr>
                <w:rFonts w:asciiTheme="minorHAnsi" w:hAnsiTheme="minorHAnsi"/>
                <w:b/>
                <w:sz w:val="24"/>
              </w:rPr>
              <w:t>Identifier</w:t>
            </w:r>
          </w:p>
        </w:tc>
        <w:tc>
          <w:tcPr>
            <w:tcW w:w="7693" w:type="dxa"/>
            <w:shd w:val="clear" w:color="auto" w:fill="auto"/>
          </w:tcPr>
          <w:p w14:paraId="482149A3" w14:textId="1FB601E3" w:rsidR="00D12FE0" w:rsidRPr="00D25016" w:rsidRDefault="00A42152" w:rsidP="0000026B">
            <w:pPr>
              <w:spacing w:after="120" w:line="100" w:lineRule="atLeast"/>
              <w:jc w:val="both"/>
              <w:rPr>
                <w:rFonts w:asciiTheme="minorHAnsi" w:hAnsiTheme="minorHAnsi"/>
                <w:sz w:val="24"/>
              </w:rPr>
            </w:pPr>
            <w:r w:rsidRPr="00D25016">
              <w:rPr>
                <w:rFonts w:asciiTheme="minorHAnsi" w:hAnsiTheme="minorHAnsi"/>
                <w:sz w:val="24"/>
              </w:rPr>
              <w:t>MIWP24\Action2.2\202</w:t>
            </w:r>
            <w:r w:rsidR="0000026B">
              <w:rPr>
                <w:rFonts w:asciiTheme="minorHAnsi" w:hAnsiTheme="minorHAnsi"/>
                <w:sz w:val="24"/>
              </w:rPr>
              <w:t>2</w:t>
            </w:r>
            <w:r w:rsidRPr="00D25016">
              <w:rPr>
                <w:rFonts w:asciiTheme="minorHAnsi" w:hAnsiTheme="minorHAnsi"/>
                <w:sz w:val="24"/>
              </w:rPr>
              <w:t>\</w:t>
            </w:r>
            <w:r w:rsidR="0000026B">
              <w:rPr>
                <w:rFonts w:asciiTheme="minorHAnsi" w:hAnsiTheme="minorHAnsi"/>
                <w:sz w:val="24"/>
              </w:rPr>
              <w:t>2</w:t>
            </w:r>
          </w:p>
        </w:tc>
      </w:tr>
      <w:tr w:rsidR="00D12FE0" w:rsidRPr="00D25016" w14:paraId="077F2D9C" w14:textId="77777777">
        <w:tc>
          <w:tcPr>
            <w:tcW w:w="1517" w:type="dxa"/>
            <w:shd w:val="clear" w:color="auto" w:fill="auto"/>
          </w:tcPr>
          <w:p w14:paraId="2F24C47D"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b/>
                <w:sz w:val="24"/>
              </w:rPr>
              <w:t>Language</w:t>
            </w:r>
          </w:p>
        </w:tc>
        <w:tc>
          <w:tcPr>
            <w:tcW w:w="7693" w:type="dxa"/>
            <w:shd w:val="clear" w:color="auto" w:fill="auto"/>
          </w:tcPr>
          <w:p w14:paraId="3092B6E5" w14:textId="2C429A06" w:rsidR="00D12FE0" w:rsidRPr="00D25016" w:rsidRDefault="00F06993" w:rsidP="00DF02F2">
            <w:pPr>
              <w:spacing w:after="120" w:line="100" w:lineRule="atLeast"/>
              <w:jc w:val="both"/>
              <w:rPr>
                <w:rFonts w:asciiTheme="minorHAnsi" w:hAnsiTheme="minorHAnsi"/>
                <w:sz w:val="24"/>
              </w:rPr>
            </w:pPr>
            <w:r w:rsidRPr="00D25016">
              <w:rPr>
                <w:rFonts w:asciiTheme="minorHAnsi" w:hAnsiTheme="minorHAnsi"/>
                <w:sz w:val="24"/>
              </w:rPr>
              <w:t>E</w:t>
            </w:r>
            <w:r w:rsidR="00D12FE0" w:rsidRPr="00D25016">
              <w:rPr>
                <w:rFonts w:asciiTheme="minorHAnsi" w:hAnsiTheme="minorHAnsi"/>
                <w:sz w:val="24"/>
              </w:rPr>
              <w:t>n</w:t>
            </w:r>
          </w:p>
        </w:tc>
      </w:tr>
      <w:tr w:rsidR="00D12FE0" w:rsidRPr="00D25016" w14:paraId="47353E8B" w14:textId="77777777">
        <w:tc>
          <w:tcPr>
            <w:tcW w:w="1517" w:type="dxa"/>
            <w:tcBorders>
              <w:bottom w:val="single" w:sz="4" w:space="0" w:color="000000"/>
            </w:tcBorders>
            <w:shd w:val="clear" w:color="auto" w:fill="auto"/>
          </w:tcPr>
          <w:p w14:paraId="350578EA"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b/>
                <w:sz w:val="24"/>
              </w:rPr>
              <w:t>Status</w:t>
            </w:r>
          </w:p>
        </w:tc>
        <w:tc>
          <w:tcPr>
            <w:tcW w:w="7693" w:type="dxa"/>
            <w:tcBorders>
              <w:bottom w:val="single" w:sz="4" w:space="0" w:color="000000"/>
            </w:tcBorders>
            <w:shd w:val="clear" w:color="auto" w:fill="auto"/>
          </w:tcPr>
          <w:p w14:paraId="2DFC682C" w14:textId="4F0DC334" w:rsidR="00D12FE0" w:rsidRPr="00D25016" w:rsidRDefault="00A42152" w:rsidP="00DF02F2">
            <w:pPr>
              <w:spacing w:after="120" w:line="100" w:lineRule="atLeast"/>
              <w:jc w:val="both"/>
              <w:rPr>
                <w:rFonts w:asciiTheme="minorHAnsi" w:hAnsiTheme="minorHAnsi"/>
                <w:sz w:val="24"/>
              </w:rPr>
            </w:pPr>
            <w:r w:rsidRPr="00D25016">
              <w:rPr>
                <w:rFonts w:asciiTheme="minorHAnsi" w:hAnsiTheme="minorHAnsi"/>
                <w:sz w:val="24"/>
              </w:rPr>
              <w:t>Draft</w:t>
            </w:r>
          </w:p>
        </w:tc>
      </w:tr>
    </w:tbl>
    <w:p w14:paraId="60AD3D2D" w14:textId="77777777" w:rsidR="006200EA" w:rsidRPr="00D25016" w:rsidRDefault="006200EA" w:rsidP="00DF02F2">
      <w:pPr>
        <w:pStyle w:val="TOCHeading"/>
        <w:jc w:val="both"/>
        <w:rPr>
          <w:rFonts w:asciiTheme="minorHAnsi" w:hAnsiTheme="minorHAnsi"/>
          <w:lang w:val="en-GB"/>
        </w:rPr>
      </w:pPr>
      <w:bookmarkStart w:id="1" w:name="_Ref309139146"/>
      <w:bookmarkEnd w:id="1"/>
    </w:p>
    <w:p w14:paraId="7110C9A7" w14:textId="77777777" w:rsidR="000A785C" w:rsidRPr="00D25016" w:rsidRDefault="006200EA" w:rsidP="00DF02F2">
      <w:pPr>
        <w:pStyle w:val="TOCHeading"/>
        <w:jc w:val="both"/>
        <w:rPr>
          <w:rFonts w:asciiTheme="minorHAnsi" w:hAnsiTheme="minorHAnsi"/>
          <w:lang w:val="en-GB"/>
        </w:rPr>
      </w:pPr>
      <w:r w:rsidRPr="00D25016">
        <w:rPr>
          <w:rFonts w:asciiTheme="minorHAnsi" w:hAnsiTheme="minorHAnsi"/>
          <w:lang w:val="en-GB"/>
        </w:rPr>
        <w:br w:type="page"/>
      </w:r>
    </w:p>
    <w:p w14:paraId="328F011D" w14:textId="748E96C3" w:rsidR="00981B2C" w:rsidRPr="00D25016" w:rsidRDefault="009A48FE" w:rsidP="00DF02F2">
      <w:pPr>
        <w:pStyle w:val="Heading1"/>
        <w:jc w:val="both"/>
        <w:rPr>
          <w:rFonts w:asciiTheme="minorHAnsi" w:hAnsiTheme="minorHAnsi"/>
          <w:lang w:eastAsia="en-GB"/>
        </w:rPr>
      </w:pPr>
      <w:bookmarkStart w:id="2" w:name="_Toc438449801"/>
      <w:bookmarkStart w:id="3" w:name="_Toc438455659"/>
      <w:bookmarkStart w:id="4" w:name="_Toc438459010"/>
      <w:bookmarkStart w:id="5" w:name="_Toc438459054"/>
      <w:bookmarkStart w:id="6" w:name="_Toc438449802"/>
      <w:bookmarkStart w:id="7" w:name="_Toc438455660"/>
      <w:bookmarkStart w:id="8" w:name="_Toc438459011"/>
      <w:bookmarkStart w:id="9" w:name="_Toc438459055"/>
      <w:bookmarkStart w:id="10" w:name="_Toc438449810"/>
      <w:bookmarkStart w:id="11" w:name="_Toc438455668"/>
      <w:bookmarkStart w:id="12" w:name="_Toc438459019"/>
      <w:bookmarkStart w:id="13" w:name="_Toc438459063"/>
      <w:bookmarkEnd w:id="2"/>
      <w:bookmarkEnd w:id="3"/>
      <w:bookmarkEnd w:id="4"/>
      <w:bookmarkEnd w:id="5"/>
      <w:bookmarkEnd w:id="6"/>
      <w:bookmarkEnd w:id="7"/>
      <w:bookmarkEnd w:id="8"/>
      <w:bookmarkEnd w:id="9"/>
      <w:bookmarkEnd w:id="10"/>
      <w:bookmarkEnd w:id="11"/>
      <w:bookmarkEnd w:id="12"/>
      <w:bookmarkEnd w:id="13"/>
      <w:r w:rsidRPr="00D25016">
        <w:rPr>
          <w:rFonts w:asciiTheme="minorHAnsi" w:hAnsiTheme="minorHAnsi"/>
          <w:lang w:eastAsia="en-GB"/>
        </w:rPr>
        <w:lastRenderedPageBreak/>
        <w:t>Meeting proceedings</w:t>
      </w:r>
    </w:p>
    <w:p w14:paraId="5EF3C176" w14:textId="01A99F7A" w:rsidR="0000026B" w:rsidRDefault="004D5455" w:rsidP="00DF02F2">
      <w:pPr>
        <w:jc w:val="both"/>
      </w:pPr>
      <w:r>
        <w:t>The subgroup members</w:t>
      </w:r>
      <w:r w:rsidR="00E655AB">
        <w:t xml:space="preserve"> approved</w:t>
      </w:r>
      <w:r>
        <w:t xml:space="preserve"> the minutes of the kick-off meeting.</w:t>
      </w:r>
    </w:p>
    <w:p w14:paraId="24C63DD6" w14:textId="48DBED81" w:rsidR="00E655AB" w:rsidRDefault="004D5455" w:rsidP="00DF02F2">
      <w:pPr>
        <w:jc w:val="both"/>
      </w:pPr>
      <w:r>
        <w:t>No additional topics were added to the draft a</w:t>
      </w:r>
      <w:r w:rsidR="00E655AB">
        <w:t>genda</w:t>
      </w:r>
      <w:r>
        <w:t>. The draft agenda was approved.</w:t>
      </w:r>
    </w:p>
    <w:p w14:paraId="7B3B7D3B" w14:textId="55A1C689" w:rsidR="00E655AB" w:rsidRDefault="00E655AB" w:rsidP="00DF02F2">
      <w:pPr>
        <w:jc w:val="both"/>
      </w:pPr>
      <w:r>
        <w:t xml:space="preserve">ENV </w:t>
      </w:r>
      <w:r w:rsidR="004D5455">
        <w:t>r</w:t>
      </w:r>
      <w:r>
        <w:t xml:space="preserve">eiterated the outcome of discussions in the </w:t>
      </w:r>
      <w:r w:rsidR="004D5455">
        <w:t xml:space="preserve">first </w:t>
      </w:r>
      <w:r>
        <w:t>meeting. The principle of maturity levels was abandoned in favour of working on identified priority issues. ENV presented the already identifie</w:t>
      </w:r>
      <w:r w:rsidR="004D5455">
        <w:t>d</w:t>
      </w:r>
      <w:r>
        <w:t xml:space="preserve"> 4 priority issues for validation by the subgroup:</w:t>
      </w:r>
    </w:p>
    <w:p w14:paraId="7F5A11CD" w14:textId="6C40A9E5" w:rsidR="00405069" w:rsidRDefault="00405069" w:rsidP="00E655AB">
      <w:pPr>
        <w:numPr>
          <w:ilvl w:val="0"/>
          <w:numId w:val="26"/>
        </w:numPr>
        <w:spacing w:before="0"/>
        <w:ind w:left="714" w:hanging="357"/>
        <w:jc w:val="both"/>
      </w:pPr>
      <w:r w:rsidRPr="00E655AB">
        <w:t>National priorities, experiences and approaches</w:t>
      </w:r>
    </w:p>
    <w:p w14:paraId="07C2B366" w14:textId="64F56D06" w:rsidR="00E655AB" w:rsidRPr="00E655AB" w:rsidRDefault="00E655AB" w:rsidP="00E655AB">
      <w:pPr>
        <w:numPr>
          <w:ilvl w:val="1"/>
          <w:numId w:val="26"/>
        </w:numPr>
        <w:spacing w:before="0"/>
        <w:jc w:val="both"/>
      </w:pPr>
      <w:r>
        <w:t>EU/COM data priorities: PDS for reporting, Core reference data, High Value Datasets (on hold)</w:t>
      </w:r>
    </w:p>
    <w:p w14:paraId="3D69F0B1" w14:textId="5D55DDD2" w:rsidR="00405069" w:rsidRPr="00E655AB" w:rsidRDefault="00405069" w:rsidP="00E655AB">
      <w:pPr>
        <w:numPr>
          <w:ilvl w:val="0"/>
          <w:numId w:val="26"/>
        </w:numPr>
        <w:spacing w:before="0"/>
        <w:ind w:left="714" w:hanging="357"/>
        <w:jc w:val="both"/>
      </w:pPr>
      <w:r w:rsidRPr="00E655AB">
        <w:t xml:space="preserve">Compliance </w:t>
      </w:r>
    </w:p>
    <w:p w14:paraId="24437CA9" w14:textId="28032D30" w:rsidR="00405069" w:rsidRPr="00E655AB" w:rsidRDefault="00405069" w:rsidP="00E655AB">
      <w:pPr>
        <w:numPr>
          <w:ilvl w:val="0"/>
          <w:numId w:val="26"/>
        </w:numPr>
        <w:spacing w:before="0"/>
        <w:ind w:left="714" w:hanging="357"/>
        <w:jc w:val="both"/>
      </w:pPr>
      <w:r w:rsidRPr="00E655AB">
        <w:t>Indicator framework</w:t>
      </w:r>
      <w:r w:rsidR="00D36C41">
        <w:t xml:space="preserve"> (e.g. link between DESI and INSPIRE)</w:t>
      </w:r>
    </w:p>
    <w:p w14:paraId="2877EDF5" w14:textId="36ACA586" w:rsidR="00E655AB" w:rsidRDefault="00405069" w:rsidP="00DF02F2">
      <w:pPr>
        <w:numPr>
          <w:ilvl w:val="0"/>
          <w:numId w:val="26"/>
        </w:numPr>
        <w:spacing w:before="0"/>
        <w:ind w:left="714" w:hanging="357"/>
        <w:jc w:val="both"/>
      </w:pPr>
      <w:r w:rsidRPr="00E655AB">
        <w:t>Master guidance (legal clarity</w:t>
      </w:r>
      <w:r w:rsidR="00D36C41">
        <w:t>, which provisions are unclear or create burden</w:t>
      </w:r>
      <w:r w:rsidRPr="00E655AB">
        <w:t>)</w:t>
      </w:r>
    </w:p>
    <w:p w14:paraId="37BEDE2C" w14:textId="77777777" w:rsidR="00E655AB" w:rsidRDefault="00E655AB" w:rsidP="00E655AB">
      <w:pPr>
        <w:spacing w:before="0"/>
        <w:jc w:val="both"/>
      </w:pPr>
    </w:p>
    <w:p w14:paraId="4771B2E4" w14:textId="71283993" w:rsidR="00E655AB" w:rsidRDefault="00E655AB" w:rsidP="00E655AB">
      <w:pPr>
        <w:spacing w:before="0"/>
        <w:jc w:val="both"/>
      </w:pPr>
      <w:r>
        <w:t xml:space="preserve">Objective for the subgroup </w:t>
      </w:r>
      <w:r w:rsidR="00A50B1F">
        <w:t>is to deliver a report after summer</w:t>
      </w:r>
      <w:r w:rsidR="004D5455">
        <w:t xml:space="preserve">, to be presented at the MIG for approval and as input for the INSPIRE impact assessment. </w:t>
      </w:r>
    </w:p>
    <w:p w14:paraId="7784016E" w14:textId="336F91C8" w:rsidR="00EE78A0" w:rsidRPr="00EE78A0" w:rsidRDefault="00EE78A0" w:rsidP="00DF02F2">
      <w:pPr>
        <w:jc w:val="both"/>
        <w:rPr>
          <w:b/>
        </w:rPr>
      </w:pPr>
      <w:r w:rsidRPr="00EE78A0">
        <w:rPr>
          <w:b/>
        </w:rPr>
        <w:t>Discussion</w:t>
      </w:r>
    </w:p>
    <w:p w14:paraId="34DD453A" w14:textId="2E26B7D9" w:rsidR="00A50B1F" w:rsidRDefault="008556AA" w:rsidP="00DF02F2">
      <w:pPr>
        <w:pStyle w:val="ListParagraph"/>
        <w:numPr>
          <w:ilvl w:val="0"/>
          <w:numId w:val="24"/>
        </w:numPr>
        <w:jc w:val="both"/>
      </w:pPr>
      <w:r>
        <w:t xml:space="preserve">It was </w:t>
      </w:r>
      <w:r w:rsidR="004D5455">
        <w:t>stated that the c</w:t>
      </w:r>
      <w:r w:rsidR="00A50B1F">
        <w:t>urrent regulation is outdated</w:t>
      </w:r>
      <w:r w:rsidR="004D5455">
        <w:t xml:space="preserve"> and no longer </w:t>
      </w:r>
      <w:r w:rsidR="00A50B1F">
        <w:t>future-proof</w:t>
      </w:r>
      <w:r w:rsidR="004D5455">
        <w:t xml:space="preserve">, and doubted that the legal framework in its current form can </w:t>
      </w:r>
      <w:r w:rsidR="00A50B1F">
        <w:t xml:space="preserve">be used to some extent for future needs </w:t>
      </w:r>
      <w:r w:rsidR="004D5455">
        <w:t>(</w:t>
      </w:r>
      <w:r w:rsidR="00A50B1F">
        <w:t>data economy, data spaces</w:t>
      </w:r>
      <w:r w:rsidR="004D5455">
        <w:t>)</w:t>
      </w:r>
      <w:r w:rsidR="00A50B1F">
        <w:t xml:space="preserve"> </w:t>
      </w:r>
    </w:p>
    <w:p w14:paraId="0102F377" w14:textId="68AB1123" w:rsidR="00A50B1F" w:rsidRDefault="00DB3BB0" w:rsidP="00DF02F2">
      <w:pPr>
        <w:pStyle w:val="ListParagraph"/>
        <w:numPr>
          <w:ilvl w:val="0"/>
          <w:numId w:val="24"/>
        </w:numPr>
        <w:jc w:val="both"/>
      </w:pPr>
      <w:r>
        <w:t xml:space="preserve">FR has no national priorities vis-à-vis INSPIRE. Most national needs are covered by existing systems. For </w:t>
      </w:r>
      <w:r w:rsidR="00A50B1F">
        <w:t xml:space="preserve">FR </w:t>
      </w:r>
      <w:r>
        <w:t>how to</w:t>
      </w:r>
      <w:r w:rsidR="00A50B1F">
        <w:t xml:space="preserve"> improve INPIRE is not the point</w:t>
      </w:r>
      <w:r>
        <w:t xml:space="preserve"> but rather what EU countries want to achieve together</w:t>
      </w:r>
      <w:r w:rsidR="00A50B1F">
        <w:t xml:space="preserve">. </w:t>
      </w:r>
      <w:r>
        <w:t>EU needs to become a data champion; w</w:t>
      </w:r>
      <w:r w:rsidR="00A50B1F">
        <w:t xml:space="preserve">e need EU coverages, not only for environment. </w:t>
      </w:r>
      <w:r>
        <w:t xml:space="preserve">A FR recommendation would be to </w:t>
      </w:r>
      <w:r w:rsidR="00A50B1F">
        <w:t xml:space="preserve">continue to work on EU coverages.  </w:t>
      </w:r>
    </w:p>
    <w:p w14:paraId="42BE9F67" w14:textId="27C51D4A" w:rsidR="008D1EE9" w:rsidRDefault="008556AA" w:rsidP="00DF02F2">
      <w:pPr>
        <w:pStyle w:val="ListParagraph"/>
        <w:numPr>
          <w:ilvl w:val="0"/>
          <w:numId w:val="24"/>
        </w:numPr>
        <w:jc w:val="both"/>
      </w:pPr>
      <w:r>
        <w:t xml:space="preserve">Other experts </w:t>
      </w:r>
      <w:r w:rsidR="00DB3BB0">
        <w:t xml:space="preserve">supported </w:t>
      </w:r>
      <w:r w:rsidR="008D1EE9">
        <w:t>the user driven approach</w:t>
      </w:r>
      <w:r>
        <w:t>.</w:t>
      </w:r>
      <w:r w:rsidR="008D1EE9">
        <w:t xml:space="preserve"> </w:t>
      </w:r>
      <w:r>
        <w:t>C</w:t>
      </w:r>
      <w:r w:rsidR="008D1EE9">
        <w:t xml:space="preserve">lear use cases and harmonisation will be more effective. If the data is </w:t>
      </w:r>
      <w:r>
        <w:t xml:space="preserve">actually </w:t>
      </w:r>
      <w:r w:rsidR="008D1EE9">
        <w:t>used</w:t>
      </w:r>
      <w:r>
        <w:t>, data providers w</w:t>
      </w:r>
      <w:r w:rsidR="008D1EE9">
        <w:t xml:space="preserve">ill be happy to </w:t>
      </w:r>
      <w:r>
        <w:t>put the work in it</w:t>
      </w:r>
      <w:r w:rsidR="008D1EE9">
        <w:t xml:space="preserve">. </w:t>
      </w:r>
    </w:p>
    <w:p w14:paraId="5EC01FD0" w14:textId="77777777" w:rsidR="008556AA" w:rsidRDefault="008556AA" w:rsidP="00DF02F2">
      <w:pPr>
        <w:pStyle w:val="ListParagraph"/>
        <w:numPr>
          <w:ilvl w:val="0"/>
          <w:numId w:val="24"/>
        </w:numPr>
        <w:jc w:val="both"/>
      </w:pPr>
      <w:r>
        <w:t xml:space="preserve">We </w:t>
      </w:r>
      <w:r w:rsidR="00BA44CA">
        <w:t xml:space="preserve">should make sure that what worked in INSPIRE should be continued. Today it looks like we are being overtaking by other initiatives and we are falling behind. Whatever will be designed as solutions </w:t>
      </w:r>
      <w:r>
        <w:t xml:space="preserve">need to </w:t>
      </w:r>
      <w:r w:rsidR="00BA44CA">
        <w:t>be aligned with other digital data initiatives.</w:t>
      </w:r>
    </w:p>
    <w:p w14:paraId="4EC58DAB" w14:textId="77777777" w:rsidR="008556AA" w:rsidRDefault="008556AA" w:rsidP="00DF02F2">
      <w:pPr>
        <w:pStyle w:val="ListParagraph"/>
        <w:numPr>
          <w:ilvl w:val="0"/>
          <w:numId w:val="24"/>
        </w:numPr>
        <w:jc w:val="both"/>
      </w:pPr>
      <w:r>
        <w:t>T</w:t>
      </w:r>
      <w:r w:rsidR="00BA44CA">
        <w:t xml:space="preserve">he legal framework </w:t>
      </w:r>
      <w:r>
        <w:t>for spatial data sharing should be strengthened.</w:t>
      </w:r>
      <w:r w:rsidR="00BA44CA">
        <w:t xml:space="preserve"> Would be great if we can share good practices.</w:t>
      </w:r>
    </w:p>
    <w:p w14:paraId="278A1ADD" w14:textId="4654F355" w:rsidR="00BA44CA" w:rsidRDefault="008556AA" w:rsidP="00DF02F2">
      <w:pPr>
        <w:pStyle w:val="ListParagraph"/>
        <w:numPr>
          <w:ilvl w:val="0"/>
          <w:numId w:val="24"/>
        </w:numPr>
        <w:jc w:val="both"/>
      </w:pPr>
      <w:r>
        <w:t xml:space="preserve">How </w:t>
      </w:r>
      <w:r w:rsidR="00C9538D">
        <w:t>important is the INSPIRE Directive in view of emerging digital initiatives (Open Data, Data Act, …) and what will be its future role?</w:t>
      </w:r>
    </w:p>
    <w:p w14:paraId="14FA1811" w14:textId="11A3D665" w:rsidR="004C0112" w:rsidRDefault="004C0112" w:rsidP="00DF02F2">
      <w:pPr>
        <w:pStyle w:val="ListParagraph"/>
        <w:numPr>
          <w:ilvl w:val="0"/>
          <w:numId w:val="24"/>
        </w:numPr>
        <w:jc w:val="both"/>
      </w:pPr>
      <w:r>
        <w:t xml:space="preserve">Old promise to paint </w:t>
      </w:r>
      <w:r w:rsidR="00C9538D">
        <w:t xml:space="preserve">the </w:t>
      </w:r>
      <w:r>
        <w:t xml:space="preserve">digital landscape </w:t>
      </w:r>
      <w:r w:rsidR="00C9538D">
        <w:t xml:space="preserve">and position the INSPIRE Directive in this landscape </w:t>
      </w:r>
      <w:r>
        <w:t>in the MIG. The emerging data legislation will be a foundation for the further development of INSPIRE.</w:t>
      </w:r>
      <w:r w:rsidR="00C9538D">
        <w:t xml:space="preserve"> I</w:t>
      </w:r>
      <w:r w:rsidR="007E01D0">
        <w:t>n</w:t>
      </w:r>
      <w:r w:rsidR="00C9538D">
        <w:t xml:space="preserve"> the next MIG meeting end of March, two hours will be dedicated to this. The Commission will present the different initiatives and there will be ample time for discussion.</w:t>
      </w:r>
    </w:p>
    <w:p w14:paraId="72CA8800" w14:textId="65291794" w:rsidR="00675CAF" w:rsidRDefault="00675CAF" w:rsidP="00214401">
      <w:pPr>
        <w:pStyle w:val="ListParagraph"/>
        <w:numPr>
          <w:ilvl w:val="0"/>
          <w:numId w:val="24"/>
        </w:numPr>
        <w:jc w:val="both"/>
      </w:pPr>
      <w:r>
        <w:t>Which use cases do you have at MS level beyond the environmental acquis? Would be useful to see which bottom up activities are going on</w:t>
      </w:r>
      <w:r w:rsidR="007E01D0">
        <w:t xml:space="preserve"> e.g. i</w:t>
      </w:r>
      <w:r>
        <w:t>nitiatives to develop national digital landscapes  and see how this aligns.</w:t>
      </w:r>
    </w:p>
    <w:p w14:paraId="28D0B7B4" w14:textId="02560E61" w:rsidR="00405069" w:rsidRDefault="007E01D0" w:rsidP="00DF02F2">
      <w:pPr>
        <w:pStyle w:val="ListParagraph"/>
        <w:numPr>
          <w:ilvl w:val="0"/>
          <w:numId w:val="24"/>
        </w:numPr>
        <w:jc w:val="both"/>
      </w:pPr>
      <w:r>
        <w:t>We should k</w:t>
      </w:r>
      <w:r w:rsidR="00D36C41">
        <w:t xml:space="preserve">eep a realistic ambition level </w:t>
      </w:r>
      <w:r>
        <w:t xml:space="preserve">- </w:t>
      </w:r>
      <w:r w:rsidR="00D36C41">
        <w:t>less is more</w:t>
      </w:r>
      <w:r>
        <w:t xml:space="preserve">: . E.g. check if we could get an indicator in the </w:t>
      </w:r>
      <w:r w:rsidR="00D36C41">
        <w:t>DESI indicators</w:t>
      </w:r>
      <w:r>
        <w:t>.</w:t>
      </w:r>
      <w:r w:rsidR="00D36C41">
        <w:t xml:space="preserve"> There are areas in DES where we could really contribute e.g. on the usage side / </w:t>
      </w:r>
      <w:r>
        <w:t>S</w:t>
      </w:r>
      <w:r w:rsidR="00D36C41">
        <w:t xml:space="preserve">timulate collection for metadata records for applications / </w:t>
      </w:r>
      <w:r>
        <w:t xml:space="preserve">We can look at funding opportunities </w:t>
      </w:r>
      <w:r w:rsidR="00D36C41">
        <w:lastRenderedPageBreak/>
        <w:t>and improve communication</w:t>
      </w:r>
      <w:r>
        <w:t xml:space="preserve"> (e.g. l</w:t>
      </w:r>
      <w:r w:rsidR="00405069">
        <w:t>ast inspire conference we had a session on user needs with marketing people to capture real requirements</w:t>
      </w:r>
      <w:r>
        <w:t>)</w:t>
      </w:r>
      <w:r w:rsidR="00405069">
        <w:t xml:space="preserve">. </w:t>
      </w:r>
    </w:p>
    <w:p w14:paraId="154CC847" w14:textId="28B80537" w:rsidR="00405069" w:rsidRDefault="007E01D0" w:rsidP="002025AB">
      <w:pPr>
        <w:pStyle w:val="ListParagraph"/>
        <w:numPr>
          <w:ilvl w:val="0"/>
          <w:numId w:val="24"/>
        </w:numPr>
        <w:jc w:val="both"/>
      </w:pPr>
      <w:r>
        <w:t>H</w:t>
      </w:r>
      <w:r w:rsidR="00405069">
        <w:t xml:space="preserve">ow to manage this with this group? </w:t>
      </w:r>
      <w:r>
        <w:t xml:space="preserve">Who will provide the capacity to develop all this? We should </w:t>
      </w:r>
      <w:r w:rsidR="00405069">
        <w:t>aim</w:t>
      </w:r>
      <w:r w:rsidR="00270CDA">
        <w:t xml:space="preserve"> to have something in writing towards the fall to slot it in to the inspire revision. </w:t>
      </w:r>
      <w:r>
        <w:t>To do so a s</w:t>
      </w:r>
      <w:r w:rsidR="00270CDA">
        <w:t xml:space="preserve">horter paper </w:t>
      </w:r>
      <w:r>
        <w:t xml:space="preserve">is </w:t>
      </w:r>
      <w:r w:rsidR="00270CDA">
        <w:t>needed with a few statemen</w:t>
      </w:r>
      <w:r>
        <w:t>t</w:t>
      </w:r>
      <w:r w:rsidR="00270CDA">
        <w:t xml:space="preserve">s </w:t>
      </w:r>
      <w:r>
        <w:t xml:space="preserve">under </w:t>
      </w:r>
      <w:r w:rsidR="00270CDA">
        <w:t>th</w:t>
      </w:r>
      <w:r>
        <w:t>e</w:t>
      </w:r>
      <w:r w:rsidR="00270CDA">
        <w:t xml:space="preserve"> 4 </w:t>
      </w:r>
      <w:r>
        <w:t xml:space="preserve">suggested </w:t>
      </w:r>
      <w:r w:rsidR="00270CDA">
        <w:t>headlines.</w:t>
      </w:r>
    </w:p>
    <w:p w14:paraId="125D3BA2" w14:textId="3D053623" w:rsidR="00270CDA" w:rsidRDefault="007E01D0" w:rsidP="00DF02F2">
      <w:pPr>
        <w:pStyle w:val="ListParagraph"/>
        <w:numPr>
          <w:ilvl w:val="0"/>
          <w:numId w:val="24"/>
        </w:numPr>
        <w:jc w:val="both"/>
      </w:pPr>
      <w:r>
        <w:t>Suggested that this document should be a shared</w:t>
      </w:r>
      <w:r w:rsidR="00270CDA">
        <w:t xml:space="preserve"> document</w:t>
      </w:r>
      <w:r>
        <w:t xml:space="preserve"> where all subgroup members </w:t>
      </w:r>
      <w:r w:rsidR="00270CDA">
        <w:t>can highlight were we can contribute</w:t>
      </w:r>
      <w:r>
        <w:t xml:space="preserve"> and other MS experts can also show their interest</w:t>
      </w:r>
      <w:r w:rsidR="00270CDA">
        <w:t xml:space="preserve">. </w:t>
      </w:r>
    </w:p>
    <w:p w14:paraId="49E58137" w14:textId="4E638863" w:rsidR="00270CDA" w:rsidRDefault="007E01D0" w:rsidP="00DF02F2">
      <w:pPr>
        <w:pStyle w:val="ListParagraph"/>
        <w:numPr>
          <w:ilvl w:val="0"/>
          <w:numId w:val="24"/>
        </w:numPr>
        <w:jc w:val="both"/>
      </w:pPr>
      <w:r>
        <w:t>The ENV presentation can already be used to express interest and share ideas.</w:t>
      </w:r>
      <w:r w:rsidR="00270CDA">
        <w:t xml:space="preserve"> </w:t>
      </w:r>
    </w:p>
    <w:p w14:paraId="54D970AE" w14:textId="17C83C81" w:rsidR="008B7EFB" w:rsidRDefault="00405069" w:rsidP="001C60B5">
      <w:pPr>
        <w:pStyle w:val="ListParagraph"/>
        <w:ind w:left="360"/>
        <w:jc w:val="both"/>
      </w:pPr>
      <w:r>
        <w:t xml:space="preserve"> </w:t>
      </w:r>
      <w:r w:rsidR="00D36C41">
        <w:t xml:space="preserve">  </w:t>
      </w:r>
    </w:p>
    <w:p w14:paraId="386873FC" w14:textId="79CD288F" w:rsidR="00981B2C" w:rsidRPr="00D25016" w:rsidRDefault="00981B2C" w:rsidP="00DF02F2">
      <w:pPr>
        <w:pStyle w:val="Heading1"/>
        <w:jc w:val="both"/>
        <w:rPr>
          <w:rFonts w:asciiTheme="minorHAnsi" w:hAnsiTheme="minorHAnsi"/>
          <w:lang w:eastAsia="en-GB"/>
        </w:rPr>
      </w:pPr>
      <w:r w:rsidRPr="00D25016">
        <w:rPr>
          <w:rFonts w:asciiTheme="minorHAnsi" w:hAnsiTheme="minorHAnsi"/>
          <w:lang w:eastAsia="en-GB"/>
        </w:rPr>
        <w:t>Conclusions/</w:t>
      </w:r>
      <w:r w:rsidR="009A48FE" w:rsidRPr="00D25016">
        <w:rPr>
          <w:rFonts w:asciiTheme="minorHAnsi" w:hAnsiTheme="minorHAnsi"/>
          <w:lang w:eastAsia="en-GB"/>
        </w:rPr>
        <w:t>actions</w:t>
      </w:r>
    </w:p>
    <w:p w14:paraId="222D3C25" w14:textId="157BF38E" w:rsidR="007E01D0" w:rsidRDefault="007E01D0" w:rsidP="007E01D0">
      <w:pPr>
        <w:pStyle w:val="ListParagraph"/>
        <w:numPr>
          <w:ilvl w:val="0"/>
          <w:numId w:val="24"/>
        </w:numPr>
        <w:jc w:val="both"/>
      </w:pPr>
      <w:r w:rsidRPr="00B24DF9">
        <w:rPr>
          <w:b/>
        </w:rPr>
        <w:t>ENV</w:t>
      </w:r>
      <w:r>
        <w:t xml:space="preserve"> </w:t>
      </w:r>
      <w:r>
        <w:t>to put the priority actions in a document</w:t>
      </w:r>
      <w:r>
        <w:t xml:space="preserve"> </w:t>
      </w:r>
      <w:r w:rsidR="00B24DF9">
        <w:t xml:space="preserve">and </w:t>
      </w:r>
      <w:r>
        <w:t>check with if we can make available a shared document</w:t>
      </w:r>
      <w:r w:rsidR="000768DA">
        <w:t>.</w:t>
      </w:r>
      <w:r>
        <w:t xml:space="preserve"> </w:t>
      </w:r>
    </w:p>
    <w:p w14:paraId="45E7E376" w14:textId="5910ADF5" w:rsidR="007E01D0" w:rsidRDefault="007E01D0" w:rsidP="007E01D0">
      <w:pPr>
        <w:pStyle w:val="ListParagraph"/>
        <w:numPr>
          <w:ilvl w:val="0"/>
          <w:numId w:val="24"/>
        </w:numPr>
        <w:jc w:val="both"/>
      </w:pPr>
      <w:r w:rsidRPr="00B24DF9">
        <w:rPr>
          <w:b/>
        </w:rPr>
        <w:t>All</w:t>
      </w:r>
      <w:r>
        <w:t xml:space="preserve"> to </w:t>
      </w:r>
      <w:r w:rsidR="00B24DF9">
        <w:t xml:space="preserve">share their views on the priority items </w:t>
      </w:r>
      <w:r>
        <w:t>and</w:t>
      </w:r>
      <w:r>
        <w:t xml:space="preserve"> put their names behind the item where they can contribute</w:t>
      </w:r>
      <w:r w:rsidR="00B24DF9">
        <w:t xml:space="preserve">. The ENV presentation ppt can be used as a template to share some initial views.  </w:t>
      </w:r>
    </w:p>
    <w:p w14:paraId="76768FE6" w14:textId="77777777" w:rsidR="00981B2C" w:rsidRPr="00D25016" w:rsidRDefault="00981B2C" w:rsidP="00DF02F2">
      <w:pPr>
        <w:pStyle w:val="Heading1"/>
        <w:jc w:val="both"/>
        <w:rPr>
          <w:rFonts w:asciiTheme="minorHAnsi" w:hAnsiTheme="minorHAnsi"/>
          <w:lang w:eastAsia="en-GB"/>
        </w:rPr>
      </w:pPr>
      <w:r w:rsidRPr="00D25016">
        <w:rPr>
          <w:rFonts w:asciiTheme="minorHAnsi" w:hAnsiTheme="minorHAnsi"/>
          <w:lang w:eastAsia="en-GB"/>
        </w:rPr>
        <w:t>Next mee</w:t>
      </w:r>
      <w:bookmarkStart w:id="14" w:name="_GoBack"/>
      <w:bookmarkEnd w:id="14"/>
      <w:r w:rsidRPr="00D25016">
        <w:rPr>
          <w:rFonts w:asciiTheme="minorHAnsi" w:hAnsiTheme="minorHAnsi"/>
          <w:lang w:eastAsia="en-GB"/>
        </w:rPr>
        <w:t>ting</w:t>
      </w:r>
    </w:p>
    <w:p w14:paraId="73082CB3" w14:textId="7FD04E62" w:rsidR="00020135" w:rsidRDefault="00523167" w:rsidP="001C60B5">
      <w:pPr>
        <w:suppressAutoHyphens w:val="0"/>
        <w:spacing w:before="0" w:after="200"/>
        <w:jc w:val="both"/>
        <w:rPr>
          <w:sz w:val="24"/>
        </w:rPr>
      </w:pPr>
      <w:r w:rsidRPr="00D25016">
        <w:rPr>
          <w:sz w:val="24"/>
        </w:rPr>
        <w:t xml:space="preserve">The </w:t>
      </w:r>
      <w:r w:rsidR="0000026B">
        <w:rPr>
          <w:sz w:val="24"/>
        </w:rPr>
        <w:t>3</w:t>
      </w:r>
      <w:r w:rsidR="0000026B" w:rsidRPr="0000026B">
        <w:rPr>
          <w:sz w:val="24"/>
          <w:vertAlign w:val="superscript"/>
        </w:rPr>
        <w:t>rd</w:t>
      </w:r>
      <w:r w:rsidR="0000026B">
        <w:rPr>
          <w:sz w:val="24"/>
        </w:rPr>
        <w:t xml:space="preserve"> </w:t>
      </w:r>
      <w:r w:rsidR="00A42152" w:rsidRPr="00D25016">
        <w:rPr>
          <w:sz w:val="24"/>
        </w:rPr>
        <w:t>m</w:t>
      </w:r>
      <w:r w:rsidR="008F4EBB" w:rsidRPr="00D25016">
        <w:rPr>
          <w:sz w:val="24"/>
        </w:rPr>
        <w:t>eeting</w:t>
      </w:r>
      <w:r w:rsidRPr="00D25016">
        <w:rPr>
          <w:sz w:val="24"/>
        </w:rPr>
        <w:t xml:space="preserve"> of the </w:t>
      </w:r>
      <w:r w:rsidR="00A42152" w:rsidRPr="00D25016">
        <w:rPr>
          <w:sz w:val="24"/>
        </w:rPr>
        <w:t xml:space="preserve">subgroup was tentatively scheduled as an online meeting for </w:t>
      </w:r>
      <w:r w:rsidR="00B24DF9">
        <w:rPr>
          <w:sz w:val="24"/>
        </w:rPr>
        <w:t>28 February</w:t>
      </w:r>
      <w:r w:rsidR="0000026B">
        <w:rPr>
          <w:sz w:val="24"/>
        </w:rPr>
        <w:t xml:space="preserve"> </w:t>
      </w:r>
      <w:r w:rsidR="009A48FE" w:rsidRPr="00D25016">
        <w:rPr>
          <w:sz w:val="24"/>
        </w:rPr>
        <w:t xml:space="preserve">2022 </w:t>
      </w:r>
      <w:r w:rsidR="00BF06BC" w:rsidRPr="00D25016">
        <w:rPr>
          <w:sz w:val="24"/>
        </w:rPr>
        <w:t>14:00 – 15:30</w:t>
      </w:r>
      <w:r w:rsidR="009A48FE" w:rsidRPr="00D25016">
        <w:rPr>
          <w:sz w:val="24"/>
        </w:rPr>
        <w:t xml:space="preserve">. </w:t>
      </w:r>
      <w:r w:rsidR="00B24DF9">
        <w:rPr>
          <w:sz w:val="24"/>
        </w:rPr>
        <w:t xml:space="preserve">Due to planning conflicts, the meeting was moved to 7 March 2022.  </w:t>
      </w:r>
      <w:r w:rsidR="00BF06BC" w:rsidRPr="00D25016">
        <w:rPr>
          <w:sz w:val="24"/>
        </w:rPr>
        <w:t>The meeting will be organised as a WebEx meeting by ENV</w:t>
      </w:r>
      <w:r w:rsidR="0000026B">
        <w:rPr>
          <w:sz w:val="24"/>
        </w:rPr>
        <w:t>.</w:t>
      </w:r>
    </w:p>
    <w:sectPr w:rsidR="00020135">
      <w:headerReference w:type="default" r:id="rId9"/>
      <w:footerReference w:type="default" r:id="rId10"/>
      <w:pgSz w:w="11906" w:h="16838"/>
      <w:pgMar w:top="1304" w:right="1418" w:bottom="1418" w:left="1304" w:header="709" w:footer="709" w:gutter="0"/>
      <w:cols w:space="72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77BC67" w14:textId="77777777" w:rsidR="00A4137F" w:rsidRDefault="00A4137F">
      <w:pPr>
        <w:spacing w:before="0" w:line="240" w:lineRule="auto"/>
      </w:pPr>
      <w:r>
        <w:separator/>
      </w:r>
    </w:p>
  </w:endnote>
  <w:endnote w:type="continuationSeparator" w:id="0">
    <w:p w14:paraId="2AFC9970" w14:textId="77777777" w:rsidR="00A4137F" w:rsidRDefault="00A4137F">
      <w:pPr>
        <w:spacing w:before="0" w:line="240" w:lineRule="auto"/>
      </w:pPr>
      <w:r>
        <w:continuationSeparator/>
      </w:r>
    </w:p>
  </w:endnote>
  <w:endnote w:type="continuationNotice" w:id="1">
    <w:p w14:paraId="3E906F58" w14:textId="77777777" w:rsidR="00A4137F" w:rsidRDefault="00A4137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font192">
    <w:altName w:val="Times New Roman"/>
    <w:panose1 w:val="00000000000000000000"/>
    <w:charset w:val="00"/>
    <w:family w:val="auto"/>
    <w:notTrueType/>
    <w:pitch w:val="default"/>
    <w:sig w:usb0="00000000" w:usb1="00000000" w:usb2="00000000" w:usb3="00000000" w:csb0="00000000" w:csb1="404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default"/>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font433">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5D23A" w14:textId="16B14D33" w:rsidR="00405069" w:rsidRDefault="00405069">
    <w:pPr>
      <w:pStyle w:val="Footer"/>
      <w:jc w:val="right"/>
    </w:pPr>
    <w:r>
      <w:t xml:space="preserve">Page | </w:t>
    </w:r>
    <w:r>
      <w:fldChar w:fldCharType="begin"/>
    </w:r>
    <w:r>
      <w:instrText xml:space="preserve"> PAGE </w:instrText>
    </w:r>
    <w:r>
      <w:fldChar w:fldCharType="separate"/>
    </w:r>
    <w:r w:rsidR="000768DA">
      <w:rPr>
        <w:noProof/>
      </w:rPr>
      <w:t>1</w:t>
    </w:r>
    <w:r>
      <w:fldChar w:fldCharType="end"/>
    </w:r>
    <w:r>
      <w:t xml:space="preserve"> </w:t>
    </w:r>
  </w:p>
  <w:p w14:paraId="0C9EC793" w14:textId="77777777" w:rsidR="00405069" w:rsidRDefault="004050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22D835" w14:textId="77777777" w:rsidR="00A4137F" w:rsidRDefault="00A4137F">
      <w:pPr>
        <w:spacing w:before="0" w:line="240" w:lineRule="auto"/>
      </w:pPr>
      <w:r>
        <w:separator/>
      </w:r>
    </w:p>
  </w:footnote>
  <w:footnote w:type="continuationSeparator" w:id="0">
    <w:p w14:paraId="566F6821" w14:textId="77777777" w:rsidR="00A4137F" w:rsidRDefault="00A4137F">
      <w:pPr>
        <w:spacing w:before="0" w:line="240" w:lineRule="auto"/>
      </w:pPr>
      <w:r>
        <w:continuationSeparator/>
      </w:r>
    </w:p>
  </w:footnote>
  <w:footnote w:type="continuationNotice" w:id="1">
    <w:p w14:paraId="4E52EC28" w14:textId="77777777" w:rsidR="00A4137F" w:rsidRDefault="00A4137F">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4F348" w14:textId="77777777" w:rsidR="00405069" w:rsidRDefault="004050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1ADE33C6"/>
    <w:lvl w:ilvl="0">
      <w:start w:val="1"/>
      <w:numFmt w:val="decimal"/>
      <w:pStyle w:val="Heading1"/>
      <w:lvlText w:val="%1"/>
      <w:lvlJc w:val="left"/>
      <w:pPr>
        <w:tabs>
          <w:tab w:val="num" w:pos="0"/>
        </w:tabs>
        <w:ind w:left="284" w:hanging="284"/>
      </w:pPr>
      <w:rPr>
        <w:rFonts w:cs="Times New Roman"/>
        <w:lang w:val="en-US"/>
      </w:rPr>
    </w:lvl>
    <w:lvl w:ilvl="1">
      <w:start w:val="1"/>
      <w:numFmt w:val="decimal"/>
      <w:pStyle w:val="Heading2"/>
      <w:lvlText w:val="%1.%2"/>
      <w:lvlJc w:val="left"/>
      <w:pPr>
        <w:tabs>
          <w:tab w:val="num" w:pos="0"/>
        </w:tabs>
        <w:ind w:left="567" w:hanging="567"/>
      </w:pPr>
      <w:rPr>
        <w:rFonts w:cs="Times New Roman"/>
      </w:rPr>
    </w:lvl>
    <w:lvl w:ilvl="2">
      <w:start w:val="1"/>
      <w:numFmt w:val="decimal"/>
      <w:pStyle w:val="Heading3"/>
      <w:lvlText w:val="%1.%2.%3"/>
      <w:lvlJc w:val="left"/>
      <w:pPr>
        <w:tabs>
          <w:tab w:val="num" w:pos="141"/>
        </w:tabs>
        <w:ind w:left="992" w:hanging="851"/>
      </w:pPr>
      <w:rPr>
        <w:rFonts w:cs="Times New Roman"/>
      </w:rPr>
    </w:lvl>
    <w:lvl w:ilvl="3">
      <w:start w:val="1"/>
      <w:numFmt w:val="decimal"/>
      <w:lvlText w:val="%1.%2.%3.%4."/>
      <w:lvlJc w:val="left"/>
      <w:pPr>
        <w:tabs>
          <w:tab w:val="num" w:pos="1134"/>
        </w:tabs>
        <w:ind w:left="1134" w:hanging="1134"/>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15:restartNumberingAfterBreak="0">
    <w:nsid w:val="00000002"/>
    <w:multiLevelType w:val="multilevel"/>
    <w:tmpl w:val="00000002"/>
    <w:name w:val="WW8Num2"/>
    <w:lvl w:ilvl="0">
      <w:start w:val="1"/>
      <w:numFmt w:val="bullet"/>
      <w:pStyle w:val="ListBullet3"/>
      <w:lvlText w:val="–"/>
      <w:lvlJc w:val="left"/>
      <w:pPr>
        <w:tabs>
          <w:tab w:val="num" w:pos="927"/>
        </w:tabs>
        <w:ind w:left="851" w:hanging="284"/>
      </w:pPr>
      <w:rPr>
        <w:rFonts w:ascii="font192" w:hAnsi="font192" w:cs="font192"/>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decimal"/>
      <w:pStyle w:val="Nummerierung"/>
      <w:lvlText w:val="%1."/>
      <w:lvlJc w:val="left"/>
      <w:pPr>
        <w:tabs>
          <w:tab w:val="num" w:pos="360"/>
        </w:tabs>
        <w:ind w:left="284" w:hanging="284"/>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00000004"/>
    <w:multiLevelType w:val="multilevel"/>
    <w:tmpl w:val="00000004"/>
    <w:name w:val="WW8Num4"/>
    <w:lvl w:ilvl="0">
      <w:start w:val="1"/>
      <w:numFmt w:val="lowerLetter"/>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555" w:hanging="555"/>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5" w15:restartNumberingAfterBreak="0">
    <w:nsid w:val="00000006"/>
    <w:multiLevelType w:val="multilevel"/>
    <w:tmpl w:val="00000006"/>
    <w:name w:val="WW8Num6"/>
    <w:lvl w:ilvl="0">
      <w:start w:val="1"/>
      <w:numFmt w:val="decimal"/>
      <w:lvlText w:val="%1."/>
      <w:lvlJc w:val="left"/>
      <w:pPr>
        <w:tabs>
          <w:tab w:val="num" w:pos="0"/>
        </w:tabs>
        <w:ind w:left="555" w:hanging="555"/>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6" w15:restartNumberingAfterBreak="0">
    <w:nsid w:val="00000007"/>
    <w:multiLevelType w:val="multilevel"/>
    <w:tmpl w:val="00000007"/>
    <w:name w:val="WW8Num7"/>
    <w:lvl w:ilvl="0">
      <w:start w:val="1"/>
      <w:numFmt w:val="decimal"/>
      <w:lvlText w:val="%1."/>
      <w:lvlJc w:val="left"/>
      <w:pPr>
        <w:tabs>
          <w:tab w:val="num" w:pos="0"/>
        </w:tabs>
        <w:ind w:left="555" w:hanging="555"/>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7" w15:restartNumberingAfterBreak="0">
    <w:nsid w:val="00000008"/>
    <w:multiLevelType w:val="multilevel"/>
    <w:tmpl w:val="00000008"/>
    <w:name w:val="WW8Num8"/>
    <w:lvl w:ilvl="0">
      <w:start w:val="1"/>
      <w:numFmt w:val="decimal"/>
      <w:lvlText w:val="%1."/>
      <w:lvlJc w:val="left"/>
      <w:pPr>
        <w:tabs>
          <w:tab w:val="num" w:pos="0"/>
        </w:tabs>
        <w:ind w:left="555" w:hanging="555"/>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8" w15:restartNumberingAfterBreak="0">
    <w:nsid w:val="00000009"/>
    <w:multiLevelType w:val="multilevel"/>
    <w:tmpl w:val="00000009"/>
    <w:name w:val="WW8Num9"/>
    <w:lvl w:ilvl="0">
      <w:start w:val="1"/>
      <w:numFmt w:val="bullet"/>
      <w:lvlText w:val=""/>
      <w:lvlJc w:val="left"/>
      <w:pPr>
        <w:tabs>
          <w:tab w:val="num" w:pos="0"/>
        </w:tabs>
        <w:ind w:left="360" w:hanging="360"/>
      </w:pPr>
      <w:rPr>
        <w:rFonts w:ascii="Symbol" w:hAnsi="Symbol" w:cs="Symbol"/>
        <w:lang w:val="en-US"/>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730" w:hanging="570"/>
      </w:pPr>
      <w:rPr>
        <w:rFonts w:ascii="Calibri" w:hAnsi="Calibri" w:cs="Calibri"/>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lang w:val="en-US"/>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9" w15:restartNumberingAfterBreak="0">
    <w:nsid w:val="0000000A"/>
    <w:multiLevelType w:val="multilevel"/>
    <w:tmpl w:val="0000000A"/>
    <w:name w:val="WW8Num10"/>
    <w:lvl w:ilvl="0">
      <w:start w:val="1"/>
      <w:numFmt w:val="decimal"/>
      <w:lvlText w:val="%1."/>
      <w:lvlJc w:val="left"/>
      <w:pPr>
        <w:tabs>
          <w:tab w:val="num" w:pos="0"/>
        </w:tabs>
        <w:ind w:left="555" w:hanging="555"/>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0" w15:restartNumberingAfterBreak="0">
    <w:nsid w:val="0000000B"/>
    <w:multiLevelType w:val="multilevel"/>
    <w:tmpl w:val="0000000B"/>
    <w:name w:val="WW8Num11"/>
    <w:lvl w:ilvl="0">
      <w:start w:val="1"/>
      <w:numFmt w:val="decimal"/>
      <w:lvlText w:val="%1."/>
      <w:lvlJc w:val="left"/>
      <w:pPr>
        <w:tabs>
          <w:tab w:val="num" w:pos="0"/>
        </w:tabs>
        <w:ind w:left="555" w:hanging="555"/>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1" w15:restartNumberingAfterBreak="0">
    <w:nsid w:val="0000000C"/>
    <w:multiLevelType w:val="multilevel"/>
    <w:tmpl w:val="0000000C"/>
    <w:name w:val="WW8Num12"/>
    <w:lvl w:ilvl="0">
      <w:start w:val="3"/>
      <w:numFmt w:val="decimal"/>
      <w:lvlText w:val="%1."/>
      <w:lvlJc w:val="left"/>
      <w:pPr>
        <w:tabs>
          <w:tab w:val="num" w:pos="0"/>
        </w:tabs>
        <w:ind w:left="555" w:hanging="555"/>
      </w:pPr>
      <w:rPr>
        <w:rFonts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0000000D"/>
    <w:multiLevelType w:val="multilevel"/>
    <w:tmpl w:val="0000000D"/>
    <w:name w:val="WW8Num13"/>
    <w:lvl w:ilvl="0">
      <w:start w:val="1"/>
      <w:numFmt w:val="decimal"/>
      <w:lvlText w:val="%1."/>
      <w:lvlJc w:val="left"/>
      <w:pPr>
        <w:tabs>
          <w:tab w:val="num" w:pos="0"/>
        </w:tabs>
        <w:ind w:left="555" w:hanging="555"/>
      </w:pPr>
      <w:rPr>
        <w:rFonts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057209A8"/>
    <w:multiLevelType w:val="hybridMultilevel"/>
    <w:tmpl w:val="22043E94"/>
    <w:lvl w:ilvl="0" w:tplc="32B6FA3E">
      <w:start w:val="19"/>
      <w:numFmt w:val="bullet"/>
      <w:lvlText w:val="-"/>
      <w:lvlJc w:val="left"/>
      <w:pPr>
        <w:ind w:left="720" w:hanging="360"/>
      </w:pPr>
      <w:rPr>
        <w:rFonts w:ascii="Calibri" w:eastAsia="Calibr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09BA45DC"/>
    <w:multiLevelType w:val="hybridMultilevel"/>
    <w:tmpl w:val="97180D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F1F4D7C"/>
    <w:multiLevelType w:val="hybridMultilevel"/>
    <w:tmpl w:val="05107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0BB0C34"/>
    <w:multiLevelType w:val="hybridMultilevel"/>
    <w:tmpl w:val="CF6E35D8"/>
    <w:lvl w:ilvl="0" w:tplc="F5DA6640">
      <w:start w:val="1"/>
      <w:numFmt w:val="bullet"/>
      <w:lvlText w:val="•"/>
      <w:lvlJc w:val="left"/>
      <w:pPr>
        <w:tabs>
          <w:tab w:val="num" w:pos="720"/>
        </w:tabs>
        <w:ind w:left="720" w:hanging="360"/>
      </w:pPr>
      <w:rPr>
        <w:rFonts w:ascii="Arial" w:hAnsi="Arial" w:hint="default"/>
      </w:rPr>
    </w:lvl>
    <w:lvl w:ilvl="1" w:tplc="07FCCB72">
      <w:start w:val="1"/>
      <w:numFmt w:val="bullet"/>
      <w:lvlText w:val="•"/>
      <w:lvlJc w:val="left"/>
      <w:pPr>
        <w:tabs>
          <w:tab w:val="num" w:pos="1440"/>
        </w:tabs>
        <w:ind w:left="1440" w:hanging="360"/>
      </w:pPr>
      <w:rPr>
        <w:rFonts w:ascii="Arial" w:hAnsi="Arial" w:hint="default"/>
      </w:rPr>
    </w:lvl>
    <w:lvl w:ilvl="2" w:tplc="503EECA8" w:tentative="1">
      <w:start w:val="1"/>
      <w:numFmt w:val="bullet"/>
      <w:lvlText w:val="•"/>
      <w:lvlJc w:val="left"/>
      <w:pPr>
        <w:tabs>
          <w:tab w:val="num" w:pos="2160"/>
        </w:tabs>
        <w:ind w:left="2160" w:hanging="360"/>
      </w:pPr>
      <w:rPr>
        <w:rFonts w:ascii="Arial" w:hAnsi="Arial" w:hint="default"/>
      </w:rPr>
    </w:lvl>
    <w:lvl w:ilvl="3" w:tplc="81A8906C" w:tentative="1">
      <w:start w:val="1"/>
      <w:numFmt w:val="bullet"/>
      <w:lvlText w:val="•"/>
      <w:lvlJc w:val="left"/>
      <w:pPr>
        <w:tabs>
          <w:tab w:val="num" w:pos="2880"/>
        </w:tabs>
        <w:ind w:left="2880" w:hanging="360"/>
      </w:pPr>
      <w:rPr>
        <w:rFonts w:ascii="Arial" w:hAnsi="Arial" w:hint="default"/>
      </w:rPr>
    </w:lvl>
    <w:lvl w:ilvl="4" w:tplc="178833B8" w:tentative="1">
      <w:start w:val="1"/>
      <w:numFmt w:val="bullet"/>
      <w:lvlText w:val="•"/>
      <w:lvlJc w:val="left"/>
      <w:pPr>
        <w:tabs>
          <w:tab w:val="num" w:pos="3600"/>
        </w:tabs>
        <w:ind w:left="3600" w:hanging="360"/>
      </w:pPr>
      <w:rPr>
        <w:rFonts w:ascii="Arial" w:hAnsi="Arial" w:hint="default"/>
      </w:rPr>
    </w:lvl>
    <w:lvl w:ilvl="5" w:tplc="62082EF8" w:tentative="1">
      <w:start w:val="1"/>
      <w:numFmt w:val="bullet"/>
      <w:lvlText w:val="•"/>
      <w:lvlJc w:val="left"/>
      <w:pPr>
        <w:tabs>
          <w:tab w:val="num" w:pos="4320"/>
        </w:tabs>
        <w:ind w:left="4320" w:hanging="360"/>
      </w:pPr>
      <w:rPr>
        <w:rFonts w:ascii="Arial" w:hAnsi="Arial" w:hint="default"/>
      </w:rPr>
    </w:lvl>
    <w:lvl w:ilvl="6" w:tplc="551464D0" w:tentative="1">
      <w:start w:val="1"/>
      <w:numFmt w:val="bullet"/>
      <w:lvlText w:val="•"/>
      <w:lvlJc w:val="left"/>
      <w:pPr>
        <w:tabs>
          <w:tab w:val="num" w:pos="5040"/>
        </w:tabs>
        <w:ind w:left="5040" w:hanging="360"/>
      </w:pPr>
      <w:rPr>
        <w:rFonts w:ascii="Arial" w:hAnsi="Arial" w:hint="default"/>
      </w:rPr>
    </w:lvl>
    <w:lvl w:ilvl="7" w:tplc="FD88CF4C" w:tentative="1">
      <w:start w:val="1"/>
      <w:numFmt w:val="bullet"/>
      <w:lvlText w:val="•"/>
      <w:lvlJc w:val="left"/>
      <w:pPr>
        <w:tabs>
          <w:tab w:val="num" w:pos="5760"/>
        </w:tabs>
        <w:ind w:left="5760" w:hanging="360"/>
      </w:pPr>
      <w:rPr>
        <w:rFonts w:ascii="Arial" w:hAnsi="Arial" w:hint="default"/>
      </w:rPr>
    </w:lvl>
    <w:lvl w:ilvl="8" w:tplc="559C943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1CD1F9F"/>
    <w:multiLevelType w:val="hybridMultilevel"/>
    <w:tmpl w:val="6C22B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20B7201"/>
    <w:multiLevelType w:val="multilevel"/>
    <w:tmpl w:val="C632FB62"/>
    <w:lvl w:ilvl="0">
      <w:start w:val="1"/>
      <w:numFmt w:val="decimal"/>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D58643D"/>
    <w:multiLevelType w:val="hybridMultilevel"/>
    <w:tmpl w:val="8E7A82DA"/>
    <w:lvl w:ilvl="0" w:tplc="52B093AA">
      <w:start w:val="1"/>
      <w:numFmt w:val="bullet"/>
      <w:lvlText w:val="•"/>
      <w:lvlJc w:val="left"/>
      <w:pPr>
        <w:tabs>
          <w:tab w:val="num" w:pos="330"/>
        </w:tabs>
        <w:ind w:left="330" w:hanging="360"/>
      </w:pPr>
      <w:rPr>
        <w:rFonts w:ascii="Arial" w:hAnsi="Arial" w:hint="default"/>
      </w:rPr>
    </w:lvl>
    <w:lvl w:ilvl="1" w:tplc="6516579C">
      <w:start w:val="114"/>
      <w:numFmt w:val="bullet"/>
      <w:lvlText w:val="•"/>
      <w:lvlJc w:val="left"/>
      <w:pPr>
        <w:tabs>
          <w:tab w:val="num" w:pos="1050"/>
        </w:tabs>
        <w:ind w:left="1050" w:hanging="360"/>
      </w:pPr>
      <w:rPr>
        <w:rFonts w:ascii="Arial" w:hAnsi="Arial" w:hint="default"/>
      </w:rPr>
    </w:lvl>
    <w:lvl w:ilvl="2" w:tplc="806C4868" w:tentative="1">
      <w:start w:val="1"/>
      <w:numFmt w:val="bullet"/>
      <w:lvlText w:val="•"/>
      <w:lvlJc w:val="left"/>
      <w:pPr>
        <w:tabs>
          <w:tab w:val="num" w:pos="1770"/>
        </w:tabs>
        <w:ind w:left="1770" w:hanging="360"/>
      </w:pPr>
      <w:rPr>
        <w:rFonts w:ascii="Arial" w:hAnsi="Arial" w:hint="default"/>
      </w:rPr>
    </w:lvl>
    <w:lvl w:ilvl="3" w:tplc="4D34340E" w:tentative="1">
      <w:start w:val="1"/>
      <w:numFmt w:val="bullet"/>
      <w:lvlText w:val="•"/>
      <w:lvlJc w:val="left"/>
      <w:pPr>
        <w:tabs>
          <w:tab w:val="num" w:pos="2490"/>
        </w:tabs>
        <w:ind w:left="2490" w:hanging="360"/>
      </w:pPr>
      <w:rPr>
        <w:rFonts w:ascii="Arial" w:hAnsi="Arial" w:hint="default"/>
      </w:rPr>
    </w:lvl>
    <w:lvl w:ilvl="4" w:tplc="89A88D6E" w:tentative="1">
      <w:start w:val="1"/>
      <w:numFmt w:val="bullet"/>
      <w:lvlText w:val="•"/>
      <w:lvlJc w:val="left"/>
      <w:pPr>
        <w:tabs>
          <w:tab w:val="num" w:pos="3210"/>
        </w:tabs>
        <w:ind w:left="3210" w:hanging="360"/>
      </w:pPr>
      <w:rPr>
        <w:rFonts w:ascii="Arial" w:hAnsi="Arial" w:hint="default"/>
      </w:rPr>
    </w:lvl>
    <w:lvl w:ilvl="5" w:tplc="2F901C10" w:tentative="1">
      <w:start w:val="1"/>
      <w:numFmt w:val="bullet"/>
      <w:lvlText w:val="•"/>
      <w:lvlJc w:val="left"/>
      <w:pPr>
        <w:tabs>
          <w:tab w:val="num" w:pos="3930"/>
        </w:tabs>
        <w:ind w:left="3930" w:hanging="360"/>
      </w:pPr>
      <w:rPr>
        <w:rFonts w:ascii="Arial" w:hAnsi="Arial" w:hint="default"/>
      </w:rPr>
    </w:lvl>
    <w:lvl w:ilvl="6" w:tplc="DF0C58C6" w:tentative="1">
      <w:start w:val="1"/>
      <w:numFmt w:val="bullet"/>
      <w:lvlText w:val="•"/>
      <w:lvlJc w:val="left"/>
      <w:pPr>
        <w:tabs>
          <w:tab w:val="num" w:pos="4650"/>
        </w:tabs>
        <w:ind w:left="4650" w:hanging="360"/>
      </w:pPr>
      <w:rPr>
        <w:rFonts w:ascii="Arial" w:hAnsi="Arial" w:hint="default"/>
      </w:rPr>
    </w:lvl>
    <w:lvl w:ilvl="7" w:tplc="FBE6433C" w:tentative="1">
      <w:start w:val="1"/>
      <w:numFmt w:val="bullet"/>
      <w:lvlText w:val="•"/>
      <w:lvlJc w:val="left"/>
      <w:pPr>
        <w:tabs>
          <w:tab w:val="num" w:pos="5370"/>
        </w:tabs>
        <w:ind w:left="5370" w:hanging="360"/>
      </w:pPr>
      <w:rPr>
        <w:rFonts w:ascii="Arial" w:hAnsi="Arial" w:hint="default"/>
      </w:rPr>
    </w:lvl>
    <w:lvl w:ilvl="8" w:tplc="E07A2ABC" w:tentative="1">
      <w:start w:val="1"/>
      <w:numFmt w:val="bullet"/>
      <w:lvlText w:val="•"/>
      <w:lvlJc w:val="left"/>
      <w:pPr>
        <w:tabs>
          <w:tab w:val="num" w:pos="6090"/>
        </w:tabs>
        <w:ind w:left="6090" w:hanging="360"/>
      </w:pPr>
      <w:rPr>
        <w:rFonts w:ascii="Arial" w:hAnsi="Arial" w:hint="default"/>
      </w:rPr>
    </w:lvl>
  </w:abstractNum>
  <w:abstractNum w:abstractNumId="20" w15:restartNumberingAfterBreak="0">
    <w:nsid w:val="1DA90665"/>
    <w:multiLevelType w:val="hybridMultilevel"/>
    <w:tmpl w:val="24F64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EB00D74"/>
    <w:multiLevelType w:val="hybridMultilevel"/>
    <w:tmpl w:val="A6F6C474"/>
    <w:lvl w:ilvl="0" w:tplc="9D1A9464">
      <w:start w:val="1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02F5B96"/>
    <w:multiLevelType w:val="hybridMultilevel"/>
    <w:tmpl w:val="8F60E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03A0A48"/>
    <w:multiLevelType w:val="hybridMultilevel"/>
    <w:tmpl w:val="5A447A14"/>
    <w:lvl w:ilvl="0" w:tplc="9D1A9464">
      <w:start w:val="1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1C25929"/>
    <w:multiLevelType w:val="hybridMultilevel"/>
    <w:tmpl w:val="A90CD6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041EA8"/>
    <w:multiLevelType w:val="hybridMultilevel"/>
    <w:tmpl w:val="916C6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DC70C8"/>
    <w:multiLevelType w:val="hybridMultilevel"/>
    <w:tmpl w:val="2D9400F2"/>
    <w:lvl w:ilvl="0" w:tplc="5F8E3554">
      <w:start w:val="1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C8F1EE3"/>
    <w:multiLevelType w:val="hybridMultilevel"/>
    <w:tmpl w:val="3676B5D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0322264"/>
    <w:multiLevelType w:val="hybridMultilevel"/>
    <w:tmpl w:val="33500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CE0250"/>
    <w:multiLevelType w:val="hybridMultilevel"/>
    <w:tmpl w:val="F4AE7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3A49B6"/>
    <w:multiLevelType w:val="hybridMultilevel"/>
    <w:tmpl w:val="24B819B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2094FBD"/>
    <w:multiLevelType w:val="hybridMultilevel"/>
    <w:tmpl w:val="D36083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9A460F"/>
    <w:multiLevelType w:val="hybridMultilevel"/>
    <w:tmpl w:val="E846611C"/>
    <w:lvl w:ilvl="0" w:tplc="8FD44678">
      <w:start w:val="14"/>
      <w:numFmt w:val="bullet"/>
      <w:lvlText w:val="-"/>
      <w:lvlJc w:val="left"/>
      <w:pPr>
        <w:ind w:left="360" w:hanging="360"/>
      </w:pPr>
      <w:rPr>
        <w:rFonts w:ascii="Calibri" w:eastAsia="Calibr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ABC5BA4"/>
    <w:multiLevelType w:val="hybridMultilevel"/>
    <w:tmpl w:val="13ECCCAE"/>
    <w:lvl w:ilvl="0" w:tplc="C92652A6">
      <w:start w:val="2"/>
      <w:numFmt w:val="bullet"/>
      <w:lvlText w:val="-"/>
      <w:lvlJc w:val="left"/>
      <w:pPr>
        <w:ind w:left="720" w:hanging="360"/>
      </w:pPr>
      <w:rPr>
        <w:rFonts w:ascii="Calibri" w:eastAsia="Calibr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7E136CD4"/>
    <w:multiLevelType w:val="hybridMultilevel"/>
    <w:tmpl w:val="8104E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7"/>
  </w:num>
  <w:num w:numId="5">
    <w:abstractNumId w:val="18"/>
  </w:num>
  <w:num w:numId="6">
    <w:abstractNumId w:val="29"/>
  </w:num>
  <w:num w:numId="7">
    <w:abstractNumId w:val="34"/>
  </w:num>
  <w:num w:numId="8">
    <w:abstractNumId w:val="30"/>
  </w:num>
  <w:num w:numId="9">
    <w:abstractNumId w:val="33"/>
  </w:num>
  <w:num w:numId="10">
    <w:abstractNumId w:val="13"/>
  </w:num>
  <w:num w:numId="11">
    <w:abstractNumId w:val="20"/>
  </w:num>
  <w:num w:numId="12">
    <w:abstractNumId w:val="25"/>
  </w:num>
  <w:num w:numId="13">
    <w:abstractNumId w:val="28"/>
  </w:num>
  <w:num w:numId="14">
    <w:abstractNumId w:val="22"/>
  </w:num>
  <w:num w:numId="15">
    <w:abstractNumId w:val="24"/>
  </w:num>
  <w:num w:numId="16">
    <w:abstractNumId w:val="31"/>
  </w:num>
  <w:num w:numId="17">
    <w:abstractNumId w:val="14"/>
  </w:num>
  <w:num w:numId="18">
    <w:abstractNumId w:val="15"/>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num>
  <w:num w:numId="21">
    <w:abstractNumId w:val="32"/>
  </w:num>
  <w:num w:numId="22">
    <w:abstractNumId w:val="23"/>
  </w:num>
  <w:num w:numId="23">
    <w:abstractNumId w:val="21"/>
  </w:num>
  <w:num w:numId="24">
    <w:abstractNumId w:val="27"/>
  </w:num>
  <w:num w:numId="25">
    <w:abstractNumId w:val="19"/>
  </w:num>
  <w:num w:numId="26">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3F2E99"/>
    <w:rsid w:val="00000243"/>
    <w:rsid w:val="0000026B"/>
    <w:rsid w:val="000007E4"/>
    <w:rsid w:val="00000D17"/>
    <w:rsid w:val="00000EC2"/>
    <w:rsid w:val="0000188A"/>
    <w:rsid w:val="00003720"/>
    <w:rsid w:val="0000499E"/>
    <w:rsid w:val="00005E8D"/>
    <w:rsid w:val="0000621C"/>
    <w:rsid w:val="000104DD"/>
    <w:rsid w:val="00010F83"/>
    <w:rsid w:val="00013510"/>
    <w:rsid w:val="00014FB5"/>
    <w:rsid w:val="00020135"/>
    <w:rsid w:val="0002082E"/>
    <w:rsid w:val="000223B7"/>
    <w:rsid w:val="0002592D"/>
    <w:rsid w:val="00026CC0"/>
    <w:rsid w:val="00030CF1"/>
    <w:rsid w:val="00031460"/>
    <w:rsid w:val="000334C2"/>
    <w:rsid w:val="0003541E"/>
    <w:rsid w:val="00035D5C"/>
    <w:rsid w:val="0004057F"/>
    <w:rsid w:val="000407E7"/>
    <w:rsid w:val="00041ADC"/>
    <w:rsid w:val="00042560"/>
    <w:rsid w:val="00042EB1"/>
    <w:rsid w:val="00043F29"/>
    <w:rsid w:val="00046023"/>
    <w:rsid w:val="00050FEC"/>
    <w:rsid w:val="0005181E"/>
    <w:rsid w:val="000531B8"/>
    <w:rsid w:val="00054613"/>
    <w:rsid w:val="00055267"/>
    <w:rsid w:val="000556AB"/>
    <w:rsid w:val="00056170"/>
    <w:rsid w:val="00061537"/>
    <w:rsid w:val="00065214"/>
    <w:rsid w:val="00070516"/>
    <w:rsid w:val="000716BA"/>
    <w:rsid w:val="00071ED4"/>
    <w:rsid w:val="000722BC"/>
    <w:rsid w:val="00073B03"/>
    <w:rsid w:val="00073CF2"/>
    <w:rsid w:val="00075DB0"/>
    <w:rsid w:val="00076216"/>
    <w:rsid w:val="000768DA"/>
    <w:rsid w:val="0007735B"/>
    <w:rsid w:val="00077421"/>
    <w:rsid w:val="00080400"/>
    <w:rsid w:val="00081347"/>
    <w:rsid w:val="00083465"/>
    <w:rsid w:val="000860AA"/>
    <w:rsid w:val="00092578"/>
    <w:rsid w:val="000929C1"/>
    <w:rsid w:val="000932DF"/>
    <w:rsid w:val="000949D9"/>
    <w:rsid w:val="00096374"/>
    <w:rsid w:val="000971DF"/>
    <w:rsid w:val="000971FB"/>
    <w:rsid w:val="00097A8C"/>
    <w:rsid w:val="00097E92"/>
    <w:rsid w:val="000A2965"/>
    <w:rsid w:val="000A2D7F"/>
    <w:rsid w:val="000A32EF"/>
    <w:rsid w:val="000A4D43"/>
    <w:rsid w:val="000A6529"/>
    <w:rsid w:val="000A785C"/>
    <w:rsid w:val="000A7ACE"/>
    <w:rsid w:val="000B0911"/>
    <w:rsid w:val="000B17F8"/>
    <w:rsid w:val="000B19DD"/>
    <w:rsid w:val="000B2873"/>
    <w:rsid w:val="000B36C2"/>
    <w:rsid w:val="000B5E9F"/>
    <w:rsid w:val="000C1087"/>
    <w:rsid w:val="000C10F0"/>
    <w:rsid w:val="000C18B5"/>
    <w:rsid w:val="000C3CB1"/>
    <w:rsid w:val="000C60CB"/>
    <w:rsid w:val="000C68D4"/>
    <w:rsid w:val="000C7609"/>
    <w:rsid w:val="000C77CA"/>
    <w:rsid w:val="000D0C1A"/>
    <w:rsid w:val="000D0D41"/>
    <w:rsid w:val="000D4741"/>
    <w:rsid w:val="000D6EC2"/>
    <w:rsid w:val="000D7F6B"/>
    <w:rsid w:val="000E0382"/>
    <w:rsid w:val="000E29E8"/>
    <w:rsid w:val="000E3CC3"/>
    <w:rsid w:val="000E47C2"/>
    <w:rsid w:val="000E5502"/>
    <w:rsid w:val="000E5CB5"/>
    <w:rsid w:val="000E5F17"/>
    <w:rsid w:val="000E7594"/>
    <w:rsid w:val="000F1ABE"/>
    <w:rsid w:val="000F2503"/>
    <w:rsid w:val="000F2CB0"/>
    <w:rsid w:val="000F2FC1"/>
    <w:rsid w:val="000F3712"/>
    <w:rsid w:val="000F39B3"/>
    <w:rsid w:val="000F5361"/>
    <w:rsid w:val="00100AAD"/>
    <w:rsid w:val="00101716"/>
    <w:rsid w:val="00102071"/>
    <w:rsid w:val="00103A1F"/>
    <w:rsid w:val="00104633"/>
    <w:rsid w:val="00105DE3"/>
    <w:rsid w:val="001065F1"/>
    <w:rsid w:val="00106705"/>
    <w:rsid w:val="001108B6"/>
    <w:rsid w:val="001113A1"/>
    <w:rsid w:val="001117DF"/>
    <w:rsid w:val="0011288D"/>
    <w:rsid w:val="00113505"/>
    <w:rsid w:val="001163C9"/>
    <w:rsid w:val="0012110C"/>
    <w:rsid w:val="0012406C"/>
    <w:rsid w:val="00126299"/>
    <w:rsid w:val="001309E8"/>
    <w:rsid w:val="00132FB7"/>
    <w:rsid w:val="001338C3"/>
    <w:rsid w:val="00133D29"/>
    <w:rsid w:val="0013695F"/>
    <w:rsid w:val="001370C5"/>
    <w:rsid w:val="0013723A"/>
    <w:rsid w:val="00140147"/>
    <w:rsid w:val="00140200"/>
    <w:rsid w:val="001411ED"/>
    <w:rsid w:val="00142654"/>
    <w:rsid w:val="00150654"/>
    <w:rsid w:val="00150E12"/>
    <w:rsid w:val="00152190"/>
    <w:rsid w:val="00152B9E"/>
    <w:rsid w:val="001535AF"/>
    <w:rsid w:val="001538F6"/>
    <w:rsid w:val="00154C7E"/>
    <w:rsid w:val="00156E17"/>
    <w:rsid w:val="00156E24"/>
    <w:rsid w:val="001607ED"/>
    <w:rsid w:val="0016127D"/>
    <w:rsid w:val="00162405"/>
    <w:rsid w:val="00166610"/>
    <w:rsid w:val="00166981"/>
    <w:rsid w:val="00166A0F"/>
    <w:rsid w:val="0016713A"/>
    <w:rsid w:val="00170E26"/>
    <w:rsid w:val="0017100A"/>
    <w:rsid w:val="0017203B"/>
    <w:rsid w:val="001733D4"/>
    <w:rsid w:val="001741E3"/>
    <w:rsid w:val="0017540E"/>
    <w:rsid w:val="00190C63"/>
    <w:rsid w:val="00191679"/>
    <w:rsid w:val="0019255B"/>
    <w:rsid w:val="00193A3D"/>
    <w:rsid w:val="001950B9"/>
    <w:rsid w:val="0019546F"/>
    <w:rsid w:val="0019642C"/>
    <w:rsid w:val="001A29D8"/>
    <w:rsid w:val="001A31AD"/>
    <w:rsid w:val="001A4AA2"/>
    <w:rsid w:val="001A4CCF"/>
    <w:rsid w:val="001A74B7"/>
    <w:rsid w:val="001B05FB"/>
    <w:rsid w:val="001B31F5"/>
    <w:rsid w:val="001B5389"/>
    <w:rsid w:val="001C1F65"/>
    <w:rsid w:val="001C5E81"/>
    <w:rsid w:val="001C60B5"/>
    <w:rsid w:val="001D0069"/>
    <w:rsid w:val="001D2DE8"/>
    <w:rsid w:val="001D4199"/>
    <w:rsid w:val="001D4587"/>
    <w:rsid w:val="001D5FD4"/>
    <w:rsid w:val="001E0773"/>
    <w:rsid w:val="001E122B"/>
    <w:rsid w:val="001E2820"/>
    <w:rsid w:val="001E478B"/>
    <w:rsid w:val="001E4E0B"/>
    <w:rsid w:val="001E782A"/>
    <w:rsid w:val="001F0B90"/>
    <w:rsid w:val="001F0F09"/>
    <w:rsid w:val="001F1C0E"/>
    <w:rsid w:val="001F308E"/>
    <w:rsid w:val="001F3784"/>
    <w:rsid w:val="001F505E"/>
    <w:rsid w:val="00200280"/>
    <w:rsid w:val="00200607"/>
    <w:rsid w:val="002019E4"/>
    <w:rsid w:val="002026D1"/>
    <w:rsid w:val="00205C2A"/>
    <w:rsid w:val="00206731"/>
    <w:rsid w:val="00207419"/>
    <w:rsid w:val="00207C4A"/>
    <w:rsid w:val="002125DA"/>
    <w:rsid w:val="0021324A"/>
    <w:rsid w:val="00215228"/>
    <w:rsid w:val="0021630C"/>
    <w:rsid w:val="00220AF6"/>
    <w:rsid w:val="00220E55"/>
    <w:rsid w:val="0022176D"/>
    <w:rsid w:val="002228DB"/>
    <w:rsid w:val="00222C19"/>
    <w:rsid w:val="00223809"/>
    <w:rsid w:val="002259A1"/>
    <w:rsid w:val="002272D6"/>
    <w:rsid w:val="00227B84"/>
    <w:rsid w:val="00230723"/>
    <w:rsid w:val="002340E9"/>
    <w:rsid w:val="00234E7F"/>
    <w:rsid w:val="0023678A"/>
    <w:rsid w:val="00236D6A"/>
    <w:rsid w:val="002407F1"/>
    <w:rsid w:val="00240F1A"/>
    <w:rsid w:val="00241F19"/>
    <w:rsid w:val="00242E29"/>
    <w:rsid w:val="00243E6A"/>
    <w:rsid w:val="002445F1"/>
    <w:rsid w:val="00246546"/>
    <w:rsid w:val="00250024"/>
    <w:rsid w:val="00250AD6"/>
    <w:rsid w:val="002522BB"/>
    <w:rsid w:val="00252938"/>
    <w:rsid w:val="00254C2C"/>
    <w:rsid w:val="00256BA1"/>
    <w:rsid w:val="00256CFA"/>
    <w:rsid w:val="00257426"/>
    <w:rsid w:val="00260324"/>
    <w:rsid w:val="002615C6"/>
    <w:rsid w:val="00266B08"/>
    <w:rsid w:val="00267A4B"/>
    <w:rsid w:val="002706DA"/>
    <w:rsid w:val="00270CDA"/>
    <w:rsid w:val="0027180F"/>
    <w:rsid w:val="0027352B"/>
    <w:rsid w:val="00273587"/>
    <w:rsid w:val="00273D38"/>
    <w:rsid w:val="00276045"/>
    <w:rsid w:val="0027707E"/>
    <w:rsid w:val="00277541"/>
    <w:rsid w:val="00277E78"/>
    <w:rsid w:val="0028137D"/>
    <w:rsid w:val="00282522"/>
    <w:rsid w:val="002833A7"/>
    <w:rsid w:val="002834BB"/>
    <w:rsid w:val="002836FD"/>
    <w:rsid w:val="00283831"/>
    <w:rsid w:val="00283903"/>
    <w:rsid w:val="00286EFC"/>
    <w:rsid w:val="0029108F"/>
    <w:rsid w:val="002921B3"/>
    <w:rsid w:val="00292E1D"/>
    <w:rsid w:val="00293386"/>
    <w:rsid w:val="00293A4A"/>
    <w:rsid w:val="002943AB"/>
    <w:rsid w:val="00295941"/>
    <w:rsid w:val="002977C4"/>
    <w:rsid w:val="002A0E89"/>
    <w:rsid w:val="002A1110"/>
    <w:rsid w:val="002A141C"/>
    <w:rsid w:val="002A21CF"/>
    <w:rsid w:val="002A2589"/>
    <w:rsid w:val="002A29F7"/>
    <w:rsid w:val="002A3AAD"/>
    <w:rsid w:val="002A44BA"/>
    <w:rsid w:val="002A7C35"/>
    <w:rsid w:val="002B0750"/>
    <w:rsid w:val="002B1FDC"/>
    <w:rsid w:val="002C0ECC"/>
    <w:rsid w:val="002C2493"/>
    <w:rsid w:val="002C352D"/>
    <w:rsid w:val="002C3C5E"/>
    <w:rsid w:val="002C45A8"/>
    <w:rsid w:val="002C6404"/>
    <w:rsid w:val="002D1947"/>
    <w:rsid w:val="002D2FA3"/>
    <w:rsid w:val="002D308A"/>
    <w:rsid w:val="002D392F"/>
    <w:rsid w:val="002D3A13"/>
    <w:rsid w:val="002D7DF0"/>
    <w:rsid w:val="002E0D75"/>
    <w:rsid w:val="002E2615"/>
    <w:rsid w:val="002E5977"/>
    <w:rsid w:val="002E68B8"/>
    <w:rsid w:val="002F14BD"/>
    <w:rsid w:val="002F1672"/>
    <w:rsid w:val="002F2A27"/>
    <w:rsid w:val="002F4181"/>
    <w:rsid w:val="002F4CFF"/>
    <w:rsid w:val="002F54CB"/>
    <w:rsid w:val="002F752A"/>
    <w:rsid w:val="0030002B"/>
    <w:rsid w:val="003015A7"/>
    <w:rsid w:val="003018A3"/>
    <w:rsid w:val="00303683"/>
    <w:rsid w:val="00303F3D"/>
    <w:rsid w:val="0030778B"/>
    <w:rsid w:val="0031024A"/>
    <w:rsid w:val="003115B0"/>
    <w:rsid w:val="00311D6C"/>
    <w:rsid w:val="00313361"/>
    <w:rsid w:val="00314FEA"/>
    <w:rsid w:val="00315783"/>
    <w:rsid w:val="00315861"/>
    <w:rsid w:val="0031597C"/>
    <w:rsid w:val="00315DBD"/>
    <w:rsid w:val="003168FB"/>
    <w:rsid w:val="00317BB3"/>
    <w:rsid w:val="003213C7"/>
    <w:rsid w:val="00322912"/>
    <w:rsid w:val="00322AFE"/>
    <w:rsid w:val="00322BD4"/>
    <w:rsid w:val="0032325E"/>
    <w:rsid w:val="00323EE3"/>
    <w:rsid w:val="0032641E"/>
    <w:rsid w:val="00327396"/>
    <w:rsid w:val="00331936"/>
    <w:rsid w:val="00332BF9"/>
    <w:rsid w:val="0033331A"/>
    <w:rsid w:val="00335C17"/>
    <w:rsid w:val="003377DC"/>
    <w:rsid w:val="00341F2C"/>
    <w:rsid w:val="003424D8"/>
    <w:rsid w:val="003435CE"/>
    <w:rsid w:val="003437DB"/>
    <w:rsid w:val="00346202"/>
    <w:rsid w:val="003476FE"/>
    <w:rsid w:val="00347773"/>
    <w:rsid w:val="00350B9A"/>
    <w:rsid w:val="00351A0F"/>
    <w:rsid w:val="00354EB5"/>
    <w:rsid w:val="00357D82"/>
    <w:rsid w:val="003601B7"/>
    <w:rsid w:val="00363E35"/>
    <w:rsid w:val="00364D7F"/>
    <w:rsid w:val="00367A9C"/>
    <w:rsid w:val="00367C3E"/>
    <w:rsid w:val="00367DFA"/>
    <w:rsid w:val="00380E48"/>
    <w:rsid w:val="0038346A"/>
    <w:rsid w:val="00383AF0"/>
    <w:rsid w:val="0038412F"/>
    <w:rsid w:val="00384EAD"/>
    <w:rsid w:val="00385ECB"/>
    <w:rsid w:val="00386CD7"/>
    <w:rsid w:val="00392BD8"/>
    <w:rsid w:val="00394087"/>
    <w:rsid w:val="00396057"/>
    <w:rsid w:val="00396117"/>
    <w:rsid w:val="00396E3C"/>
    <w:rsid w:val="003A174B"/>
    <w:rsid w:val="003A243A"/>
    <w:rsid w:val="003A2C72"/>
    <w:rsid w:val="003A5130"/>
    <w:rsid w:val="003A78A0"/>
    <w:rsid w:val="003A7C3B"/>
    <w:rsid w:val="003B0726"/>
    <w:rsid w:val="003B0C4D"/>
    <w:rsid w:val="003B1AB0"/>
    <w:rsid w:val="003B1C28"/>
    <w:rsid w:val="003B2BC9"/>
    <w:rsid w:val="003B75B8"/>
    <w:rsid w:val="003B7E2F"/>
    <w:rsid w:val="003C586A"/>
    <w:rsid w:val="003D1F67"/>
    <w:rsid w:val="003D34D0"/>
    <w:rsid w:val="003D4C27"/>
    <w:rsid w:val="003D4CC3"/>
    <w:rsid w:val="003D4DE9"/>
    <w:rsid w:val="003D5EB2"/>
    <w:rsid w:val="003D6A31"/>
    <w:rsid w:val="003D7689"/>
    <w:rsid w:val="003E0F05"/>
    <w:rsid w:val="003E19FF"/>
    <w:rsid w:val="003E2267"/>
    <w:rsid w:val="003E381F"/>
    <w:rsid w:val="003E3E3B"/>
    <w:rsid w:val="003E4E2A"/>
    <w:rsid w:val="003E5349"/>
    <w:rsid w:val="003E5C5F"/>
    <w:rsid w:val="003E646C"/>
    <w:rsid w:val="003F0878"/>
    <w:rsid w:val="003F2E99"/>
    <w:rsid w:val="003F2F8E"/>
    <w:rsid w:val="003F40FA"/>
    <w:rsid w:val="003F45C8"/>
    <w:rsid w:val="003F484B"/>
    <w:rsid w:val="003F5983"/>
    <w:rsid w:val="003F743D"/>
    <w:rsid w:val="004000D7"/>
    <w:rsid w:val="00400508"/>
    <w:rsid w:val="0040052A"/>
    <w:rsid w:val="004023A6"/>
    <w:rsid w:val="00402DE3"/>
    <w:rsid w:val="004035F4"/>
    <w:rsid w:val="00405069"/>
    <w:rsid w:val="004050D1"/>
    <w:rsid w:val="00405FB9"/>
    <w:rsid w:val="0040730C"/>
    <w:rsid w:val="004104BC"/>
    <w:rsid w:val="0041301D"/>
    <w:rsid w:val="00415360"/>
    <w:rsid w:val="00422B8E"/>
    <w:rsid w:val="004250D3"/>
    <w:rsid w:val="004274AC"/>
    <w:rsid w:val="004277D3"/>
    <w:rsid w:val="00432859"/>
    <w:rsid w:val="00435897"/>
    <w:rsid w:val="004366A9"/>
    <w:rsid w:val="00440752"/>
    <w:rsid w:val="00440CB7"/>
    <w:rsid w:val="00442481"/>
    <w:rsid w:val="00444E9A"/>
    <w:rsid w:val="004460FE"/>
    <w:rsid w:val="00446CD0"/>
    <w:rsid w:val="00447913"/>
    <w:rsid w:val="0045231E"/>
    <w:rsid w:val="00453189"/>
    <w:rsid w:val="00454AD7"/>
    <w:rsid w:val="004557A3"/>
    <w:rsid w:val="00456868"/>
    <w:rsid w:val="004575A8"/>
    <w:rsid w:val="0046029F"/>
    <w:rsid w:val="004609C1"/>
    <w:rsid w:val="004633A6"/>
    <w:rsid w:val="00463B66"/>
    <w:rsid w:val="004663DC"/>
    <w:rsid w:val="004700CC"/>
    <w:rsid w:val="00470B91"/>
    <w:rsid w:val="00473940"/>
    <w:rsid w:val="004762A6"/>
    <w:rsid w:val="00482B36"/>
    <w:rsid w:val="00483892"/>
    <w:rsid w:val="004848B4"/>
    <w:rsid w:val="004851A6"/>
    <w:rsid w:val="004854D6"/>
    <w:rsid w:val="0048686C"/>
    <w:rsid w:val="004868FB"/>
    <w:rsid w:val="00490D2C"/>
    <w:rsid w:val="00496CE2"/>
    <w:rsid w:val="00497FC8"/>
    <w:rsid w:val="004A23BA"/>
    <w:rsid w:val="004A3AFD"/>
    <w:rsid w:val="004A3DBA"/>
    <w:rsid w:val="004A4722"/>
    <w:rsid w:val="004A4D1F"/>
    <w:rsid w:val="004A52F6"/>
    <w:rsid w:val="004A5377"/>
    <w:rsid w:val="004A5E8D"/>
    <w:rsid w:val="004B28B7"/>
    <w:rsid w:val="004B298E"/>
    <w:rsid w:val="004B4CFB"/>
    <w:rsid w:val="004B70B1"/>
    <w:rsid w:val="004C0112"/>
    <w:rsid w:val="004C07D1"/>
    <w:rsid w:val="004C1D2F"/>
    <w:rsid w:val="004C36DC"/>
    <w:rsid w:val="004C4E83"/>
    <w:rsid w:val="004C4EBE"/>
    <w:rsid w:val="004C4FD6"/>
    <w:rsid w:val="004C5048"/>
    <w:rsid w:val="004C5888"/>
    <w:rsid w:val="004D4E50"/>
    <w:rsid w:val="004D5455"/>
    <w:rsid w:val="004D6406"/>
    <w:rsid w:val="004D6734"/>
    <w:rsid w:val="004D7E3D"/>
    <w:rsid w:val="004E0A2D"/>
    <w:rsid w:val="004E17F1"/>
    <w:rsid w:val="004E5DBC"/>
    <w:rsid w:val="004E5FA6"/>
    <w:rsid w:val="004E7EBF"/>
    <w:rsid w:val="004F01BE"/>
    <w:rsid w:val="004F0250"/>
    <w:rsid w:val="004F0F54"/>
    <w:rsid w:val="004F1217"/>
    <w:rsid w:val="004F325F"/>
    <w:rsid w:val="004F3E69"/>
    <w:rsid w:val="004F501D"/>
    <w:rsid w:val="00502850"/>
    <w:rsid w:val="00505BB9"/>
    <w:rsid w:val="005065EF"/>
    <w:rsid w:val="00510540"/>
    <w:rsid w:val="00510CF5"/>
    <w:rsid w:val="00510D11"/>
    <w:rsid w:val="00511F39"/>
    <w:rsid w:val="005125DA"/>
    <w:rsid w:val="005136BD"/>
    <w:rsid w:val="00514190"/>
    <w:rsid w:val="00514996"/>
    <w:rsid w:val="00521C6E"/>
    <w:rsid w:val="00523167"/>
    <w:rsid w:val="005235BB"/>
    <w:rsid w:val="005255EB"/>
    <w:rsid w:val="0052675F"/>
    <w:rsid w:val="00531B35"/>
    <w:rsid w:val="005321C0"/>
    <w:rsid w:val="00532D60"/>
    <w:rsid w:val="00533120"/>
    <w:rsid w:val="00533B50"/>
    <w:rsid w:val="0053420D"/>
    <w:rsid w:val="00534553"/>
    <w:rsid w:val="00534557"/>
    <w:rsid w:val="0053482A"/>
    <w:rsid w:val="00534D38"/>
    <w:rsid w:val="005362CA"/>
    <w:rsid w:val="005370D7"/>
    <w:rsid w:val="00541009"/>
    <w:rsid w:val="005415C0"/>
    <w:rsid w:val="00543D52"/>
    <w:rsid w:val="00544D12"/>
    <w:rsid w:val="005450AB"/>
    <w:rsid w:val="0054555E"/>
    <w:rsid w:val="005455AF"/>
    <w:rsid w:val="00545B1E"/>
    <w:rsid w:val="005460B0"/>
    <w:rsid w:val="00550FA8"/>
    <w:rsid w:val="00550FF1"/>
    <w:rsid w:val="00551200"/>
    <w:rsid w:val="00552836"/>
    <w:rsid w:val="0055297E"/>
    <w:rsid w:val="005532EC"/>
    <w:rsid w:val="005564EB"/>
    <w:rsid w:val="00556D5A"/>
    <w:rsid w:val="00560D29"/>
    <w:rsid w:val="00562FCE"/>
    <w:rsid w:val="00563472"/>
    <w:rsid w:val="00564E9C"/>
    <w:rsid w:val="00565BB7"/>
    <w:rsid w:val="005664ED"/>
    <w:rsid w:val="00566DD5"/>
    <w:rsid w:val="00566FF4"/>
    <w:rsid w:val="0057117B"/>
    <w:rsid w:val="0057276B"/>
    <w:rsid w:val="0057294D"/>
    <w:rsid w:val="00573C32"/>
    <w:rsid w:val="005752AD"/>
    <w:rsid w:val="00575C89"/>
    <w:rsid w:val="005764EE"/>
    <w:rsid w:val="005765D1"/>
    <w:rsid w:val="00576F85"/>
    <w:rsid w:val="00582215"/>
    <w:rsid w:val="005831FF"/>
    <w:rsid w:val="00583862"/>
    <w:rsid w:val="00584164"/>
    <w:rsid w:val="005847ED"/>
    <w:rsid w:val="00585477"/>
    <w:rsid w:val="0058688A"/>
    <w:rsid w:val="0058692D"/>
    <w:rsid w:val="00586CE1"/>
    <w:rsid w:val="00591721"/>
    <w:rsid w:val="0059299A"/>
    <w:rsid w:val="005930C2"/>
    <w:rsid w:val="0059394D"/>
    <w:rsid w:val="00593F0E"/>
    <w:rsid w:val="0059439A"/>
    <w:rsid w:val="0059561D"/>
    <w:rsid w:val="00596C42"/>
    <w:rsid w:val="005974D5"/>
    <w:rsid w:val="00597DFD"/>
    <w:rsid w:val="00597E9F"/>
    <w:rsid w:val="005A13B0"/>
    <w:rsid w:val="005A2F16"/>
    <w:rsid w:val="005A36A1"/>
    <w:rsid w:val="005A3A0E"/>
    <w:rsid w:val="005A3FAD"/>
    <w:rsid w:val="005A45EC"/>
    <w:rsid w:val="005A5E78"/>
    <w:rsid w:val="005A6DDC"/>
    <w:rsid w:val="005A7B5C"/>
    <w:rsid w:val="005A7D1D"/>
    <w:rsid w:val="005B0B71"/>
    <w:rsid w:val="005B0EA2"/>
    <w:rsid w:val="005B1443"/>
    <w:rsid w:val="005B1BEE"/>
    <w:rsid w:val="005B2D9F"/>
    <w:rsid w:val="005B3792"/>
    <w:rsid w:val="005B4869"/>
    <w:rsid w:val="005B48AC"/>
    <w:rsid w:val="005B4D0C"/>
    <w:rsid w:val="005B7BBE"/>
    <w:rsid w:val="005C4276"/>
    <w:rsid w:val="005C4804"/>
    <w:rsid w:val="005C5277"/>
    <w:rsid w:val="005C53EB"/>
    <w:rsid w:val="005C6C42"/>
    <w:rsid w:val="005D37F1"/>
    <w:rsid w:val="005D3C98"/>
    <w:rsid w:val="005D7847"/>
    <w:rsid w:val="005D7B52"/>
    <w:rsid w:val="005E0BD3"/>
    <w:rsid w:val="005E3F8C"/>
    <w:rsid w:val="005E5BFA"/>
    <w:rsid w:val="005E5F94"/>
    <w:rsid w:val="005E6F34"/>
    <w:rsid w:val="005E75F7"/>
    <w:rsid w:val="005F070E"/>
    <w:rsid w:val="005F0F70"/>
    <w:rsid w:val="005F19D1"/>
    <w:rsid w:val="005F2DC3"/>
    <w:rsid w:val="005F31AD"/>
    <w:rsid w:val="005F7A3B"/>
    <w:rsid w:val="005F7B05"/>
    <w:rsid w:val="00600D5E"/>
    <w:rsid w:val="006012E9"/>
    <w:rsid w:val="00603ADC"/>
    <w:rsid w:val="006071B3"/>
    <w:rsid w:val="0061446B"/>
    <w:rsid w:val="006144D4"/>
    <w:rsid w:val="00614993"/>
    <w:rsid w:val="00614D9F"/>
    <w:rsid w:val="00614F56"/>
    <w:rsid w:val="006200EA"/>
    <w:rsid w:val="00623D01"/>
    <w:rsid w:val="00623F90"/>
    <w:rsid w:val="00625492"/>
    <w:rsid w:val="0062672B"/>
    <w:rsid w:val="00631219"/>
    <w:rsid w:val="00631C3F"/>
    <w:rsid w:val="00635913"/>
    <w:rsid w:val="00637C24"/>
    <w:rsid w:val="00640A9C"/>
    <w:rsid w:val="00643A61"/>
    <w:rsid w:val="00644F5C"/>
    <w:rsid w:val="006458B0"/>
    <w:rsid w:val="00645E87"/>
    <w:rsid w:val="0064707E"/>
    <w:rsid w:val="00655915"/>
    <w:rsid w:val="00660622"/>
    <w:rsid w:val="00660B6E"/>
    <w:rsid w:val="00661EEB"/>
    <w:rsid w:val="00662991"/>
    <w:rsid w:val="0066441D"/>
    <w:rsid w:val="00664DB3"/>
    <w:rsid w:val="006708A3"/>
    <w:rsid w:val="006716C4"/>
    <w:rsid w:val="00671A1C"/>
    <w:rsid w:val="00673718"/>
    <w:rsid w:val="00675CAF"/>
    <w:rsid w:val="006760E3"/>
    <w:rsid w:val="00677C8B"/>
    <w:rsid w:val="00680A20"/>
    <w:rsid w:val="00681AEB"/>
    <w:rsid w:val="006839A0"/>
    <w:rsid w:val="00683BBF"/>
    <w:rsid w:val="0068437D"/>
    <w:rsid w:val="00684F51"/>
    <w:rsid w:val="006875F9"/>
    <w:rsid w:val="00692E2A"/>
    <w:rsid w:val="00693D9B"/>
    <w:rsid w:val="006958DD"/>
    <w:rsid w:val="00695C40"/>
    <w:rsid w:val="00696B4B"/>
    <w:rsid w:val="00697D58"/>
    <w:rsid w:val="006A3560"/>
    <w:rsid w:val="006A68C6"/>
    <w:rsid w:val="006A6D42"/>
    <w:rsid w:val="006B10B7"/>
    <w:rsid w:val="006B1AAD"/>
    <w:rsid w:val="006B483B"/>
    <w:rsid w:val="006B53CF"/>
    <w:rsid w:val="006B54B2"/>
    <w:rsid w:val="006B5839"/>
    <w:rsid w:val="006B7AD2"/>
    <w:rsid w:val="006C1636"/>
    <w:rsid w:val="006C204A"/>
    <w:rsid w:val="006C40E8"/>
    <w:rsid w:val="006C41B8"/>
    <w:rsid w:val="006C4507"/>
    <w:rsid w:val="006C58FF"/>
    <w:rsid w:val="006D143A"/>
    <w:rsid w:val="006D18C2"/>
    <w:rsid w:val="006D2220"/>
    <w:rsid w:val="006D3263"/>
    <w:rsid w:val="006D539B"/>
    <w:rsid w:val="006E1853"/>
    <w:rsid w:val="006E2ED2"/>
    <w:rsid w:val="006E33EB"/>
    <w:rsid w:val="006E5452"/>
    <w:rsid w:val="006E57B3"/>
    <w:rsid w:val="006E7549"/>
    <w:rsid w:val="006E77B5"/>
    <w:rsid w:val="006E7DB7"/>
    <w:rsid w:val="006F0E91"/>
    <w:rsid w:val="006F1B09"/>
    <w:rsid w:val="006F2B79"/>
    <w:rsid w:val="006F3BBC"/>
    <w:rsid w:val="006F4D9D"/>
    <w:rsid w:val="006F6000"/>
    <w:rsid w:val="006F6546"/>
    <w:rsid w:val="006F69C5"/>
    <w:rsid w:val="006F6BE5"/>
    <w:rsid w:val="006F734F"/>
    <w:rsid w:val="00700203"/>
    <w:rsid w:val="00700476"/>
    <w:rsid w:val="00700BA9"/>
    <w:rsid w:val="0070268C"/>
    <w:rsid w:val="00702B22"/>
    <w:rsid w:val="00702B9B"/>
    <w:rsid w:val="00703B34"/>
    <w:rsid w:val="00704167"/>
    <w:rsid w:val="007049C8"/>
    <w:rsid w:val="00705A84"/>
    <w:rsid w:val="00706624"/>
    <w:rsid w:val="007069DE"/>
    <w:rsid w:val="007074D1"/>
    <w:rsid w:val="00707BD7"/>
    <w:rsid w:val="00713C16"/>
    <w:rsid w:val="00717361"/>
    <w:rsid w:val="00717A09"/>
    <w:rsid w:val="00717C37"/>
    <w:rsid w:val="00720D40"/>
    <w:rsid w:val="0072291B"/>
    <w:rsid w:val="007238BA"/>
    <w:rsid w:val="0073088B"/>
    <w:rsid w:val="00730944"/>
    <w:rsid w:val="00730AD6"/>
    <w:rsid w:val="007319E6"/>
    <w:rsid w:val="00732A7B"/>
    <w:rsid w:val="007333F2"/>
    <w:rsid w:val="00735943"/>
    <w:rsid w:val="00737A07"/>
    <w:rsid w:val="00740263"/>
    <w:rsid w:val="00741A57"/>
    <w:rsid w:val="00746766"/>
    <w:rsid w:val="00750E04"/>
    <w:rsid w:val="00751313"/>
    <w:rsid w:val="00751B03"/>
    <w:rsid w:val="00752373"/>
    <w:rsid w:val="00753123"/>
    <w:rsid w:val="00754AAF"/>
    <w:rsid w:val="00755BE7"/>
    <w:rsid w:val="00756490"/>
    <w:rsid w:val="00762089"/>
    <w:rsid w:val="00763012"/>
    <w:rsid w:val="00763041"/>
    <w:rsid w:val="00763233"/>
    <w:rsid w:val="00763AC6"/>
    <w:rsid w:val="007646FC"/>
    <w:rsid w:val="0076512A"/>
    <w:rsid w:val="00766DF1"/>
    <w:rsid w:val="00766E25"/>
    <w:rsid w:val="00767080"/>
    <w:rsid w:val="0077073B"/>
    <w:rsid w:val="00773BF4"/>
    <w:rsid w:val="007761DC"/>
    <w:rsid w:val="00777D64"/>
    <w:rsid w:val="00782939"/>
    <w:rsid w:val="00782BFE"/>
    <w:rsid w:val="007833C1"/>
    <w:rsid w:val="0078500B"/>
    <w:rsid w:val="00786C2C"/>
    <w:rsid w:val="0079034F"/>
    <w:rsid w:val="007912EE"/>
    <w:rsid w:val="00791A99"/>
    <w:rsid w:val="007926AE"/>
    <w:rsid w:val="007935A3"/>
    <w:rsid w:val="00793DE3"/>
    <w:rsid w:val="00794383"/>
    <w:rsid w:val="00794BA0"/>
    <w:rsid w:val="00795ABB"/>
    <w:rsid w:val="007A13ED"/>
    <w:rsid w:val="007A1C6D"/>
    <w:rsid w:val="007A22AD"/>
    <w:rsid w:val="007A28D0"/>
    <w:rsid w:val="007A6041"/>
    <w:rsid w:val="007A6853"/>
    <w:rsid w:val="007A7F82"/>
    <w:rsid w:val="007B1585"/>
    <w:rsid w:val="007B1D51"/>
    <w:rsid w:val="007B305A"/>
    <w:rsid w:val="007B30EC"/>
    <w:rsid w:val="007C21DB"/>
    <w:rsid w:val="007C22DF"/>
    <w:rsid w:val="007C3088"/>
    <w:rsid w:val="007C3893"/>
    <w:rsid w:val="007C53D8"/>
    <w:rsid w:val="007C5994"/>
    <w:rsid w:val="007C779F"/>
    <w:rsid w:val="007D05F2"/>
    <w:rsid w:val="007D0853"/>
    <w:rsid w:val="007D1278"/>
    <w:rsid w:val="007D2003"/>
    <w:rsid w:val="007D2267"/>
    <w:rsid w:val="007D49BF"/>
    <w:rsid w:val="007D6C73"/>
    <w:rsid w:val="007D6C7D"/>
    <w:rsid w:val="007E01D0"/>
    <w:rsid w:val="007E0473"/>
    <w:rsid w:val="007E087F"/>
    <w:rsid w:val="007E0D1F"/>
    <w:rsid w:val="007E0EC5"/>
    <w:rsid w:val="007E1865"/>
    <w:rsid w:val="007E263F"/>
    <w:rsid w:val="007E2683"/>
    <w:rsid w:val="007E6AC7"/>
    <w:rsid w:val="007F01CD"/>
    <w:rsid w:val="007F0690"/>
    <w:rsid w:val="007F1927"/>
    <w:rsid w:val="007F198A"/>
    <w:rsid w:val="007F1EFE"/>
    <w:rsid w:val="007F3537"/>
    <w:rsid w:val="007F37C2"/>
    <w:rsid w:val="007F645E"/>
    <w:rsid w:val="007F69E1"/>
    <w:rsid w:val="00800057"/>
    <w:rsid w:val="008008A7"/>
    <w:rsid w:val="00801237"/>
    <w:rsid w:val="008015B4"/>
    <w:rsid w:val="00802613"/>
    <w:rsid w:val="008039EC"/>
    <w:rsid w:val="00803F47"/>
    <w:rsid w:val="00803F9C"/>
    <w:rsid w:val="00805045"/>
    <w:rsid w:val="00811C6D"/>
    <w:rsid w:val="00812115"/>
    <w:rsid w:val="00816826"/>
    <w:rsid w:val="0081706B"/>
    <w:rsid w:val="00817A86"/>
    <w:rsid w:val="00821380"/>
    <w:rsid w:val="00822108"/>
    <w:rsid w:val="00822314"/>
    <w:rsid w:val="00822AAA"/>
    <w:rsid w:val="008232C3"/>
    <w:rsid w:val="00823456"/>
    <w:rsid w:val="00824677"/>
    <w:rsid w:val="00824F55"/>
    <w:rsid w:val="00824FDE"/>
    <w:rsid w:val="0082571A"/>
    <w:rsid w:val="008269B2"/>
    <w:rsid w:val="00827235"/>
    <w:rsid w:val="008300B7"/>
    <w:rsid w:val="008301E2"/>
    <w:rsid w:val="00831942"/>
    <w:rsid w:val="00831F3B"/>
    <w:rsid w:val="008323B5"/>
    <w:rsid w:val="00832E15"/>
    <w:rsid w:val="00832F2D"/>
    <w:rsid w:val="00834530"/>
    <w:rsid w:val="0083542A"/>
    <w:rsid w:val="00835EFE"/>
    <w:rsid w:val="008365ED"/>
    <w:rsid w:val="008368FA"/>
    <w:rsid w:val="00837375"/>
    <w:rsid w:val="00842ADB"/>
    <w:rsid w:val="008441F0"/>
    <w:rsid w:val="0084557F"/>
    <w:rsid w:val="008466CE"/>
    <w:rsid w:val="0084738E"/>
    <w:rsid w:val="00851FBE"/>
    <w:rsid w:val="008520AA"/>
    <w:rsid w:val="00852C5A"/>
    <w:rsid w:val="00854853"/>
    <w:rsid w:val="008552E3"/>
    <w:rsid w:val="008556AA"/>
    <w:rsid w:val="0085630A"/>
    <w:rsid w:val="00863DB1"/>
    <w:rsid w:val="00864099"/>
    <w:rsid w:val="00864833"/>
    <w:rsid w:val="00864840"/>
    <w:rsid w:val="00866893"/>
    <w:rsid w:val="008670C5"/>
    <w:rsid w:val="00871831"/>
    <w:rsid w:val="00871DD8"/>
    <w:rsid w:val="008733B7"/>
    <w:rsid w:val="0087452D"/>
    <w:rsid w:val="00875BD3"/>
    <w:rsid w:val="008761CC"/>
    <w:rsid w:val="00880B65"/>
    <w:rsid w:val="008812BC"/>
    <w:rsid w:val="00881D9D"/>
    <w:rsid w:val="0088205E"/>
    <w:rsid w:val="00882B8A"/>
    <w:rsid w:val="00882F0B"/>
    <w:rsid w:val="00885B32"/>
    <w:rsid w:val="00887714"/>
    <w:rsid w:val="0088779F"/>
    <w:rsid w:val="0089155A"/>
    <w:rsid w:val="008922E3"/>
    <w:rsid w:val="00893250"/>
    <w:rsid w:val="0089617A"/>
    <w:rsid w:val="008A250C"/>
    <w:rsid w:val="008A2E23"/>
    <w:rsid w:val="008A41BA"/>
    <w:rsid w:val="008A452D"/>
    <w:rsid w:val="008A5331"/>
    <w:rsid w:val="008A549B"/>
    <w:rsid w:val="008A6DEB"/>
    <w:rsid w:val="008B19DA"/>
    <w:rsid w:val="008B1E95"/>
    <w:rsid w:val="008B27D3"/>
    <w:rsid w:val="008B424C"/>
    <w:rsid w:val="008B77A2"/>
    <w:rsid w:val="008B7CBE"/>
    <w:rsid w:val="008B7EFB"/>
    <w:rsid w:val="008C31CB"/>
    <w:rsid w:val="008C4CE7"/>
    <w:rsid w:val="008C58BE"/>
    <w:rsid w:val="008C76AC"/>
    <w:rsid w:val="008D0390"/>
    <w:rsid w:val="008D14E7"/>
    <w:rsid w:val="008D1529"/>
    <w:rsid w:val="008D1EE9"/>
    <w:rsid w:val="008D24B7"/>
    <w:rsid w:val="008D5845"/>
    <w:rsid w:val="008D6EA4"/>
    <w:rsid w:val="008D73F5"/>
    <w:rsid w:val="008D7480"/>
    <w:rsid w:val="008E168B"/>
    <w:rsid w:val="008E35A6"/>
    <w:rsid w:val="008E4AC6"/>
    <w:rsid w:val="008F0BFA"/>
    <w:rsid w:val="008F1453"/>
    <w:rsid w:val="008F1823"/>
    <w:rsid w:val="008F1F75"/>
    <w:rsid w:val="008F4EBB"/>
    <w:rsid w:val="008F5A5C"/>
    <w:rsid w:val="008F61DC"/>
    <w:rsid w:val="008F67B7"/>
    <w:rsid w:val="00902ED8"/>
    <w:rsid w:val="00903BD8"/>
    <w:rsid w:val="00903E27"/>
    <w:rsid w:val="009045B4"/>
    <w:rsid w:val="00905F31"/>
    <w:rsid w:val="00906AE3"/>
    <w:rsid w:val="00906EC4"/>
    <w:rsid w:val="00907936"/>
    <w:rsid w:val="009120B1"/>
    <w:rsid w:val="009134EE"/>
    <w:rsid w:val="00914747"/>
    <w:rsid w:val="00915546"/>
    <w:rsid w:val="00916837"/>
    <w:rsid w:val="00921EE7"/>
    <w:rsid w:val="009224C5"/>
    <w:rsid w:val="00923D91"/>
    <w:rsid w:val="00926209"/>
    <w:rsid w:val="0093049F"/>
    <w:rsid w:val="00930FCA"/>
    <w:rsid w:val="00931487"/>
    <w:rsid w:val="00931D0E"/>
    <w:rsid w:val="009327F8"/>
    <w:rsid w:val="00932CFC"/>
    <w:rsid w:val="00933107"/>
    <w:rsid w:val="00936148"/>
    <w:rsid w:val="00936935"/>
    <w:rsid w:val="00940384"/>
    <w:rsid w:val="00941359"/>
    <w:rsid w:val="00941B16"/>
    <w:rsid w:val="0094320E"/>
    <w:rsid w:val="0094610A"/>
    <w:rsid w:val="0094762F"/>
    <w:rsid w:val="009500B6"/>
    <w:rsid w:val="009500C4"/>
    <w:rsid w:val="0095074C"/>
    <w:rsid w:val="00952FB0"/>
    <w:rsid w:val="00960989"/>
    <w:rsid w:val="00960ADE"/>
    <w:rsid w:val="00960B75"/>
    <w:rsid w:val="009650A5"/>
    <w:rsid w:val="00970626"/>
    <w:rsid w:val="009722AB"/>
    <w:rsid w:val="00972333"/>
    <w:rsid w:val="00973D95"/>
    <w:rsid w:val="009743C7"/>
    <w:rsid w:val="00975540"/>
    <w:rsid w:val="009811BE"/>
    <w:rsid w:val="009812D7"/>
    <w:rsid w:val="0098174F"/>
    <w:rsid w:val="00981B2C"/>
    <w:rsid w:val="009846DB"/>
    <w:rsid w:val="009847C1"/>
    <w:rsid w:val="009876A7"/>
    <w:rsid w:val="00987766"/>
    <w:rsid w:val="009901B8"/>
    <w:rsid w:val="0099191B"/>
    <w:rsid w:val="00993375"/>
    <w:rsid w:val="00997322"/>
    <w:rsid w:val="009A19AB"/>
    <w:rsid w:val="009A406E"/>
    <w:rsid w:val="009A40DE"/>
    <w:rsid w:val="009A48FE"/>
    <w:rsid w:val="009A4D57"/>
    <w:rsid w:val="009A4EDD"/>
    <w:rsid w:val="009A6638"/>
    <w:rsid w:val="009B15A1"/>
    <w:rsid w:val="009B3050"/>
    <w:rsid w:val="009B32A4"/>
    <w:rsid w:val="009B7B23"/>
    <w:rsid w:val="009C17F2"/>
    <w:rsid w:val="009C180C"/>
    <w:rsid w:val="009C1D68"/>
    <w:rsid w:val="009C49FF"/>
    <w:rsid w:val="009C578B"/>
    <w:rsid w:val="009C5999"/>
    <w:rsid w:val="009C5B33"/>
    <w:rsid w:val="009C5D17"/>
    <w:rsid w:val="009C5D71"/>
    <w:rsid w:val="009C7BF0"/>
    <w:rsid w:val="009D053E"/>
    <w:rsid w:val="009D0CF0"/>
    <w:rsid w:val="009D11D5"/>
    <w:rsid w:val="009D1729"/>
    <w:rsid w:val="009D1D6B"/>
    <w:rsid w:val="009D27F8"/>
    <w:rsid w:val="009D3C9B"/>
    <w:rsid w:val="009D5772"/>
    <w:rsid w:val="009D6148"/>
    <w:rsid w:val="009D7162"/>
    <w:rsid w:val="009E1DC4"/>
    <w:rsid w:val="009E3A66"/>
    <w:rsid w:val="009E6314"/>
    <w:rsid w:val="009E6CD1"/>
    <w:rsid w:val="009F0456"/>
    <w:rsid w:val="009F4A1F"/>
    <w:rsid w:val="009F5A01"/>
    <w:rsid w:val="009F6B47"/>
    <w:rsid w:val="009F6E6C"/>
    <w:rsid w:val="009F72D9"/>
    <w:rsid w:val="009F7B40"/>
    <w:rsid w:val="009F7C89"/>
    <w:rsid w:val="00A00B37"/>
    <w:rsid w:val="00A01312"/>
    <w:rsid w:val="00A0177C"/>
    <w:rsid w:val="00A02314"/>
    <w:rsid w:val="00A04534"/>
    <w:rsid w:val="00A06023"/>
    <w:rsid w:val="00A07345"/>
    <w:rsid w:val="00A10926"/>
    <w:rsid w:val="00A14697"/>
    <w:rsid w:val="00A14A2E"/>
    <w:rsid w:val="00A1559B"/>
    <w:rsid w:val="00A15A1C"/>
    <w:rsid w:val="00A15BD7"/>
    <w:rsid w:val="00A2170B"/>
    <w:rsid w:val="00A22EB4"/>
    <w:rsid w:val="00A30011"/>
    <w:rsid w:val="00A30AF3"/>
    <w:rsid w:val="00A32522"/>
    <w:rsid w:val="00A33422"/>
    <w:rsid w:val="00A33B82"/>
    <w:rsid w:val="00A4137F"/>
    <w:rsid w:val="00A41C81"/>
    <w:rsid w:val="00A42152"/>
    <w:rsid w:val="00A42FD6"/>
    <w:rsid w:val="00A43F53"/>
    <w:rsid w:val="00A46F23"/>
    <w:rsid w:val="00A470AA"/>
    <w:rsid w:val="00A50B1F"/>
    <w:rsid w:val="00A50BDA"/>
    <w:rsid w:val="00A510D4"/>
    <w:rsid w:val="00A53055"/>
    <w:rsid w:val="00A53AAB"/>
    <w:rsid w:val="00A54F79"/>
    <w:rsid w:val="00A55A5A"/>
    <w:rsid w:val="00A606AC"/>
    <w:rsid w:val="00A6296D"/>
    <w:rsid w:val="00A62A47"/>
    <w:rsid w:val="00A6482D"/>
    <w:rsid w:val="00A64C7E"/>
    <w:rsid w:val="00A65875"/>
    <w:rsid w:val="00A66452"/>
    <w:rsid w:val="00A66802"/>
    <w:rsid w:val="00A66E4D"/>
    <w:rsid w:val="00A67233"/>
    <w:rsid w:val="00A7049D"/>
    <w:rsid w:val="00A70AD8"/>
    <w:rsid w:val="00A75696"/>
    <w:rsid w:val="00A75B5E"/>
    <w:rsid w:val="00A76446"/>
    <w:rsid w:val="00A76598"/>
    <w:rsid w:val="00A81FC8"/>
    <w:rsid w:val="00A84D55"/>
    <w:rsid w:val="00A8506A"/>
    <w:rsid w:val="00A85B42"/>
    <w:rsid w:val="00A86006"/>
    <w:rsid w:val="00A86B92"/>
    <w:rsid w:val="00A91113"/>
    <w:rsid w:val="00A91DC2"/>
    <w:rsid w:val="00A92EB4"/>
    <w:rsid w:val="00A934BB"/>
    <w:rsid w:val="00A9355A"/>
    <w:rsid w:val="00A947DA"/>
    <w:rsid w:val="00A9760A"/>
    <w:rsid w:val="00A976C3"/>
    <w:rsid w:val="00AA03CE"/>
    <w:rsid w:val="00AA106B"/>
    <w:rsid w:val="00AA49D6"/>
    <w:rsid w:val="00AA57DF"/>
    <w:rsid w:val="00AA6472"/>
    <w:rsid w:val="00AA68DA"/>
    <w:rsid w:val="00AA6DB5"/>
    <w:rsid w:val="00AA6F9E"/>
    <w:rsid w:val="00AA7921"/>
    <w:rsid w:val="00AB0DE3"/>
    <w:rsid w:val="00AB29E6"/>
    <w:rsid w:val="00AB38C1"/>
    <w:rsid w:val="00AB3D81"/>
    <w:rsid w:val="00AB4644"/>
    <w:rsid w:val="00AB4801"/>
    <w:rsid w:val="00AB4DE0"/>
    <w:rsid w:val="00AB6CFD"/>
    <w:rsid w:val="00AB6D3F"/>
    <w:rsid w:val="00AB79CB"/>
    <w:rsid w:val="00AC1503"/>
    <w:rsid w:val="00AC18B2"/>
    <w:rsid w:val="00AC1958"/>
    <w:rsid w:val="00AC1D2B"/>
    <w:rsid w:val="00AC2FFA"/>
    <w:rsid w:val="00AC33D4"/>
    <w:rsid w:val="00AC4C4D"/>
    <w:rsid w:val="00AC5E99"/>
    <w:rsid w:val="00AC5F30"/>
    <w:rsid w:val="00AC671D"/>
    <w:rsid w:val="00AC78E0"/>
    <w:rsid w:val="00AD26EA"/>
    <w:rsid w:val="00AD3116"/>
    <w:rsid w:val="00AD43E8"/>
    <w:rsid w:val="00AD4B75"/>
    <w:rsid w:val="00AD765C"/>
    <w:rsid w:val="00AE0383"/>
    <w:rsid w:val="00AE111F"/>
    <w:rsid w:val="00AE14AA"/>
    <w:rsid w:val="00AE2AB2"/>
    <w:rsid w:val="00AE3AA9"/>
    <w:rsid w:val="00AE6883"/>
    <w:rsid w:val="00AE76D1"/>
    <w:rsid w:val="00AF08F9"/>
    <w:rsid w:val="00AF0AD5"/>
    <w:rsid w:val="00AF1226"/>
    <w:rsid w:val="00AF1782"/>
    <w:rsid w:val="00AF1AF2"/>
    <w:rsid w:val="00AF2C05"/>
    <w:rsid w:val="00AF3C67"/>
    <w:rsid w:val="00AF5A4F"/>
    <w:rsid w:val="00AF6451"/>
    <w:rsid w:val="00AF6904"/>
    <w:rsid w:val="00AF7CCB"/>
    <w:rsid w:val="00B01E1A"/>
    <w:rsid w:val="00B02F92"/>
    <w:rsid w:val="00B03573"/>
    <w:rsid w:val="00B03EC7"/>
    <w:rsid w:val="00B04DD2"/>
    <w:rsid w:val="00B0514B"/>
    <w:rsid w:val="00B05AC7"/>
    <w:rsid w:val="00B07F0C"/>
    <w:rsid w:val="00B12E22"/>
    <w:rsid w:val="00B13F8D"/>
    <w:rsid w:val="00B155E1"/>
    <w:rsid w:val="00B15AAD"/>
    <w:rsid w:val="00B15AE8"/>
    <w:rsid w:val="00B15B49"/>
    <w:rsid w:val="00B207CE"/>
    <w:rsid w:val="00B21CBD"/>
    <w:rsid w:val="00B21CE5"/>
    <w:rsid w:val="00B21D41"/>
    <w:rsid w:val="00B23DD3"/>
    <w:rsid w:val="00B2494C"/>
    <w:rsid w:val="00B24DF9"/>
    <w:rsid w:val="00B259EC"/>
    <w:rsid w:val="00B2611F"/>
    <w:rsid w:val="00B2659E"/>
    <w:rsid w:val="00B26789"/>
    <w:rsid w:val="00B2716F"/>
    <w:rsid w:val="00B27E37"/>
    <w:rsid w:val="00B306E1"/>
    <w:rsid w:val="00B30E7B"/>
    <w:rsid w:val="00B33C16"/>
    <w:rsid w:val="00B40E08"/>
    <w:rsid w:val="00B41AF7"/>
    <w:rsid w:val="00B45AC4"/>
    <w:rsid w:val="00B504C0"/>
    <w:rsid w:val="00B515C6"/>
    <w:rsid w:val="00B51A79"/>
    <w:rsid w:val="00B544A9"/>
    <w:rsid w:val="00B54B12"/>
    <w:rsid w:val="00B56067"/>
    <w:rsid w:val="00B56B77"/>
    <w:rsid w:val="00B63274"/>
    <w:rsid w:val="00B644AC"/>
    <w:rsid w:val="00B6554F"/>
    <w:rsid w:val="00B6582D"/>
    <w:rsid w:val="00B66FBC"/>
    <w:rsid w:val="00B679C8"/>
    <w:rsid w:val="00B75497"/>
    <w:rsid w:val="00B758FA"/>
    <w:rsid w:val="00B779E6"/>
    <w:rsid w:val="00B82067"/>
    <w:rsid w:val="00B830CC"/>
    <w:rsid w:val="00B831C9"/>
    <w:rsid w:val="00B83A65"/>
    <w:rsid w:val="00B844BD"/>
    <w:rsid w:val="00B84860"/>
    <w:rsid w:val="00B849B6"/>
    <w:rsid w:val="00B85A4F"/>
    <w:rsid w:val="00B85DFE"/>
    <w:rsid w:val="00B85E19"/>
    <w:rsid w:val="00B87A1B"/>
    <w:rsid w:val="00B90421"/>
    <w:rsid w:val="00B9043F"/>
    <w:rsid w:val="00B90A99"/>
    <w:rsid w:val="00B9150D"/>
    <w:rsid w:val="00B94A15"/>
    <w:rsid w:val="00BA070E"/>
    <w:rsid w:val="00BA1B8A"/>
    <w:rsid w:val="00BA377D"/>
    <w:rsid w:val="00BA44CA"/>
    <w:rsid w:val="00BA52FE"/>
    <w:rsid w:val="00BB138F"/>
    <w:rsid w:val="00BB16D2"/>
    <w:rsid w:val="00BB26B5"/>
    <w:rsid w:val="00BB427D"/>
    <w:rsid w:val="00BB47C6"/>
    <w:rsid w:val="00BB4AD3"/>
    <w:rsid w:val="00BB4E0E"/>
    <w:rsid w:val="00BB61C8"/>
    <w:rsid w:val="00BB75CA"/>
    <w:rsid w:val="00BC0C73"/>
    <w:rsid w:val="00BC10A3"/>
    <w:rsid w:val="00BC1E79"/>
    <w:rsid w:val="00BC237F"/>
    <w:rsid w:val="00BC2E60"/>
    <w:rsid w:val="00BC4353"/>
    <w:rsid w:val="00BC4A5F"/>
    <w:rsid w:val="00BC5EBA"/>
    <w:rsid w:val="00BC683C"/>
    <w:rsid w:val="00BC7075"/>
    <w:rsid w:val="00BD38EF"/>
    <w:rsid w:val="00BD4096"/>
    <w:rsid w:val="00BD43DC"/>
    <w:rsid w:val="00BD528A"/>
    <w:rsid w:val="00BD58F1"/>
    <w:rsid w:val="00BD5A89"/>
    <w:rsid w:val="00BD63D0"/>
    <w:rsid w:val="00BD68DB"/>
    <w:rsid w:val="00BD79EC"/>
    <w:rsid w:val="00BE003B"/>
    <w:rsid w:val="00BE0D96"/>
    <w:rsid w:val="00BE1599"/>
    <w:rsid w:val="00BE58F2"/>
    <w:rsid w:val="00BE5AC5"/>
    <w:rsid w:val="00BE6642"/>
    <w:rsid w:val="00BE6861"/>
    <w:rsid w:val="00BF06BC"/>
    <w:rsid w:val="00BF2838"/>
    <w:rsid w:val="00BF60DA"/>
    <w:rsid w:val="00BF61DE"/>
    <w:rsid w:val="00C01818"/>
    <w:rsid w:val="00C01FD7"/>
    <w:rsid w:val="00C03E49"/>
    <w:rsid w:val="00C05D2B"/>
    <w:rsid w:val="00C06B6A"/>
    <w:rsid w:val="00C12A2B"/>
    <w:rsid w:val="00C17A15"/>
    <w:rsid w:val="00C21BD8"/>
    <w:rsid w:val="00C221F7"/>
    <w:rsid w:val="00C22A2C"/>
    <w:rsid w:val="00C24526"/>
    <w:rsid w:val="00C27F56"/>
    <w:rsid w:val="00C301FA"/>
    <w:rsid w:val="00C308E9"/>
    <w:rsid w:val="00C33F2B"/>
    <w:rsid w:val="00C34239"/>
    <w:rsid w:val="00C344E4"/>
    <w:rsid w:val="00C350D1"/>
    <w:rsid w:val="00C3624C"/>
    <w:rsid w:val="00C36377"/>
    <w:rsid w:val="00C40B4E"/>
    <w:rsid w:val="00C41234"/>
    <w:rsid w:val="00C439EC"/>
    <w:rsid w:val="00C43F80"/>
    <w:rsid w:val="00C44349"/>
    <w:rsid w:val="00C465D2"/>
    <w:rsid w:val="00C47784"/>
    <w:rsid w:val="00C50448"/>
    <w:rsid w:val="00C523C5"/>
    <w:rsid w:val="00C5562A"/>
    <w:rsid w:val="00C5658A"/>
    <w:rsid w:val="00C567AE"/>
    <w:rsid w:val="00C56DB4"/>
    <w:rsid w:val="00C5710F"/>
    <w:rsid w:val="00C571A1"/>
    <w:rsid w:val="00C60B3F"/>
    <w:rsid w:val="00C60ED2"/>
    <w:rsid w:val="00C626C7"/>
    <w:rsid w:val="00C63205"/>
    <w:rsid w:val="00C63C7A"/>
    <w:rsid w:val="00C64F19"/>
    <w:rsid w:val="00C707A9"/>
    <w:rsid w:val="00C723EA"/>
    <w:rsid w:val="00C72768"/>
    <w:rsid w:val="00C73CB9"/>
    <w:rsid w:val="00C743AA"/>
    <w:rsid w:val="00C74E55"/>
    <w:rsid w:val="00C75C76"/>
    <w:rsid w:val="00C80561"/>
    <w:rsid w:val="00C83339"/>
    <w:rsid w:val="00C844CA"/>
    <w:rsid w:val="00C85361"/>
    <w:rsid w:val="00C863E4"/>
    <w:rsid w:val="00C86E8A"/>
    <w:rsid w:val="00C91185"/>
    <w:rsid w:val="00C91C34"/>
    <w:rsid w:val="00C91F24"/>
    <w:rsid w:val="00C92224"/>
    <w:rsid w:val="00C933DD"/>
    <w:rsid w:val="00C93656"/>
    <w:rsid w:val="00C950DD"/>
    <w:rsid w:val="00C9538D"/>
    <w:rsid w:val="00C956E4"/>
    <w:rsid w:val="00C964EE"/>
    <w:rsid w:val="00C96D5F"/>
    <w:rsid w:val="00C9788B"/>
    <w:rsid w:val="00CA01EA"/>
    <w:rsid w:val="00CA150D"/>
    <w:rsid w:val="00CA2293"/>
    <w:rsid w:val="00CA3A05"/>
    <w:rsid w:val="00CA3B55"/>
    <w:rsid w:val="00CA439E"/>
    <w:rsid w:val="00CA5DB5"/>
    <w:rsid w:val="00CA5F09"/>
    <w:rsid w:val="00CA7D00"/>
    <w:rsid w:val="00CB06AD"/>
    <w:rsid w:val="00CB0F86"/>
    <w:rsid w:val="00CB111F"/>
    <w:rsid w:val="00CC06EF"/>
    <w:rsid w:val="00CC145B"/>
    <w:rsid w:val="00CC215D"/>
    <w:rsid w:val="00CC2494"/>
    <w:rsid w:val="00CC2E9B"/>
    <w:rsid w:val="00CC54A6"/>
    <w:rsid w:val="00CC5F84"/>
    <w:rsid w:val="00CD0F90"/>
    <w:rsid w:val="00CD13A4"/>
    <w:rsid w:val="00CD1D4D"/>
    <w:rsid w:val="00CD2395"/>
    <w:rsid w:val="00CD44F5"/>
    <w:rsid w:val="00CE2F90"/>
    <w:rsid w:val="00CE4CA5"/>
    <w:rsid w:val="00CE5DCD"/>
    <w:rsid w:val="00CE6572"/>
    <w:rsid w:val="00CE7542"/>
    <w:rsid w:val="00CE7CC6"/>
    <w:rsid w:val="00CF06FA"/>
    <w:rsid w:val="00CF23FB"/>
    <w:rsid w:val="00CF2E54"/>
    <w:rsid w:val="00CF3617"/>
    <w:rsid w:val="00CF3EB2"/>
    <w:rsid w:val="00CF4E24"/>
    <w:rsid w:val="00CF5A40"/>
    <w:rsid w:val="00CF6594"/>
    <w:rsid w:val="00CF70C0"/>
    <w:rsid w:val="00D015A4"/>
    <w:rsid w:val="00D01DA4"/>
    <w:rsid w:val="00D0349B"/>
    <w:rsid w:val="00D046DD"/>
    <w:rsid w:val="00D04BDD"/>
    <w:rsid w:val="00D05367"/>
    <w:rsid w:val="00D07A9D"/>
    <w:rsid w:val="00D12FE0"/>
    <w:rsid w:val="00D14766"/>
    <w:rsid w:val="00D20296"/>
    <w:rsid w:val="00D25016"/>
    <w:rsid w:val="00D2551A"/>
    <w:rsid w:val="00D31001"/>
    <w:rsid w:val="00D33741"/>
    <w:rsid w:val="00D33BEB"/>
    <w:rsid w:val="00D359EA"/>
    <w:rsid w:val="00D35C45"/>
    <w:rsid w:val="00D36C41"/>
    <w:rsid w:val="00D46259"/>
    <w:rsid w:val="00D47F55"/>
    <w:rsid w:val="00D519F5"/>
    <w:rsid w:val="00D51CEF"/>
    <w:rsid w:val="00D5415D"/>
    <w:rsid w:val="00D5436B"/>
    <w:rsid w:val="00D550FA"/>
    <w:rsid w:val="00D6054D"/>
    <w:rsid w:val="00D668CD"/>
    <w:rsid w:val="00D669A2"/>
    <w:rsid w:val="00D67F74"/>
    <w:rsid w:val="00D71AA5"/>
    <w:rsid w:val="00D745C7"/>
    <w:rsid w:val="00D75314"/>
    <w:rsid w:val="00D76464"/>
    <w:rsid w:val="00D83912"/>
    <w:rsid w:val="00D83E77"/>
    <w:rsid w:val="00D843C8"/>
    <w:rsid w:val="00D85EFD"/>
    <w:rsid w:val="00D864CE"/>
    <w:rsid w:val="00D90E7B"/>
    <w:rsid w:val="00D911E7"/>
    <w:rsid w:val="00D917FB"/>
    <w:rsid w:val="00D9336B"/>
    <w:rsid w:val="00D9678C"/>
    <w:rsid w:val="00DA0F82"/>
    <w:rsid w:val="00DA1223"/>
    <w:rsid w:val="00DA15FD"/>
    <w:rsid w:val="00DA199C"/>
    <w:rsid w:val="00DA40C4"/>
    <w:rsid w:val="00DA5B17"/>
    <w:rsid w:val="00DA5DE2"/>
    <w:rsid w:val="00DA61BA"/>
    <w:rsid w:val="00DB06F1"/>
    <w:rsid w:val="00DB0C29"/>
    <w:rsid w:val="00DB251F"/>
    <w:rsid w:val="00DB3BB0"/>
    <w:rsid w:val="00DB6978"/>
    <w:rsid w:val="00DB72E2"/>
    <w:rsid w:val="00DC0323"/>
    <w:rsid w:val="00DC0AB4"/>
    <w:rsid w:val="00DC0FD5"/>
    <w:rsid w:val="00DC520F"/>
    <w:rsid w:val="00DC6FE3"/>
    <w:rsid w:val="00DC7455"/>
    <w:rsid w:val="00DD121A"/>
    <w:rsid w:val="00DD2795"/>
    <w:rsid w:val="00DD352D"/>
    <w:rsid w:val="00DE0CB4"/>
    <w:rsid w:val="00DE2237"/>
    <w:rsid w:val="00DE42BC"/>
    <w:rsid w:val="00DE42CC"/>
    <w:rsid w:val="00DF02F2"/>
    <w:rsid w:val="00DF07A4"/>
    <w:rsid w:val="00DF26DB"/>
    <w:rsid w:val="00DF7382"/>
    <w:rsid w:val="00E01926"/>
    <w:rsid w:val="00E01BA0"/>
    <w:rsid w:val="00E04042"/>
    <w:rsid w:val="00E06315"/>
    <w:rsid w:val="00E069CA"/>
    <w:rsid w:val="00E1003F"/>
    <w:rsid w:val="00E1019F"/>
    <w:rsid w:val="00E11022"/>
    <w:rsid w:val="00E11223"/>
    <w:rsid w:val="00E12335"/>
    <w:rsid w:val="00E13309"/>
    <w:rsid w:val="00E1347B"/>
    <w:rsid w:val="00E13EB4"/>
    <w:rsid w:val="00E14AD3"/>
    <w:rsid w:val="00E2105D"/>
    <w:rsid w:val="00E2140E"/>
    <w:rsid w:val="00E21599"/>
    <w:rsid w:val="00E22D23"/>
    <w:rsid w:val="00E24146"/>
    <w:rsid w:val="00E24D47"/>
    <w:rsid w:val="00E262AB"/>
    <w:rsid w:val="00E2726D"/>
    <w:rsid w:val="00E307BA"/>
    <w:rsid w:val="00E307E7"/>
    <w:rsid w:val="00E30EF8"/>
    <w:rsid w:val="00E35AAF"/>
    <w:rsid w:val="00E36DC5"/>
    <w:rsid w:val="00E37510"/>
    <w:rsid w:val="00E400AD"/>
    <w:rsid w:val="00E43A6E"/>
    <w:rsid w:val="00E43DA2"/>
    <w:rsid w:val="00E45430"/>
    <w:rsid w:val="00E50F06"/>
    <w:rsid w:val="00E52C80"/>
    <w:rsid w:val="00E5300E"/>
    <w:rsid w:val="00E53640"/>
    <w:rsid w:val="00E54E53"/>
    <w:rsid w:val="00E57667"/>
    <w:rsid w:val="00E57724"/>
    <w:rsid w:val="00E61F50"/>
    <w:rsid w:val="00E62083"/>
    <w:rsid w:val="00E62B44"/>
    <w:rsid w:val="00E64A81"/>
    <w:rsid w:val="00E655AB"/>
    <w:rsid w:val="00E72386"/>
    <w:rsid w:val="00E7391B"/>
    <w:rsid w:val="00E7642D"/>
    <w:rsid w:val="00E80684"/>
    <w:rsid w:val="00E8533F"/>
    <w:rsid w:val="00E871A9"/>
    <w:rsid w:val="00E91E20"/>
    <w:rsid w:val="00E9314F"/>
    <w:rsid w:val="00E94089"/>
    <w:rsid w:val="00E9662A"/>
    <w:rsid w:val="00E97456"/>
    <w:rsid w:val="00E979A8"/>
    <w:rsid w:val="00EA0692"/>
    <w:rsid w:val="00EA11ED"/>
    <w:rsid w:val="00EA26DE"/>
    <w:rsid w:val="00EA327C"/>
    <w:rsid w:val="00EA3C27"/>
    <w:rsid w:val="00EA4496"/>
    <w:rsid w:val="00EA54A6"/>
    <w:rsid w:val="00EA6DF8"/>
    <w:rsid w:val="00EA7472"/>
    <w:rsid w:val="00EB2741"/>
    <w:rsid w:val="00EB2A59"/>
    <w:rsid w:val="00EB3853"/>
    <w:rsid w:val="00EB46C6"/>
    <w:rsid w:val="00EB66A5"/>
    <w:rsid w:val="00EB71F4"/>
    <w:rsid w:val="00EB7BD9"/>
    <w:rsid w:val="00EC0C82"/>
    <w:rsid w:val="00EC6C89"/>
    <w:rsid w:val="00EC79CB"/>
    <w:rsid w:val="00ED04B4"/>
    <w:rsid w:val="00ED10E3"/>
    <w:rsid w:val="00ED2189"/>
    <w:rsid w:val="00ED3EA9"/>
    <w:rsid w:val="00ED4003"/>
    <w:rsid w:val="00ED676F"/>
    <w:rsid w:val="00EE78A0"/>
    <w:rsid w:val="00EF0139"/>
    <w:rsid w:val="00EF045B"/>
    <w:rsid w:val="00EF11E1"/>
    <w:rsid w:val="00EF21BF"/>
    <w:rsid w:val="00EF29A9"/>
    <w:rsid w:val="00EF36EF"/>
    <w:rsid w:val="00EF3CB8"/>
    <w:rsid w:val="00EF6375"/>
    <w:rsid w:val="00EF6538"/>
    <w:rsid w:val="00EF6F46"/>
    <w:rsid w:val="00EF6F77"/>
    <w:rsid w:val="00EF71D5"/>
    <w:rsid w:val="00EF7953"/>
    <w:rsid w:val="00F0097C"/>
    <w:rsid w:val="00F0198A"/>
    <w:rsid w:val="00F01A47"/>
    <w:rsid w:val="00F020FF"/>
    <w:rsid w:val="00F039EF"/>
    <w:rsid w:val="00F03ECA"/>
    <w:rsid w:val="00F06558"/>
    <w:rsid w:val="00F06993"/>
    <w:rsid w:val="00F13DEC"/>
    <w:rsid w:val="00F145F1"/>
    <w:rsid w:val="00F147BB"/>
    <w:rsid w:val="00F16304"/>
    <w:rsid w:val="00F20F2C"/>
    <w:rsid w:val="00F25A74"/>
    <w:rsid w:val="00F27B44"/>
    <w:rsid w:val="00F303FE"/>
    <w:rsid w:val="00F31111"/>
    <w:rsid w:val="00F334C2"/>
    <w:rsid w:val="00F337CE"/>
    <w:rsid w:val="00F33FA0"/>
    <w:rsid w:val="00F3432C"/>
    <w:rsid w:val="00F3523D"/>
    <w:rsid w:val="00F40755"/>
    <w:rsid w:val="00F423DE"/>
    <w:rsid w:val="00F436FC"/>
    <w:rsid w:val="00F445D0"/>
    <w:rsid w:val="00F447D5"/>
    <w:rsid w:val="00F46829"/>
    <w:rsid w:val="00F4707E"/>
    <w:rsid w:val="00F4742A"/>
    <w:rsid w:val="00F47C22"/>
    <w:rsid w:val="00F52573"/>
    <w:rsid w:val="00F53F7B"/>
    <w:rsid w:val="00F5460E"/>
    <w:rsid w:val="00F55E61"/>
    <w:rsid w:val="00F57F63"/>
    <w:rsid w:val="00F632F0"/>
    <w:rsid w:val="00F647C8"/>
    <w:rsid w:val="00F710D4"/>
    <w:rsid w:val="00F72CE8"/>
    <w:rsid w:val="00F7358F"/>
    <w:rsid w:val="00F7397A"/>
    <w:rsid w:val="00F7473D"/>
    <w:rsid w:val="00F76D60"/>
    <w:rsid w:val="00F77D53"/>
    <w:rsid w:val="00F77FEC"/>
    <w:rsid w:val="00F825DE"/>
    <w:rsid w:val="00F865B1"/>
    <w:rsid w:val="00F86A65"/>
    <w:rsid w:val="00F87685"/>
    <w:rsid w:val="00F87ACB"/>
    <w:rsid w:val="00F90973"/>
    <w:rsid w:val="00F91121"/>
    <w:rsid w:val="00F93415"/>
    <w:rsid w:val="00F9382B"/>
    <w:rsid w:val="00F94C4F"/>
    <w:rsid w:val="00F97ACB"/>
    <w:rsid w:val="00FA10E6"/>
    <w:rsid w:val="00FA1D41"/>
    <w:rsid w:val="00FA3C5C"/>
    <w:rsid w:val="00FA3EC9"/>
    <w:rsid w:val="00FA44BD"/>
    <w:rsid w:val="00FA48D8"/>
    <w:rsid w:val="00FA5A73"/>
    <w:rsid w:val="00FB0825"/>
    <w:rsid w:val="00FB1EA4"/>
    <w:rsid w:val="00FB212D"/>
    <w:rsid w:val="00FB2836"/>
    <w:rsid w:val="00FB3ABB"/>
    <w:rsid w:val="00FB3E0C"/>
    <w:rsid w:val="00FB4A53"/>
    <w:rsid w:val="00FB4D76"/>
    <w:rsid w:val="00FB4DC6"/>
    <w:rsid w:val="00FB61FA"/>
    <w:rsid w:val="00FB7EF5"/>
    <w:rsid w:val="00FC0318"/>
    <w:rsid w:val="00FC1D1C"/>
    <w:rsid w:val="00FC4C64"/>
    <w:rsid w:val="00FC73C2"/>
    <w:rsid w:val="00FC76DA"/>
    <w:rsid w:val="00FD0005"/>
    <w:rsid w:val="00FD329E"/>
    <w:rsid w:val="00FD54F1"/>
    <w:rsid w:val="00FE011B"/>
    <w:rsid w:val="00FE0EC9"/>
    <w:rsid w:val="00FE0FC5"/>
    <w:rsid w:val="00FE2DB6"/>
    <w:rsid w:val="00FE3441"/>
    <w:rsid w:val="00FE5577"/>
    <w:rsid w:val="00FE634A"/>
    <w:rsid w:val="00FE6418"/>
    <w:rsid w:val="00FE6D43"/>
    <w:rsid w:val="00FE73A9"/>
    <w:rsid w:val="00FF0C15"/>
    <w:rsid w:val="00FF0D03"/>
    <w:rsid w:val="00FF1073"/>
    <w:rsid w:val="00FF1374"/>
    <w:rsid w:val="00FF1808"/>
    <w:rsid w:val="00FF29D2"/>
    <w:rsid w:val="00FF3674"/>
    <w:rsid w:val="00FF4919"/>
    <w:rsid w:val="00FF4C66"/>
    <w:rsid w:val="00FF53D4"/>
    <w:rsid w:val="00FF6A9B"/>
    <w:rsid w:val="00FF6BF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5AAEAA1"/>
  <w15:docId w15:val="{4E365A43-0BED-4945-9C05-2F502E732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before="120" w:line="276" w:lineRule="auto"/>
    </w:pPr>
    <w:rPr>
      <w:rFonts w:ascii="Calibri" w:eastAsia="Calibri" w:hAnsi="Calibri"/>
      <w:kern w:val="1"/>
      <w:sz w:val="22"/>
      <w:szCs w:val="22"/>
      <w:lang w:val="en-GB" w:eastAsia="en-US"/>
    </w:rPr>
  </w:style>
  <w:style w:type="paragraph" w:styleId="Heading1">
    <w:name w:val="heading 1"/>
    <w:basedOn w:val="Normal"/>
    <w:next w:val="BodyText"/>
    <w:qFormat/>
    <w:pPr>
      <w:keepNext/>
      <w:numPr>
        <w:numId w:val="1"/>
      </w:numPr>
      <w:tabs>
        <w:tab w:val="left" w:pos="284"/>
        <w:tab w:val="left" w:pos="567"/>
        <w:tab w:val="left" w:pos="851"/>
        <w:tab w:val="left" w:pos="1134"/>
      </w:tabs>
      <w:spacing w:before="240" w:after="120"/>
      <w:outlineLvl w:val="0"/>
    </w:pPr>
    <w:rPr>
      <w:b/>
      <w:bCs/>
      <w:sz w:val="28"/>
      <w:szCs w:val="28"/>
    </w:rPr>
  </w:style>
  <w:style w:type="paragraph" w:styleId="Heading2">
    <w:name w:val="heading 2"/>
    <w:basedOn w:val="Normal"/>
    <w:next w:val="BodyText"/>
    <w:qFormat/>
    <w:pPr>
      <w:keepNext/>
      <w:numPr>
        <w:ilvl w:val="1"/>
        <w:numId w:val="1"/>
      </w:numPr>
      <w:spacing w:before="240"/>
      <w:outlineLvl w:val="1"/>
    </w:pPr>
    <w:rPr>
      <w:b/>
      <w:szCs w:val="24"/>
    </w:rPr>
  </w:style>
  <w:style w:type="paragraph" w:styleId="Heading3">
    <w:name w:val="heading 3"/>
    <w:basedOn w:val="Normal"/>
    <w:next w:val="BodyText"/>
    <w:qFormat/>
    <w:pPr>
      <w:keepNext/>
      <w:numPr>
        <w:ilvl w:val="2"/>
        <w:numId w:val="1"/>
      </w:numPr>
      <w:spacing w:before="240"/>
      <w:outlineLvl w:val="2"/>
    </w:pPr>
    <w:rPr>
      <w:i/>
    </w:rPr>
  </w:style>
  <w:style w:type="paragraph" w:styleId="Heading4">
    <w:name w:val="heading 4"/>
    <w:basedOn w:val="Normal"/>
    <w:next w:val="BodyText"/>
    <w:qFormat/>
    <w:pPr>
      <w:keepNext/>
      <w:tabs>
        <w:tab w:val="left" w:pos="284"/>
        <w:tab w:val="left" w:pos="567"/>
        <w:tab w:val="left" w:pos="1418"/>
        <w:tab w:val="left" w:pos="1701"/>
      </w:tabs>
      <w:outlineLvl w:val="3"/>
    </w:pPr>
    <w:rPr>
      <w:b/>
    </w:rPr>
  </w:style>
  <w:style w:type="paragraph" w:styleId="Heading5">
    <w:name w:val="heading 5"/>
    <w:basedOn w:val="Normal"/>
    <w:next w:val="BodyText"/>
    <w:qFormat/>
    <w:pPr>
      <w:keepNext/>
      <w:outlineLvl w:val="4"/>
    </w:pPr>
    <w:rPr>
      <w:i/>
    </w:rPr>
  </w:style>
  <w:style w:type="paragraph" w:styleId="Heading6">
    <w:name w:val="heading 6"/>
    <w:basedOn w:val="Normal"/>
    <w:next w:val="BodyText"/>
    <w:qFormat/>
    <w:pPr>
      <w:keepNext/>
      <w:keepLines/>
      <w:spacing w:before="200"/>
      <w:ind w:left="1152" w:hanging="1152"/>
      <w:outlineLvl w:val="5"/>
    </w:pPr>
    <w:rPr>
      <w:rFonts w:ascii="Cambria" w:eastAsia="MS Gothi" w:hAnsi="Cambria" w:cs="Cambria"/>
      <w:i/>
      <w:iCs/>
      <w:color w:val="243F60"/>
    </w:rPr>
  </w:style>
  <w:style w:type="paragraph" w:styleId="Heading7">
    <w:name w:val="heading 7"/>
    <w:basedOn w:val="Normal"/>
    <w:next w:val="BodyText"/>
    <w:qFormat/>
    <w:pPr>
      <w:keepNext/>
      <w:keepLines/>
      <w:spacing w:before="200"/>
      <w:ind w:left="1296" w:hanging="1296"/>
      <w:outlineLvl w:val="6"/>
    </w:pPr>
    <w:rPr>
      <w:rFonts w:ascii="Cambria" w:eastAsia="MS Gothi" w:hAnsi="Cambria" w:cs="Cambria"/>
      <w:i/>
      <w:iCs/>
      <w:color w:val="404040"/>
    </w:rPr>
  </w:style>
  <w:style w:type="paragraph" w:styleId="Heading8">
    <w:name w:val="heading 8"/>
    <w:basedOn w:val="Normal"/>
    <w:next w:val="BodyText"/>
    <w:qFormat/>
    <w:pPr>
      <w:keepNext/>
      <w:keepLines/>
      <w:spacing w:before="200"/>
      <w:ind w:left="1440" w:hanging="1440"/>
      <w:outlineLvl w:val="7"/>
    </w:pPr>
    <w:rPr>
      <w:rFonts w:ascii="Cambria" w:eastAsia="MS Gothi" w:hAnsi="Cambria" w:cs="Cambria"/>
      <w:color w:val="404040"/>
      <w:sz w:val="20"/>
      <w:szCs w:val="20"/>
    </w:rPr>
  </w:style>
  <w:style w:type="paragraph" w:styleId="Heading9">
    <w:name w:val="heading 9"/>
    <w:basedOn w:val="Normal"/>
    <w:next w:val="BodyText"/>
    <w:qFormat/>
    <w:pPr>
      <w:keepNext/>
      <w:keepLines/>
      <w:spacing w:before="200"/>
      <w:ind w:left="1584" w:hanging="1584"/>
      <w:outlineLvl w:val="8"/>
    </w:pPr>
    <w:rPr>
      <w:rFonts w:ascii="Cambria" w:eastAsia="MS Gothi" w:hAnsi="Cambria" w:cs="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rPr>
  </w:style>
  <w:style w:type="character" w:customStyle="1" w:styleId="WW8Num2z0">
    <w:name w:val="WW8Num2z0"/>
    <w:rPr>
      <w:rFonts w:ascii="font192" w:hAnsi="font192" w:cs="font192"/>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cs="Times New Roman"/>
    </w:rPr>
  </w:style>
  <w:style w:type="character" w:customStyle="1" w:styleId="WW8Num4z0">
    <w:name w:val="WW8Num4z0"/>
    <w:rPr>
      <w:rFonts w:cs="Times New Roman"/>
    </w:rPr>
  </w:style>
  <w:style w:type="character" w:customStyle="1" w:styleId="WW8Num5z0">
    <w:name w:val="WW8Num5z0"/>
    <w:rPr>
      <w:rFonts w:cs="Times New Roman"/>
    </w:rPr>
  </w:style>
  <w:style w:type="character" w:customStyle="1" w:styleId="WW8Num6z0">
    <w:name w:val="WW8Num6z0"/>
    <w:rPr>
      <w:rFonts w:cs="Times New Roman"/>
    </w:rPr>
  </w:style>
  <w:style w:type="character" w:customStyle="1" w:styleId="WW8Num7z0">
    <w:name w:val="WW8Num7z0"/>
    <w:rPr>
      <w:rFonts w:cs="Times New Roman"/>
    </w:rPr>
  </w:style>
  <w:style w:type="character" w:customStyle="1" w:styleId="WW8Num8z0">
    <w:name w:val="WW8Num8z0"/>
    <w:rPr>
      <w:rFonts w:cs="Times New Roman"/>
    </w:rPr>
  </w:style>
  <w:style w:type="character" w:customStyle="1" w:styleId="WW8Num9z0">
    <w:name w:val="WW8Num9z0"/>
    <w:rPr>
      <w:rFonts w:ascii="Symbol" w:hAnsi="Symbol" w:cs="Symbol"/>
      <w:lang w:val="en-US"/>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Calibri" w:hAnsi="Calibri" w:cs="Calibri"/>
    </w:rPr>
  </w:style>
  <w:style w:type="character" w:customStyle="1" w:styleId="WW8Num10z0">
    <w:name w:val="WW8Num10z0"/>
    <w:rPr>
      <w:rFonts w:cs="Times New Roman"/>
    </w:rPr>
  </w:style>
  <w:style w:type="character" w:customStyle="1" w:styleId="WW8Num11z0">
    <w:name w:val="WW8Num11z0"/>
    <w:rPr>
      <w:rFonts w:cs="Times New Roman"/>
    </w:rPr>
  </w:style>
  <w:style w:type="character" w:customStyle="1" w:styleId="WW8Num12z0">
    <w:name w:val="WW8Num12z0"/>
    <w:rPr>
      <w:rFonts w:cs="Times New Roman"/>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cs="Times New Roman"/>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14z0">
    <w:name w:val="WW8Num14z0"/>
    <w:rPr>
      <w:rFonts w:cs="Times New Roman"/>
    </w:rPr>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DefaultParagraphFont1">
    <w:name w:val="Default Paragraph Font1"/>
  </w:style>
  <w:style w:type="character" w:customStyle="1" w:styleId="Heading1Char">
    <w:name w:val="Heading 1 Char"/>
    <w:rPr>
      <w:rFonts w:ascii="Calibri" w:hAnsi="Calibri" w:cs="Calibri"/>
      <w:b/>
      <w:bCs/>
      <w:kern w:val="1"/>
      <w:sz w:val="28"/>
      <w:szCs w:val="28"/>
      <w:lang w:val="en-GB" w:eastAsia="en-US"/>
    </w:rPr>
  </w:style>
  <w:style w:type="character" w:customStyle="1" w:styleId="Heading2Char">
    <w:name w:val="Heading 2 Char"/>
    <w:rPr>
      <w:rFonts w:ascii="Calibri" w:hAnsi="Calibri" w:cs="Calibri"/>
      <w:b/>
      <w:szCs w:val="24"/>
      <w:lang w:val="en-GB" w:eastAsia="en-US"/>
    </w:rPr>
  </w:style>
  <w:style w:type="character" w:customStyle="1" w:styleId="Heading3Char">
    <w:name w:val="Heading 3 Char"/>
    <w:rPr>
      <w:rFonts w:ascii="Calibri" w:hAnsi="Calibri" w:cs="Calibri"/>
      <w:i/>
      <w:lang w:val="en-GB" w:eastAsia="en-US"/>
    </w:rPr>
  </w:style>
  <w:style w:type="character" w:customStyle="1" w:styleId="Heading4Char">
    <w:name w:val="Heading 4 Char"/>
    <w:rPr>
      <w:rFonts w:ascii="Calibri" w:eastAsia="SimSun" w:hAnsi="Calibri" w:cs="Times New Roman"/>
      <w:b/>
      <w:bCs/>
      <w:sz w:val="28"/>
      <w:szCs w:val="28"/>
      <w:lang w:val="en-GB" w:eastAsia="en-US"/>
    </w:rPr>
  </w:style>
  <w:style w:type="character" w:customStyle="1" w:styleId="Heading5Char">
    <w:name w:val="Heading 5 Char"/>
    <w:rPr>
      <w:rFonts w:ascii="Calibri" w:eastAsia="SimSun" w:hAnsi="Calibri" w:cs="Times New Roman"/>
      <w:b/>
      <w:bCs/>
      <w:i/>
      <w:iCs/>
      <w:sz w:val="26"/>
      <w:szCs w:val="26"/>
      <w:lang w:val="en-GB" w:eastAsia="en-US"/>
    </w:rPr>
  </w:style>
  <w:style w:type="character" w:customStyle="1" w:styleId="Heading6Char">
    <w:name w:val="Heading 6 Char"/>
    <w:rPr>
      <w:rFonts w:ascii="Cambria" w:eastAsia="MS Gothi" w:hAnsi="Cambria" w:cs="Times New Roman"/>
      <w:i/>
      <w:iCs/>
      <w:color w:val="243F60"/>
      <w:sz w:val="22"/>
      <w:szCs w:val="22"/>
    </w:rPr>
  </w:style>
  <w:style w:type="character" w:customStyle="1" w:styleId="Heading7Char">
    <w:name w:val="Heading 7 Char"/>
    <w:rPr>
      <w:rFonts w:ascii="Cambria" w:eastAsia="MS Gothi" w:hAnsi="Cambria" w:cs="Times New Roman"/>
      <w:i/>
      <w:iCs/>
      <w:color w:val="404040"/>
      <w:sz w:val="22"/>
      <w:szCs w:val="22"/>
    </w:rPr>
  </w:style>
  <w:style w:type="character" w:customStyle="1" w:styleId="Heading8Char">
    <w:name w:val="Heading 8 Char"/>
    <w:rPr>
      <w:rFonts w:ascii="Cambria" w:eastAsia="MS Gothi" w:hAnsi="Cambria" w:cs="Times New Roman"/>
      <w:color w:val="404040"/>
    </w:rPr>
  </w:style>
  <w:style w:type="character" w:customStyle="1" w:styleId="Heading9Char">
    <w:name w:val="Heading 9 Char"/>
    <w:rPr>
      <w:rFonts w:ascii="Cambria" w:eastAsia="MS Gothi" w:hAnsi="Cambria" w:cs="Times New Roman"/>
      <w:i/>
      <w:iCs/>
      <w:color w:val="404040"/>
    </w:rPr>
  </w:style>
  <w:style w:type="character" w:customStyle="1" w:styleId="BodyTextIndentChar">
    <w:name w:val="Body Text Indent Char"/>
    <w:rPr>
      <w:rFonts w:ascii="Calibri" w:hAnsi="Calibri" w:cs="Times New Roman"/>
      <w:lang w:val="en-GB" w:eastAsia="en-US"/>
    </w:rPr>
  </w:style>
  <w:style w:type="character" w:customStyle="1" w:styleId="FootnoteReference1">
    <w:name w:val="Footnote Reference1"/>
    <w:rPr>
      <w:rFonts w:cs="Times New Roman"/>
      <w:vertAlign w:val="superscript"/>
    </w:rPr>
  </w:style>
  <w:style w:type="character" w:customStyle="1" w:styleId="HeaderChar">
    <w:name w:val="Header Char"/>
    <w:rPr>
      <w:rFonts w:cs="Times New Roman"/>
      <w:sz w:val="24"/>
      <w:lang w:val="en-US" w:eastAsia="zh-CN"/>
    </w:rPr>
  </w:style>
  <w:style w:type="character" w:customStyle="1" w:styleId="FootnoteTextChar">
    <w:name w:val="Footnote Text Char"/>
    <w:aliases w:val="Fußnotentext Char Char1,Fußnotentext Char1 Char1 Char,Fußnotentext Char Char Char Char Char,Fußnotentext Char1 Char Char Char Char1,Fußnotentext Char Char Char,Fußnotentext Char1 Char Char Char Char Char,Fußnotentext Char1 Char"/>
    <w:uiPriority w:val="99"/>
    <w:rPr>
      <w:rFonts w:cs="Times New Roman"/>
      <w:lang w:val="en-US" w:eastAsia="zh-CN"/>
    </w:rPr>
  </w:style>
  <w:style w:type="character" w:styleId="Emphasis">
    <w:name w:val="Emphasis"/>
    <w:uiPriority w:val="20"/>
    <w:qFormat/>
    <w:rPr>
      <w:rFonts w:cs="Times New Roman"/>
      <w:i/>
      <w:iCs/>
    </w:rPr>
  </w:style>
  <w:style w:type="character" w:customStyle="1" w:styleId="FooterChar">
    <w:name w:val="Footer Char"/>
    <w:rPr>
      <w:rFonts w:cs="Times New Roman"/>
      <w:sz w:val="24"/>
      <w:lang w:val="en-US" w:eastAsia="zh-CN"/>
    </w:rPr>
  </w:style>
  <w:style w:type="character" w:styleId="Hyperlink">
    <w:name w:val="Hyperlink"/>
    <w:uiPriority w:val="99"/>
    <w:rPr>
      <w:rFonts w:cs="Times New Roman"/>
      <w:i/>
      <w:color w:val="00000A"/>
      <w:u w:val="none"/>
    </w:rPr>
  </w:style>
  <w:style w:type="character" w:customStyle="1" w:styleId="PageNumber1">
    <w:name w:val="Page Number1"/>
    <w:rPr>
      <w:rFonts w:cs="Times New Roman"/>
    </w:rPr>
  </w:style>
  <w:style w:type="character" w:customStyle="1" w:styleId="Funktion">
    <w:name w:val="Funktion"/>
    <w:rPr>
      <w:rFonts w:ascii="Courier New" w:hAnsi="Courier New" w:cs="Times New Roman"/>
    </w:rPr>
  </w:style>
  <w:style w:type="character" w:customStyle="1" w:styleId="Objekt">
    <w:name w:val="Objekt"/>
    <w:rPr>
      <w:rFonts w:cs="Times New Roman"/>
      <w:smallCaps/>
    </w:rPr>
  </w:style>
  <w:style w:type="character" w:customStyle="1" w:styleId="CommentReference1">
    <w:name w:val="Comment Reference1"/>
    <w:rPr>
      <w:rFonts w:cs="Times New Roman"/>
      <w:sz w:val="16"/>
    </w:rPr>
  </w:style>
  <w:style w:type="character" w:customStyle="1" w:styleId="CommentTextChar">
    <w:name w:val="Comment Text Char"/>
    <w:rPr>
      <w:rFonts w:ascii="Arial" w:hAnsi="Arial" w:cs="Times New Roman"/>
    </w:rPr>
  </w:style>
  <w:style w:type="character" w:customStyle="1" w:styleId="BalloonTextChar">
    <w:name w:val="Balloon Text Char"/>
    <w:rPr>
      <w:rFonts w:ascii="Tahoma" w:hAnsi="Tahoma" w:cs="Tahoma"/>
      <w:sz w:val="16"/>
      <w:szCs w:val="16"/>
    </w:rPr>
  </w:style>
  <w:style w:type="character" w:customStyle="1" w:styleId="st">
    <w:name w:val="st"/>
    <w:rPr>
      <w:rFonts w:cs="Times New Roman"/>
    </w:rPr>
  </w:style>
  <w:style w:type="character" w:customStyle="1" w:styleId="CommentSubjectChar">
    <w:name w:val="Comment Subject Char"/>
    <w:rPr>
      <w:rFonts w:ascii="Calibri" w:hAnsi="Calibri" w:cs="Times New Roman"/>
      <w:b/>
      <w:bCs/>
    </w:rPr>
  </w:style>
  <w:style w:type="character" w:customStyle="1" w:styleId="PlainTextChar">
    <w:name w:val="Plain Text Char"/>
    <w:rPr>
      <w:rFonts w:ascii="Calibri" w:eastAsia="Times New Roman" w:hAnsi="Calibri" w:cs="Calibri"/>
      <w:szCs w:val="21"/>
      <w:lang w:val="en-GB" w:eastAsia="en-US"/>
    </w:rPr>
  </w:style>
  <w:style w:type="character" w:styleId="FollowedHyperlink">
    <w:name w:val="FollowedHyperlink"/>
    <w:rPr>
      <w:color w:val="800080"/>
      <w:u w:val="single"/>
    </w:rPr>
  </w:style>
  <w:style w:type="character" w:customStyle="1" w:styleId="ListLabel1">
    <w:name w:val="ListLabel 1"/>
    <w:rPr>
      <w:rFonts w:cs="Times New Roman"/>
    </w:rPr>
  </w:style>
  <w:style w:type="character" w:customStyle="1" w:styleId="ListLabel2">
    <w:name w:val="ListLabel 2"/>
    <w:rPr>
      <w:rFonts w:eastAsia="Times New Roman"/>
    </w:rPr>
  </w:style>
  <w:style w:type="character" w:customStyle="1" w:styleId="ListLabel3">
    <w:name w:val="ListLabel 3"/>
    <w:rPr>
      <w:sz w:val="20"/>
    </w:rPr>
  </w:style>
  <w:style w:type="character" w:customStyle="1" w:styleId="Caractresdenotedebasdepage">
    <w:name w:val="Caractères de note de bas de page"/>
  </w:style>
  <w:style w:type="character" w:styleId="FootnoteReference">
    <w:name w:val="footnote reference"/>
    <w:aliases w:val="Voetnoot verwijzing,number,Footnote reference number,Footnote symbol,note TESI,-E Fußnotenzeichen,SUPERS,stylish,Footnote Reference_EP-LCA,BVI fnr,Odwołanie przypisu,Footnote Reference2,Footnote Reference Number,E FNZ,Footnote#,Ref"/>
    <w:uiPriority w:val="99"/>
    <w:qFormat/>
    <w:rPr>
      <w:vertAlign w:val="superscript"/>
    </w:rPr>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ListLabel8">
    <w:name w:val="ListLabel 8"/>
    <w:rPr>
      <w:rFonts w:cs="Calibri"/>
    </w:rPr>
  </w:style>
  <w:style w:type="character" w:customStyle="1" w:styleId="ListLabel7">
    <w:name w:val="ListLabel 7"/>
    <w:rPr>
      <w:rFonts w:cs="Symbol"/>
    </w:rPr>
  </w:style>
  <w:style w:type="character" w:customStyle="1" w:styleId="ListLabel6">
    <w:name w:val="ListLabel 6"/>
    <w:rPr>
      <w:rFonts w:cs="Wingdings"/>
    </w:rPr>
  </w:style>
  <w:style w:type="character" w:customStyle="1" w:styleId="ListLabel5">
    <w:name w:val="ListLabel 5"/>
    <w:rPr>
      <w:rFonts w:cs="Courier New"/>
    </w:rPr>
  </w:style>
  <w:style w:type="character" w:customStyle="1" w:styleId="ListLabel4">
    <w:name w:val="ListLabel 4"/>
    <w:rPr>
      <w:rFonts w:cs="font192"/>
    </w:rPr>
  </w:style>
  <w:style w:type="character" w:styleId="EndnoteReference">
    <w:name w:val="endnote reference"/>
    <w:rPr>
      <w:vertAlign w:val="superscript"/>
    </w:rPr>
  </w:style>
  <w:style w:type="paragraph" w:customStyle="1" w:styleId="Titre">
    <w:name w:val="Titre"/>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pPr>
      <w:spacing w:before="0" w:after="120"/>
    </w:pPr>
  </w:style>
  <w:style w:type="paragraph" w:styleId="List">
    <w:name w:val="List"/>
    <w:basedOn w:val="BodyText"/>
    <w:rPr>
      <w:rFonts w:ascii="Liberation Sans" w:hAnsi="Liberation Sans" w:cs="Mangal"/>
    </w:rPr>
  </w:style>
  <w:style w:type="paragraph" w:styleId="Caption">
    <w:name w:val="caption"/>
    <w:basedOn w:val="Normal"/>
    <w:qFormat/>
    <w:pPr>
      <w:suppressLineNumbers/>
      <w:spacing w:after="120"/>
    </w:pPr>
    <w:rPr>
      <w:rFonts w:ascii="Liberation Sans" w:hAnsi="Liberation Sans" w:cs="Mangal"/>
      <w:i/>
      <w:iCs/>
      <w:sz w:val="24"/>
      <w:szCs w:val="24"/>
    </w:rPr>
  </w:style>
  <w:style w:type="paragraph" w:customStyle="1" w:styleId="Index">
    <w:name w:val="Index"/>
    <w:basedOn w:val="Normal"/>
    <w:pPr>
      <w:suppressLineNumbers/>
    </w:pPr>
    <w:rPr>
      <w:rFonts w:ascii="Liberation Sans" w:hAnsi="Liberation Sans" w:cs="Mangal"/>
    </w:rPr>
  </w:style>
  <w:style w:type="paragraph" w:styleId="BodyTextIndent">
    <w:name w:val="Body Text Indent"/>
    <w:basedOn w:val="Normal"/>
  </w:style>
  <w:style w:type="paragraph" w:styleId="ListBullet">
    <w:name w:val="List Bullet"/>
    <w:basedOn w:val="Normal"/>
    <w:pPr>
      <w:tabs>
        <w:tab w:val="left" w:pos="360"/>
      </w:tabs>
      <w:ind w:left="284" w:hanging="284"/>
    </w:pPr>
  </w:style>
  <w:style w:type="paragraph" w:styleId="ListBullet2">
    <w:name w:val="List Bullet 2"/>
    <w:basedOn w:val="Normal"/>
    <w:pPr>
      <w:tabs>
        <w:tab w:val="left" w:pos="643"/>
      </w:tabs>
      <w:spacing w:before="60"/>
      <w:ind w:left="567" w:hanging="284"/>
    </w:pPr>
  </w:style>
  <w:style w:type="paragraph" w:styleId="ListBullet3">
    <w:name w:val="List Bullet 3"/>
    <w:basedOn w:val="Normal"/>
    <w:pPr>
      <w:numPr>
        <w:numId w:val="2"/>
      </w:numPr>
    </w:pPr>
  </w:style>
  <w:style w:type="paragraph" w:customStyle="1" w:styleId="Caption1">
    <w:name w:val="Caption1"/>
    <w:basedOn w:val="Normal"/>
    <w:rPr>
      <w:b/>
    </w:rPr>
  </w:style>
  <w:style w:type="paragraph" w:styleId="Header">
    <w:name w:val="header"/>
    <w:basedOn w:val="Normal"/>
    <w:pPr>
      <w:tabs>
        <w:tab w:val="center" w:pos="4536"/>
        <w:tab w:val="right" w:pos="7938"/>
        <w:tab w:val="right" w:pos="9072"/>
      </w:tabs>
      <w:spacing w:line="360" w:lineRule="auto"/>
    </w:pPr>
    <w:rPr>
      <w:rFonts w:ascii="Times New Roman" w:hAnsi="Times New Roman"/>
      <w:sz w:val="24"/>
      <w:szCs w:val="20"/>
      <w:lang w:val="en-US" w:eastAsia="zh-CN"/>
    </w:rPr>
  </w:style>
  <w:style w:type="paragraph" w:customStyle="1" w:styleId="FootnoteText1">
    <w:name w:val="Footnote Text1"/>
    <w:basedOn w:val="Normal"/>
    <w:rPr>
      <w:sz w:val="20"/>
    </w:rPr>
  </w:style>
  <w:style w:type="paragraph" w:styleId="TOC3">
    <w:name w:val="toc 3"/>
    <w:basedOn w:val="Normal"/>
    <w:pPr>
      <w:ind w:left="480"/>
    </w:pPr>
  </w:style>
  <w:style w:type="paragraph" w:customStyle="1" w:styleId="Tabellenkopf">
    <w:name w:val="Tabellenkopf"/>
    <w:basedOn w:val="Normal"/>
    <w:pPr>
      <w:spacing w:after="60"/>
    </w:pPr>
    <w:rPr>
      <w:i/>
      <w:sz w:val="20"/>
    </w:rPr>
  </w:style>
  <w:style w:type="paragraph" w:customStyle="1" w:styleId="Tabellenbeschriftung">
    <w:name w:val="Tabellenbeschriftung"/>
    <w:basedOn w:val="Caption1"/>
    <w:pPr>
      <w:spacing w:before="240" w:after="120"/>
    </w:pPr>
    <w:rPr>
      <w:sz w:val="20"/>
    </w:rPr>
  </w:style>
  <w:style w:type="paragraph" w:styleId="Footer">
    <w:name w:val="footer"/>
    <w:basedOn w:val="Normal"/>
    <w:pPr>
      <w:tabs>
        <w:tab w:val="center" w:pos="4536"/>
        <w:tab w:val="right" w:pos="9072"/>
      </w:tabs>
    </w:pPr>
  </w:style>
  <w:style w:type="paragraph" w:customStyle="1" w:styleId="Blockzitat">
    <w:name w:val="Blockzitat"/>
    <w:basedOn w:val="Normal"/>
    <w:pPr>
      <w:ind w:left="851"/>
    </w:pPr>
    <w:rPr>
      <w:sz w:val="20"/>
    </w:rPr>
  </w:style>
  <w:style w:type="paragraph" w:customStyle="1" w:styleId="TableofFigures1">
    <w:name w:val="Table of Figures1"/>
    <w:basedOn w:val="Normal"/>
    <w:pPr>
      <w:tabs>
        <w:tab w:val="left" w:pos="1418"/>
        <w:tab w:val="right" w:leader="dot" w:pos="9344"/>
      </w:tabs>
      <w:ind w:left="1418" w:hanging="1418"/>
    </w:pPr>
  </w:style>
  <w:style w:type="paragraph" w:customStyle="1" w:styleId="Code">
    <w:name w:val="Code"/>
    <w:basedOn w:val="Normal"/>
    <w:rPr>
      <w:rFonts w:ascii="Courier New" w:hAnsi="Courier New" w:cs="Courier New"/>
      <w:sz w:val="18"/>
    </w:rPr>
  </w:style>
  <w:style w:type="paragraph" w:customStyle="1" w:styleId="Constraint">
    <w:name w:val="Constraint"/>
    <w:basedOn w:val="Normal"/>
    <w:rPr>
      <w:sz w:val="20"/>
    </w:rPr>
  </w:style>
  <w:style w:type="paragraph" w:customStyle="1" w:styleId="Nummerierung2">
    <w:name w:val="Nummerierung 2"/>
    <w:pPr>
      <w:widowControl w:val="0"/>
      <w:suppressAutoHyphens/>
    </w:pPr>
    <w:rPr>
      <w:rFonts w:eastAsia="Calibri"/>
      <w:kern w:val="1"/>
      <w:sz w:val="22"/>
      <w:szCs w:val="22"/>
      <w:lang w:val="en-US" w:eastAsia="zh-CN"/>
    </w:rPr>
  </w:style>
  <w:style w:type="paragraph" w:customStyle="1" w:styleId="Nummerierung">
    <w:name w:val="Nummerierung"/>
    <w:basedOn w:val="ListBullet"/>
    <w:pPr>
      <w:numPr>
        <w:numId w:val="3"/>
      </w:numPr>
    </w:pPr>
  </w:style>
  <w:style w:type="paragraph" w:customStyle="1" w:styleId="DocumentTitle">
    <w:name w:val="Document Title"/>
    <w:basedOn w:val="Normal"/>
    <w:pPr>
      <w:spacing w:after="120"/>
    </w:pPr>
    <w:rPr>
      <w:b/>
      <w:sz w:val="32"/>
    </w:rPr>
  </w:style>
  <w:style w:type="paragraph" w:customStyle="1" w:styleId="Figure">
    <w:name w:val="Figure"/>
    <w:basedOn w:val="Normal"/>
    <w:pPr>
      <w:spacing w:before="360"/>
      <w:jc w:val="center"/>
    </w:pPr>
  </w:style>
  <w:style w:type="paragraph" w:customStyle="1" w:styleId="Figureleft">
    <w:name w:val="Figure left"/>
    <w:basedOn w:val="Normal"/>
    <w:pPr>
      <w:spacing w:before="240"/>
      <w:ind w:right="170"/>
    </w:pPr>
  </w:style>
  <w:style w:type="paragraph" w:customStyle="1" w:styleId="Figureright">
    <w:name w:val="Figure right"/>
    <w:basedOn w:val="Normal"/>
    <w:pPr>
      <w:spacing w:before="240"/>
      <w:ind w:right="170"/>
      <w:jc w:val="right"/>
    </w:pPr>
  </w:style>
  <w:style w:type="paragraph" w:customStyle="1" w:styleId="Figurecaption">
    <w:name w:val="Figure caption"/>
    <w:basedOn w:val="Caption1"/>
    <w:pPr>
      <w:spacing w:after="240"/>
    </w:pPr>
    <w:rPr>
      <w:sz w:val="20"/>
    </w:rPr>
  </w:style>
  <w:style w:type="paragraph" w:customStyle="1" w:styleId="Tablecaption">
    <w:name w:val="Table caption"/>
    <w:basedOn w:val="Caption1"/>
    <w:pPr>
      <w:spacing w:before="240" w:after="120"/>
    </w:pPr>
    <w:rPr>
      <w:sz w:val="20"/>
    </w:rPr>
  </w:style>
  <w:style w:type="paragraph" w:customStyle="1" w:styleId="Tabletext">
    <w:name w:val="Table text"/>
    <w:basedOn w:val="Normal"/>
    <w:pPr>
      <w:spacing w:before="60"/>
    </w:pPr>
    <w:rPr>
      <w:sz w:val="20"/>
    </w:rPr>
  </w:style>
  <w:style w:type="paragraph" w:customStyle="1" w:styleId="CommentText1">
    <w:name w:val="Comment Text1"/>
    <w:basedOn w:val="Normal"/>
    <w:pPr>
      <w:spacing w:line="100" w:lineRule="atLeast"/>
    </w:pPr>
    <w:rPr>
      <w:rFonts w:ascii="Arial" w:eastAsia="Times New Roman" w:hAnsi="Arial" w:cs="Arial"/>
      <w:sz w:val="20"/>
      <w:szCs w:val="20"/>
    </w:rPr>
  </w:style>
  <w:style w:type="paragraph" w:styleId="ListParagraph">
    <w:name w:val="List Paragraph"/>
    <w:basedOn w:val="Normal"/>
    <w:qFormat/>
    <w:pPr>
      <w:ind w:left="720"/>
      <w:contextualSpacing/>
    </w:pPr>
  </w:style>
  <w:style w:type="paragraph" w:styleId="BalloonText">
    <w:name w:val="Balloon Text"/>
    <w:basedOn w:val="Normal"/>
    <w:pPr>
      <w:spacing w:before="0" w:line="100" w:lineRule="atLeast"/>
    </w:pPr>
    <w:rPr>
      <w:rFonts w:ascii="Tahoma" w:hAnsi="Tahoma" w:cs="Tahoma"/>
      <w:sz w:val="16"/>
      <w:szCs w:val="16"/>
    </w:rPr>
  </w:style>
  <w:style w:type="paragraph" w:customStyle="1" w:styleId="CommentSubject1">
    <w:name w:val="Comment Subject1"/>
    <w:basedOn w:val="CommentText1"/>
    <w:rPr>
      <w:rFonts w:ascii="Calibri" w:eastAsia="Calibri" w:hAnsi="Calibri" w:cs="Calibri"/>
      <w:b/>
      <w:bCs/>
    </w:rPr>
  </w:style>
  <w:style w:type="paragraph" w:styleId="Revision">
    <w:name w:val="Revision"/>
    <w:pPr>
      <w:suppressAutoHyphens/>
    </w:pPr>
    <w:rPr>
      <w:rFonts w:ascii="Calibri" w:eastAsia="Calibri" w:hAnsi="Calibri"/>
      <w:kern w:val="1"/>
      <w:sz w:val="22"/>
      <w:szCs w:val="22"/>
      <w:lang w:val="en-GB" w:eastAsia="en-US"/>
    </w:rPr>
  </w:style>
  <w:style w:type="paragraph" w:styleId="NormalWeb">
    <w:name w:val="Normal (Web)"/>
    <w:basedOn w:val="Normal"/>
    <w:pPr>
      <w:spacing w:before="280" w:after="280" w:line="100" w:lineRule="atLeast"/>
    </w:pPr>
    <w:rPr>
      <w:rFonts w:ascii="Times New Roman" w:hAnsi="Times New Roman" w:cs="font433"/>
      <w:sz w:val="24"/>
      <w:szCs w:val="24"/>
      <w:lang w:eastAsia="en-GB"/>
    </w:rPr>
  </w:style>
  <w:style w:type="paragraph" w:styleId="PlainText">
    <w:name w:val="Plain Text"/>
    <w:basedOn w:val="Normal"/>
    <w:pPr>
      <w:spacing w:before="0" w:line="100" w:lineRule="atLeast"/>
    </w:pPr>
    <w:rPr>
      <w:rFonts w:eastAsia="Times New Roman"/>
      <w:szCs w:val="21"/>
    </w:rPr>
  </w:style>
  <w:style w:type="paragraph" w:styleId="FootnoteText">
    <w:name w:val="footnote text"/>
    <w:aliases w:val="Fußnotentext Char,Fußnotentext Char1 Char1,Fußnotentext Char Char Char Char,Fußnotentext Char1 Char Char Char,Fußnotentext Char Char,Fußnotentext Char1 Char Char Char Char,Fußnotentext Char Char Char Char Char Char,Fußnotentext Char1"/>
    <w:basedOn w:val="Normal"/>
    <w:uiPriority w:val="99"/>
    <w:qFormat/>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TOCHeading">
    <w:name w:val="TOC Heading"/>
    <w:basedOn w:val="Heading1"/>
    <w:next w:val="Normal"/>
    <w:uiPriority w:val="39"/>
    <w:semiHidden/>
    <w:unhideWhenUsed/>
    <w:qFormat/>
    <w:rsid w:val="006200EA"/>
    <w:pPr>
      <w:keepLines/>
      <w:numPr>
        <w:numId w:val="0"/>
      </w:numPr>
      <w:tabs>
        <w:tab w:val="clear" w:pos="284"/>
        <w:tab w:val="clear" w:pos="567"/>
        <w:tab w:val="clear" w:pos="851"/>
        <w:tab w:val="clear" w:pos="1134"/>
      </w:tabs>
      <w:suppressAutoHyphens w:val="0"/>
      <w:spacing w:before="480" w:after="0"/>
      <w:outlineLvl w:val="9"/>
    </w:pPr>
    <w:rPr>
      <w:rFonts w:ascii="Cambria" w:eastAsia="MS Gothic" w:hAnsi="Cambria"/>
      <w:color w:val="365F91"/>
      <w:kern w:val="0"/>
      <w:lang w:val="en-US" w:eastAsia="ja-JP"/>
    </w:rPr>
  </w:style>
  <w:style w:type="paragraph" w:styleId="TOC1">
    <w:name w:val="toc 1"/>
    <w:basedOn w:val="Normal"/>
    <w:next w:val="Normal"/>
    <w:autoRedefine/>
    <w:uiPriority w:val="39"/>
    <w:unhideWhenUsed/>
    <w:rsid w:val="006200EA"/>
  </w:style>
  <w:style w:type="paragraph" w:styleId="TOC2">
    <w:name w:val="toc 2"/>
    <w:basedOn w:val="Normal"/>
    <w:next w:val="Normal"/>
    <w:autoRedefine/>
    <w:uiPriority w:val="39"/>
    <w:unhideWhenUsed/>
    <w:rsid w:val="006200EA"/>
    <w:pPr>
      <w:ind w:left="220"/>
    </w:pPr>
  </w:style>
  <w:style w:type="character" w:styleId="CommentReference">
    <w:name w:val="annotation reference"/>
    <w:uiPriority w:val="99"/>
    <w:semiHidden/>
    <w:unhideWhenUsed/>
    <w:rsid w:val="005E0BD3"/>
    <w:rPr>
      <w:sz w:val="16"/>
      <w:szCs w:val="16"/>
    </w:rPr>
  </w:style>
  <w:style w:type="paragraph" w:styleId="CommentText">
    <w:name w:val="annotation text"/>
    <w:basedOn w:val="Normal"/>
    <w:link w:val="CommentTextChar1"/>
    <w:unhideWhenUsed/>
    <w:rsid w:val="005E0BD3"/>
    <w:rPr>
      <w:sz w:val="20"/>
      <w:szCs w:val="20"/>
    </w:rPr>
  </w:style>
  <w:style w:type="character" w:customStyle="1" w:styleId="CommentTextChar1">
    <w:name w:val="Comment Text Char1"/>
    <w:link w:val="CommentText"/>
    <w:uiPriority w:val="99"/>
    <w:semiHidden/>
    <w:rsid w:val="005E0BD3"/>
    <w:rPr>
      <w:rFonts w:ascii="Calibri" w:eastAsia="Calibri" w:hAnsi="Calibri"/>
      <w:kern w:val="1"/>
      <w:lang w:val="en-GB"/>
    </w:rPr>
  </w:style>
  <w:style w:type="paragraph" w:styleId="CommentSubject">
    <w:name w:val="annotation subject"/>
    <w:basedOn w:val="CommentText"/>
    <w:next w:val="CommentText"/>
    <w:link w:val="CommentSubjectChar1"/>
    <w:uiPriority w:val="99"/>
    <w:semiHidden/>
    <w:unhideWhenUsed/>
    <w:rsid w:val="005E0BD3"/>
    <w:rPr>
      <w:b/>
      <w:bCs/>
    </w:rPr>
  </w:style>
  <w:style w:type="character" w:customStyle="1" w:styleId="CommentSubjectChar1">
    <w:name w:val="Comment Subject Char1"/>
    <w:link w:val="CommentSubject"/>
    <w:uiPriority w:val="99"/>
    <w:semiHidden/>
    <w:rsid w:val="005E0BD3"/>
    <w:rPr>
      <w:rFonts w:ascii="Calibri" w:eastAsia="Calibri" w:hAnsi="Calibri"/>
      <w:b/>
      <w:bCs/>
      <w:kern w:val="1"/>
      <w:lang w:val="en-GB"/>
    </w:rPr>
  </w:style>
  <w:style w:type="paragraph" w:styleId="Title">
    <w:name w:val="Title"/>
    <w:basedOn w:val="Normal"/>
    <w:next w:val="Normal"/>
    <w:link w:val="TitleChar"/>
    <w:uiPriority w:val="10"/>
    <w:qFormat/>
    <w:rsid w:val="00106705"/>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6705"/>
    <w:rPr>
      <w:rFonts w:asciiTheme="majorHAnsi" w:eastAsiaTheme="majorEastAsia" w:hAnsiTheme="majorHAnsi" w:cstheme="majorBidi"/>
      <w:color w:val="17365D" w:themeColor="text2" w:themeShade="BF"/>
      <w:spacing w:val="5"/>
      <w:kern w:val="28"/>
      <w:sz w:val="52"/>
      <w:szCs w:val="52"/>
      <w:lang w:val="en-GB" w:eastAsia="en-US"/>
    </w:rPr>
  </w:style>
  <w:style w:type="character" w:styleId="Strong">
    <w:name w:val="Strong"/>
    <w:basedOn w:val="DefaultParagraphFont"/>
    <w:uiPriority w:val="22"/>
    <w:qFormat/>
    <w:rsid w:val="00562FCE"/>
    <w:rPr>
      <w:b/>
      <w:bCs/>
    </w:rPr>
  </w:style>
  <w:style w:type="paragraph" w:styleId="TOC6">
    <w:name w:val="toc 6"/>
    <w:basedOn w:val="Normal"/>
    <w:next w:val="Normal"/>
    <w:autoRedefine/>
    <w:semiHidden/>
    <w:rsid w:val="00693D9B"/>
    <w:pPr>
      <w:suppressAutoHyphens w:val="0"/>
      <w:spacing w:before="0" w:after="240" w:line="240" w:lineRule="auto"/>
      <w:ind w:left="1200"/>
      <w:jc w:val="both"/>
    </w:pPr>
    <w:rPr>
      <w:rFonts w:ascii="Times New Roman" w:eastAsia="Times New Roman" w:hAnsi="Times New Roman"/>
      <w:kern w:val="0"/>
      <w:sz w:val="24"/>
      <w:szCs w:val="20"/>
    </w:rPr>
  </w:style>
  <w:style w:type="table" w:styleId="TableGrid">
    <w:name w:val="Table Grid"/>
    <w:basedOn w:val="TableNormal"/>
    <w:rsid w:val="00A530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BD43DC"/>
    <w:rPr>
      <w:rFonts w:ascii="Calibri" w:eastAsia="Calibri" w:hAnsi="Calibri"/>
      <w:kern w:val="1"/>
      <w:sz w:val="22"/>
      <w:szCs w:val="22"/>
      <w:lang w:val="en-GB" w:eastAsia="en-US"/>
    </w:rPr>
  </w:style>
  <w:style w:type="character" w:styleId="SubtleEmphasis">
    <w:name w:val="Subtle Emphasis"/>
    <w:basedOn w:val="DefaultParagraphFont"/>
    <w:uiPriority w:val="19"/>
    <w:qFormat/>
    <w:rsid w:val="00C47784"/>
    <w:rPr>
      <w:i/>
      <w:iCs/>
      <w:color w:val="808080" w:themeColor="text1" w:themeTint="7F"/>
    </w:rPr>
  </w:style>
  <w:style w:type="paragraph" w:styleId="IntenseQuote">
    <w:name w:val="Intense Quote"/>
    <w:basedOn w:val="Normal"/>
    <w:next w:val="Normal"/>
    <w:link w:val="IntenseQuoteChar"/>
    <w:uiPriority w:val="30"/>
    <w:qFormat/>
    <w:rsid w:val="00C4778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47784"/>
    <w:rPr>
      <w:rFonts w:ascii="Calibri" w:eastAsia="Calibri" w:hAnsi="Calibri"/>
      <w:b/>
      <w:bCs/>
      <w:i/>
      <w:iCs/>
      <w:color w:val="4F81BD" w:themeColor="accent1"/>
      <w:kern w:val="1"/>
      <w:sz w:val="22"/>
      <w:szCs w:val="22"/>
      <w:lang w:val="en-GB" w:eastAsia="en-US"/>
    </w:rPr>
  </w:style>
  <w:style w:type="paragraph" w:customStyle="1" w:styleId="ListNumberLevel2">
    <w:name w:val="List Number (Level 2)"/>
    <w:basedOn w:val="Normal"/>
    <w:rsid w:val="003A2C72"/>
    <w:pPr>
      <w:numPr>
        <w:ilvl w:val="1"/>
        <w:numId w:val="5"/>
      </w:numPr>
      <w:suppressAutoHyphens w:val="0"/>
      <w:spacing w:before="0" w:after="120" w:line="240" w:lineRule="auto"/>
      <w:jc w:val="both"/>
    </w:pPr>
    <w:rPr>
      <w:rFonts w:ascii="Times New Roman" w:eastAsia="Times New Roman" w:hAnsi="Times New Roman"/>
      <w:kern w:val="0"/>
      <w:szCs w:val="20"/>
    </w:rPr>
  </w:style>
  <w:style w:type="paragraph" w:customStyle="1" w:styleId="ListNumberLevel3">
    <w:name w:val="List Number (Level 3)"/>
    <w:basedOn w:val="Normal"/>
    <w:rsid w:val="003A2C72"/>
    <w:pPr>
      <w:numPr>
        <w:ilvl w:val="2"/>
        <w:numId w:val="5"/>
      </w:numPr>
      <w:suppressAutoHyphens w:val="0"/>
      <w:spacing w:before="0" w:after="120" w:line="240" w:lineRule="auto"/>
      <w:jc w:val="both"/>
    </w:pPr>
    <w:rPr>
      <w:rFonts w:ascii="Times New Roman" w:eastAsia="Times New Roman" w:hAnsi="Times New Roman"/>
      <w:kern w:val="0"/>
      <w:szCs w:val="20"/>
    </w:rPr>
  </w:style>
  <w:style w:type="paragraph" w:customStyle="1" w:styleId="ListNumberLevel4">
    <w:name w:val="List Number (Level 4)"/>
    <w:basedOn w:val="Normal"/>
    <w:rsid w:val="003A2C72"/>
    <w:pPr>
      <w:numPr>
        <w:ilvl w:val="3"/>
        <w:numId w:val="5"/>
      </w:numPr>
      <w:suppressAutoHyphens w:val="0"/>
      <w:spacing w:before="0" w:after="120" w:line="240" w:lineRule="auto"/>
      <w:jc w:val="both"/>
    </w:pPr>
    <w:rPr>
      <w:rFonts w:ascii="Times New Roman" w:eastAsia="Times New Roman" w:hAnsi="Times New Roman"/>
      <w:kern w:val="0"/>
      <w:szCs w:val="20"/>
    </w:rPr>
  </w:style>
  <w:style w:type="paragraph" w:customStyle="1" w:styleId="Default">
    <w:name w:val="Default"/>
    <w:rsid w:val="00F25A74"/>
    <w:pPr>
      <w:autoSpaceDE w:val="0"/>
      <w:autoSpaceDN w:val="0"/>
      <w:adjustRightInd w:val="0"/>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68599">
      <w:bodyDiv w:val="1"/>
      <w:marLeft w:val="0"/>
      <w:marRight w:val="0"/>
      <w:marTop w:val="0"/>
      <w:marBottom w:val="0"/>
      <w:divBdr>
        <w:top w:val="none" w:sz="0" w:space="0" w:color="auto"/>
        <w:left w:val="none" w:sz="0" w:space="0" w:color="auto"/>
        <w:bottom w:val="none" w:sz="0" w:space="0" w:color="auto"/>
        <w:right w:val="none" w:sz="0" w:space="0" w:color="auto"/>
      </w:divBdr>
    </w:div>
    <w:div w:id="154030627">
      <w:bodyDiv w:val="1"/>
      <w:marLeft w:val="0"/>
      <w:marRight w:val="0"/>
      <w:marTop w:val="0"/>
      <w:marBottom w:val="0"/>
      <w:divBdr>
        <w:top w:val="none" w:sz="0" w:space="0" w:color="auto"/>
        <w:left w:val="none" w:sz="0" w:space="0" w:color="auto"/>
        <w:bottom w:val="none" w:sz="0" w:space="0" w:color="auto"/>
        <w:right w:val="none" w:sz="0" w:space="0" w:color="auto"/>
      </w:divBdr>
    </w:div>
    <w:div w:id="219828558">
      <w:bodyDiv w:val="1"/>
      <w:marLeft w:val="0"/>
      <w:marRight w:val="0"/>
      <w:marTop w:val="0"/>
      <w:marBottom w:val="0"/>
      <w:divBdr>
        <w:top w:val="none" w:sz="0" w:space="0" w:color="auto"/>
        <w:left w:val="none" w:sz="0" w:space="0" w:color="auto"/>
        <w:bottom w:val="none" w:sz="0" w:space="0" w:color="auto"/>
        <w:right w:val="none" w:sz="0" w:space="0" w:color="auto"/>
      </w:divBdr>
    </w:div>
    <w:div w:id="290404104">
      <w:bodyDiv w:val="1"/>
      <w:marLeft w:val="0"/>
      <w:marRight w:val="0"/>
      <w:marTop w:val="0"/>
      <w:marBottom w:val="0"/>
      <w:divBdr>
        <w:top w:val="none" w:sz="0" w:space="0" w:color="auto"/>
        <w:left w:val="none" w:sz="0" w:space="0" w:color="auto"/>
        <w:bottom w:val="none" w:sz="0" w:space="0" w:color="auto"/>
        <w:right w:val="none" w:sz="0" w:space="0" w:color="auto"/>
      </w:divBdr>
      <w:divsChild>
        <w:div w:id="1721172632">
          <w:marLeft w:val="0"/>
          <w:marRight w:val="0"/>
          <w:marTop w:val="0"/>
          <w:marBottom w:val="0"/>
          <w:divBdr>
            <w:top w:val="none" w:sz="0" w:space="0" w:color="auto"/>
            <w:left w:val="none" w:sz="0" w:space="0" w:color="auto"/>
            <w:bottom w:val="none" w:sz="0" w:space="0" w:color="auto"/>
            <w:right w:val="none" w:sz="0" w:space="0" w:color="auto"/>
          </w:divBdr>
        </w:div>
        <w:div w:id="265843298">
          <w:marLeft w:val="0"/>
          <w:marRight w:val="0"/>
          <w:marTop w:val="0"/>
          <w:marBottom w:val="0"/>
          <w:divBdr>
            <w:top w:val="none" w:sz="0" w:space="0" w:color="auto"/>
            <w:left w:val="none" w:sz="0" w:space="0" w:color="auto"/>
            <w:bottom w:val="none" w:sz="0" w:space="0" w:color="auto"/>
            <w:right w:val="none" w:sz="0" w:space="0" w:color="auto"/>
          </w:divBdr>
        </w:div>
        <w:div w:id="1198742493">
          <w:marLeft w:val="0"/>
          <w:marRight w:val="0"/>
          <w:marTop w:val="0"/>
          <w:marBottom w:val="0"/>
          <w:divBdr>
            <w:top w:val="none" w:sz="0" w:space="0" w:color="auto"/>
            <w:left w:val="none" w:sz="0" w:space="0" w:color="auto"/>
            <w:bottom w:val="none" w:sz="0" w:space="0" w:color="auto"/>
            <w:right w:val="none" w:sz="0" w:space="0" w:color="auto"/>
          </w:divBdr>
        </w:div>
        <w:div w:id="1624074551">
          <w:marLeft w:val="0"/>
          <w:marRight w:val="0"/>
          <w:marTop w:val="0"/>
          <w:marBottom w:val="0"/>
          <w:divBdr>
            <w:top w:val="none" w:sz="0" w:space="0" w:color="auto"/>
            <w:left w:val="none" w:sz="0" w:space="0" w:color="auto"/>
            <w:bottom w:val="none" w:sz="0" w:space="0" w:color="auto"/>
            <w:right w:val="none" w:sz="0" w:space="0" w:color="auto"/>
          </w:divBdr>
        </w:div>
        <w:div w:id="2058777761">
          <w:marLeft w:val="0"/>
          <w:marRight w:val="0"/>
          <w:marTop w:val="0"/>
          <w:marBottom w:val="0"/>
          <w:divBdr>
            <w:top w:val="none" w:sz="0" w:space="0" w:color="auto"/>
            <w:left w:val="none" w:sz="0" w:space="0" w:color="auto"/>
            <w:bottom w:val="none" w:sz="0" w:space="0" w:color="auto"/>
            <w:right w:val="none" w:sz="0" w:space="0" w:color="auto"/>
          </w:divBdr>
        </w:div>
        <w:div w:id="1692106671">
          <w:marLeft w:val="0"/>
          <w:marRight w:val="0"/>
          <w:marTop w:val="0"/>
          <w:marBottom w:val="0"/>
          <w:divBdr>
            <w:top w:val="none" w:sz="0" w:space="0" w:color="auto"/>
            <w:left w:val="none" w:sz="0" w:space="0" w:color="auto"/>
            <w:bottom w:val="none" w:sz="0" w:space="0" w:color="auto"/>
            <w:right w:val="none" w:sz="0" w:space="0" w:color="auto"/>
          </w:divBdr>
        </w:div>
        <w:div w:id="307244111">
          <w:marLeft w:val="0"/>
          <w:marRight w:val="0"/>
          <w:marTop w:val="0"/>
          <w:marBottom w:val="0"/>
          <w:divBdr>
            <w:top w:val="none" w:sz="0" w:space="0" w:color="auto"/>
            <w:left w:val="none" w:sz="0" w:space="0" w:color="auto"/>
            <w:bottom w:val="none" w:sz="0" w:space="0" w:color="auto"/>
            <w:right w:val="none" w:sz="0" w:space="0" w:color="auto"/>
          </w:divBdr>
        </w:div>
        <w:div w:id="2021272721">
          <w:marLeft w:val="0"/>
          <w:marRight w:val="0"/>
          <w:marTop w:val="0"/>
          <w:marBottom w:val="0"/>
          <w:divBdr>
            <w:top w:val="none" w:sz="0" w:space="0" w:color="auto"/>
            <w:left w:val="none" w:sz="0" w:space="0" w:color="auto"/>
            <w:bottom w:val="none" w:sz="0" w:space="0" w:color="auto"/>
            <w:right w:val="none" w:sz="0" w:space="0" w:color="auto"/>
          </w:divBdr>
        </w:div>
        <w:div w:id="1011644025">
          <w:marLeft w:val="0"/>
          <w:marRight w:val="0"/>
          <w:marTop w:val="0"/>
          <w:marBottom w:val="0"/>
          <w:divBdr>
            <w:top w:val="none" w:sz="0" w:space="0" w:color="auto"/>
            <w:left w:val="none" w:sz="0" w:space="0" w:color="auto"/>
            <w:bottom w:val="none" w:sz="0" w:space="0" w:color="auto"/>
            <w:right w:val="none" w:sz="0" w:space="0" w:color="auto"/>
          </w:divBdr>
        </w:div>
        <w:div w:id="904872077">
          <w:marLeft w:val="0"/>
          <w:marRight w:val="0"/>
          <w:marTop w:val="0"/>
          <w:marBottom w:val="0"/>
          <w:divBdr>
            <w:top w:val="none" w:sz="0" w:space="0" w:color="auto"/>
            <w:left w:val="none" w:sz="0" w:space="0" w:color="auto"/>
            <w:bottom w:val="none" w:sz="0" w:space="0" w:color="auto"/>
            <w:right w:val="none" w:sz="0" w:space="0" w:color="auto"/>
          </w:divBdr>
        </w:div>
        <w:div w:id="222061942">
          <w:marLeft w:val="0"/>
          <w:marRight w:val="0"/>
          <w:marTop w:val="0"/>
          <w:marBottom w:val="0"/>
          <w:divBdr>
            <w:top w:val="none" w:sz="0" w:space="0" w:color="auto"/>
            <w:left w:val="none" w:sz="0" w:space="0" w:color="auto"/>
            <w:bottom w:val="none" w:sz="0" w:space="0" w:color="auto"/>
            <w:right w:val="none" w:sz="0" w:space="0" w:color="auto"/>
          </w:divBdr>
        </w:div>
      </w:divsChild>
    </w:div>
    <w:div w:id="378211812">
      <w:bodyDiv w:val="1"/>
      <w:marLeft w:val="0"/>
      <w:marRight w:val="0"/>
      <w:marTop w:val="0"/>
      <w:marBottom w:val="0"/>
      <w:divBdr>
        <w:top w:val="none" w:sz="0" w:space="0" w:color="auto"/>
        <w:left w:val="none" w:sz="0" w:space="0" w:color="auto"/>
        <w:bottom w:val="none" w:sz="0" w:space="0" w:color="auto"/>
        <w:right w:val="none" w:sz="0" w:space="0" w:color="auto"/>
      </w:divBdr>
    </w:div>
    <w:div w:id="414012491">
      <w:bodyDiv w:val="1"/>
      <w:marLeft w:val="0"/>
      <w:marRight w:val="0"/>
      <w:marTop w:val="0"/>
      <w:marBottom w:val="0"/>
      <w:divBdr>
        <w:top w:val="none" w:sz="0" w:space="0" w:color="auto"/>
        <w:left w:val="none" w:sz="0" w:space="0" w:color="auto"/>
        <w:bottom w:val="none" w:sz="0" w:space="0" w:color="auto"/>
        <w:right w:val="none" w:sz="0" w:space="0" w:color="auto"/>
      </w:divBdr>
    </w:div>
    <w:div w:id="422192846">
      <w:bodyDiv w:val="1"/>
      <w:marLeft w:val="0"/>
      <w:marRight w:val="0"/>
      <w:marTop w:val="0"/>
      <w:marBottom w:val="0"/>
      <w:divBdr>
        <w:top w:val="none" w:sz="0" w:space="0" w:color="auto"/>
        <w:left w:val="none" w:sz="0" w:space="0" w:color="auto"/>
        <w:bottom w:val="none" w:sz="0" w:space="0" w:color="auto"/>
        <w:right w:val="none" w:sz="0" w:space="0" w:color="auto"/>
      </w:divBdr>
    </w:div>
    <w:div w:id="622462232">
      <w:bodyDiv w:val="1"/>
      <w:marLeft w:val="0"/>
      <w:marRight w:val="0"/>
      <w:marTop w:val="0"/>
      <w:marBottom w:val="0"/>
      <w:divBdr>
        <w:top w:val="none" w:sz="0" w:space="0" w:color="auto"/>
        <w:left w:val="none" w:sz="0" w:space="0" w:color="auto"/>
        <w:bottom w:val="none" w:sz="0" w:space="0" w:color="auto"/>
        <w:right w:val="none" w:sz="0" w:space="0" w:color="auto"/>
      </w:divBdr>
    </w:div>
    <w:div w:id="668486152">
      <w:bodyDiv w:val="1"/>
      <w:marLeft w:val="0"/>
      <w:marRight w:val="0"/>
      <w:marTop w:val="0"/>
      <w:marBottom w:val="0"/>
      <w:divBdr>
        <w:top w:val="none" w:sz="0" w:space="0" w:color="auto"/>
        <w:left w:val="none" w:sz="0" w:space="0" w:color="auto"/>
        <w:bottom w:val="none" w:sz="0" w:space="0" w:color="auto"/>
        <w:right w:val="none" w:sz="0" w:space="0" w:color="auto"/>
      </w:divBdr>
      <w:divsChild>
        <w:div w:id="2051765212">
          <w:marLeft w:val="1123"/>
          <w:marRight w:val="0"/>
          <w:marTop w:val="60"/>
          <w:marBottom w:val="0"/>
          <w:divBdr>
            <w:top w:val="none" w:sz="0" w:space="0" w:color="auto"/>
            <w:left w:val="none" w:sz="0" w:space="0" w:color="auto"/>
            <w:bottom w:val="none" w:sz="0" w:space="0" w:color="auto"/>
            <w:right w:val="none" w:sz="0" w:space="0" w:color="auto"/>
          </w:divBdr>
        </w:div>
        <w:div w:id="1079182276">
          <w:marLeft w:val="1843"/>
          <w:marRight w:val="0"/>
          <w:marTop w:val="60"/>
          <w:marBottom w:val="0"/>
          <w:divBdr>
            <w:top w:val="none" w:sz="0" w:space="0" w:color="auto"/>
            <w:left w:val="none" w:sz="0" w:space="0" w:color="auto"/>
            <w:bottom w:val="none" w:sz="0" w:space="0" w:color="auto"/>
            <w:right w:val="none" w:sz="0" w:space="0" w:color="auto"/>
          </w:divBdr>
        </w:div>
        <w:div w:id="2069649140">
          <w:marLeft w:val="1843"/>
          <w:marRight w:val="0"/>
          <w:marTop w:val="60"/>
          <w:marBottom w:val="0"/>
          <w:divBdr>
            <w:top w:val="none" w:sz="0" w:space="0" w:color="auto"/>
            <w:left w:val="none" w:sz="0" w:space="0" w:color="auto"/>
            <w:bottom w:val="none" w:sz="0" w:space="0" w:color="auto"/>
            <w:right w:val="none" w:sz="0" w:space="0" w:color="auto"/>
          </w:divBdr>
        </w:div>
        <w:div w:id="635718919">
          <w:marLeft w:val="1843"/>
          <w:marRight w:val="0"/>
          <w:marTop w:val="60"/>
          <w:marBottom w:val="0"/>
          <w:divBdr>
            <w:top w:val="none" w:sz="0" w:space="0" w:color="auto"/>
            <w:left w:val="none" w:sz="0" w:space="0" w:color="auto"/>
            <w:bottom w:val="none" w:sz="0" w:space="0" w:color="auto"/>
            <w:right w:val="none" w:sz="0" w:space="0" w:color="auto"/>
          </w:divBdr>
        </w:div>
        <w:div w:id="1620138848">
          <w:marLeft w:val="1123"/>
          <w:marRight w:val="0"/>
          <w:marTop w:val="60"/>
          <w:marBottom w:val="0"/>
          <w:divBdr>
            <w:top w:val="none" w:sz="0" w:space="0" w:color="auto"/>
            <w:left w:val="none" w:sz="0" w:space="0" w:color="auto"/>
            <w:bottom w:val="none" w:sz="0" w:space="0" w:color="auto"/>
            <w:right w:val="none" w:sz="0" w:space="0" w:color="auto"/>
          </w:divBdr>
        </w:div>
        <w:div w:id="1557398432">
          <w:marLeft w:val="1843"/>
          <w:marRight w:val="0"/>
          <w:marTop w:val="60"/>
          <w:marBottom w:val="0"/>
          <w:divBdr>
            <w:top w:val="none" w:sz="0" w:space="0" w:color="auto"/>
            <w:left w:val="none" w:sz="0" w:space="0" w:color="auto"/>
            <w:bottom w:val="none" w:sz="0" w:space="0" w:color="auto"/>
            <w:right w:val="none" w:sz="0" w:space="0" w:color="auto"/>
          </w:divBdr>
        </w:div>
        <w:div w:id="851918563">
          <w:marLeft w:val="1843"/>
          <w:marRight w:val="0"/>
          <w:marTop w:val="60"/>
          <w:marBottom w:val="0"/>
          <w:divBdr>
            <w:top w:val="none" w:sz="0" w:space="0" w:color="auto"/>
            <w:left w:val="none" w:sz="0" w:space="0" w:color="auto"/>
            <w:bottom w:val="none" w:sz="0" w:space="0" w:color="auto"/>
            <w:right w:val="none" w:sz="0" w:space="0" w:color="auto"/>
          </w:divBdr>
        </w:div>
        <w:div w:id="1054815677">
          <w:marLeft w:val="1843"/>
          <w:marRight w:val="0"/>
          <w:marTop w:val="60"/>
          <w:marBottom w:val="0"/>
          <w:divBdr>
            <w:top w:val="none" w:sz="0" w:space="0" w:color="auto"/>
            <w:left w:val="none" w:sz="0" w:space="0" w:color="auto"/>
            <w:bottom w:val="none" w:sz="0" w:space="0" w:color="auto"/>
            <w:right w:val="none" w:sz="0" w:space="0" w:color="auto"/>
          </w:divBdr>
        </w:div>
        <w:div w:id="1588269783">
          <w:marLeft w:val="1123"/>
          <w:marRight w:val="0"/>
          <w:marTop w:val="60"/>
          <w:marBottom w:val="0"/>
          <w:divBdr>
            <w:top w:val="none" w:sz="0" w:space="0" w:color="auto"/>
            <w:left w:val="none" w:sz="0" w:space="0" w:color="auto"/>
            <w:bottom w:val="none" w:sz="0" w:space="0" w:color="auto"/>
            <w:right w:val="none" w:sz="0" w:space="0" w:color="auto"/>
          </w:divBdr>
        </w:div>
        <w:div w:id="20321334">
          <w:marLeft w:val="1843"/>
          <w:marRight w:val="0"/>
          <w:marTop w:val="60"/>
          <w:marBottom w:val="0"/>
          <w:divBdr>
            <w:top w:val="none" w:sz="0" w:space="0" w:color="auto"/>
            <w:left w:val="none" w:sz="0" w:space="0" w:color="auto"/>
            <w:bottom w:val="none" w:sz="0" w:space="0" w:color="auto"/>
            <w:right w:val="none" w:sz="0" w:space="0" w:color="auto"/>
          </w:divBdr>
        </w:div>
        <w:div w:id="105927315">
          <w:marLeft w:val="1843"/>
          <w:marRight w:val="0"/>
          <w:marTop w:val="60"/>
          <w:marBottom w:val="0"/>
          <w:divBdr>
            <w:top w:val="none" w:sz="0" w:space="0" w:color="auto"/>
            <w:left w:val="none" w:sz="0" w:space="0" w:color="auto"/>
            <w:bottom w:val="none" w:sz="0" w:space="0" w:color="auto"/>
            <w:right w:val="none" w:sz="0" w:space="0" w:color="auto"/>
          </w:divBdr>
        </w:div>
        <w:div w:id="1342010747">
          <w:marLeft w:val="1843"/>
          <w:marRight w:val="0"/>
          <w:marTop w:val="60"/>
          <w:marBottom w:val="0"/>
          <w:divBdr>
            <w:top w:val="none" w:sz="0" w:space="0" w:color="auto"/>
            <w:left w:val="none" w:sz="0" w:space="0" w:color="auto"/>
            <w:bottom w:val="none" w:sz="0" w:space="0" w:color="auto"/>
            <w:right w:val="none" w:sz="0" w:space="0" w:color="auto"/>
          </w:divBdr>
        </w:div>
      </w:divsChild>
    </w:div>
    <w:div w:id="1034228308">
      <w:bodyDiv w:val="1"/>
      <w:marLeft w:val="0"/>
      <w:marRight w:val="0"/>
      <w:marTop w:val="0"/>
      <w:marBottom w:val="0"/>
      <w:divBdr>
        <w:top w:val="none" w:sz="0" w:space="0" w:color="auto"/>
        <w:left w:val="none" w:sz="0" w:space="0" w:color="auto"/>
        <w:bottom w:val="none" w:sz="0" w:space="0" w:color="auto"/>
        <w:right w:val="none" w:sz="0" w:space="0" w:color="auto"/>
      </w:divBdr>
      <w:divsChild>
        <w:div w:id="427585282">
          <w:marLeft w:val="0"/>
          <w:marRight w:val="0"/>
          <w:marTop w:val="0"/>
          <w:marBottom w:val="0"/>
          <w:divBdr>
            <w:top w:val="none" w:sz="0" w:space="0" w:color="auto"/>
            <w:left w:val="none" w:sz="0" w:space="0" w:color="auto"/>
            <w:bottom w:val="none" w:sz="0" w:space="0" w:color="auto"/>
            <w:right w:val="none" w:sz="0" w:space="0" w:color="auto"/>
          </w:divBdr>
        </w:div>
      </w:divsChild>
    </w:div>
    <w:div w:id="1060834602">
      <w:bodyDiv w:val="1"/>
      <w:marLeft w:val="0"/>
      <w:marRight w:val="0"/>
      <w:marTop w:val="0"/>
      <w:marBottom w:val="0"/>
      <w:divBdr>
        <w:top w:val="none" w:sz="0" w:space="0" w:color="auto"/>
        <w:left w:val="none" w:sz="0" w:space="0" w:color="auto"/>
        <w:bottom w:val="none" w:sz="0" w:space="0" w:color="auto"/>
        <w:right w:val="none" w:sz="0" w:space="0" w:color="auto"/>
      </w:divBdr>
      <w:divsChild>
        <w:div w:id="796683278">
          <w:marLeft w:val="547"/>
          <w:marRight w:val="0"/>
          <w:marTop w:val="0"/>
          <w:marBottom w:val="120"/>
          <w:divBdr>
            <w:top w:val="none" w:sz="0" w:space="0" w:color="auto"/>
            <w:left w:val="none" w:sz="0" w:space="0" w:color="auto"/>
            <w:bottom w:val="none" w:sz="0" w:space="0" w:color="auto"/>
            <w:right w:val="none" w:sz="0" w:space="0" w:color="auto"/>
          </w:divBdr>
        </w:div>
        <w:div w:id="796407980">
          <w:marLeft w:val="1440"/>
          <w:marRight w:val="0"/>
          <w:marTop w:val="0"/>
          <w:marBottom w:val="120"/>
          <w:divBdr>
            <w:top w:val="none" w:sz="0" w:space="0" w:color="auto"/>
            <w:left w:val="none" w:sz="0" w:space="0" w:color="auto"/>
            <w:bottom w:val="none" w:sz="0" w:space="0" w:color="auto"/>
            <w:right w:val="none" w:sz="0" w:space="0" w:color="auto"/>
          </w:divBdr>
        </w:div>
        <w:div w:id="365564476">
          <w:marLeft w:val="547"/>
          <w:marRight w:val="0"/>
          <w:marTop w:val="0"/>
          <w:marBottom w:val="120"/>
          <w:divBdr>
            <w:top w:val="none" w:sz="0" w:space="0" w:color="auto"/>
            <w:left w:val="none" w:sz="0" w:space="0" w:color="auto"/>
            <w:bottom w:val="none" w:sz="0" w:space="0" w:color="auto"/>
            <w:right w:val="none" w:sz="0" w:space="0" w:color="auto"/>
          </w:divBdr>
        </w:div>
        <w:div w:id="161119827">
          <w:marLeft w:val="547"/>
          <w:marRight w:val="0"/>
          <w:marTop w:val="0"/>
          <w:marBottom w:val="120"/>
          <w:divBdr>
            <w:top w:val="none" w:sz="0" w:space="0" w:color="auto"/>
            <w:left w:val="none" w:sz="0" w:space="0" w:color="auto"/>
            <w:bottom w:val="none" w:sz="0" w:space="0" w:color="auto"/>
            <w:right w:val="none" w:sz="0" w:space="0" w:color="auto"/>
          </w:divBdr>
        </w:div>
        <w:div w:id="212274008">
          <w:marLeft w:val="547"/>
          <w:marRight w:val="0"/>
          <w:marTop w:val="0"/>
          <w:marBottom w:val="120"/>
          <w:divBdr>
            <w:top w:val="none" w:sz="0" w:space="0" w:color="auto"/>
            <w:left w:val="none" w:sz="0" w:space="0" w:color="auto"/>
            <w:bottom w:val="none" w:sz="0" w:space="0" w:color="auto"/>
            <w:right w:val="none" w:sz="0" w:space="0" w:color="auto"/>
          </w:divBdr>
        </w:div>
      </w:divsChild>
    </w:div>
    <w:div w:id="1138761526">
      <w:bodyDiv w:val="1"/>
      <w:marLeft w:val="0"/>
      <w:marRight w:val="0"/>
      <w:marTop w:val="0"/>
      <w:marBottom w:val="0"/>
      <w:divBdr>
        <w:top w:val="none" w:sz="0" w:space="0" w:color="auto"/>
        <w:left w:val="none" w:sz="0" w:space="0" w:color="auto"/>
        <w:bottom w:val="none" w:sz="0" w:space="0" w:color="auto"/>
        <w:right w:val="none" w:sz="0" w:space="0" w:color="auto"/>
      </w:divBdr>
    </w:div>
    <w:div w:id="1182861245">
      <w:bodyDiv w:val="1"/>
      <w:marLeft w:val="0"/>
      <w:marRight w:val="0"/>
      <w:marTop w:val="0"/>
      <w:marBottom w:val="0"/>
      <w:divBdr>
        <w:top w:val="none" w:sz="0" w:space="0" w:color="auto"/>
        <w:left w:val="none" w:sz="0" w:space="0" w:color="auto"/>
        <w:bottom w:val="none" w:sz="0" w:space="0" w:color="auto"/>
        <w:right w:val="none" w:sz="0" w:space="0" w:color="auto"/>
      </w:divBdr>
    </w:div>
    <w:div w:id="1206259713">
      <w:bodyDiv w:val="1"/>
      <w:marLeft w:val="0"/>
      <w:marRight w:val="0"/>
      <w:marTop w:val="0"/>
      <w:marBottom w:val="0"/>
      <w:divBdr>
        <w:top w:val="none" w:sz="0" w:space="0" w:color="auto"/>
        <w:left w:val="none" w:sz="0" w:space="0" w:color="auto"/>
        <w:bottom w:val="none" w:sz="0" w:space="0" w:color="auto"/>
        <w:right w:val="none" w:sz="0" w:space="0" w:color="auto"/>
      </w:divBdr>
    </w:div>
    <w:div w:id="1288900860">
      <w:bodyDiv w:val="1"/>
      <w:marLeft w:val="0"/>
      <w:marRight w:val="0"/>
      <w:marTop w:val="0"/>
      <w:marBottom w:val="0"/>
      <w:divBdr>
        <w:top w:val="none" w:sz="0" w:space="0" w:color="auto"/>
        <w:left w:val="none" w:sz="0" w:space="0" w:color="auto"/>
        <w:bottom w:val="none" w:sz="0" w:space="0" w:color="auto"/>
        <w:right w:val="none" w:sz="0" w:space="0" w:color="auto"/>
      </w:divBdr>
      <w:divsChild>
        <w:div w:id="248121259">
          <w:marLeft w:val="720"/>
          <w:marRight w:val="0"/>
          <w:marTop w:val="0"/>
          <w:marBottom w:val="0"/>
          <w:divBdr>
            <w:top w:val="none" w:sz="0" w:space="0" w:color="auto"/>
            <w:left w:val="none" w:sz="0" w:space="0" w:color="auto"/>
            <w:bottom w:val="none" w:sz="0" w:space="0" w:color="auto"/>
            <w:right w:val="none" w:sz="0" w:space="0" w:color="auto"/>
          </w:divBdr>
        </w:div>
        <w:div w:id="338780815">
          <w:marLeft w:val="720"/>
          <w:marRight w:val="0"/>
          <w:marTop w:val="0"/>
          <w:marBottom w:val="0"/>
          <w:divBdr>
            <w:top w:val="none" w:sz="0" w:space="0" w:color="auto"/>
            <w:left w:val="none" w:sz="0" w:space="0" w:color="auto"/>
            <w:bottom w:val="none" w:sz="0" w:space="0" w:color="auto"/>
            <w:right w:val="none" w:sz="0" w:space="0" w:color="auto"/>
          </w:divBdr>
        </w:div>
        <w:div w:id="380246648">
          <w:marLeft w:val="720"/>
          <w:marRight w:val="0"/>
          <w:marTop w:val="0"/>
          <w:marBottom w:val="0"/>
          <w:divBdr>
            <w:top w:val="none" w:sz="0" w:space="0" w:color="auto"/>
            <w:left w:val="none" w:sz="0" w:space="0" w:color="auto"/>
            <w:bottom w:val="none" w:sz="0" w:space="0" w:color="auto"/>
            <w:right w:val="none" w:sz="0" w:space="0" w:color="auto"/>
          </w:divBdr>
        </w:div>
        <w:div w:id="888613633">
          <w:marLeft w:val="720"/>
          <w:marRight w:val="0"/>
          <w:marTop w:val="0"/>
          <w:marBottom w:val="0"/>
          <w:divBdr>
            <w:top w:val="none" w:sz="0" w:space="0" w:color="auto"/>
            <w:left w:val="none" w:sz="0" w:space="0" w:color="auto"/>
            <w:bottom w:val="none" w:sz="0" w:space="0" w:color="auto"/>
            <w:right w:val="none" w:sz="0" w:space="0" w:color="auto"/>
          </w:divBdr>
        </w:div>
      </w:divsChild>
    </w:div>
    <w:div w:id="1323119964">
      <w:bodyDiv w:val="1"/>
      <w:marLeft w:val="0"/>
      <w:marRight w:val="0"/>
      <w:marTop w:val="0"/>
      <w:marBottom w:val="0"/>
      <w:divBdr>
        <w:top w:val="none" w:sz="0" w:space="0" w:color="auto"/>
        <w:left w:val="none" w:sz="0" w:space="0" w:color="auto"/>
        <w:bottom w:val="none" w:sz="0" w:space="0" w:color="auto"/>
        <w:right w:val="none" w:sz="0" w:space="0" w:color="auto"/>
      </w:divBdr>
    </w:div>
    <w:div w:id="1457946264">
      <w:bodyDiv w:val="1"/>
      <w:marLeft w:val="0"/>
      <w:marRight w:val="0"/>
      <w:marTop w:val="0"/>
      <w:marBottom w:val="0"/>
      <w:divBdr>
        <w:top w:val="none" w:sz="0" w:space="0" w:color="auto"/>
        <w:left w:val="none" w:sz="0" w:space="0" w:color="auto"/>
        <w:bottom w:val="none" w:sz="0" w:space="0" w:color="auto"/>
        <w:right w:val="none" w:sz="0" w:space="0" w:color="auto"/>
      </w:divBdr>
    </w:div>
    <w:div w:id="1518732973">
      <w:bodyDiv w:val="1"/>
      <w:marLeft w:val="0"/>
      <w:marRight w:val="0"/>
      <w:marTop w:val="0"/>
      <w:marBottom w:val="0"/>
      <w:divBdr>
        <w:top w:val="none" w:sz="0" w:space="0" w:color="auto"/>
        <w:left w:val="none" w:sz="0" w:space="0" w:color="auto"/>
        <w:bottom w:val="none" w:sz="0" w:space="0" w:color="auto"/>
        <w:right w:val="none" w:sz="0" w:space="0" w:color="auto"/>
      </w:divBdr>
      <w:divsChild>
        <w:div w:id="119346009">
          <w:marLeft w:val="432"/>
          <w:marRight w:val="0"/>
          <w:marTop w:val="120"/>
          <w:marBottom w:val="0"/>
          <w:divBdr>
            <w:top w:val="none" w:sz="0" w:space="0" w:color="auto"/>
            <w:left w:val="none" w:sz="0" w:space="0" w:color="auto"/>
            <w:bottom w:val="none" w:sz="0" w:space="0" w:color="auto"/>
            <w:right w:val="none" w:sz="0" w:space="0" w:color="auto"/>
          </w:divBdr>
        </w:div>
        <w:div w:id="497186536">
          <w:marLeft w:val="432"/>
          <w:marRight w:val="0"/>
          <w:marTop w:val="120"/>
          <w:marBottom w:val="0"/>
          <w:divBdr>
            <w:top w:val="none" w:sz="0" w:space="0" w:color="auto"/>
            <w:left w:val="none" w:sz="0" w:space="0" w:color="auto"/>
            <w:bottom w:val="none" w:sz="0" w:space="0" w:color="auto"/>
            <w:right w:val="none" w:sz="0" w:space="0" w:color="auto"/>
          </w:divBdr>
        </w:div>
        <w:div w:id="1187796023">
          <w:marLeft w:val="432"/>
          <w:marRight w:val="0"/>
          <w:marTop w:val="120"/>
          <w:marBottom w:val="0"/>
          <w:divBdr>
            <w:top w:val="none" w:sz="0" w:space="0" w:color="auto"/>
            <w:left w:val="none" w:sz="0" w:space="0" w:color="auto"/>
            <w:bottom w:val="none" w:sz="0" w:space="0" w:color="auto"/>
            <w:right w:val="none" w:sz="0" w:space="0" w:color="auto"/>
          </w:divBdr>
        </w:div>
        <w:div w:id="1300068389">
          <w:marLeft w:val="432"/>
          <w:marRight w:val="0"/>
          <w:marTop w:val="120"/>
          <w:marBottom w:val="0"/>
          <w:divBdr>
            <w:top w:val="none" w:sz="0" w:space="0" w:color="auto"/>
            <w:left w:val="none" w:sz="0" w:space="0" w:color="auto"/>
            <w:bottom w:val="none" w:sz="0" w:space="0" w:color="auto"/>
            <w:right w:val="none" w:sz="0" w:space="0" w:color="auto"/>
          </w:divBdr>
        </w:div>
        <w:div w:id="1347905570">
          <w:marLeft w:val="432"/>
          <w:marRight w:val="0"/>
          <w:marTop w:val="120"/>
          <w:marBottom w:val="0"/>
          <w:divBdr>
            <w:top w:val="none" w:sz="0" w:space="0" w:color="auto"/>
            <w:left w:val="none" w:sz="0" w:space="0" w:color="auto"/>
            <w:bottom w:val="none" w:sz="0" w:space="0" w:color="auto"/>
            <w:right w:val="none" w:sz="0" w:space="0" w:color="auto"/>
          </w:divBdr>
        </w:div>
        <w:div w:id="1484466225">
          <w:marLeft w:val="432"/>
          <w:marRight w:val="0"/>
          <w:marTop w:val="120"/>
          <w:marBottom w:val="0"/>
          <w:divBdr>
            <w:top w:val="none" w:sz="0" w:space="0" w:color="auto"/>
            <w:left w:val="none" w:sz="0" w:space="0" w:color="auto"/>
            <w:bottom w:val="none" w:sz="0" w:space="0" w:color="auto"/>
            <w:right w:val="none" w:sz="0" w:space="0" w:color="auto"/>
          </w:divBdr>
        </w:div>
        <w:div w:id="1534881765">
          <w:marLeft w:val="432"/>
          <w:marRight w:val="0"/>
          <w:marTop w:val="120"/>
          <w:marBottom w:val="0"/>
          <w:divBdr>
            <w:top w:val="none" w:sz="0" w:space="0" w:color="auto"/>
            <w:left w:val="none" w:sz="0" w:space="0" w:color="auto"/>
            <w:bottom w:val="none" w:sz="0" w:space="0" w:color="auto"/>
            <w:right w:val="none" w:sz="0" w:space="0" w:color="auto"/>
          </w:divBdr>
        </w:div>
        <w:div w:id="2080591447">
          <w:marLeft w:val="432"/>
          <w:marRight w:val="0"/>
          <w:marTop w:val="120"/>
          <w:marBottom w:val="0"/>
          <w:divBdr>
            <w:top w:val="none" w:sz="0" w:space="0" w:color="auto"/>
            <w:left w:val="none" w:sz="0" w:space="0" w:color="auto"/>
            <w:bottom w:val="none" w:sz="0" w:space="0" w:color="auto"/>
            <w:right w:val="none" w:sz="0" w:space="0" w:color="auto"/>
          </w:divBdr>
        </w:div>
        <w:div w:id="2121024788">
          <w:marLeft w:val="432"/>
          <w:marRight w:val="0"/>
          <w:marTop w:val="120"/>
          <w:marBottom w:val="0"/>
          <w:divBdr>
            <w:top w:val="none" w:sz="0" w:space="0" w:color="auto"/>
            <w:left w:val="none" w:sz="0" w:space="0" w:color="auto"/>
            <w:bottom w:val="none" w:sz="0" w:space="0" w:color="auto"/>
            <w:right w:val="none" w:sz="0" w:space="0" w:color="auto"/>
          </w:divBdr>
        </w:div>
      </w:divsChild>
    </w:div>
    <w:div w:id="1629823530">
      <w:bodyDiv w:val="1"/>
      <w:marLeft w:val="0"/>
      <w:marRight w:val="0"/>
      <w:marTop w:val="0"/>
      <w:marBottom w:val="0"/>
      <w:divBdr>
        <w:top w:val="none" w:sz="0" w:space="0" w:color="auto"/>
        <w:left w:val="none" w:sz="0" w:space="0" w:color="auto"/>
        <w:bottom w:val="none" w:sz="0" w:space="0" w:color="auto"/>
        <w:right w:val="none" w:sz="0" w:space="0" w:color="auto"/>
      </w:divBdr>
    </w:div>
    <w:div w:id="1701007105">
      <w:bodyDiv w:val="1"/>
      <w:marLeft w:val="0"/>
      <w:marRight w:val="0"/>
      <w:marTop w:val="0"/>
      <w:marBottom w:val="0"/>
      <w:divBdr>
        <w:top w:val="none" w:sz="0" w:space="0" w:color="auto"/>
        <w:left w:val="none" w:sz="0" w:space="0" w:color="auto"/>
        <w:bottom w:val="none" w:sz="0" w:space="0" w:color="auto"/>
        <w:right w:val="none" w:sz="0" w:space="0" w:color="auto"/>
      </w:divBdr>
    </w:div>
    <w:div w:id="1847941121">
      <w:bodyDiv w:val="1"/>
      <w:marLeft w:val="0"/>
      <w:marRight w:val="0"/>
      <w:marTop w:val="0"/>
      <w:marBottom w:val="0"/>
      <w:divBdr>
        <w:top w:val="none" w:sz="0" w:space="0" w:color="auto"/>
        <w:left w:val="none" w:sz="0" w:space="0" w:color="auto"/>
        <w:bottom w:val="none" w:sz="0" w:space="0" w:color="auto"/>
        <w:right w:val="none" w:sz="0" w:space="0" w:color="auto"/>
      </w:divBdr>
      <w:divsChild>
        <w:div w:id="741289937">
          <w:marLeft w:val="0"/>
          <w:marRight w:val="0"/>
          <w:marTop w:val="0"/>
          <w:marBottom w:val="0"/>
          <w:divBdr>
            <w:top w:val="none" w:sz="0" w:space="0" w:color="auto"/>
            <w:left w:val="none" w:sz="0" w:space="0" w:color="auto"/>
            <w:bottom w:val="none" w:sz="0" w:space="0" w:color="auto"/>
            <w:right w:val="none" w:sz="0" w:space="0" w:color="auto"/>
          </w:divBdr>
          <w:divsChild>
            <w:div w:id="1111626107">
              <w:marLeft w:val="0"/>
              <w:marRight w:val="0"/>
              <w:marTop w:val="0"/>
              <w:marBottom w:val="0"/>
              <w:divBdr>
                <w:top w:val="none" w:sz="0" w:space="0" w:color="auto"/>
                <w:left w:val="none" w:sz="0" w:space="0" w:color="auto"/>
                <w:bottom w:val="none" w:sz="0" w:space="0" w:color="auto"/>
                <w:right w:val="none" w:sz="0" w:space="0" w:color="auto"/>
              </w:divBdr>
              <w:divsChild>
                <w:div w:id="800077196">
                  <w:marLeft w:val="0"/>
                  <w:marRight w:val="0"/>
                  <w:marTop w:val="0"/>
                  <w:marBottom w:val="0"/>
                  <w:divBdr>
                    <w:top w:val="none" w:sz="0" w:space="0" w:color="auto"/>
                    <w:left w:val="none" w:sz="0" w:space="0" w:color="auto"/>
                    <w:bottom w:val="none" w:sz="0" w:space="0" w:color="auto"/>
                    <w:right w:val="none" w:sz="0" w:space="0" w:color="auto"/>
                  </w:divBdr>
                  <w:divsChild>
                    <w:div w:id="923951038">
                      <w:marLeft w:val="0"/>
                      <w:marRight w:val="0"/>
                      <w:marTop w:val="0"/>
                      <w:marBottom w:val="0"/>
                      <w:divBdr>
                        <w:top w:val="none" w:sz="0" w:space="0" w:color="auto"/>
                        <w:left w:val="none" w:sz="0" w:space="0" w:color="auto"/>
                        <w:bottom w:val="none" w:sz="0" w:space="0" w:color="auto"/>
                        <w:right w:val="none" w:sz="0" w:space="0" w:color="auto"/>
                      </w:divBdr>
                      <w:divsChild>
                        <w:div w:id="1130588362">
                          <w:marLeft w:val="0"/>
                          <w:marRight w:val="0"/>
                          <w:marTop w:val="0"/>
                          <w:marBottom w:val="0"/>
                          <w:divBdr>
                            <w:top w:val="none" w:sz="0" w:space="0" w:color="auto"/>
                            <w:left w:val="none" w:sz="0" w:space="0" w:color="auto"/>
                            <w:bottom w:val="none" w:sz="0" w:space="0" w:color="auto"/>
                            <w:right w:val="single" w:sz="6" w:space="8" w:color="D7EBF9"/>
                          </w:divBdr>
                          <w:divsChild>
                            <w:div w:id="14054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569290">
      <w:bodyDiv w:val="1"/>
      <w:marLeft w:val="0"/>
      <w:marRight w:val="0"/>
      <w:marTop w:val="0"/>
      <w:marBottom w:val="0"/>
      <w:divBdr>
        <w:top w:val="none" w:sz="0" w:space="0" w:color="auto"/>
        <w:left w:val="none" w:sz="0" w:space="0" w:color="auto"/>
        <w:bottom w:val="none" w:sz="0" w:space="0" w:color="auto"/>
        <w:right w:val="none" w:sz="0" w:space="0" w:color="auto"/>
      </w:divBdr>
    </w:div>
    <w:div w:id="1954089079">
      <w:bodyDiv w:val="1"/>
      <w:marLeft w:val="0"/>
      <w:marRight w:val="0"/>
      <w:marTop w:val="0"/>
      <w:marBottom w:val="0"/>
      <w:divBdr>
        <w:top w:val="none" w:sz="0" w:space="0" w:color="auto"/>
        <w:left w:val="none" w:sz="0" w:space="0" w:color="auto"/>
        <w:bottom w:val="none" w:sz="0" w:space="0" w:color="auto"/>
        <w:right w:val="none" w:sz="0" w:space="0" w:color="auto"/>
      </w:divBdr>
      <w:divsChild>
        <w:div w:id="394857489">
          <w:marLeft w:val="720"/>
          <w:marRight w:val="0"/>
          <w:marTop w:val="0"/>
          <w:marBottom w:val="0"/>
          <w:divBdr>
            <w:top w:val="none" w:sz="0" w:space="0" w:color="auto"/>
            <w:left w:val="none" w:sz="0" w:space="0" w:color="auto"/>
            <w:bottom w:val="none" w:sz="0" w:space="0" w:color="auto"/>
            <w:right w:val="none" w:sz="0" w:space="0" w:color="auto"/>
          </w:divBdr>
        </w:div>
        <w:div w:id="1283534816">
          <w:marLeft w:val="720"/>
          <w:marRight w:val="0"/>
          <w:marTop w:val="0"/>
          <w:marBottom w:val="0"/>
          <w:divBdr>
            <w:top w:val="none" w:sz="0" w:space="0" w:color="auto"/>
            <w:left w:val="none" w:sz="0" w:space="0" w:color="auto"/>
            <w:bottom w:val="none" w:sz="0" w:space="0" w:color="auto"/>
            <w:right w:val="none" w:sz="0" w:space="0" w:color="auto"/>
          </w:divBdr>
        </w:div>
        <w:div w:id="1916696170">
          <w:marLeft w:val="720"/>
          <w:marRight w:val="0"/>
          <w:marTop w:val="0"/>
          <w:marBottom w:val="0"/>
          <w:divBdr>
            <w:top w:val="none" w:sz="0" w:space="0" w:color="auto"/>
            <w:left w:val="none" w:sz="0" w:space="0" w:color="auto"/>
            <w:bottom w:val="none" w:sz="0" w:space="0" w:color="auto"/>
            <w:right w:val="none" w:sz="0" w:space="0" w:color="auto"/>
          </w:divBdr>
        </w:div>
        <w:div w:id="43024303">
          <w:marLeft w:val="720"/>
          <w:marRight w:val="0"/>
          <w:marTop w:val="0"/>
          <w:marBottom w:val="0"/>
          <w:divBdr>
            <w:top w:val="none" w:sz="0" w:space="0" w:color="auto"/>
            <w:left w:val="none" w:sz="0" w:space="0" w:color="auto"/>
            <w:bottom w:val="none" w:sz="0" w:space="0" w:color="auto"/>
            <w:right w:val="none" w:sz="0" w:space="0" w:color="auto"/>
          </w:divBdr>
        </w:div>
        <w:div w:id="1592544252">
          <w:marLeft w:val="720"/>
          <w:marRight w:val="0"/>
          <w:marTop w:val="0"/>
          <w:marBottom w:val="0"/>
          <w:divBdr>
            <w:top w:val="none" w:sz="0" w:space="0" w:color="auto"/>
            <w:left w:val="none" w:sz="0" w:space="0" w:color="auto"/>
            <w:bottom w:val="none" w:sz="0" w:space="0" w:color="auto"/>
            <w:right w:val="none" w:sz="0" w:space="0" w:color="auto"/>
          </w:divBdr>
        </w:div>
        <w:div w:id="1061095414">
          <w:marLeft w:val="720"/>
          <w:marRight w:val="0"/>
          <w:marTop w:val="0"/>
          <w:marBottom w:val="0"/>
          <w:divBdr>
            <w:top w:val="none" w:sz="0" w:space="0" w:color="auto"/>
            <w:left w:val="none" w:sz="0" w:space="0" w:color="auto"/>
            <w:bottom w:val="none" w:sz="0" w:space="0" w:color="auto"/>
            <w:right w:val="none" w:sz="0" w:space="0" w:color="auto"/>
          </w:divBdr>
        </w:div>
        <w:div w:id="618996057">
          <w:marLeft w:val="720"/>
          <w:marRight w:val="0"/>
          <w:marTop w:val="0"/>
          <w:marBottom w:val="0"/>
          <w:divBdr>
            <w:top w:val="none" w:sz="0" w:space="0" w:color="auto"/>
            <w:left w:val="none" w:sz="0" w:space="0" w:color="auto"/>
            <w:bottom w:val="none" w:sz="0" w:space="0" w:color="auto"/>
            <w:right w:val="none" w:sz="0" w:space="0" w:color="auto"/>
          </w:divBdr>
        </w:div>
      </w:divsChild>
    </w:div>
    <w:div w:id="1984236276">
      <w:bodyDiv w:val="1"/>
      <w:marLeft w:val="0"/>
      <w:marRight w:val="0"/>
      <w:marTop w:val="0"/>
      <w:marBottom w:val="0"/>
      <w:divBdr>
        <w:top w:val="none" w:sz="0" w:space="0" w:color="auto"/>
        <w:left w:val="none" w:sz="0" w:space="0" w:color="auto"/>
        <w:bottom w:val="none" w:sz="0" w:space="0" w:color="auto"/>
        <w:right w:val="none" w:sz="0" w:space="0" w:color="auto"/>
      </w:divBdr>
    </w:div>
    <w:div w:id="1988244061">
      <w:bodyDiv w:val="1"/>
      <w:marLeft w:val="0"/>
      <w:marRight w:val="0"/>
      <w:marTop w:val="0"/>
      <w:marBottom w:val="0"/>
      <w:divBdr>
        <w:top w:val="none" w:sz="0" w:space="0" w:color="auto"/>
        <w:left w:val="none" w:sz="0" w:space="0" w:color="auto"/>
        <w:bottom w:val="none" w:sz="0" w:space="0" w:color="auto"/>
        <w:right w:val="none" w:sz="0" w:space="0" w:color="auto"/>
      </w:divBdr>
    </w:div>
    <w:div w:id="2012021660">
      <w:bodyDiv w:val="1"/>
      <w:marLeft w:val="0"/>
      <w:marRight w:val="0"/>
      <w:marTop w:val="0"/>
      <w:marBottom w:val="0"/>
      <w:divBdr>
        <w:top w:val="none" w:sz="0" w:space="0" w:color="auto"/>
        <w:left w:val="none" w:sz="0" w:space="0" w:color="auto"/>
        <w:bottom w:val="none" w:sz="0" w:space="0" w:color="auto"/>
        <w:right w:val="none" w:sz="0" w:space="0" w:color="auto"/>
      </w:divBdr>
    </w:div>
    <w:div w:id="2115899909">
      <w:bodyDiv w:val="1"/>
      <w:marLeft w:val="0"/>
      <w:marRight w:val="0"/>
      <w:marTop w:val="0"/>
      <w:marBottom w:val="0"/>
      <w:divBdr>
        <w:top w:val="none" w:sz="0" w:space="0" w:color="auto"/>
        <w:left w:val="none" w:sz="0" w:space="0" w:color="auto"/>
        <w:bottom w:val="none" w:sz="0" w:space="0" w:color="auto"/>
        <w:right w:val="none" w:sz="0" w:space="0" w:color="auto"/>
      </w:divBdr>
    </w:div>
    <w:div w:id="212025313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ECitSeq.XSL" StyleName="CSE - Citation Sequence"/>
</file>

<file path=customXml/itemProps1.xml><?xml version="1.0" encoding="utf-8"?>
<ds:datastoreItem xmlns:ds="http://schemas.openxmlformats.org/officeDocument/2006/customXml" ds:itemID="{654B4712-4713-4C9C-A722-FBB1817C7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3</Pages>
  <Words>732</Words>
  <Characters>4178</Characters>
  <Application>Microsoft Office Word</Application>
  <DocSecurity>0</DocSecurity>
  <Lines>321</Lines>
  <Paragraphs>233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INSPIRE</vt:lpstr>
      <vt:lpstr>INSPIRE</vt:lpstr>
    </vt:vector>
  </TitlesOfParts>
  <Company>AGIV</Company>
  <LinksUpToDate>false</LinksUpToDate>
  <CharactersWithSpaces>4677</CharactersWithSpaces>
  <SharedDoc>false</SharedDoc>
  <HLinks>
    <vt:vector size="48" baseType="variant">
      <vt:variant>
        <vt:i4>2359397</vt:i4>
      </vt:variant>
      <vt:variant>
        <vt:i4>45</vt:i4>
      </vt:variant>
      <vt:variant>
        <vt:i4>0</vt:i4>
      </vt:variant>
      <vt:variant>
        <vt:i4>5</vt:i4>
      </vt:variant>
      <vt:variant>
        <vt:lpwstr>https://ies-svn.jrc.ec.europa.eu/projects/mig-p/wiki/E-reporting-ws</vt:lpwstr>
      </vt:variant>
      <vt:variant>
        <vt:lpwstr/>
      </vt:variant>
      <vt:variant>
        <vt:i4>1441854</vt:i4>
      </vt:variant>
      <vt:variant>
        <vt:i4>38</vt:i4>
      </vt:variant>
      <vt:variant>
        <vt:i4>0</vt:i4>
      </vt:variant>
      <vt:variant>
        <vt:i4>5</vt:i4>
      </vt:variant>
      <vt:variant>
        <vt:lpwstr/>
      </vt:variant>
      <vt:variant>
        <vt:lpwstr>_Toc437446908</vt:lpwstr>
      </vt:variant>
      <vt:variant>
        <vt:i4>1441854</vt:i4>
      </vt:variant>
      <vt:variant>
        <vt:i4>32</vt:i4>
      </vt:variant>
      <vt:variant>
        <vt:i4>0</vt:i4>
      </vt:variant>
      <vt:variant>
        <vt:i4>5</vt:i4>
      </vt:variant>
      <vt:variant>
        <vt:lpwstr/>
      </vt:variant>
      <vt:variant>
        <vt:lpwstr>_Toc437446907</vt:lpwstr>
      </vt:variant>
      <vt:variant>
        <vt:i4>1441854</vt:i4>
      </vt:variant>
      <vt:variant>
        <vt:i4>26</vt:i4>
      </vt:variant>
      <vt:variant>
        <vt:i4>0</vt:i4>
      </vt:variant>
      <vt:variant>
        <vt:i4>5</vt:i4>
      </vt:variant>
      <vt:variant>
        <vt:lpwstr/>
      </vt:variant>
      <vt:variant>
        <vt:lpwstr>_Toc437446906</vt:lpwstr>
      </vt:variant>
      <vt:variant>
        <vt:i4>1441854</vt:i4>
      </vt:variant>
      <vt:variant>
        <vt:i4>20</vt:i4>
      </vt:variant>
      <vt:variant>
        <vt:i4>0</vt:i4>
      </vt:variant>
      <vt:variant>
        <vt:i4>5</vt:i4>
      </vt:variant>
      <vt:variant>
        <vt:lpwstr/>
      </vt:variant>
      <vt:variant>
        <vt:lpwstr>_Toc437446905</vt:lpwstr>
      </vt:variant>
      <vt:variant>
        <vt:i4>1441854</vt:i4>
      </vt:variant>
      <vt:variant>
        <vt:i4>14</vt:i4>
      </vt:variant>
      <vt:variant>
        <vt:i4>0</vt:i4>
      </vt:variant>
      <vt:variant>
        <vt:i4>5</vt:i4>
      </vt:variant>
      <vt:variant>
        <vt:lpwstr/>
      </vt:variant>
      <vt:variant>
        <vt:lpwstr>_Toc437446904</vt:lpwstr>
      </vt:variant>
      <vt:variant>
        <vt:i4>1441854</vt:i4>
      </vt:variant>
      <vt:variant>
        <vt:i4>8</vt:i4>
      </vt:variant>
      <vt:variant>
        <vt:i4>0</vt:i4>
      </vt:variant>
      <vt:variant>
        <vt:i4>5</vt:i4>
      </vt:variant>
      <vt:variant>
        <vt:lpwstr/>
      </vt:variant>
      <vt:variant>
        <vt:lpwstr>_Toc437446903</vt:lpwstr>
      </vt:variant>
      <vt:variant>
        <vt:i4>1441854</vt:i4>
      </vt:variant>
      <vt:variant>
        <vt:i4>2</vt:i4>
      </vt:variant>
      <vt:variant>
        <vt:i4>0</vt:i4>
      </vt:variant>
      <vt:variant>
        <vt:i4>5</vt:i4>
      </vt:variant>
      <vt:variant>
        <vt:lpwstr/>
      </vt:variant>
      <vt:variant>
        <vt:lpwstr>_Toc437446902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INSPIRE</dc:title>
  <dc:creator>Joeri Robbrecht</dc:creator>
  <cp:lastModifiedBy>ROBBRECHT Joeri (ENV)</cp:lastModifiedBy>
  <cp:revision>7</cp:revision>
  <cp:lastPrinted>2017-07-20T14:07:00Z</cp:lastPrinted>
  <dcterms:created xsi:type="dcterms:W3CDTF">2022-01-06T13:26:00Z</dcterms:created>
  <dcterms:modified xsi:type="dcterms:W3CDTF">2022-03-07T08:23:00Z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Ipsc IT Support (AB)</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