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5FC5" w14:textId="7556C9C6" w:rsidR="00B51F73" w:rsidRPr="00B51F73" w:rsidRDefault="00B51F73" w:rsidP="00B51F73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Цикл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for</w:t>
      </w:r>
      <w:proofErr w:type="spellEnd"/>
    </w:p>
    <w:p w14:paraId="7800C7AF" w14:textId="00CEF011" w:rsidR="00B51F73" w:rsidRPr="00B51F73" w:rsidRDefault="00B51F73" w:rsidP="00B51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Данный цикл в основном </w:t>
      </w:r>
      <w:proofErr w:type="gram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используется</w:t>
      </w:r>
      <w:proofErr w:type="gram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когда </w:t>
      </w: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  <w:lang w:eastAsia="ru-RU"/>
        </w:rPr>
        <w:t>известно точное количество повторений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цикл ещё называют циклом со счётчиком.</w:t>
      </w:r>
    </w:p>
    <w:p w14:paraId="50F9872C" w14:textId="77777777" w:rsidR="00B51F73" w:rsidRPr="00B51F73" w:rsidRDefault="00B51F73" w:rsidP="00B51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Синтаксис цикла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for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»:</w:t>
      </w:r>
    </w:p>
    <w:p w14:paraId="0FC393E8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B51F73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for</w:t>
      </w:r>
      <w:proofErr w:type="spellEnd"/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(инициализация; условие; финальное выражение) {</w:t>
      </w:r>
    </w:p>
    <w:p w14:paraId="5D0DD47E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</w:t>
      </w:r>
      <w:r w:rsidRPr="00B51F73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 тело цикла */</w:t>
      </w:r>
    </w:p>
    <w:p w14:paraId="769DBBDD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C3D022D" w14:textId="402A2B65" w:rsidR="00B51F73" w:rsidRPr="00B51F73" w:rsidRDefault="00B51F73" w:rsidP="00B51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F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99A94D" wp14:editId="11DF5770">
            <wp:extent cx="2857500" cy="2571750"/>
            <wp:effectExtent l="0" t="0" r="0" b="0"/>
            <wp:docPr id="1" name="Рисунок 1" descr="Алгоритм работы цикла for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цикла for в JavaScri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399C" w14:textId="77777777" w:rsidR="00B51F73" w:rsidRPr="00B51F73" w:rsidRDefault="00B51F73" w:rsidP="00B51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части конструкции цикла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for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»:</w:t>
      </w:r>
    </w:p>
    <w:p w14:paraId="0A73F788" w14:textId="77777777" w:rsidR="00B51F73" w:rsidRPr="00B51F73" w:rsidRDefault="00B51F73" w:rsidP="00B5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инициализация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выражение, которое выполняется один раз перед выполнением цикла; обычно используется для инициализации счётчика;</w:t>
      </w:r>
    </w:p>
    <w:p w14:paraId="1DEBD893" w14:textId="77777777" w:rsidR="00B51F73" w:rsidRPr="00B51F73" w:rsidRDefault="00B51F73" w:rsidP="00B5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условие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выражение, истинность которого проверяется перед каждой итерацией; если выражение </w:t>
      </w: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вычисляется как истина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выполняется итерация; в противном случае цикл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for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завершает работу;</w:t>
      </w:r>
    </w:p>
    <w:p w14:paraId="7BE053C5" w14:textId="77777777" w:rsidR="00B51F73" w:rsidRPr="00B51F73" w:rsidRDefault="00B51F73" w:rsidP="00B5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финальное выражение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выражение, которое выполняется в конце каждой итерации; обычно используется для изменения счетчика;</w:t>
      </w:r>
    </w:p>
    <w:p w14:paraId="67FA9AA2" w14:textId="77777777" w:rsidR="00B51F73" w:rsidRPr="00B51F73" w:rsidRDefault="00B51F73" w:rsidP="00B51F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тело цикла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инструкции, выполнение которых нужно повторять.</w:t>
      </w:r>
    </w:p>
    <w:p w14:paraId="0A2E153C" w14:textId="25C53379" w:rsidR="00976896" w:rsidRDefault="00976896"/>
    <w:p w14:paraId="34F25BEB" w14:textId="77777777" w:rsidR="00B51F73" w:rsidRPr="00B51F73" w:rsidRDefault="00B51F73" w:rsidP="00B51F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Цикл </w:t>
      </w:r>
      <w:proofErr w:type="spellStart"/>
      <w:r w:rsidRPr="00B51F7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while</w:t>
      </w:r>
      <w:proofErr w:type="spellEnd"/>
    </w:p>
    <w:p w14:paraId="50BD0A68" w14:textId="77777777" w:rsidR="00B51F73" w:rsidRPr="00B51F73" w:rsidRDefault="00B51F73" w:rsidP="00B51F73">
      <w:pPr>
        <w:shd w:val="clear" w:color="auto" w:fill="FFFFFF"/>
        <w:spacing w:after="100" w:afterAutospacing="1" w:line="240" w:lineRule="auto"/>
        <w:ind w:left="-283"/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Данный цикл предназначен для многократного выполнения одних и тех же инструкций до тех пор, пока истинно некоторое условие. Цикл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while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в основном используется, когда </w:t>
      </w: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  <w:lang w:eastAsia="ru-RU"/>
        </w:rPr>
        <w:t>количество повторений заранее не известно.</w:t>
      </w:r>
    </w:p>
    <w:p w14:paraId="7F450EEB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B51F73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while</w:t>
      </w:r>
      <w:proofErr w:type="spellEnd"/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(условие) {</w:t>
      </w:r>
    </w:p>
    <w:p w14:paraId="175A5718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</w:t>
      </w:r>
      <w:r w:rsidRPr="00B51F73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 тело цикла */</w:t>
      </w:r>
    </w:p>
    <w:p w14:paraId="7FCBE1CC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19545D1C" w14:textId="1D87B33B" w:rsidR="00B51F73" w:rsidRDefault="00B51F73" w:rsidP="00B51F73">
      <w:pPr>
        <w:jc w:val="center"/>
      </w:pPr>
      <w:r w:rsidRPr="00B51F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B3773E" wp14:editId="6ABB856F">
            <wp:extent cx="2571750" cy="2800350"/>
            <wp:effectExtent l="0" t="0" r="0" b="0"/>
            <wp:docPr id="2" name="Рисунок 2" descr="Алгоритм работы цикла while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оритм работы цикла while в JavaScrip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B379" w14:textId="2F88E603" w:rsidR="00B51F73" w:rsidRDefault="00B51F73" w:rsidP="00B51F73"/>
    <w:p w14:paraId="015D5AC9" w14:textId="77777777" w:rsidR="00B51F73" w:rsidRPr="00B51F73" w:rsidRDefault="00B51F73" w:rsidP="00B51F7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Цикл </w:t>
      </w:r>
      <w:proofErr w:type="spellStart"/>
      <w:r w:rsidRPr="00B51F7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do</w:t>
      </w:r>
      <w:proofErr w:type="spellEnd"/>
      <w:r w:rsidRPr="00B51F7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...</w:t>
      </w:r>
      <w:proofErr w:type="spellStart"/>
      <w:r w:rsidRPr="00B51F7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while</w:t>
      </w:r>
      <w:proofErr w:type="spellEnd"/>
    </w:p>
    <w:p w14:paraId="75707761" w14:textId="77777777" w:rsidR="00B51F73" w:rsidRPr="00B51F73" w:rsidRDefault="00B51F73" w:rsidP="00B51F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Цикл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...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while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», также как и цикл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while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», выполняет одни и те же инструкции до тех пор, пока указанное условие истинно. Но в отличие от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while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в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...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while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» условие </w:t>
      </w:r>
      <w:r w:rsidRPr="00B51F73">
        <w:rPr>
          <w:rFonts w:ascii="Segoe UI" w:eastAsia="Times New Roman" w:hAnsi="Segoe UI" w:cs="Segoe UI"/>
          <w:b/>
          <w:bCs/>
          <w:color w:val="212529"/>
          <w:sz w:val="24"/>
          <w:szCs w:val="24"/>
          <w:u w:val="single"/>
          <w:lang w:eastAsia="ru-RU"/>
        </w:rPr>
        <w:t>проверяется после выполнения инструкций.</w:t>
      </w:r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Поэтому цикл «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...</w:t>
      </w:r>
      <w:proofErr w:type="spellStart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while</w:t>
      </w:r>
      <w:proofErr w:type="spellEnd"/>
      <w:r w:rsidRPr="00B51F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в любом случае выполнится не меньше одного раза, даже если условие изначально ложно.</w:t>
      </w:r>
    </w:p>
    <w:p w14:paraId="76A0C470" w14:textId="7350CE60" w:rsidR="00B51F73" w:rsidRPr="00B51F73" w:rsidRDefault="00B51F73" w:rsidP="00B51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F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C5608" wp14:editId="513B8457">
            <wp:extent cx="2571750" cy="2400300"/>
            <wp:effectExtent l="0" t="0" r="0" b="0"/>
            <wp:docPr id="3" name="Рисунок 3" descr="Алгоритм работы цикла do...while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горитм работы цикла do...while в JavaScri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0057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B51F73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do</w:t>
      </w:r>
      <w:proofErr w:type="spellEnd"/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7222C2A0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</w:t>
      </w:r>
      <w:r w:rsidRPr="00B51F73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/* тело цикла */</w:t>
      </w:r>
    </w:p>
    <w:p w14:paraId="3A9156BB" w14:textId="77777777" w:rsidR="00B51F73" w:rsidRPr="00B51F73" w:rsidRDefault="00B51F73" w:rsidP="00B51F7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} </w:t>
      </w:r>
      <w:proofErr w:type="spellStart"/>
      <w:r w:rsidRPr="00B51F73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while</w:t>
      </w:r>
      <w:proofErr w:type="spellEnd"/>
      <w:r w:rsidRPr="00B51F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(условие)</w:t>
      </w:r>
    </w:p>
    <w:p w14:paraId="4AD7F1A5" w14:textId="595E1FA8" w:rsidR="00B51F73" w:rsidRDefault="00B51F73" w:rsidP="00B51F73"/>
    <w:p w14:paraId="30FEBB34" w14:textId="77777777" w:rsidR="004D3DBA" w:rsidRPr="004D3DBA" w:rsidRDefault="004D3DBA" w:rsidP="004D3D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Цикл </w:t>
      </w:r>
      <w:proofErr w:type="spellStart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for</w:t>
      </w:r>
      <w:proofErr w:type="spellEnd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...</w:t>
      </w:r>
      <w:proofErr w:type="spellStart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in</w:t>
      </w:r>
      <w:proofErr w:type="spellEnd"/>
    </w:p>
    <w:p w14:paraId="376097DA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Цикл «</w:t>
      </w:r>
      <w:proofErr w:type="spellStart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for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...</w:t>
      </w:r>
      <w:proofErr w:type="spellStart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предназначен для перебора перечисляемых имён свойств объекта. В JavaScript свойство является перечисляемым, если его внутренний флаг </w:t>
      </w:r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[[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Enumerable</w:t>
      </w:r>
      <w:proofErr w:type="spell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]]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равен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true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FAE577F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Свойства объекта, которые не относятся к перечисляемым, в цикле не участвуют.</w:t>
      </w:r>
    </w:p>
    <w:p w14:paraId="2E5F59B0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Например, объект (массив) созданный с использованием функции-конструктора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Array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 его литеральной записи имеет не перечисляемые свойства от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Array.prototype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Object.prototype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такие как </w:t>
      </w:r>
      <w:proofErr w:type="spellStart"/>
      <w:proofErr w:type="gram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indexOf</w:t>
      </w:r>
      <w:proofErr w:type="spell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some</w:t>
      </w:r>
      <w:proofErr w:type="spell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()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toString</w:t>
      </w:r>
      <w:proofErr w:type="spell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()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др. Они не будут участвовать в цикле.</w:t>
      </w:r>
    </w:p>
    <w:p w14:paraId="0AF14C46" w14:textId="6607BD8B" w:rsidR="00B51F73" w:rsidRDefault="00B51F73" w:rsidP="00B51F73"/>
    <w:p w14:paraId="51FF6C77" w14:textId="4EF0EB72" w:rsidR="00B51F73" w:rsidRDefault="00B51F73" w:rsidP="00B51F73"/>
    <w:p w14:paraId="0B854291" w14:textId="12577977" w:rsidR="00B51F73" w:rsidRDefault="00B51F73" w:rsidP="00B51F73"/>
    <w:p w14:paraId="1E965293" w14:textId="77777777" w:rsidR="004D3DBA" w:rsidRPr="004D3DBA" w:rsidRDefault="004D3DBA" w:rsidP="004D3D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Инструкции </w:t>
      </w:r>
      <w:proofErr w:type="spellStart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break</w:t>
      </w:r>
      <w:proofErr w:type="spellEnd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 и </w:t>
      </w:r>
      <w:proofErr w:type="spellStart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continue</w:t>
      </w:r>
      <w:proofErr w:type="spellEnd"/>
    </w:p>
    <w:p w14:paraId="07EA937E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Внутри тела цикла можно использовать специальные инструкции: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break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continue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290431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Инструкция </w:t>
      </w:r>
      <w:r w:rsidRPr="004D3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«</w:t>
      </w:r>
      <w:proofErr w:type="spellStart"/>
      <w:r w:rsidRPr="004D3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break</w:t>
      </w:r>
      <w:proofErr w:type="spellEnd"/>
      <w:r w:rsidRPr="004D3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» предназначена для прекращения выполнения текущего цикла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Другими словами, она осуществляет выход и передачу управления инструкции, идущей после этого цикла.</w:t>
      </w:r>
    </w:p>
    <w:p w14:paraId="40DB73F7" w14:textId="1515E59D" w:rsidR="00B51F73" w:rsidRDefault="004D3DBA" w:rsidP="00B51F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Инструкция </w:t>
      </w:r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«</w:t>
      </w:r>
      <w:proofErr w:type="spellStart"/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continue</w:t>
      </w:r>
      <w:proofErr w:type="spellEnd"/>
      <w:r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» предназначена для прекращения дальнейшего выполнения кода и перехода к следующей итерации цикла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4168391" w14:textId="6EC208BF" w:rsidR="004D3DBA" w:rsidRDefault="004D3DBA" w:rsidP="00B51F73">
      <w:pPr>
        <w:rPr>
          <w:rFonts w:ascii="Segoe UI" w:hAnsi="Segoe UI" w:cs="Segoe UI"/>
          <w:color w:val="212529"/>
          <w:shd w:val="clear" w:color="auto" w:fill="FFFFFF"/>
        </w:rPr>
      </w:pPr>
    </w:p>
    <w:p w14:paraId="24D674A2" w14:textId="52453E65" w:rsidR="004D3DBA" w:rsidRDefault="004D3DBA" w:rsidP="00B51F73">
      <w:pPr>
        <w:rPr>
          <w:rFonts w:ascii="Segoe UI" w:hAnsi="Segoe UI" w:cs="Segoe UI"/>
          <w:color w:val="212529"/>
          <w:shd w:val="clear" w:color="auto" w:fill="FFFFFF"/>
        </w:rPr>
      </w:pPr>
    </w:p>
    <w:p w14:paraId="66463F0C" w14:textId="77777777" w:rsidR="004D3DBA" w:rsidRDefault="004D3DBA" w:rsidP="004D3DBA">
      <w:pPr>
        <w:pStyle w:val="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Метки для </w:t>
      </w:r>
      <w:proofErr w:type="spellStart"/>
      <w:r>
        <w:rPr>
          <w:rFonts w:ascii="Segoe UI" w:hAnsi="Segoe UI" w:cs="Segoe UI"/>
          <w:b/>
          <w:bCs/>
          <w:color w:val="212529"/>
        </w:rPr>
        <w:t>break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и </w:t>
      </w:r>
      <w:proofErr w:type="spellStart"/>
      <w:r>
        <w:rPr>
          <w:rFonts w:ascii="Segoe UI" w:hAnsi="Segoe UI" w:cs="Segoe UI"/>
          <w:b/>
          <w:bCs/>
          <w:color w:val="212529"/>
        </w:rPr>
        <w:t>continue</w:t>
      </w:r>
      <w:proofErr w:type="spellEnd"/>
    </w:p>
    <w:p w14:paraId="2FED8A8C" w14:textId="77777777" w:rsidR="004D3DBA" w:rsidRDefault="004D3DBA" w:rsidP="004D3DB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Метка представляет собой идентификатором с двоеточием, который необходимо указать перед циклом.</w:t>
      </w:r>
    </w:p>
    <w:p w14:paraId="46E8F8DF" w14:textId="77777777" w:rsid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Style w:val="hljs-attr"/>
          <w:rFonts w:ascii="Consolas" w:hAnsi="Consolas"/>
          <w:color w:val="005CC5"/>
        </w:rPr>
        <w:t>someLabel</w:t>
      </w:r>
      <w:proofErr w:type="spellEnd"/>
      <w:r>
        <w:rPr>
          <w:rFonts w:ascii="Consolas" w:hAnsi="Consolas"/>
          <w:color w:val="212529"/>
        </w:rPr>
        <w:t xml:space="preserve">: </w:t>
      </w:r>
      <w:proofErr w:type="spellStart"/>
      <w:r>
        <w:rPr>
          <w:rStyle w:val="hljs-keyword"/>
          <w:rFonts w:ascii="Consolas" w:hAnsi="Consolas"/>
          <w:color w:val="D73A49"/>
        </w:rPr>
        <w:t>while</w:t>
      </w:r>
      <w:proofErr w:type="spellEnd"/>
      <w:r>
        <w:rPr>
          <w:rFonts w:ascii="Consolas" w:hAnsi="Consolas"/>
          <w:color w:val="212529"/>
        </w:rPr>
        <w:t xml:space="preserve"> (условие) {</w:t>
      </w:r>
    </w:p>
    <w:p w14:paraId="72A05EF2" w14:textId="77777777" w:rsid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</w:t>
      </w:r>
      <w:r>
        <w:rPr>
          <w:rStyle w:val="hljs-comment"/>
          <w:rFonts w:ascii="Consolas" w:hAnsi="Consolas"/>
          <w:color w:val="6A737D"/>
        </w:rPr>
        <w:t>// текло цикла</w:t>
      </w:r>
    </w:p>
    <w:p w14:paraId="0D676540" w14:textId="77777777" w:rsid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52A3FB20" w14:textId="77777777" w:rsidR="004D3DBA" w:rsidRDefault="004D3DBA" w:rsidP="004D3DB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Далее после оператора </w:t>
      </w:r>
      <w:proofErr w:type="spellStart"/>
      <w:r>
        <w:rPr>
          <w:rStyle w:val="HTML1"/>
          <w:rFonts w:ascii="Consolas" w:eastAsiaTheme="majorEastAsia" w:hAnsi="Consolas"/>
          <w:color w:val="212529"/>
          <w:shd w:val="clear" w:color="auto" w:fill="F2F8F4"/>
        </w:rPr>
        <w:t>break</w:t>
      </w:r>
      <w:proofErr w:type="spellEnd"/>
      <w:r>
        <w:rPr>
          <w:rFonts w:ascii="Segoe UI" w:hAnsi="Segoe UI" w:cs="Segoe UI"/>
          <w:color w:val="212529"/>
        </w:rPr>
        <w:t> или </w:t>
      </w:r>
      <w:proofErr w:type="spellStart"/>
      <w:r>
        <w:rPr>
          <w:rStyle w:val="HTML1"/>
          <w:rFonts w:ascii="Consolas" w:eastAsiaTheme="majorEastAsia" w:hAnsi="Consolas"/>
          <w:color w:val="212529"/>
          <w:shd w:val="clear" w:color="auto" w:fill="F2F8F4"/>
        </w:rPr>
        <w:t>continue</w:t>
      </w:r>
      <w:proofErr w:type="spellEnd"/>
      <w:r>
        <w:rPr>
          <w:rFonts w:ascii="Segoe UI" w:hAnsi="Segoe UI" w:cs="Segoe UI"/>
          <w:color w:val="212529"/>
        </w:rPr>
        <w:t> необходимо указать эту метку:</w:t>
      </w:r>
    </w:p>
    <w:p w14:paraId="77E5E146" w14:textId="77777777" w:rsidR="004D3DBA" w:rsidRP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  <w:lang w:val="en-US"/>
        </w:rPr>
      </w:pPr>
      <w:proofErr w:type="spellStart"/>
      <w:r w:rsidRPr="004D3DBA">
        <w:rPr>
          <w:rStyle w:val="hljs-attr"/>
          <w:rFonts w:ascii="Consolas" w:hAnsi="Consolas"/>
          <w:color w:val="005CC5"/>
          <w:lang w:val="en-US"/>
        </w:rPr>
        <w:t>someLabel</w:t>
      </w:r>
      <w:proofErr w:type="spellEnd"/>
      <w:r w:rsidRPr="004D3DBA">
        <w:rPr>
          <w:rFonts w:ascii="Consolas" w:hAnsi="Consolas"/>
          <w:color w:val="212529"/>
          <w:lang w:val="en-US"/>
        </w:rPr>
        <w:t xml:space="preserve">: </w:t>
      </w:r>
      <w:r w:rsidRPr="004D3DBA">
        <w:rPr>
          <w:rStyle w:val="hljs-keyword"/>
          <w:rFonts w:ascii="Consolas" w:hAnsi="Consolas"/>
          <w:color w:val="D73A49"/>
          <w:lang w:val="en-US"/>
        </w:rPr>
        <w:t>while</w:t>
      </w:r>
      <w:r w:rsidRPr="004D3DBA">
        <w:rPr>
          <w:rFonts w:ascii="Consolas" w:hAnsi="Consolas"/>
          <w:color w:val="212529"/>
          <w:lang w:val="en-US"/>
        </w:rPr>
        <w:t xml:space="preserve"> (</w:t>
      </w:r>
      <w:r>
        <w:rPr>
          <w:rFonts w:ascii="Consolas" w:hAnsi="Consolas"/>
          <w:color w:val="212529"/>
        </w:rPr>
        <w:t>условие</w:t>
      </w:r>
      <w:r w:rsidRPr="004D3DBA">
        <w:rPr>
          <w:rFonts w:ascii="Consolas" w:hAnsi="Consolas"/>
          <w:color w:val="212529"/>
          <w:lang w:val="en-US"/>
        </w:rPr>
        <w:t>) {</w:t>
      </w:r>
    </w:p>
    <w:p w14:paraId="490034CA" w14:textId="77777777" w:rsidR="004D3DBA" w:rsidRP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  <w:lang w:val="en-US"/>
        </w:rPr>
      </w:pPr>
      <w:r w:rsidRPr="004D3DBA">
        <w:rPr>
          <w:rFonts w:ascii="Consolas" w:hAnsi="Consolas"/>
          <w:color w:val="212529"/>
          <w:lang w:val="en-US"/>
        </w:rPr>
        <w:t xml:space="preserve">  </w:t>
      </w:r>
      <w:r w:rsidRPr="004D3DBA">
        <w:rPr>
          <w:rStyle w:val="hljs-keyword"/>
          <w:rFonts w:ascii="Consolas" w:hAnsi="Consolas"/>
          <w:color w:val="D73A49"/>
          <w:lang w:val="en-US"/>
        </w:rPr>
        <w:t>if</w:t>
      </w:r>
      <w:r w:rsidRPr="004D3DBA">
        <w:rPr>
          <w:rFonts w:ascii="Consolas" w:hAnsi="Consolas"/>
          <w:color w:val="212529"/>
          <w:lang w:val="en-US"/>
        </w:rPr>
        <w:t xml:space="preserve"> (</w:t>
      </w:r>
      <w:r>
        <w:rPr>
          <w:rFonts w:ascii="Consolas" w:hAnsi="Consolas"/>
          <w:color w:val="212529"/>
        </w:rPr>
        <w:t>условие</w:t>
      </w:r>
      <w:r w:rsidRPr="004D3DBA">
        <w:rPr>
          <w:rFonts w:ascii="Consolas" w:hAnsi="Consolas"/>
          <w:color w:val="212529"/>
          <w:lang w:val="en-US"/>
        </w:rPr>
        <w:t>) {</w:t>
      </w:r>
    </w:p>
    <w:p w14:paraId="27F5F4B0" w14:textId="77777777" w:rsid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</w:rPr>
      </w:pPr>
      <w:r w:rsidRPr="004D3DBA">
        <w:rPr>
          <w:rFonts w:ascii="Consolas" w:hAnsi="Consolas"/>
          <w:color w:val="212529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D73A49"/>
        </w:rPr>
        <w:t>break</w:t>
      </w:r>
      <w:proofErr w:type="spellEnd"/>
      <w:r>
        <w:rPr>
          <w:rFonts w:ascii="Consolas" w:hAnsi="Consolas"/>
          <w:color w:val="212529"/>
        </w:rPr>
        <w:t xml:space="preserve"> </w:t>
      </w:r>
      <w:proofErr w:type="spellStart"/>
      <w:r>
        <w:rPr>
          <w:rFonts w:ascii="Consolas" w:hAnsi="Consolas"/>
          <w:color w:val="212529"/>
        </w:rPr>
        <w:t>someLabel</w:t>
      </w:r>
      <w:proofErr w:type="spellEnd"/>
      <w:r>
        <w:rPr>
          <w:rFonts w:ascii="Consolas" w:hAnsi="Consolas"/>
          <w:color w:val="212529"/>
        </w:rPr>
        <w:t>;</w:t>
      </w:r>
    </w:p>
    <w:p w14:paraId="21B8CC78" w14:textId="77777777" w:rsid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}</w:t>
      </w:r>
    </w:p>
    <w:p w14:paraId="4988EAD7" w14:textId="77777777" w:rsidR="004D3DBA" w:rsidRDefault="004D3DBA" w:rsidP="004D3DBA">
      <w:pPr>
        <w:pStyle w:val="HTML"/>
        <w:shd w:val="clear" w:color="auto" w:fill="FAFAFA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24A60C61" w14:textId="77777777" w:rsidR="004D3DBA" w:rsidRDefault="004D3DBA" w:rsidP="004D3DB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Вызов </w:t>
      </w:r>
      <w:proofErr w:type="spellStart"/>
      <w:r>
        <w:rPr>
          <w:rStyle w:val="HTML1"/>
          <w:rFonts w:ascii="Consolas" w:eastAsiaTheme="majorEastAsia" w:hAnsi="Consolas"/>
          <w:color w:val="212529"/>
          <w:shd w:val="clear" w:color="auto" w:fill="F2F8F4"/>
        </w:rPr>
        <w:t>break</w:t>
      </w:r>
      <w:proofErr w:type="spellEnd"/>
      <w:r>
        <w:rPr>
          <w:rStyle w:val="HTML1"/>
          <w:rFonts w:ascii="Consolas" w:eastAsiaTheme="majorEastAsia" w:hAnsi="Consolas"/>
          <w:color w:val="212529"/>
          <w:shd w:val="clear" w:color="auto" w:fill="F2F8F4"/>
        </w:rPr>
        <w:t xml:space="preserve"> </w:t>
      </w:r>
      <w:proofErr w:type="spellStart"/>
      <w:r>
        <w:rPr>
          <w:rStyle w:val="HTML1"/>
          <w:rFonts w:ascii="Consolas" w:eastAsiaTheme="majorEastAsia" w:hAnsi="Consolas"/>
          <w:color w:val="212529"/>
          <w:shd w:val="clear" w:color="auto" w:fill="F2F8F4"/>
        </w:rPr>
        <w:t>someLabel</w:t>
      </w:r>
      <w:proofErr w:type="spellEnd"/>
      <w:r>
        <w:rPr>
          <w:rFonts w:ascii="Segoe UI" w:hAnsi="Segoe UI" w:cs="Segoe UI"/>
          <w:color w:val="212529"/>
        </w:rPr>
        <w:t> приведёт к переходу в </w:t>
      </w:r>
      <w:r>
        <w:rPr>
          <w:rStyle w:val="font-weight-bold"/>
          <w:rFonts w:ascii="Segoe UI" w:hAnsi="Segoe UI" w:cs="Segoe UI"/>
          <w:b/>
          <w:bCs/>
          <w:color w:val="212529"/>
        </w:rPr>
        <w:t>конец цикла, перед которым данная метка указана</w:t>
      </w:r>
      <w:r>
        <w:rPr>
          <w:rFonts w:ascii="Segoe UI" w:hAnsi="Segoe UI" w:cs="Segoe UI"/>
          <w:color w:val="212529"/>
        </w:rPr>
        <w:t>.</w:t>
      </w:r>
    </w:p>
    <w:p w14:paraId="304ECACF" w14:textId="77777777" w:rsidR="004D3DBA" w:rsidRPr="004D3DBA" w:rsidRDefault="004D3DBA" w:rsidP="004D3DB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Цикл </w:t>
      </w:r>
      <w:proofErr w:type="spellStart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for</w:t>
      </w:r>
      <w:proofErr w:type="spellEnd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...</w:t>
      </w:r>
      <w:proofErr w:type="spellStart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of</w:t>
      </w:r>
      <w:proofErr w:type="spellEnd"/>
      <w:r w:rsidRPr="004D3DBA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 (новинка в ES6)</w:t>
      </w:r>
    </w:p>
    <w:p w14:paraId="59C73340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Цикл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for</w:t>
      </w:r>
      <w:proofErr w:type="spell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...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of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появился в стандарте ES6. Предназначен он для перебора </w:t>
      </w:r>
      <w:r w:rsidRPr="004D3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итерируемых объектов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т.е. объектов, в которых реализован метод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Symbol.iterator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метод ещё называют </w:t>
      </w:r>
      <w:r w:rsidRPr="004D3DB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итератором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Именно его и использует цикл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for</w:t>
      </w:r>
      <w:proofErr w:type="spellEnd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...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of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перебора объектов.</w:t>
      </w:r>
    </w:p>
    <w:p w14:paraId="4A06061A" w14:textId="77777777" w:rsidR="004D3DBA" w:rsidRPr="004D3DBA" w:rsidRDefault="004D3DBA" w:rsidP="004D3D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Symbol.iterator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имеется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String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Array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Map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Set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arguments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proofErr w:type="spellStart"/>
      <w:r w:rsidRPr="004D3DBA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val="en-US" w:eastAsia="ru-RU"/>
        </w:rPr>
        <w:t>NodeList</w:t>
      </w:r>
      <w:proofErr w:type="spellEnd"/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других</w:t>
      </w:r>
      <w:r w:rsidRPr="004D3DBA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D3DB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объекто</w:t>
      </w:r>
      <w:proofErr w:type="spellEnd"/>
    </w:p>
    <w:p w14:paraId="457796D6" w14:textId="77777777" w:rsidR="004D3DBA" w:rsidRPr="004D3DBA" w:rsidRDefault="004D3DBA" w:rsidP="00B51F73">
      <w:pPr>
        <w:rPr>
          <w:lang w:val="en-US"/>
        </w:rPr>
      </w:pPr>
    </w:p>
    <w:sectPr w:rsidR="004D3DBA" w:rsidRPr="004D3DBA" w:rsidSect="00B51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B1F5D"/>
    <w:multiLevelType w:val="multilevel"/>
    <w:tmpl w:val="F92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EC"/>
    <w:rsid w:val="004D3DBA"/>
    <w:rsid w:val="0080387C"/>
    <w:rsid w:val="00976896"/>
    <w:rsid w:val="00B51F73"/>
    <w:rsid w:val="00F1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D23D"/>
  <w15:chartTrackingRefBased/>
  <w15:docId w15:val="{093F50F3-3DA4-452B-AF80-13911A0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1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1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51F73"/>
  </w:style>
  <w:style w:type="character" w:customStyle="1" w:styleId="hljs-comment">
    <w:name w:val="hljs-comment"/>
    <w:basedOn w:val="a0"/>
    <w:rsid w:val="00B51F73"/>
  </w:style>
  <w:style w:type="character" w:customStyle="1" w:styleId="font-weight-bold">
    <w:name w:val="font-weight-bold"/>
    <w:basedOn w:val="a0"/>
    <w:rsid w:val="00B51F73"/>
  </w:style>
  <w:style w:type="character" w:customStyle="1" w:styleId="20">
    <w:name w:val="Заголовок 2 Знак"/>
    <w:basedOn w:val="a0"/>
    <w:link w:val="2"/>
    <w:uiPriority w:val="9"/>
    <w:rsid w:val="00B51F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4D3DB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D3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attr">
    <w:name w:val="hljs-attr"/>
    <w:basedOn w:val="a0"/>
    <w:rsid w:val="004D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Журавлев</dc:creator>
  <cp:keywords/>
  <dc:description/>
  <cp:lastModifiedBy>Антон Журавлев</cp:lastModifiedBy>
  <cp:revision>3</cp:revision>
  <dcterms:created xsi:type="dcterms:W3CDTF">2022-05-14T11:34:00Z</dcterms:created>
  <dcterms:modified xsi:type="dcterms:W3CDTF">2022-05-14T20:35:00Z</dcterms:modified>
</cp:coreProperties>
</file>