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860.0" w:type="dxa"/>
        <w:jc w:val="left"/>
        <w:tblLayout w:type="fixed"/>
        <w:tblLook w:val="0000"/>
      </w:tblPr>
      <w:tblGrid>
        <w:gridCol w:w="1980"/>
        <w:gridCol w:w="8010"/>
        <w:gridCol w:w="1800"/>
        <w:gridCol w:w="2070"/>
        <w:tblGridChange w:id="0">
          <w:tblGrid>
            <w:gridCol w:w="1980"/>
            <w:gridCol w:w="8010"/>
            <w:gridCol w:w="1800"/>
            <w:gridCol w:w="207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542925" cy="542925"/>
                  <wp:effectExtent b="0" l="0" r="0" t="0"/>
                  <wp:docPr id="1" name="image01.jpg"/>
                  <a:graphic>
                    <a:graphicData uri="http://schemas.openxmlformats.org/drawingml/2006/picture">
                      <pic:pic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0" distT="0" distL="0" distR="0">
                  <wp:extent cx="542925" cy="542925"/>
                  <wp:effectExtent b="0" l="0" r="0" t="0"/>
                  <wp:docPr id="2" name="image03.jpg"/>
                  <a:graphic>
                    <a:graphicData uri="http://schemas.openxmlformats.org/drawingml/2006/picture">
                      <pic:pic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Test 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Miggy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Godo Philippines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 La Salle University Manila – College of Computer Studies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Software Engineering</w:t>
            </w:r>
          </w:p>
        </w:tc>
      </w:tr>
      <w:tr>
        <w:trPr>
          <w:trHeight w:val="1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Castillo, Reneé Dominique 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Cempron, Jonathan Paul 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Deogracias, Nolan Matthew T.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Hayakawa, Yuuki V.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Nablo, Juan Paolo J.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Olan, Andrea Michelle M.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Punzalan, Alexander John M.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Tejada, Mima Maiden B.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Torres, Miguel Alfonso C.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Vivo, Roi Emmanuel 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Page: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https://trello.com/introseteammiggy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Professor: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Sir Briane Samson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Date Submitted: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04-03-2016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10 - View </w:t>
            </w:r>
            <w:r w:rsidDel="00000000" w:rsidR="00000000" w:rsidRPr="00000000">
              <w:rPr>
                <w:i w:val="1"/>
                <w:rtl w:val="0"/>
              </w:rPr>
              <w:t xml:space="preserve">Customer PO</w:t>
            </w:r>
            <w:r w:rsidDel="00000000" w:rsidR="00000000" w:rsidRPr="00000000">
              <w:rPr>
                <w:rtl w:val="0"/>
              </w:rPr>
              <w:t xml:space="preserve"> Forms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Alexander John M. Punzalan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“Customer” sub-tab under “Purchasing Order”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Data Entry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b2jgmy3lvy3v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the user can view the Customer PO Forms properly.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3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970"/>
        <w:gridCol w:w="3060"/>
        <w:gridCol w:w="2625"/>
        <w:gridCol w:w="2325"/>
        <w:tblGridChange w:id="0">
          <w:tblGrid>
            <w:gridCol w:w="2370"/>
            <w:gridCol w:w="2970"/>
            <w:gridCol w:w="3060"/>
            <w:gridCol w:w="262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list of results of the </w:t>
            </w:r>
            <w:r w:rsidDel="00000000" w:rsidR="00000000" w:rsidRPr="00000000">
              <w:rPr>
                <w:i w:val="1"/>
                <w:rtl w:val="0"/>
              </w:rPr>
              <w:t xml:space="preserve">Customer Purchasing Order Forms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“Purchasing Order”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“Customer” sub-tab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Customer PO Forms should display.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these forms exist in the database.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all Customer PO Forms existing in the database are being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respective information of each Customer PO Form should be properly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the attributes of the form are in the correct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there are any blank or null spaces.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table cells should not allow any input from the keyboard.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contents of the table cells (information regarding the forms) should be restricted from modifications and deletions.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scrolling feature should be enabled.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scrolling is possible for the user interface.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forms should be updated in the display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add a new form with all corresponding information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“Purchasing Order”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“Customer”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357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Customer PO Forms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357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added form/s should be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ind w:left="71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attributes </w:t>
            </w:r>
            <w:r w:rsidDel="00000000" w:rsidR="00000000" w:rsidRPr="00000000">
              <w:rPr>
                <w:i w:val="1"/>
                <w:rtl w:val="0"/>
              </w:rPr>
              <w:t xml:space="preserve">Date Issued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Expected Delivery Date</w:t>
            </w:r>
            <w:r w:rsidDel="00000000" w:rsidR="00000000" w:rsidRPr="00000000">
              <w:rPr>
                <w:rtl w:val="0"/>
              </w:rPr>
              <w:t xml:space="preserve"> should have the same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ind w:left="71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respective information regarding each Customer PO Form should be properly displayed.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Modified forms should be updated in the display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update a form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“Purchasing Order”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“Customer”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357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and updated Customer PO Forms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357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modified form/s should be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ind w:left="62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attributes </w:t>
            </w:r>
            <w:r w:rsidDel="00000000" w:rsidR="00000000" w:rsidRPr="00000000">
              <w:rPr>
                <w:i w:val="1"/>
                <w:rtl w:val="0"/>
              </w:rPr>
              <w:t xml:space="preserve">Date Issued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Expected Delivery Date</w:t>
            </w:r>
            <w:r w:rsidDel="00000000" w:rsidR="00000000" w:rsidRPr="00000000">
              <w:rPr>
                <w:rtl w:val="0"/>
              </w:rPr>
              <w:t xml:space="preserve"> should have the same format.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11 - View </w:t>
            </w:r>
            <w:r w:rsidDel="00000000" w:rsidR="00000000" w:rsidRPr="00000000">
              <w:rPr>
                <w:i w:val="1"/>
                <w:rtl w:val="0"/>
              </w:rPr>
              <w:t xml:space="preserve">Supplier PO</w:t>
            </w:r>
            <w:r w:rsidDel="00000000" w:rsidR="00000000" w:rsidRPr="00000000">
              <w:rPr>
                <w:rtl w:val="0"/>
              </w:rPr>
              <w:t xml:space="preserve"> Forms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Reneé Dominique M. Castillo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aiy3afed385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“Supplier” sub-tab under “Purchasing Order” tab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Data Entry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wur7as9gh9j7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the user can view the Supplier PO Forms properly.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3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715"/>
        <w:gridCol w:w="3315"/>
        <w:gridCol w:w="2625"/>
        <w:gridCol w:w="2325"/>
        <w:tblGridChange w:id="0">
          <w:tblGrid>
            <w:gridCol w:w="2370"/>
            <w:gridCol w:w="2715"/>
            <w:gridCol w:w="3315"/>
            <w:gridCol w:w="262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list of results of the </w:t>
            </w:r>
            <w:r w:rsidDel="00000000" w:rsidR="00000000" w:rsidRPr="00000000">
              <w:rPr>
                <w:i w:val="1"/>
                <w:rtl w:val="0"/>
              </w:rPr>
              <w:t xml:space="preserve">Supplier Purchasing Order Forms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“Purchasing Order”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“Supplier” sub-tab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Supplier PO Forms should display.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these forms exist in the database.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all Supplier PO Forms existing in the database are being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respective information of each Supplier PO Form should be properly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the attributes of the form are in the correct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there are any blank or null spaces.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table cells should not allow any input from the keyboard.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contents of the table cells (information regarding the forms) should be restricted from modifications and deletions.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scrolling feature should be enabled.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ind w:left="62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scrolling is possible for the user interface.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forms should be updated in the display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add a new form with all corresponding information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“Purchasing Order”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“Supplier”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Supplier PO Forms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added form/s should be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ind w:left="71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attributes </w:t>
            </w:r>
            <w:r w:rsidDel="00000000" w:rsidR="00000000" w:rsidRPr="00000000">
              <w:rPr>
                <w:i w:val="1"/>
                <w:rtl w:val="0"/>
              </w:rPr>
              <w:t xml:space="preserve">Date Issued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Expected Delivery Date</w:t>
            </w:r>
            <w:r w:rsidDel="00000000" w:rsidR="00000000" w:rsidRPr="00000000">
              <w:rPr>
                <w:rtl w:val="0"/>
              </w:rPr>
              <w:t xml:space="preserve"> should have the same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ind w:left="717.0000000000002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respective information regarding each Supplier PO Form should be properly displayed.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Modified forms should be updated in the display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update a form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“Purchasing Order”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“Supplier”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and updated Supplier PO Forms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35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modified form/s should be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ind w:left="62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attributes </w:t>
            </w:r>
            <w:r w:rsidDel="00000000" w:rsidR="00000000" w:rsidRPr="00000000">
              <w:rPr>
                <w:i w:val="1"/>
                <w:rtl w:val="0"/>
              </w:rPr>
              <w:t xml:space="preserve">Date Issued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Expected Delivery Date</w:t>
            </w:r>
            <w:r w:rsidDel="00000000" w:rsidR="00000000" w:rsidRPr="00000000">
              <w:rPr>
                <w:rtl w:val="0"/>
              </w:rPr>
              <w:t xml:space="preserve"> should have the same format.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12 - View </w:t>
            </w:r>
            <w:r w:rsidDel="00000000" w:rsidR="00000000" w:rsidRPr="00000000">
              <w:rPr>
                <w:i w:val="1"/>
                <w:rtl w:val="0"/>
              </w:rPr>
              <w:t xml:space="preserve">Sales Invoice</w:t>
            </w:r>
            <w:r w:rsidDel="00000000" w:rsidR="00000000" w:rsidRPr="00000000">
              <w:rPr>
                <w:rtl w:val="0"/>
              </w:rPr>
              <w:t xml:space="preserve"> Forms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Mima Maiden B. Tejada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4u2u1i7jfo0d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“View” sub-tab under “Sales Invoice”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Data Entry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otlc7d3a4ubk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the user can view the Sales Invoice properly.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3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3150"/>
        <w:gridCol w:w="2880"/>
        <w:gridCol w:w="2625"/>
        <w:gridCol w:w="2325"/>
        <w:tblGridChange w:id="0">
          <w:tblGrid>
            <w:gridCol w:w="2370"/>
            <w:gridCol w:w="3150"/>
            <w:gridCol w:w="2880"/>
            <w:gridCol w:w="262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list of results of the </w:t>
            </w:r>
            <w:r w:rsidDel="00000000" w:rsidR="00000000" w:rsidRPr="00000000">
              <w:rPr>
                <w:i w:val="1"/>
                <w:rtl w:val="0"/>
              </w:rPr>
              <w:t xml:space="preserve">Sales Invoice</w:t>
            </w:r>
            <w:r w:rsidDel="00000000" w:rsidR="00000000" w:rsidRPr="00000000">
              <w:rPr>
                <w:rtl w:val="0"/>
              </w:rPr>
              <w:t xml:space="preserve"> Forms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“Sales Invoice”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“View” sub-tab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Sales Invoice Forms should display.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these forms exist in the database.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732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all Sales Invoice Forms existing in the database are being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respective information of each Sales Invoice Form should be properly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the attributes of the form are in the correct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there are any blank or null spaces.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table cells should not allow any input from the keyboard.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contents of the table cells (information regarding the forms) should be restricted from modifications and deletions.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scrolling feature should be enabled.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if scrolling is possible for the user interface.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forms should be updated in the display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add a new form with all corresponding information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“Sales Invoice”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“View”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Sales Invoice Forms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added form/s should be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ind w:left="567.0000000000002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respective information regarding each Sales Invoice Form should be properly displayed.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Modified forms should be updated in the display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update a form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“Sales Invoice”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“View”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existing and updated Sales Invoice Forms 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72.00000000000017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modified form/s should be displayed.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13 - View </w:t>
            </w:r>
            <w:r w:rsidDel="00000000" w:rsidR="00000000" w:rsidRPr="00000000">
              <w:rPr>
                <w:i w:val="1"/>
                <w:rtl w:val="0"/>
              </w:rPr>
              <w:t xml:space="preserve">Delivery Receipts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f20oq6wtotfg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“View” sub-tab under “Delivery Receipt”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Data Entry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</w:pPr>
            <w:bookmarkStart w:colFirst="0" w:colLast="0" w:name="h.45zb5cfkfkay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the user can view the Delivery Receipts properly.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3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775"/>
        <w:gridCol w:w="3255"/>
        <w:gridCol w:w="2625"/>
        <w:gridCol w:w="2325"/>
        <w:tblGridChange w:id="0">
          <w:tblGrid>
            <w:gridCol w:w="2370"/>
            <w:gridCol w:w="2775"/>
            <w:gridCol w:w="3255"/>
            <w:gridCol w:w="262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list of results of the </w:t>
            </w:r>
            <w:r w:rsidDel="00000000" w:rsidR="00000000" w:rsidRPr="00000000">
              <w:rPr>
                <w:i w:val="1"/>
                <w:rtl w:val="0"/>
              </w:rPr>
              <w:t xml:space="preserve">Delivery Receipts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“Delivery Receipt”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“View” sub-tab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38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Delivery Receipts should display.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these forms exist in the database.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all Delivery Receipts existing in the database are being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38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respective information of each Delivery Receipt should be properly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the attributes of the form are in the correct format.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there are any blank or null spaces.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table cells should not allow any input from the keyboard.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contents of the table cells (information regarding the forms) should be restricted from modifications and deletions.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38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scrolling feature should be enabled.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if scrolling is possible for the user interface.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forms should be updated in the display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add a new form with all corresponding information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“Delivery Receipt”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“View”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38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Delivery Receipts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387.00000000000017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added form/s should be displayed.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ind w:left="567.0000000000002" w:hanging="360.000000000000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respective information regarding each Delivery Receipt should be properly displayed.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Modified forms should be updated in the display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back-end, the tester should update a form (using MySQL Workbench). Refer to the </w:t>
            </w:r>
            <w:r w:rsidDel="00000000" w:rsidR="00000000" w:rsidRPr="00000000">
              <w:rPr>
                <w:i w:val="1"/>
                <w:rtl w:val="0"/>
              </w:rPr>
              <w:t xml:space="preserve">Dummy Data </w:t>
            </w:r>
            <w:r w:rsidDel="00000000" w:rsidR="00000000" w:rsidRPr="00000000">
              <w:rPr>
                <w:rtl w:val="0"/>
              </w:rPr>
              <w:t xml:space="preserve">portion of this document regarding the inputs that should be entered and tested.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main page,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“Delivery Receipt”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“View” sub-tab.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verifying, the tester should delete the forenamed </w:t>
            </w:r>
            <w:r w:rsidDel="00000000" w:rsidR="00000000" w:rsidRPr="00000000">
              <w:rPr>
                <w:i w:val="1"/>
                <w:rtl w:val="0"/>
              </w:rPr>
              <w:t xml:space="preserve">dummy form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Upon completing the aforementioned Test Steps,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existing and updated Delivery Receipts  should be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modified form/s should be displayed.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sz w:val="36"/>
          <w:szCs w:val="36"/>
          <w:u w:val="single"/>
          <w:rtl w:val="0"/>
        </w:rPr>
        <w:t xml:space="preserve">Dummy Data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Customer Purchasing Order Forms: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13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090"/>
        <w:gridCol w:w="3000"/>
        <w:gridCol w:w="2400"/>
        <w:gridCol w:w="2340"/>
        <w:gridCol w:w="1695"/>
        <w:tblGridChange w:id="0">
          <w:tblGrid>
            <w:gridCol w:w="1020"/>
            <w:gridCol w:w="3090"/>
            <w:gridCol w:w="3000"/>
            <w:gridCol w:w="2400"/>
            <w:gridCol w:w="234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PO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Date Issued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Expected Delivery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isFinished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Alexander John Punzalan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02-03-2016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03-03-2016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Andrea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02-04-2016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03-10-2016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Nikka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02-05-2016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03-20-2016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Mima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04-05-2016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04-20-2016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05-23-2016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Items:</w:t>
      </w:r>
    </w:p>
    <w:tbl>
      <w:tblPr>
        <w:tblStyle w:val="Table11"/>
        <w:bidi w:val="0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4350"/>
        <w:gridCol w:w="3825"/>
        <w:tblGridChange w:id="0">
          <w:tblGrid>
            <w:gridCol w:w="1950"/>
            <w:gridCol w:w="4350"/>
            <w:gridCol w:w="3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Item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McDonald’s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I love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Jollibee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Chicken Joy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KFC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Gravyy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Wendy’s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Mahangin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Shakey’s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Mojos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Customer Order Items: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382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Order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PO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Item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Currency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Price Per 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Total 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isFinished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250.00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Supplier Purchasing Order Forms: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13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70"/>
        <w:gridCol w:w="1905"/>
        <w:gridCol w:w="2595"/>
        <w:gridCol w:w="2310"/>
        <w:gridCol w:w="2640"/>
        <w:gridCol w:w="1545"/>
        <w:tblGridChange w:id="0">
          <w:tblGrid>
            <w:gridCol w:w="1020"/>
            <w:gridCol w:w="1770"/>
            <w:gridCol w:w="1905"/>
            <w:gridCol w:w="2595"/>
            <w:gridCol w:w="2310"/>
            <w:gridCol w:w="2640"/>
            <w:gridCol w:w="1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PO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PO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Date Issued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Expected Delivery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isFinished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McDonald’s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01-15-2016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01-20-2016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Jollibee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02-20-2016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KFC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03-10-2016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Wendy’s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02-15-2016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02-29-2016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Shakey’s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01-29-2016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02-10-2016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Supplier Order Items:</w:t>
      </w:r>
    </w:p>
    <w:tbl>
      <w:tblPr>
        <w:tblStyle w:val="Table14"/>
        <w:bidi w:val="0"/>
        <w:tblW w:w="1382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Order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PO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Item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Currency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Price Per 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Total 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isFinished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500000.00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80.00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80000.00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90.00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18000.00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70.00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4900.00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Sales Invoice Forms: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13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450"/>
        <w:gridCol w:w="3180"/>
        <w:gridCol w:w="3120"/>
        <w:gridCol w:w="3045"/>
        <w:tblGridChange w:id="0">
          <w:tblGrid>
            <w:gridCol w:w="1020"/>
            <w:gridCol w:w="3450"/>
            <w:gridCol w:w="3180"/>
            <w:gridCol w:w="3120"/>
            <w:gridCol w:w="3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Invoice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Delivery Receipt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Customer PO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Date Received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01-12-2016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02-02-2016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02-07-2016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03-05-2016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03-06-2016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Delivery Receipts:</w:t>
      </w:r>
      <w:r w:rsidDel="00000000" w:rsidR="00000000" w:rsidRPr="00000000">
        <w:rPr>
          <w:rtl w:val="0"/>
        </w:rPr>
      </w:r>
    </w:p>
    <w:tbl>
      <w:tblPr>
        <w:tblStyle w:val="Table16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450"/>
        <w:gridCol w:w="3180"/>
        <w:gridCol w:w="3120"/>
        <w:tblGridChange w:id="0">
          <w:tblGrid>
            <w:gridCol w:w="1020"/>
            <w:gridCol w:w="3450"/>
            <w:gridCol w:w="318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Delivery Receipt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PO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Date Received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01-05-2016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02-03-2016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02-14-2016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02-27-2016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03-01-2016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Deliver Items:</w:t>
      </w:r>
      <w:r w:rsidDel="00000000" w:rsidR="00000000" w:rsidRPr="00000000">
        <w:rPr>
          <w:rtl w:val="0"/>
        </w:rPr>
      </w:r>
    </w:p>
    <w:tbl>
      <w:tblPr>
        <w:tblStyle w:val="Table17"/>
        <w:bidi w:val="0"/>
        <w:tblW w:w="1382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450"/>
        <w:gridCol w:w="3180"/>
        <w:gridCol w:w="3120"/>
        <w:gridCol w:w="3054"/>
        <w:tblGridChange w:id="0">
          <w:tblGrid>
            <w:gridCol w:w="1020"/>
            <w:gridCol w:w="3450"/>
            <w:gridCol w:w="3180"/>
            <w:gridCol w:w="3120"/>
            <w:gridCol w:w="305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Delivery Item 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Delivery Receipt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Supplier PO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u w:val="single"/>
                <w:rtl w:val="0"/>
              </w:rPr>
              <w:t xml:space="preserve">Delivered Quantity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3000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rtl w:val="0"/>
              </w:rPr>
              <w:t xml:space="preserve">450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863.9999999999999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echnical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Technical" w:cs="Technical" w:eastAsia="Technical" w:hAnsi="Technic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