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Arial" w:hAnsi="Arial"/>
          <w:sz w:val="36"/>
          <w:szCs w:val="36"/>
        </w:rPr>
      </w:pPr>
      <w:r>
        <w:rPr>
          <w:rFonts w:ascii="Arial" w:hAnsi="Arial"/>
          <w:sz w:val="36"/>
          <w:szCs w:val="36"/>
        </w:rPr>
        <w:t>Earthquake Tracker</w:t>
      </w:r>
    </w:p>
    <w:p>
      <w:pPr>
        <w:pStyle w:val="Normal"/>
        <w:bidi w:val="0"/>
        <w:spacing w:lineRule="auto" w:line="360"/>
        <w:jc w:val="both"/>
        <w:rPr>
          <w:rFonts w:ascii="Arial" w:hAnsi="Arial"/>
          <w:b/>
          <w:bCs/>
          <w:sz w:val="24"/>
          <w:szCs w:val="24"/>
        </w:rPr>
      </w:pPr>
      <w:r>
        <w:rPr>
          <w:rFonts w:ascii="Arial" w:hAnsi="Arial"/>
          <w:b/>
          <w:bCs/>
          <w:sz w:val="24"/>
          <w:szCs w:val="24"/>
        </w:rPr>
        <w:t>Assumptions:</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Opted for a number of 20 earthquakes to display as the number wasn’t defined in the study case (with the option to load more).</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As the map center wasn’t defined, the chosen location was Portugal with a matching zoom.</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No specific icon or element was given for displaying earthquakes on a map so the assumption was to use built-in Mapbox markers.</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The period of the earthquakes was left to the default since the API returns the most recent first and the limit parameter would ensure a smaller payload.</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For highlighting the earthquake, changing the color of the marker and list item was deemed a suitable way to indicate the currently active earthquake</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When showing the time at which the earthquake occurred, a time format wasn’t specified so currently it is displayed using Date’s toString() function which should adapt to the system’s timezone and locale.</w:t>
      </w:r>
    </w:p>
    <w:p>
      <w:pPr>
        <w:pStyle w:val="Normal"/>
        <w:numPr>
          <w:ilvl w:val="0"/>
          <w:numId w:val="1"/>
        </w:numPr>
        <w:bidi w:val="0"/>
        <w:spacing w:lineRule="auto" w:line="360"/>
        <w:jc w:val="both"/>
        <w:rPr>
          <w:rFonts w:ascii="Arial" w:hAnsi="Arial"/>
          <w:b w:val="false"/>
          <w:bCs w:val="false"/>
          <w:sz w:val="24"/>
          <w:szCs w:val="24"/>
        </w:rPr>
      </w:pPr>
      <w:r>
        <w:rPr>
          <w:rFonts w:ascii="Arial" w:hAnsi="Arial"/>
          <w:b w:val="false"/>
          <w:bCs w:val="false"/>
          <w:sz w:val="24"/>
          <w:szCs w:val="24"/>
        </w:rPr>
        <w:t>Responsive design can be implemented in a number of ways. To accomplish it Bootstrap’s grid system was used to fold the map under the list in smaller form factor devices.</w:t>
      </w:r>
    </w:p>
    <w:p>
      <w:pPr>
        <w:pStyle w:val="Normal"/>
        <w:bidi w:val="0"/>
        <w:spacing w:lineRule="auto" w:line="360"/>
        <w:jc w:val="both"/>
        <w:rPr>
          <w:rFonts w:ascii="Arial" w:hAnsi="Arial"/>
          <w:b/>
          <w:bCs/>
          <w:sz w:val="24"/>
          <w:szCs w:val="24"/>
        </w:rPr>
      </w:pPr>
      <w:r>
        <w:rPr>
          <w:rFonts w:ascii="Arial" w:hAnsi="Arial"/>
          <w:b/>
          <w:bCs/>
          <w:sz w:val="24"/>
          <w:szCs w:val="24"/>
        </w:rPr>
      </w:r>
    </w:p>
    <w:p>
      <w:pPr>
        <w:pStyle w:val="Normal"/>
        <w:bidi w:val="0"/>
        <w:spacing w:lineRule="auto" w:line="360"/>
        <w:jc w:val="both"/>
        <w:rPr>
          <w:rFonts w:ascii="Arial" w:hAnsi="Arial"/>
          <w:b/>
          <w:bCs/>
          <w:sz w:val="24"/>
          <w:szCs w:val="24"/>
        </w:rPr>
      </w:pPr>
      <w:r>
        <w:rPr>
          <w:rFonts w:ascii="Arial" w:hAnsi="Arial"/>
          <w:b/>
          <w:bCs/>
          <w:sz w:val="24"/>
          <w:szCs w:val="24"/>
        </w:rPr>
        <w:t>Limitations:</w:t>
      </w:r>
    </w:p>
    <w:p>
      <w:pPr>
        <w:pStyle w:val="Normal"/>
        <w:numPr>
          <w:ilvl w:val="0"/>
          <w:numId w:val="2"/>
        </w:numPr>
        <w:bidi w:val="0"/>
        <w:spacing w:lineRule="auto" w:line="360"/>
        <w:jc w:val="both"/>
        <w:rPr>
          <w:rFonts w:ascii="Arial" w:hAnsi="Arial"/>
          <w:b w:val="false"/>
          <w:bCs w:val="false"/>
          <w:sz w:val="24"/>
          <w:szCs w:val="24"/>
        </w:rPr>
      </w:pPr>
      <w:r>
        <w:rPr>
          <w:rFonts w:ascii="Arial" w:hAnsi="Arial"/>
          <w:b w:val="false"/>
          <w:bCs w:val="false"/>
          <w:sz w:val="24"/>
          <w:szCs w:val="24"/>
        </w:rPr>
        <w:t>No time parameters were passed to the API. The default time interval is the last 30 days.</w:t>
      </w:r>
    </w:p>
    <w:p>
      <w:pPr>
        <w:pStyle w:val="Normal"/>
        <w:numPr>
          <w:ilvl w:val="0"/>
          <w:numId w:val="2"/>
        </w:numPr>
        <w:bidi w:val="0"/>
        <w:spacing w:lineRule="auto" w:line="360"/>
        <w:jc w:val="both"/>
        <w:rPr>
          <w:rFonts w:ascii="Arial" w:hAnsi="Arial"/>
          <w:b w:val="false"/>
          <w:bCs w:val="false"/>
          <w:sz w:val="24"/>
          <w:szCs w:val="24"/>
        </w:rPr>
      </w:pPr>
      <w:r>
        <w:rPr>
          <w:rFonts w:ascii="Arial" w:hAnsi="Arial"/>
          <w:b w:val="false"/>
          <w:bCs w:val="false"/>
          <w:sz w:val="24"/>
          <w:szCs w:val="24"/>
        </w:rPr>
        <w:t>It was only specified that an earthquake should be highlighted when pressing the list item so it is only possible to select one through the list and not through the map marker.</w:t>
      </w:r>
    </w:p>
    <w:p>
      <w:pPr>
        <w:pStyle w:val="Normal"/>
        <w:numPr>
          <w:ilvl w:val="0"/>
          <w:numId w:val="2"/>
        </w:numPr>
        <w:bidi w:val="0"/>
        <w:spacing w:lineRule="auto" w:line="360"/>
        <w:jc w:val="both"/>
        <w:rPr>
          <w:rFonts w:ascii="Arial" w:hAnsi="Arial"/>
        </w:rPr>
      </w:pPr>
      <w:r>
        <w:rPr>
          <w:rFonts w:ascii="Arial" w:hAnsi="Arial"/>
          <w:b w:val="false"/>
          <w:bCs w:val="false"/>
          <w:sz w:val="24"/>
          <w:szCs w:val="24"/>
        </w:rPr>
        <w:t>Defined a hard limit of 200 earthquakes after which the load more button will not appear.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us-ascii"/>
    <w:family w:val="roman"/>
    <w:pitch w:val="variable"/>
  </w:font>
  <w:font w:name="OpenSymbol">
    <w:altName w:val="Arial Unicode MS"/>
    <w:charset w:val="02"/>
    <w:family w:val="auto"/>
    <w:pitch w:val="default"/>
  </w:font>
  <w:font w:name="Liberation Sans">
    <w:altName w:val="Arial"/>
    <w:charset w:val="00" w:characterSet="us-ascii"/>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LibreOffice/25.8.1.1$Linux_X86_64 LibreOffice_project/580$Build-1</Application>
  <AppVersion>15.0000</AppVersion>
  <Pages>1</Pages>
  <Words>253</Words>
  <Characters>1193</Characters>
  <CharactersWithSpaces>1423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2025-08-30T12:37:56Z</dcterms:created>
  <dc:creator/>
  <dc:description/>
  <dc:language>en-GB</dc:language>
  <cp:lastModifiedBy/>
  <dcterms:modified xsi:type="dcterms:W3CDTF">2025-08-30T13:33:31Z</dcterms:modified>
  <cp:revision>1</cp:revision>
  <dc:subject/>
  <dc:title/>
</cp:coreProperties>
</file>