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hccvw4zei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Atividade – Dispositivos de Entrada e Saída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sz w:val="24"/>
          <w:szCs w:val="24"/>
          <w:rtl w:val="0"/>
        </w:rPr>
        <w:t xml:space="preserve"> Igor Gonçalves Oliveira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q0o3epih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 – Classificação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</w:t>
      </w:r>
      <w:r w:rsidDel="00000000" w:rsidR="00000000" w:rsidRPr="00000000">
        <w:rPr>
          <w:rtl w:val="0"/>
        </w:rPr>
        <w:t xml:space="preserve"> – Entrada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</w:t>
      </w:r>
      <w:r w:rsidDel="00000000" w:rsidR="00000000" w:rsidRPr="00000000">
        <w:rPr>
          <w:rtl w:val="0"/>
        </w:rPr>
        <w:t xml:space="preserve"> – Entrada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– Saída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Impressora</w:t>
      </w:r>
      <w:r w:rsidDel="00000000" w:rsidR="00000000" w:rsidRPr="00000000">
        <w:rPr>
          <w:rtl w:val="0"/>
        </w:rPr>
        <w:t xml:space="preserve"> – Saída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 drive</w:t>
      </w:r>
      <w:r w:rsidDel="00000000" w:rsidR="00000000" w:rsidRPr="00000000">
        <w:rPr>
          <w:rtl w:val="0"/>
        </w:rPr>
        <w:t xml:space="preserve"> – Entrada/Saída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t3uirq59m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 – Associação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 (Entrada):</w:t>
      </w:r>
      <w:r w:rsidDel="00000000" w:rsidR="00000000" w:rsidRPr="00000000">
        <w:rPr>
          <w:rtl w:val="0"/>
        </w:rPr>
        <w:t xml:space="preserve"> conecta-se ao sistema operacional via USB ou Bluetooth e envia sinais elétricos. Sua função é permitir a digitação de textos e comandos.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 (Entrada):</w:t>
      </w:r>
      <w:r w:rsidDel="00000000" w:rsidR="00000000" w:rsidRPr="00000000">
        <w:rPr>
          <w:rtl w:val="0"/>
        </w:rPr>
        <w:t xml:space="preserve"> comunica-se com o sistema operacional por USB ou conexão sem fio. Sua função é controlar o cursor e interagir com elementos na tela.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(Saída):</w:t>
      </w:r>
      <w:r w:rsidDel="00000000" w:rsidR="00000000" w:rsidRPr="00000000">
        <w:rPr>
          <w:rtl w:val="0"/>
        </w:rPr>
        <w:t xml:space="preserve"> recebe dados da placa de vídeo conectada ao sistema. Sua função é exibir imagens, vídeos e informações ao usuário.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Impressora (Saída):</w:t>
      </w:r>
      <w:r w:rsidDel="00000000" w:rsidR="00000000" w:rsidRPr="00000000">
        <w:rPr>
          <w:rtl w:val="0"/>
        </w:rPr>
        <w:t xml:space="preserve"> conecta-se ao sistema via USB ou rede. Sua função é transformar arquivos digitais em documentos físicos.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 drive (Entrada/Saída):</w:t>
      </w:r>
      <w:r w:rsidDel="00000000" w:rsidR="00000000" w:rsidRPr="00000000">
        <w:rPr>
          <w:rtl w:val="0"/>
        </w:rPr>
        <w:t xml:space="preserve"> conecta-se via USB e permite leitura e gravação de dados. Sua função é armazenar e transferir arquivos entre dispositivos.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956vta2dw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 – Reflexão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aconteceria se não houvesse dispositivos de saída em um computador?</w:t>
        <w:br w:type="textWrapping"/>
      </w:r>
      <w:r w:rsidDel="00000000" w:rsidR="00000000" w:rsidRPr="00000000">
        <w:rPr>
          <w:rtl w:val="0"/>
        </w:rPr>
        <w:t xml:space="preserve"> Sem dispositivos de saída, o usuário não conseguiria visualizar ou receber os resultados do processamento, tornando o uso do computador praticamente impossível.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os dispositivos híbridos são essenciais para a comunicação entre sistemas?</w:t>
        <w:br w:type="textWrapping"/>
      </w:r>
      <w:r w:rsidDel="00000000" w:rsidR="00000000" w:rsidRPr="00000000">
        <w:rPr>
          <w:rtl w:val="0"/>
        </w:rPr>
        <w:t xml:space="preserve"> Eles permitem a troca de dados em duas direções, possibilitando o envio e recebimento de informações. Isso é fundamental para conexões em rede e armazenamento externo.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