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Rozgrywek Turniejowych</w:t>
        <w:br/>
        <w:t>Dokumentacja Końcowa</w:t>
      </w:r>
    </w:p>
    <w:p>
      <w:r>
        <w:br/>
        <w:br/>
      </w:r>
    </w:p>
    <w:p>
      <w:pPr>
        <w:jc w:val="center"/>
      </w:pPr>
      <w:r>
        <w:t>Data realizacji: 2026-01-26</w:t>
      </w:r>
    </w:p>
    <w:p>
      <w:pPr>
        <w:jc w:val="center"/>
      </w:pPr>
      <w:r>
        <w:t xml:space="preserve">Zespół Realizacyjny: </w:t>
        <w:br/>
        <w:t>Kompletny Zespół IO</w:t>
      </w:r>
    </w:p>
    <w:p>
      <w:r>
        <w:br w:type="page"/>
      </w:r>
    </w:p>
    <w:p>
      <w:pPr>
        <w:pStyle w:val="Heading1"/>
      </w:pPr>
      <w:r>
        <w:t>Etap 1: Wstępna specyfikacja systemu</w:t>
      </w:r>
    </w:p>
    <w:p>
      <w:r>
        <w:t xml:space="preserve">Politechnika Śląska </w:t>
        <w:br/>
        <w:t xml:space="preserve">Wydział Automatyki, Elektroniki i Informatyki </w:t>
        <w:br/>
        <w:t xml:space="preserve">Katowice, 26 października 2025 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System rozgrywek turniejowych </w:t>
        <w:br/>
        <w:t xml:space="preserve">Uniwersalna platforma do tworzenia i śledzenia różnego </w:t>
        <w:br/>
        <w:t xml:space="preserve">rodzaju turniejów sportowych i planszowych </w:t>
        <w:br/>
        <w:t xml:space="preserve"> </w:t>
        <w:br/>
        <w:t xml:space="preserve"> </w:t>
        <w:br/>
        <w:t xml:space="preserve"> </w:t>
        <w:br/>
        <w:t xml:space="preserve">Etap 1: Wstępna specyfikacja systemu (1-WSS)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Zespół projektowy: </w:t>
        <w:br/>
        <w:t xml:space="preserve">Piotr Maj – Menadżer projektu/Lider techniczny </w:t>
        <w:br/>
        <w:t xml:space="preserve">Bartosz Jędryka – Programista </w:t>
        <w:br/>
        <w:t xml:space="preserve">Aleksandra Kuś – Tester </w:t>
        <w:br/>
        <w:t xml:space="preserve">Wojciech Pędziwiatr – Programista </w:t>
        <w:br/>
        <w:t xml:space="preserve">Adrian Suchenia – Programista </w:t>
        <w:br/>
        <w:t xml:space="preserve">Kontakt (Menadżer projektu): pm311399@student.polsl.pl </w:t>
      </w:r>
    </w:p>
    <w:p>
      <w:r>
        <w:t xml:space="preserve">1. Wprowadzenie </w:t>
        <w:br/>
        <w:t xml:space="preserve">1.1. Cel projektu </w:t>
        <w:br/>
        <w:t xml:space="preserve">Celem projektu jest zaprojektowanie i implementacja uniwersalnej platformy do </w:t>
        <w:br/>
        <w:t xml:space="preserve">organizacji i zarządzania turniejami, zwanej dalej „Systemem”. System umożliwi tworzenie </w:t>
        <w:br/>
        <w:t xml:space="preserve">turniejów dla różnych dyscyplin (m.in. e -sport, gry planszowe, rozgrywki amatorskie), </w:t>
        <w:br/>
        <w:t xml:space="preserve">automatyczne generowanie drabinek według wybranego systemu rozgrywek, rejestrację </w:t>
        <w:br/>
        <w:t xml:space="preserve">uczestników (indywidualnych i drużynowych), wprowadzanie i prezentację wyników oraz </w:t>
        <w:br/>
        <w:t xml:space="preserve">przechowywanie danych historycznych. </w:t>
        <w:br/>
        <w:t xml:space="preserve">System ma przede wszystkim ułatwić pracę organizatorów i sędziów oraz zapewnić widzom </w:t>
        <w:br/>
        <w:t xml:space="preserve">i uczestnikom przejrzyste, wiarygodne źródło informacji o przebiegu i wynikach rozgrywek. </w:t>
        <w:br/>
        <w:t xml:space="preserve">1.2. Zakres projektu </w:t>
        <w:br/>
        <w:t xml:space="preserve">Funkcjonalności wchodzące w zakres: </w:t>
        <w:br/>
        <w:t xml:space="preserve">• Rejestracja i logowanie użytkowników. </w:t>
        <w:br/>
        <w:t xml:space="preserve">• Tworzenie turniejów z wyborem szablonu gry (Game Template) i systemu </w:t>
        <w:br/>
        <w:t xml:space="preserve">rozgrywek (Single Elimination, Double Elimination, Round Robin, Swiss,  </w:t>
        <w:br/>
        <w:t xml:space="preserve">Table-based). </w:t>
        <w:br/>
        <w:t xml:space="preserve">• Konfiguracja widoczności (public/private), reguł rejestracji (open / registered </w:t>
        <w:br/>
        <w:t xml:space="preserve">only), limitów uczestników i moderatorów. </w:t>
        <w:br/>
        <w:t xml:space="preserve">• Rejestracja uczestników (osób i drużyn), import uczestników (CSV). </w:t>
        <w:br/>
        <w:t xml:space="preserve">• Automatyczne generowanie drabinek / parowań zgodnie z wybranym systemem. </w:t>
        <w:br/>
        <w:t xml:space="preserve">• Wprowadzanie wyników przez uprawnionych (organizator/moderator) — zarówno </w:t>
        <w:br/>
        <w:t xml:space="preserve">jako eventy (np. gole, rundy), jak i końcowy wynik. </w:t>
        <w:br/>
        <w:t xml:space="preserve">• Wyświetlanie drabinki, wyników meczu, rankingów i historii turniejów. </w:t>
        <w:br/>
        <w:t xml:space="preserve">• Podstawowe API REST do integracji i automatyzacji. </w:t>
        <w:br/>
        <w:t xml:space="preserve">• Audyt (logowanie zmian wyników i kto je wprowadził). </w:t>
        <w:br/>
        <w:t xml:space="preserve"> </w:t>
        <w:br/>
        <w:t xml:space="preserve">Funkcjonalności poza zakresem: </w:t>
        <w:br/>
        <w:t xml:space="preserve">• Transmisje wideo i integracja z platformami streamingowymi. </w:t>
        <w:br/>
        <w:t xml:space="preserve">• Rozbudowane mechanizmy real-time (WebSockety). </w:t>
        <w:br/>
        <w:t xml:space="preserve">• Płatności i systemy wpisowe. </w:t>
        <w:br/>
        <w:t xml:space="preserve">• Zaawansowane analizy statystyczne. </w:t>
      </w:r>
    </w:p>
    <w:p>
      <w:r>
        <w:t xml:space="preserve">1.3. Interesariusze </w:t>
        <w:br/>
        <w:t xml:space="preserve">• Organizatorzy turniejów — tworzą turnieje, zarządzają konfiguracją, dodają </w:t>
        <w:br/>
        <w:t xml:space="preserve">moderatorów. </w:t>
        <w:br/>
        <w:t xml:space="preserve">• Moderatorzy/Sędziowie — wprowadzają i zatwierdzają wyniki. </w:t>
        <w:br/>
        <w:t xml:space="preserve">• Uczestnicy (gracze / drużyny) — biorą udział i przeglądają swoje mecze. </w:t>
        <w:br/>
        <w:t xml:space="preserve">• Widzowie/publiczność — przeglądają publiczne turnieje i wyniki. </w:t>
        <w:br/>
        <w:t xml:space="preserve"> </w:t>
        <w:br/>
        <w:t xml:space="preserve">1.4. Korzyści z wdrożenia </w:t>
        <w:br/>
        <w:t xml:space="preserve">• Skrócenie czasu organizacji rozgrywek dzięki automatycznemu generowaniu </w:t>
        <w:br/>
        <w:t xml:space="preserve">parowań. </w:t>
        <w:br/>
        <w:t xml:space="preserve">• Centralizacja i ujednolicenie prezentacji wyników oraz archiwizacji. </w:t>
        <w:br/>
        <w:t xml:space="preserve">• Minimalizacja błędów ludzkich dzięki kontrolowanemu wprowadzaniu wyników </w:t>
        <w:br/>
        <w:t xml:space="preserve">przez uprawnione role. </w:t>
        <w:br/>
        <w:t xml:space="preserve">• Możliwość ponownego wykorzystania konfiguracji turniejów (szablony). </w:t>
        <w:br/>
        <w:t xml:space="preserve">• Potencjał rozszerzenia o funkcje real-time i integracje. </w:t>
        <w:br/>
        <w:t xml:space="preserve">2. Analiza dziedziny </w:t>
        <w:br/>
        <w:t xml:space="preserve">2.1. Przegląd istniejących rozwiązań </w:t>
        <w:br/>
        <w:t xml:space="preserve">W analizie porównawczej uwzględniono popularne rozwiązania rynkowe, ich kluczowe </w:t>
        <w:br/>
        <w:t xml:space="preserve">cechy, zalety i ograniczenia. </w:t>
        <w:br/>
        <w:t xml:space="preserve">a) Challonge: </w:t>
        <w:br/>
        <w:t xml:space="preserve">• Zalety: prosty interfejs do tworzenia turniejów, wiele typów bracketów, </w:t>
        <w:br/>
        <w:t xml:space="preserve">API integracyjne. </w:t>
        <w:br/>
        <w:t xml:space="preserve">• Wady: ograniczone możliwości personalizacji zaawansowanych reguł </w:t>
        <w:br/>
        <w:t xml:space="preserve">punktacji i obsługi gier wieloosobowych, płatne funkcje zaawansowane. </w:t>
        <w:br/>
        <w:t xml:space="preserve">• Pozycjonowanie: platforma dla dużych, kompleksowych zawodów  </w:t>
        <w:br/>
        <w:t xml:space="preserve">e-sportowych. </w:t>
        <w:br/>
        <w:t xml:space="preserve"> </w:t>
        <w:br/>
        <w:t xml:space="preserve">b) Toornament </w:t>
        <w:br/>
        <w:t xml:space="preserve">• Zalety: rozbudowane wsparcie dla e-sportu, zaawansowane opcje </w:t>
        <w:br/>
        <w:t xml:space="preserve">turniejowe i integracje. </w:t>
        <w:br/>
        <w:t xml:space="preserve">• Wady: stosunkowo złożony interfejs, konfiguracja wymaga czasu. </w:t>
        <w:br/>
        <w:t xml:space="preserve">• Pozycjonowanie: platforma dla dużych, kompleksowych zawodów  </w:t>
        <w:br/>
        <w:t xml:space="preserve">e-sportowych. </w:t>
        <w:br/>
        <w:t xml:space="preserve"> </w:t>
      </w:r>
    </w:p>
    <w:p>
      <w:r>
        <w:t xml:space="preserve">c) Battlefy </w:t>
        <w:br/>
        <w:t xml:space="preserve">• Zalety: duże możliwości konfiguracji, target e-sport, zarządzanie </w:t>
        <w:br/>
        <w:t xml:space="preserve">drużynami. </w:t>
        <w:br/>
        <w:t xml:space="preserve">• Wady: ograniczona elastyczność dla nietypowych gier planszowych. </w:t>
        <w:br/>
        <w:t xml:space="preserve">• Pozycjonowanie: ukierunkowany na ligowe rozgrywki e-sportowe. </w:t>
        <w:br/>
        <w:t xml:space="preserve"> </w:t>
        <w:br/>
        <w:t xml:space="preserve">d) Tournament Software (rozwiązanie sportowe) </w:t>
        <w:br/>
        <w:t xml:space="preserve">• Zalety: dobre raporty, dopasowane do potrzeb sportów tradycyjnych. </w:t>
        <w:br/>
        <w:t xml:space="preserve">• Wady: często desktopowe lub zamknięte, mniej przyjazne dla integracji </w:t>
        <w:br/>
        <w:t xml:space="preserve">webowych. </w:t>
        <w:br/>
        <w:t xml:space="preserve">• Pozycjonowanie: organizacje sportowe i stowarzyszenia. </w:t>
        <w:br/>
        <w:t xml:space="preserve">2.2. Wnioski z analizy </w:t>
        <w:br/>
        <w:t xml:space="preserve">Projektowany System ma łączyć prostotę obsługi (jak Challonge) z elastycznością </w:t>
        <w:br/>
        <w:t xml:space="preserve">konfiguracji (jak Toornament), ale celuje również w obsługę gier planszowych i formatów </w:t>
        <w:br/>
        <w:t xml:space="preserve">wieloosobowych (table-based) — obszar często słabo obsługiwany przez istniejące usługi. </w:t>
        <w:br/>
        <w:t xml:space="preserve">Dodatkowo: nacisk na przejrzyste API i możliwość łatwego przypisywania reguł punktacji </w:t>
        <w:br/>
        <w:t xml:space="preserve">(szablony gier) daje przewagę przy integracjach i reużywalności. </w:t>
        <w:br/>
        <w:t xml:space="preserve">3. Opis i wizja systemu </w:t>
        <w:br/>
        <w:t xml:space="preserve">3.1. Ogólny opis produktu </w:t>
        <w:br/>
        <w:t xml:space="preserve">System będzie webową aplikacją, z oddzielnym panelem administracyjnym dla </w:t>
        <w:br/>
        <w:t xml:space="preserve">organizatorów i moderatorów oraz odsłoną publiczną dla widzów. System wystawi API </w:t>
        <w:br/>
        <w:t xml:space="preserve">pozwalające na automatyzację i integrację z zewnętrznymi narzędziami (np. import </w:t>
        <w:br/>
        <w:t xml:space="preserve">uczestników). Wizualizacja drabinek i rankingów będzie responsywna i dostosowana do </w:t>
        <w:br/>
        <w:t xml:space="preserve">różnych rozdzielczości. </w:t>
        <w:br/>
        <w:t xml:space="preserve">Kluczowe możliwości: </w:t>
        <w:br/>
        <w:t xml:space="preserve">• Interfejs ma być responsywny (działać poprawnie na desktopie i na urządzeniach </w:t>
        <w:br/>
        <w:t xml:space="preserve">mobilnych). </w:t>
        <w:br/>
        <w:t xml:space="preserve">• System musi być bezpieczny (zasady bezpieczeństwa i prywatności opisane </w:t>
        <w:br/>
        <w:t xml:space="preserve">w wymaganiach pozafunkcjonalnych). </w:t>
        <w:br/>
        <w:t xml:space="preserve">• Użytkownik tworzący turniej może wybrać rodzaj punktacji (predefiniowane </w:t>
        <w:br/>
        <w:t xml:space="preserve">reguły lub reguła niestandardowa). </w:t>
        <w:br/>
        <w:t xml:space="preserve">• Turniej może mieć motyw graficzny. </w:t>
        <w:br/>
        <w:t xml:space="preserve">• Lista nadchodzących turniejów powinna być dostępna i umożliwiać zapisy do </w:t>
        <w:br/>
        <w:t xml:space="preserve">turnieju (zgodnie z ustawieniami rejestracji). </w:t>
        <w:br/>
        <w:t xml:space="preserve">• Historia turniejów (archiwum) musi być dostępna. </w:t>
        <w:br/>
        <w:t xml:space="preserve">• Opcjonalnie: wyniki „na żywo” (live) — funkcjonalność może być wdrożona, ale </w:t>
        <w:br/>
        <w:t xml:space="preserve">nie jest obowiązkowa. </w:t>
      </w:r>
    </w:p>
    <w:p>
      <w:r>
        <w:t xml:space="preserve">• Wizualizacje: czytelne tabele/leaderboardy i drabinki, tabele muszą być </w:t>
        <w:br/>
        <w:t xml:space="preserve">responsywne. </w:t>
        <w:br/>
        <w:t xml:space="preserve">• Każdy zalogowany użytkownik może tworzyć turniej. </w:t>
        <w:br/>
        <w:t xml:space="preserve">• Właściciel (organizator) może dodać moderatorów do zarządzania turniejem </w:t>
        <w:br/>
        <w:t xml:space="preserve">(moderatorzy wprowadzają wyniki). </w:t>
        <w:br/>
        <w:t xml:space="preserve">• Niektóre turnieje mogą wymagać rejestracji (tj. dostęp do rejestracji zamknięty </w:t>
        <w:br/>
        <w:t xml:space="preserve">dla niezalogowanych lub wymagane zatwierdzenie przez organizatora). </w:t>
        <w:br/>
        <w:t xml:space="preserve">• System rejestracji do turniejów należy dopracować: obsługa trybów rejestracji </w:t>
        <w:br/>
        <w:t xml:space="preserve">(otwarte, zarejestrowani tylko, wymagające akceptacji), limitów, listy </w:t>
        <w:br/>
        <w:t xml:space="preserve">oczekujących. </w:t>
        <w:br/>
        <w:t xml:space="preserve">3.2. Aktorzy systemu (role) </w:t>
        <w:br/>
        <w:t xml:space="preserve">• Organizator – tworzy i konfiguruje turniej, przypisuje moderatorów, </w:t>
        <w:br/>
        <w:t xml:space="preserve">zamyka/otwiera rejestrację. </w:t>
        <w:br/>
        <w:t xml:space="preserve">• Moderator/Sędzia – wprowadza wyniki meczów, może cofać błędne wpisy, ma </w:t>
        <w:br/>
        <w:t xml:space="preserve">uprawnienia edycyjne w obrębie przypisanych turniejów. </w:t>
        <w:br/>
        <w:t xml:space="preserve">• Uczestnik (Gracz/Drużyna) – rejestruje się do turnieju, przegląda własne mecze </w:t>
        <w:br/>
        <w:t xml:space="preserve">i terminy. </w:t>
        <w:br/>
        <w:t xml:space="preserve">• Oglądający (Gość) – może przeglądać publiczne turnieje i wyniki bez możliwości </w:t>
        <w:br/>
        <w:t xml:space="preserve">edycji. </w:t>
        <w:br/>
        <w:t xml:space="preserve">4. Wymagania systemowe </w:t>
        <w:br/>
        <w:t xml:space="preserve">4.1. Wymagania funkcjonalne (RF) </w:t>
        <w:br/>
        <w:t xml:space="preserve">RF-01 – Rejestracja i logowanie użytkownika </w:t>
        <w:br/>
        <w:t xml:space="preserve">• System umożliwia rejestrację użytkownika przy użyciu e-mail i hasła oraz </w:t>
        <w:br/>
        <w:t xml:space="preserve">logowanie. </w:t>
        <w:br/>
        <w:t xml:space="preserve">• Kryterium: nowy użytkownik może utworzyć konto i zalogować się. Hasło musi </w:t>
        <w:br/>
        <w:t xml:space="preserve">spełniać politykę: przynajmniej 8 znaków, zawierających przynajmniej jedną cyfrę i </w:t>
        <w:br/>
        <w:t xml:space="preserve">jedną wielką literę </w:t>
        <w:br/>
        <w:t xml:space="preserve">RF-02 – Każdy zalogowany użytkownik może utworzyć turniej </w:t>
        <w:br/>
        <w:t xml:space="preserve">• Każdy zalogowany użytkownik ma możliwość utworzenia nowego turnieju. </w:t>
        <w:br/>
        <w:t xml:space="preserve">• Kryterium: po utworzeniu turnieju użytkownik jest jego właścicielem i ma </w:t>
        <w:br/>
        <w:t xml:space="preserve">uprawnienia konfiguracyjne </w:t>
      </w:r>
    </w:p>
    <w:p>
      <w:r>
        <w:t xml:space="preserve">RF-03 – Szablony gier i wybór punktacji </w:t>
        <w:br/>
        <w:t xml:space="preserve">• Organizator wybiera szablon gry (game template) - regułę punktacji przed </w:t>
        <w:br/>
        <w:t xml:space="preserve">tworzeniem turnieju. System wspiera zestaw predefiniowanych reguł i możliwości </w:t>
        <w:br/>
        <w:t xml:space="preserve">wgrania reguły niestandardowej. </w:t>
        <w:br/>
        <w:t xml:space="preserve">• Kryterium: dla przypisanej reguły punktacji system potrafi obliczyć ranking i jest to </w:t>
        <w:br/>
        <w:t xml:space="preserve">powtarzalne dla tego samego zestawu wyników. </w:t>
        <w:br/>
        <w:t xml:space="preserve">RF-04 – Rejestracja do turnieju </w:t>
        <w:br/>
        <w:t xml:space="preserve">• System obsługuje tryby rejestracji: publiczną (każdy może się zapisać), tylko dla </w:t>
        <w:br/>
        <w:t xml:space="preserve">zarejestrowanych użytkowników, lub z wymaganym zatwierdzeniem (organizator </w:t>
        <w:br/>
        <w:t xml:space="preserve">akceptuje zgłoszenia). Dodatkowo: limit uczestników i lista oczekujących. </w:t>
        <w:br/>
        <w:t xml:space="preserve">• Kryterium: rejestrację zachowują kolejność. System odrzuca rejestrację po </w:t>
        <w:br/>
        <w:t xml:space="preserve">osiągnięciu limitu. W trybie wymagającym akceptacji zgłoszenia mają status </w:t>
        <w:br/>
        <w:t xml:space="preserve">„pending” do akceptacji. </w:t>
        <w:br/>
        <w:t xml:space="preserve">RF-05 – Nadchodzące turnieje i zapisy </w:t>
        <w:br/>
        <w:t xml:space="preserve">• System udostępnia przegląd nadchodzących turniejów z możliwością zapisu </w:t>
        <w:br/>
        <w:t xml:space="preserve">(zgodnie z trybem rejestracji). </w:t>
        <w:br/>
        <w:t xml:space="preserve">• Kryterium: użytkownik widzi listę nadchodzących turniejów i może się zapisać, </w:t>
        <w:br/>
        <w:t xml:space="preserve">o ile spełnia warunki rejestracji. </w:t>
        <w:br/>
        <w:t xml:space="preserve">RF-06 – Prywatne turnieje </w:t>
        <w:br/>
        <w:t xml:space="preserve">• Organizator może oznaczyć turniej jako „private”. Szczegóły parowań i wyniki są </w:t>
        <w:br/>
        <w:t xml:space="preserve">wtedy widoczne tylko dla uczestników i przypisanych moderatorów/organizatora. </w:t>
        <w:br/>
        <w:t xml:space="preserve">• Kryterium: Tylko uczestnicy widzą szczegóły prywatnego turnieju. </w:t>
        <w:br/>
        <w:t xml:space="preserve">RF-07 – Moderatorzy i delegacja zarządzania </w:t>
        <w:br/>
        <w:t xml:space="preserve">• Organizator może dodać moderatorów uprawnionych do wprowadzania i edycji </w:t>
        <w:br/>
        <w:t xml:space="preserve">wyników w ramach danego turnieju. Moderatorzy nie zmieniają ustawień </w:t>
        <w:br/>
        <w:t xml:space="preserve">globalnych turnieju (np. jego właściciel pozostaje właścicielem) </w:t>
        <w:br/>
        <w:t xml:space="preserve">• Kryterium: tylko wyznaczeni moderatorzy mają dostęp do operacji edycyjnych </w:t>
        <w:br/>
        <w:t xml:space="preserve">wyników. </w:t>
        <w:br/>
        <w:t xml:space="preserve">RF-08 – Generowanie drabinki i wizualizacja </w:t>
        <w:br/>
        <w:t xml:space="preserve">• System generuje drabinki/parowania według wybranego systemu rozgrywek. </w:t>
        <w:br/>
        <w:t xml:space="preserve">Wizualizacje drabinek i tabel rankingowych muszą być czytelne i responsywne </w:t>
        <w:br/>
        <w:t xml:space="preserve">(dostosowane do różnych rozdzielczości). </w:t>
        <w:br/>
        <w:t xml:space="preserve">• Kryterium: wygenerowana drabinka zawiera wszystkich aktywnych uczestników </w:t>
        <w:br/>
        <w:t xml:space="preserve">i poprawnie mapuje awanse pomiędzy rundami. Wizualizacja poprawnie </w:t>
        <w:br/>
        <w:t xml:space="preserve">renderuje na desktopie i mobilnie. </w:t>
      </w:r>
    </w:p>
    <w:p>
      <w:r>
        <w:t xml:space="preserve">RF-09 – Wprowadzenie wyników i zdarzeń </w:t>
        <w:br/>
        <w:t>• Moderator/organizator wprowadza wyniki i zdarzenia (opcjonalnie obsługa live-</w:t>
        <w:br/>
        <w:t xml:space="preserve">eventów). System przechowuje historię zmian i umożliwia cofnięcie błędnych </w:t>
        <w:br/>
        <w:t xml:space="preserve">wpisów. </w:t>
        <w:br/>
        <w:t xml:space="preserve">• Kryterium: każda zmiana ma autora i znacznik czasu. Cofnięcie odnawia poprzedni </w:t>
        <w:br/>
        <w:t xml:space="preserve">stan. </w:t>
        <w:br/>
        <w:t xml:space="preserve">RF-10 – Historia turniejów i archiwum </w:t>
        <w:br/>
        <w:t xml:space="preserve">• System przechowuje zakończone turnieje w archiwum. Użytkownicy mogą </w:t>
        <w:br/>
        <w:t xml:space="preserve">przeglądać historię swoich turniejów i wyników. </w:t>
        <w:br/>
        <w:t xml:space="preserve">• Kryterium: zakończone turnieje są dostępne w sekcji „Historia” z kompletem </w:t>
        <w:br/>
        <w:t xml:space="preserve">wyników i metadanych. </w:t>
        <w:br/>
        <w:t xml:space="preserve">RF-11 – Motyw graficzny turnieju </w:t>
        <w:br/>
        <w:t xml:space="preserve">• Organizator może przypisać do turnieju motyw graficzny składający się z: </w:t>
        <w:br/>
        <w:t xml:space="preserve">baneru/grafiki nagłówkowej, palety kolorów (głównego koloru i akcentów) oraz </w:t>
        <w:br/>
        <w:t xml:space="preserve">opcjonalnego logo. Motyw wpływa na wygląd strony turnieju (nagłówki, tła </w:t>
        <w:br/>
        <w:t xml:space="preserve">panelu, przyciski, akcenty kolorystyczne), ale nie powinien zaburzać czytelności </w:t>
        <w:br/>
        <w:t xml:space="preserve">treści. </w:t>
        <w:br/>
        <w:t xml:space="preserve">• Kryterium: po dodaniu motywu graficznego motyw jest widoczny w podglądzie </w:t>
        <w:br/>
        <w:t xml:space="preserve">turnieju i stosowany na wszystkich stronach turnieju (lista meczów, drabinka, </w:t>
        <w:br/>
        <w:t xml:space="preserve">ranking). System akceptuje pliki graficzne w określonych formatach i rozmiarach. </w:t>
        <w:br/>
        <w:t xml:space="preserve">Przy złamaniu limitu plik zostanie odrzucony z komunikatem walidacyjnym. </w:t>
        <w:br/>
        <w:t xml:space="preserve">Dostępny jest przycisk „Restore default theme” przywracający domyślny motyw. </w:t>
        <w:br/>
        <w:t xml:space="preserve">RF-12 – Import / Export uczestników i wyników </w:t>
        <w:br/>
        <w:t xml:space="preserve">• System umożliwia import listy uczestników (CSV) oraz eksport </w:t>
        <w:br/>
        <w:t xml:space="preserve">wyników/klasyfikacji do popularnych formatów (CSV/JSON). </w:t>
        <w:br/>
        <w:t xml:space="preserve">• Kryterium: import raportuje błędy walidacji. Eksport daje poprawne, parsowalne </w:t>
        <w:br/>
        <w:t xml:space="preserve">pliki. </w:t>
        <w:br/>
        <w:t xml:space="preserve">4.2. Wymagania niefunkcjonalne (RNF) </w:t>
        <w:br/>
        <w:t xml:space="preserve">RNF-01 – Responsywność </w:t>
        <w:br/>
        <w:t xml:space="preserve">• Interfejs użytkownika musi być responsywny. </w:t>
        <w:br/>
        <w:t xml:space="preserve">• Kryterium: kluczowe ekrany (tworzenie turnieju, lista nadchodzących, widok </w:t>
        <w:br/>
        <w:t xml:space="preserve">meczu, drabinka) renderują się poprawnie na rozdzielczością desktop i typowych </w:t>
        <w:br/>
        <w:t xml:space="preserve">urządzeniach mobilnych. </w:t>
      </w:r>
    </w:p>
    <w:p>
      <w:r>
        <w:t xml:space="preserve">RNF-02 – Bezpieczeństwo </w:t>
        <w:br/>
        <w:t xml:space="preserve">• System powinien stosować mechanizmy uwierzytelniania i autoryzacji oraz </w:t>
        <w:br/>
        <w:t xml:space="preserve">przechowywać dane w bezpieczny sposób. </w:t>
        <w:br/>
        <w:t xml:space="preserve">• Kryterium: brak krytycznych podatności w audycie bezpieczeństwa. </w:t>
        <w:br/>
        <w:t xml:space="preserve">RNF-03 – Wydajność </w:t>
        <w:br/>
        <w:t xml:space="preserve">• System obsłuży co najmniej 1000 aktywnych użytkowników </w:t>
        <w:br/>
        <w:t xml:space="preserve">• Kryterium: 95% żądań odczytowych z latencją &lt; 200 ms w środowisku testowym </w:t>
        <w:br/>
        <w:t xml:space="preserve">odpowiadającym docelowemu ruchowi. </w:t>
        <w:br/>
        <w:t xml:space="preserve">RNF-04 – Obsługa motywów graficznych i mediów </w:t>
        <w:br/>
        <w:t xml:space="preserve">• System musi poprawnie obsługiwać upload, przechowywanie i prezentację </w:t>
        <w:br/>
        <w:t xml:space="preserve">zasobów motywu graficznego (baner, logo, paleta kolorów). </w:t>
        <w:br/>
        <w:t xml:space="preserve">• Kryterium: obsługiwane formaty: JPEG, PNG, WebP, maksymalny rozmiar pliku </w:t>
        <w:br/>
        <w:t xml:space="preserve">baneru 5 MB, logo 2 MB, system dokonuje automatycznej optymalizacji obrazów </w:t>
        <w:br/>
        <w:t xml:space="preserve">i generuje wersje responsywne (np. 1×, 2×) w czasie &lt; 2 s dla pliku </w:t>
        <w:br/>
        <w:t xml:space="preserve">o maksymalnym rozmiarze w typowym środowisku testowym. </w:t>
        <w:br/>
        <w:t xml:space="preserve">RNF-05 – Prywatność i RODO </w:t>
        <w:br/>
        <w:t xml:space="preserve">• Możliwość usunięcia danych użytkownika na żądanie </w:t>
        <w:br/>
        <w:t xml:space="preserve">• Kryterium: procedura wykonania usunięcia w ciągu 24 godzin od zgłoszenia </w:t>
        <w:br/>
        <w:t xml:space="preserve">RNF-06 – Użyteczność </w:t>
        <w:br/>
        <w:t xml:space="preserve">• Organizator potrafi skonfigurować podstawowy turniej w &lt; 10 minut bez </w:t>
        <w:br/>
        <w:t xml:space="preserve">dodatkowych instrukcji </w:t>
        <w:br/>
        <w:t xml:space="preserve">5. Słownik </w:t>
        <w:br/>
        <w:t xml:space="preserve">Audyt — zapis historyczny operacji krytycznych w systemie, w szczególności zmian </w:t>
        <w:br/>
        <w:t xml:space="preserve">wyników meczów wraz z identyfikacją użytkownika i czasem zmiany. </w:t>
        <w:br/>
        <w:t xml:space="preserve">Drabinka (bracket) — struktura prezentująca parowania i awanse uczestników w systemie </w:t>
        <w:br/>
        <w:t xml:space="preserve">eliminacyjnym. </w:t>
        <w:br/>
        <w:t xml:space="preserve">Game Template (Szablon gry) — predefiniowany zestaw parametrów dla konkretnej gry </w:t>
        <w:br/>
        <w:t xml:space="preserve">(liczba graczy w meczu, typ punktacji, dopuszczalne tryby gry), wykorzystywany przy </w:t>
        <w:br/>
        <w:t xml:space="preserve">tworzeniu turniejów. </w:t>
        <w:br/>
        <w:t xml:space="preserve">Match / Mecz — pojedyncze spotkanie między uczestnikami w ramach turnieju, posiada </w:t>
        <w:br/>
        <w:t xml:space="preserve">status, wynik i zdarzenia (eventy). </w:t>
        <w:br/>
        <w:t xml:space="preserve">Moderator / Sędzia — użytkownik z uprawnieniami do wprowadzania/edycji wyników w </w:t>
        <w:br/>
        <w:t xml:space="preserve">przypisanym turnieju. </w:t>
      </w:r>
    </w:p>
    <w:p>
      <w:r>
        <w:t xml:space="preserve">Organizer (Organizator) — użytkownik tworzący turniej i definiujący jego parametry, </w:t>
        <w:br/>
        <w:t xml:space="preserve">zarządzający dostępem i moderatorami. </w:t>
        <w:br/>
        <w:t xml:space="preserve">Participant (Uczestnik) — osoba lub drużyna biorąca udział w turnieju. </w:t>
        <w:br/>
        <w:t xml:space="preserve">Private tournament (Turniej prywatny) — turniej widoczny wyłącznie dla uczestników i </w:t>
        <w:br/>
        <w:t xml:space="preserve">przypisanych moderatorów, dostęp publiczny zabroniony. </w:t>
        <w:br/>
        <w:t xml:space="preserve">Ranking / Standing — uporządkowana lista uczestników na podstawie punktów  </w:t>
        <w:br/>
        <w:t xml:space="preserve">i tie-breakerów. </w:t>
        <w:br/>
        <w:t xml:space="preserve">Round Robin — system, w którym każdy uczestnik gra z każdym innym przynajmniej raz. </w:t>
        <w:br/>
        <w:t xml:space="preserve">Scoring Rule (Reguła punktacji) — zestaw reguł określających, ile punktów przypada za </w:t>
        <w:br/>
        <w:t xml:space="preserve">dany wynik meczu (np. 3/1/0 w piłce nożnej). </w:t>
        <w:br/>
        <w:t xml:space="preserve">Swiss System (System szwajcarski) — turniej, w którym gracze są dobierani według </w:t>
        <w:br/>
        <w:t xml:space="preserve">bieżących wyników tak, aby łączyć graczy o podobnych osiągnięciach. </w:t>
        <w:br/>
        <w:t xml:space="preserve">System rozgrywek (Tournament System) — algorytm/zasady parowań i awansów (np. </w:t>
        <w:br/>
        <w:t xml:space="preserve">single elimination, double elimination, swiss, round robin). </w:t>
        <w:br/>
        <w:t xml:space="preserve">User / Użytkownik — każda osoba posiadająca konto w systemie, posiada przypisaną rolę </w:t>
        <w:br/>
        <w:t xml:space="preserve">decydującą o uprawnieniach. </w:t>
      </w:r>
    </w:p>
    <w:p>
      <w:r>
        <w:br w:type="page"/>
      </w:r>
    </w:p>
    <w:p>
      <w:pPr>
        <w:pStyle w:val="Heading1"/>
      </w:pPr>
      <w:r>
        <w:t>Etap 2: Modelowanie przypadków użycia</w:t>
      </w:r>
    </w:p>
    <w:p>
      <w:r>
        <w:t xml:space="preserve">Politechnika Śląska </w:t>
        <w:br/>
        <w:t xml:space="preserve">Wydział Automatyki, Elektroniki i Informatyki  </w:t>
        <w:br/>
        <w:t xml:space="preserve">Katowice, 17 listopad 2025 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System rozgrywek turniejowych </w:t>
        <w:br/>
        <w:t xml:space="preserve">Uniwersalna platforma do tworzenia i śledzenia różnego </w:t>
        <w:br/>
        <w:t xml:space="preserve">rodzaju turniejów sportowych i planszowych </w:t>
        <w:br/>
        <w:t xml:space="preserve"> </w:t>
        <w:br/>
        <w:t xml:space="preserve"> </w:t>
        <w:br/>
        <w:t xml:space="preserve"> </w:t>
        <w:br/>
        <w:t xml:space="preserve">Etap 2: Modelowanie przypadków użycia (2-MPU)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Zespół projektowy: </w:t>
        <w:br/>
        <w:t xml:space="preserve">Piotr Maj – Menadżer projektu/Lider techniczny </w:t>
        <w:br/>
        <w:t xml:space="preserve">Bartosz Jędryka – Programista </w:t>
        <w:br/>
        <w:t xml:space="preserve">Aleksandra Kuś – Tester </w:t>
        <w:br/>
        <w:t xml:space="preserve">Wojciech Pędziwiatr – Programista </w:t>
        <w:br/>
        <w:t xml:space="preserve">Adrian Suchenia – Programista </w:t>
        <w:br/>
        <w:t xml:space="preserve">Kontakt (Menadżer projektu): pm311399@student.polsl.pl </w:t>
      </w:r>
    </w:p>
    <w:p>
      <w:r>
        <w:t xml:space="preserve">Zaprezentowanie diagramu graficznego reprezentującego funkcjonalność systemu oraz </w:t>
        <w:br/>
        <w:t xml:space="preserve">interakcje aktorów przy użyciu notacji UML za pomocą diagramu przypadków użycia. </w:t>
        <w:br/>
        <w:t xml:space="preserve"> </w:t>
        <w:br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pPr>
        <w:pStyle w:val="Heading1"/>
      </w:pPr>
      <w:r>
        <w:t>Etap 3: Modelowanie struktury</w:t>
      </w:r>
    </w:p>
    <w:p>
      <w:r>
        <w:t xml:space="preserve">Politechnika Śląska </w:t>
        <w:br/>
        <w:t xml:space="preserve">Wydział Automatyki, Elektroniki i Informatyki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System rozgrywek turniejowych </w:t>
        <w:br/>
        <w:t xml:space="preserve">Uniwersalna platforma do tworzenia i śledzenia różnego </w:t>
        <w:br/>
        <w:t xml:space="preserve">rodzaju turniejów sportowych i planszowych </w:t>
        <w:br/>
        <w:t xml:space="preserve"> </w:t>
        <w:br/>
        <w:t xml:space="preserve"> </w:t>
        <w:br/>
        <w:t xml:space="preserve"> </w:t>
        <w:br/>
        <w:t xml:space="preserve">Etap 3: Modelowanie struktury (3-MS-P1)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Zespół projektowy: </w:t>
        <w:br/>
        <w:t xml:space="preserve">Piotr Maj – Menadżer projektu/Lider techniczny </w:t>
        <w:br/>
        <w:t xml:space="preserve">Bartosz Jędryka – Programista </w:t>
        <w:br/>
        <w:t xml:space="preserve">Aleksandra Kuś – Tester </w:t>
        <w:br/>
        <w:t xml:space="preserve">Wojciech Pędziwiatr – Programista </w:t>
        <w:br/>
        <w:t xml:space="preserve">Adrian Suchenia – Programista </w:t>
        <w:br/>
        <w:t xml:space="preserve">Kontakt (Menadżer projektu): pm311399@student.polsl.pl </w:t>
      </w:r>
    </w:p>
    <w:p>
      <w:r>
        <w:t xml:space="preserve"> </w:t>
        <w:br/>
        <w:t xml:space="preserve">Katowice, 09 grudnia 2025 r. </w:t>
        <w:br/>
        <w:t xml:space="preserve">1. Schemat UML </w:t>
        <w:br/>
        <w:t xml:space="preserve">Diagram klas przedstawia architekturę systemu G-Flow w modelu warstwowym (3-tier </w:t>
        <w:br/>
        <w:t xml:space="preserve">architecture). Struktura obejmuje cztery główne warstwy: </w:t>
        <w:br/>
        <w:t xml:space="preserve">• Warstwa Prezentacji (Controllers) – zawiera kontrolery obsługujące żądania </w:t>
        <w:br/>
        <w:t xml:space="preserve">HTTP: AuthController, UserController, TournamentController i </w:t>
        <w:br/>
        <w:t xml:space="preserve">MatchController. Każdy kontroler komunikuje się z odpowiednim serwisem. </w:t>
        <w:br/>
        <w:t xml:space="preserve">• Warstwa Logiki Biznesowej (Services) – implementuje interfejsy serwisów </w:t>
        <w:br/>
        <w:t xml:space="preserve">(ITournamentService, IUserService, IMatchService) odpowiadające za </w:t>
        <w:br/>
        <w:t xml:space="preserve">logikę biznesową aplikacji. Serwisy zawierają komponenty pomocnicze takie jak </w:t>
        <w:br/>
        <w:t xml:space="preserve">BracketGenerator (generowanie parowań) i ScoringRuleEngine (obliczanie </w:t>
        <w:br/>
        <w:t xml:space="preserve">punktów). </w:t>
        <w:br/>
        <w:t xml:space="preserve">• Warstwa Dostępu do Danych (Repositories) – abstrakcja dostępu do bazy </w:t>
        <w:br/>
        <w:t xml:space="preserve">danych poprzez interfejsy repozytoriów (ITournamentRepository, </w:t>
        <w:br/>
        <w:t xml:space="preserve">IUserRepository, IMatchRepository). Warstwa umożliwia wymianę </w:t>
        <w:br/>
        <w:t xml:space="preserve">implementacji bez zmian w wyższych warstwach. </w:t>
        <w:br/>
        <w:t xml:space="preserve">• Warstwa Modeli (Domain Models) – definiuje obiekty domenowe: User, </w:t>
        <w:br/>
        <w:t xml:space="preserve">Tournament, Match, MatchResult, Ranking oraz enumeracje statusów </w:t>
        <w:br/>
        <w:t xml:space="preserve">(TournamentStatus, TournamentSystemType). </w:t>
        <w:br/>
        <w:t xml:space="preserve">Diagram ilustruje zastosowanie wzorców: Repository Pattern (abstrakcja danych), </w:t>
        <w:br/>
        <w:t xml:space="preserve">Service Layer Pattern (logika biznesowa), Strategy Pattern (różne algorytmy </w:t>
        <w:br/>
        <w:t xml:space="preserve">generowania drabinek). </w:t>
      </w:r>
    </w:p>
    <w:p>
      <w:r>
        <w:t xml:space="preserve"> </w:t>
        <w:br/>
        <w:t xml:space="preserve">2. Strona główna (motyw ciemny) </w:t>
        <w:br/>
        <w:t xml:space="preserve">Główna strona aplikacji G-Flow w motywie ciemnym (dark mode) prezentuje </w:t>
        <w:br/>
        <w:t xml:space="preserve">uniwersalny interfejs systemu turniejowego. </w:t>
        <w:br/>
        <w:t xml:space="preserve">Struktura strony: </w:t>
        <w:br/>
        <w:t xml:space="preserve">• Nagłówek – logo aplikacji, menu nawigacyjne i opcje użytkownika (przycisk </w:t>
        <w:br/>
        <w:t xml:space="preserve">темы, logowania/profilu) </w:t>
        <w:br/>
        <w:t xml:space="preserve">• Sekcja „System parowania" – krótki opis i cele platformy </w:t>
        <w:br/>
        <w:t xml:space="preserve">• Sekcja „Aktualne turnieje" – lista turniejów w toku z datami (format: Data start - </w:t>
        <w:br/>
        <w:t xml:space="preserve">Data end) </w:t>
        <w:br/>
        <w:t xml:space="preserve">• Sekcja „Nadchodzące turnieje" – lista planowanych turniejów dostępnych do </w:t>
        <w:br/>
        <w:t xml:space="preserve">rejestracji </w:t>
        <w:br/>
        <w:t xml:space="preserve">• Stopka – informacje o autorach i linki do polityki prywatności </w:t>
        <w:br/>
        <w:t xml:space="preserve">Kolor czarny (#1a1a1a) zmniejsza zmęczenie oczu, a niebieskie akcenty (#4A90E2) </w:t>
        <w:br/>
        <w:t xml:space="preserve">wskazują interaktywne elementy. </w:t>
        <w:br/>
      </w:r>
    </w:p>
    <w:p>
      <w:r>
        <w:t xml:space="preserve"> </w:t>
        <w:br/>
        <w:t xml:space="preserve">3. Strona główna (motyw jasny) </w:t>
        <w:br/>
        <w:t xml:space="preserve">Ta sama zawartość co motyw ciemny, ale w wariancie jasnym (light mode) </w:t>
        <w:br/>
        <w:t xml:space="preserve">przeznaczonym dla użytkowników preferujących jasny interfejs. </w:t>
        <w:br/>
        <w:t xml:space="preserve">Zmiany wizualne: </w:t>
        <w:br/>
        <w:t xml:space="preserve">• Tło – biały lub jasno-szary (#F5F5F5) </w:t>
        <w:br/>
        <w:t xml:space="preserve">• Tekst – czarny (#333333) </w:t>
        <w:br/>
        <w:t xml:space="preserve">• Akcenty – te same niebieskie przyciski (#4A90E2) </w:t>
        <w:br/>
        <w:t xml:space="preserve">• Karty turniejów – jasne tła z delikatnymi cieniami </w:t>
        <w:br/>
        <w:t xml:space="preserve">Aplikacja obsługuje zmianę motywu w czasie rzeczywistym bez przeładowania strony. </w:t>
        <w:br/>
        <w:t xml:space="preserve">Wybór motywu jest zapisywany w lokalnym magazynie przeglądarki (localStorage) i </w:t>
        <w:br/>
        <w:t xml:space="preserve">przywracany przy kolejnym logowaniu użytkownika. </w:t>
        <w:br/>
      </w:r>
    </w:p>
    <w:p>
      <w:r>
        <w:t xml:space="preserve"> </w:t>
        <w:br/>
        <w:t xml:space="preserve">4. Strona rejestracji użytkownika </w:t>
        <w:br/>
        <w:t xml:space="preserve">Dedykowana strona umożliwiająca nowych użytkowników tworzenie konta w systemie. </w:t>
        <w:br/>
        <w:t xml:space="preserve">Formularz zawiera pola: </w:t>
        <w:br/>
        <w:t xml:space="preserve">• Email – adres email (walidacja: format email) </w:t>
        <w:br/>
        <w:t xml:space="preserve">• Hasło – hasło (wymagania: min. 8 znaków, 1 wielka litera, 1 cyfra) </w:t>
        <w:br/>
        <w:t xml:space="preserve">• Potwierdzenie hasła – weryfikacja powtórzenia hasła </w:t>
        <w:br/>
        <w:t xml:space="preserve">• Przycisk "Zarejestruj się" – wysłanie danych na serwer </w:t>
        <w:br/>
        <w:t xml:space="preserve">• Link "Mam już konto" – przekierowanie do strony logowania </w:t>
        <w:br/>
        <w:t xml:space="preserve">Po kliknięciu „Zarejestruj się": </w:t>
        <w:br/>
        <w:t xml:space="preserve">1. Formularz jest walidowany po stronie klienta </w:t>
        <w:br/>
        <w:t xml:space="preserve">2. Dane są wysyłane do POST /api/auth/register </w:t>
        <w:br/>
        <w:t xml:space="preserve">3. Serwer sprawdza unikalność email-a </w:t>
        <w:br/>
        <w:t xml:space="preserve">4. Jeśli sukces – użytkownik jest automatycznie zalogowany i przekierowany do </w:t>
        <w:br/>
        <w:t xml:space="preserve">strony głównej </w:t>
        <w:br/>
        <w:t xml:space="preserve">5. Jeśli błąd – wyświetlony jest komunikat o istniejącym koncie lub błędzie </w:t>
        <w:br/>
        <w:t xml:space="preserve">walidacji </w:t>
        <w:br/>
      </w:r>
    </w:p>
    <w:p>
      <w:r>
        <w:t xml:space="preserve"> </w:t>
        <w:br/>
        <w:t xml:space="preserve">5. Strona logowania </w:t>
        <w:br/>
        <w:t xml:space="preserve">Minimalistyczna strona umożliwiająca zalogowanie istniejących użytkowników. </w:t>
        <w:br/>
        <w:t xml:space="preserve">Formularz zawiera: </w:t>
        <w:br/>
        <w:t xml:space="preserve">• Email lub nazwa użytkownika – pole tekstowe </w:t>
        <w:br/>
        <w:t xml:space="preserve">• Hasło – pole hasła (z opcją wyświetlenia/ukrycia) </w:t>
        <w:br/>
        <w:t xml:space="preserve">• Przycisk "Zaloguj się" – wysłanie poświadczeń </w:t>
        <w:br/>
        <w:t xml:space="preserve">• Linki dodatkowe:  </w:t>
        <w:br/>
        <w:t xml:space="preserve">o "Zapomniałem hasła" – reset hasła </w:t>
        <w:br/>
        <w:t xml:space="preserve">o "Nie mam konta" – przekierowanie do rejestracji </w:t>
        <w:br/>
        <w:t xml:space="preserve">Proces logowania: </w:t>
        <w:br/>
        <w:t xml:space="preserve">1. Wysłanie żądania POST /api/auth/login z email-em i hasłem </w:t>
        <w:br/>
        <w:t xml:space="preserve">2. Serwer waliduje poświadczenia i zwraca JWT token </w:t>
        <w:br/>
        <w:t xml:space="preserve">3. Token jest zapisywany w localStorage (dla autentykacji w następnych </w:t>
        <w:br/>
        <w:t xml:space="preserve">żądaniach) </w:t>
        <w:br/>
        <w:t xml:space="preserve">4. Użytkownik jest przekierowany do strony głównej </w:t>
        <w:br/>
        <w:t xml:space="preserve">5. Wszystkie żądania API zawierają token w nagłówku Authorization: Bearer </w:t>
        <w:br/>
        <w:t xml:space="preserve">&lt;token&gt; </w:t>
        <w:br/>
      </w:r>
    </w:p>
    <w:p>
      <w:r>
        <w:t xml:space="preserve"> </w:t>
        <w:br/>
        <w:t xml:space="preserve">6. Widok strony na telefonie </w:t>
        <w:br/>
        <w:t xml:space="preserve">Aplikacja jest w pełni responsywna i dostosowana do urządzeń mobilnych (media </w:t>
        <w:br/>
        <w:t xml:space="preserve">queries dla breakpointów: 320px, 768px, 1024px). </w:t>
        <w:br/>
        <w:t xml:space="preserve">Na telefonie (rozdzielczość ~375px): </w:t>
        <w:br/>
        <w:t xml:space="preserve">• Nawigacja – ukryta w menu hamburger (trzy kreski) w lewym górnym rogu </w:t>
        <w:br/>
        <w:t xml:space="preserve">• Menu użytkownika – przenoszone do ikony w prawym górnym rogu </w:t>
        <w:br/>
        <w:t xml:space="preserve">• Karty turniejów – wyświetlane w formacie jednokolumnowym </w:t>
        <w:br/>
        <w:t xml:space="preserve">• Formularz logowania – zmienia szerokość, pozostaje czytelny </w:t>
        <w:br/>
        <w:t xml:space="preserve">• Tekst – rozmiar czcionki zwiększony dla czytelności na małych ekranach </w:t>
        <w:br/>
        <w:t xml:space="preserve">• Przyciski – rozszerzane na pełną szerokość, łatwe do dotykania (min. 44x44px) </w:t>
        <w:br/>
        <w:t xml:space="preserve">Responsive design zapewnia: </w:t>
        <w:br/>
        <w:t xml:space="preserve">• Płynne przechodzenie między widokami na wszystkich urządzeniach </w:t>
        <w:br/>
        <w:t xml:space="preserve">• Szybkie ładowanie optymalizowanych obrazów </w:t>
        <w:br/>
        <w:t xml:space="preserve">• Dostępność (WCAG) dla osób z niepełnosprawnościami </w:t>
        <w:br/>
      </w:r>
    </w:p>
    <w:p>
      <w:r>
        <w:t xml:space="preserve"> </w:t>
        <w:br/>
      </w:r>
    </w:p>
    <w:p>
      <w:r>
        <w:br w:type="page"/>
      </w:r>
    </w:p>
    <w:p>
      <w:pPr>
        <w:pStyle w:val="Heading1"/>
      </w:pPr>
      <w:r>
        <w:t>Etap 4: Modelowanie zachowania + Prototyp</w:t>
      </w:r>
    </w:p>
    <w:p>
      <w:r>
        <w:t xml:space="preserve">Politechnika Śląska </w:t>
        <w:br/>
        <w:t xml:space="preserve">Wydział Automatyki, Elektroniki i Informatyki </w:t>
        <w:br/>
        <w:t xml:space="preserve"> </w:t>
        <w:br/>
        <w:t xml:space="preserve"> </w:t>
        <w:br/>
        <w:t xml:space="preserve">System rozgrywek turniejowych </w:t>
        <w:br/>
        <w:t xml:space="preserve">Uniwersalna platforma do tworzenia i śledzenia różnego </w:t>
        <w:br/>
        <w:t xml:space="preserve">rodzaju turniejów sportowych i planszowych </w:t>
        <w:br/>
        <w:t xml:space="preserve"> </w:t>
        <w:br/>
        <w:t xml:space="preserve">Etap 4: Modelowanie zachowania (4-MZ-P2) - Diagramy sekwencji + Prototyp #2 </w:t>
        <w:br/>
        <w:t xml:space="preserve"> </w:t>
        <w:br/>
        <w:t xml:space="preserve">Katowice, 09 stycznia 2026 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Zespół projektowy: </w:t>
        <w:br/>
        <w:t xml:space="preserve">Piotr Maj – Menadżer projektu/Lider techniczny </w:t>
        <w:br/>
        <w:t xml:space="preserve">Bartosz Jędryka – Programista </w:t>
        <w:br/>
        <w:t xml:space="preserve">Aleksandra Kuś – Tester </w:t>
        <w:br/>
        <w:t xml:space="preserve">Wojciech Pędziwiatr – Programista </w:t>
        <w:br/>
        <w:t xml:space="preserve">Adrian Suchenia – Programista </w:t>
        <w:br/>
        <w:t xml:space="preserve">Kontakt (Menadżer projektu): pm311399@student.polsl.pl </w:t>
        <w:br/>
        <w:t xml:space="preserve">  </w:t>
      </w:r>
    </w:p>
    <w:p>
      <w:r>
        <w:t xml:space="preserve">Opis Przypadku Użycia: Logowanie użytkownika </w:t>
        <w:br/>
        <w:t xml:space="preserve">Cel: Autoryzacja użytkownika w systemie i nadanie uprawnień do korzystania z </w:t>
        <w:br/>
        <w:t xml:space="preserve">platformy poprzez wygenerowanie tokena JWT. </w:t>
        <w:br/>
        <w:t xml:space="preserve">Przebieg procesu: </w:t>
        <w:br/>
        <w:t xml:space="preserve">• Inicjacja: Użytkownik wprowadza login oraz hasło w formularzu przeglądarki </w:t>
        <w:br/>
        <w:t xml:space="preserve">(HTML/JS). </w:t>
        <w:br/>
        <w:t xml:space="preserve">• Żądanie API: Przeglądarka przesyła dane za pomocą metody POST /api/login do </w:t>
        <w:br/>
        <w:t xml:space="preserve">bramki API, która deleguje zadanie do UserService. </w:t>
        <w:br/>
        <w:t xml:space="preserve">• Dostęp do danych: UserService komunikuje się z UserRepo, aby pobrać dane </w:t>
        <w:br/>
        <w:t xml:space="preserve">użytkownika z bazy danych za pomocą zapytania SQL SELECT password FROM </w:t>
        <w:br/>
        <w:t xml:space="preserve">users.... </w:t>
        <w:br/>
        <w:t xml:space="preserve">• Weryfikacja: Baza danych zwraca zahaszowane hasło, a UserService wykonuje </w:t>
        <w:br/>
        <w:t xml:space="preserve">wewnętrzną metodę verifyPassword(), aby porównać dane wprowadzone przez </w:t>
        <w:br/>
        <w:t xml:space="preserve">użytkownika z tymi zapisanymi w systemie. </w:t>
        <w:br/>
        <w:t xml:space="preserve">Scenariusze wynikowe (Blok ALT): </w:t>
        <w:br/>
        <w:t xml:space="preserve">1. Logowanie pomyślne (Poprawne dane): </w:t>
        <w:br/>
        <w:t xml:space="preserve">o System generuje token autoryzacyjny JWT. </w:t>
        <w:br/>
        <w:t xml:space="preserve">o API zwraca status 200 OK [token]. </w:t>
        <w:br/>
        <w:t xml:space="preserve">o Przeglądarka wykonuje operację zapisu tokenu (np. w Local Storage), co </w:t>
        <w:br/>
        <w:t xml:space="preserve">umożliwia dalszą pracę w systemie. </w:t>
        <w:br/>
        <w:t xml:space="preserve">2. Błąd autoryzacji (Błędne dane): </w:t>
        <w:br/>
        <w:t xml:space="preserve">o UserService zwraca informację o niepowodzeniu (auth failed). </w:t>
        <w:br/>
        <w:t xml:space="preserve">o API przesyła do użytkownika komunikat o błędzie ze statusem 401 </w:t>
        <w:br/>
        <w:t xml:space="preserve">Unauthorized. </w:t>
        <w:br/>
        <w:t xml:space="preserve">  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 xml:space="preserve"> </w:t>
        <w:br/>
        <w:t xml:space="preserve">Opis Przypadku Użycia: Tworzenie nowego turnieju </w:t>
        <w:br/>
        <w:t xml:space="preserve">Cel: Umożliwienie zalogowanemu organizatorowi utworzenia nowej instancji turnieju w </w:t>
        <w:br/>
        <w:t xml:space="preserve">systemie wraz z zapisem jego konfiguracji w bazie danych. </w:t>
        <w:br/>
        <w:t xml:space="preserve">Opis przebiegu (scenariusz główny): </w:t>
        <w:br/>
        <w:t xml:space="preserve">1. Inicjacja: Zalogowany użytkownik wypełnia formularz i klika przycisk "Załóż </w:t>
        <w:br/>
        <w:t xml:space="preserve">turniej" w interfejsie przeglądarki (HTML/JS). </w:t>
        <w:br/>
        <w:t xml:space="preserve">2. Przesłanie danych: Warstwa front-endowa wysyła żądanie POST </w:t>
        <w:br/>
        <w:t xml:space="preserve">/api/tournaments, przekazując w nagłówku token autoryzacyjny oraz obiekt </w:t>
        <w:br/>
        <w:t xml:space="preserve">CreateTournamentRequest w formacie JSON do Tournament Controller. </w:t>
        <w:br/>
        <w:t xml:space="preserve">3. Logika biznesowa: Kontroler deleguje zadanie do warstwy logiki (Tournament </w:t>
        <w:br/>
        <w:t xml:space="preserve">Service) poprzez metodę CreateTournament(). Serwis odpowiada za walidację </w:t>
        <w:br/>
        <w:t xml:space="preserve">danych wejściowych (np. sprawdzenie poprawności dat i nazw). </w:t>
        <w:br/>
        <w:t xml:space="preserve">4. Persystencja: Po pomyślnej walidacji, serwis wywołuje metodę </w:t>
        <w:br/>
        <w:t xml:space="preserve">Add(Tournament) w warstwie dostępu do danych (Tournament Repository). </w:t>
        <w:br/>
        <w:t xml:space="preserve">5. Zapis w bazie: Repozytorium wykonuje zapytanie SQL INSERT INTO tournaments </w:t>
        <w:br/>
        <w:t xml:space="preserve">do Bazy danych. Baza zwraca unikalny identyfikator (ID) nowo utworzonego </w:t>
        <w:br/>
        <w:t xml:space="preserve">rekordu. </w:t>
        <w:br/>
        <w:t xml:space="preserve">6. Potwierdzenie: Informacja o sukcesie i nowym obiekcie jest przekazywana z </w:t>
        <w:br/>
        <w:t xml:space="preserve">powrotem przez wszystkie warstwy. Kontroler zwraca do interfejsu odpowiedź </w:t>
        <w:br/>
        <w:t xml:space="preserve">201 Created (na diagramie jako Creation success) wraz z nadanym ID. </w:t>
        <w:br/>
        <w:t xml:space="preserve">Scenariusz alternatywny (Błąd walidacji): </w:t>
        <w:br/>
        <w:t xml:space="preserve">• W przypadku, gdy dane w Tournament Service nie przejdą walidacji, proces </w:t>
        <w:br/>
        <w:t xml:space="preserve">zapisu w bazie zostaje przerwany. </w:t>
        <w:br/>
        <w:t xml:space="preserve">• System zwraca informację o błędzie (Creation Failed) do kontrolera, który wysyła </w:t>
        <w:br/>
        <w:t xml:space="preserve">do użytkownika odpowiedź 400 Bad Request. </w:t>
        <w:br/>
        <w:t xml:space="preserve"> </w:t>
        <w:br/>
        <w:t xml:space="preserve"> </w:t>
        <w:br/>
        <w:t xml:space="preserve">Frontend (HTML/JS) </w:t>
        <w:br/>
        <w:t xml:space="preserve"> </w:t>
      </w:r>
    </w:p>
    <w:p>
      <w:r>
        <w:t xml:space="preserve"> </w:t>
        <w:br/>
      </w:r>
    </w:p>
    <w:p>
      <w:r>
        <w:t xml:space="preserve"> </w:t>
        <w:br/>
        <w:t xml:space="preserve"> </w:t>
        <w:br/>
        <w:t xml:space="preserve">  </w:t>
        <w:br/>
      </w:r>
    </w:p>
    <w:p>
      <w:r>
        <w:t xml:space="preserve"> </w:t>
        <w:br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Tworzenie Turnieju </w:t>
        <w:br/>
        <w:t xml:space="preserve"> </w:t>
        <w:br/>
      </w:r>
    </w:p>
    <w:p>
      <w:r>
        <w:t xml:space="preserve"> </w:t>
        <w:br/>
        <w:t xml:space="preserve"> </w:t>
        <w:br/>
      </w:r>
    </w:p>
    <w:p>
      <w:r>
        <w:br w:type="page"/>
      </w:r>
    </w:p>
    <w:p>
      <w:pPr>
        <w:pStyle w:val="Heading1"/>
      </w:pPr>
      <w:r>
        <w:t>Etap 5: Implementacja i Testy</w:t>
      </w:r>
    </w:p>
    <w:p>
      <w:pPr>
        <w:pStyle w:val="Heading2"/>
      </w:pPr>
      <w:r>
        <w:t>1. Strategia Testowania</w:t>
      </w:r>
    </w:p>
    <w:p>
      <w:r>
        <w:t>W procesie weryfikacji oprogramowania zastosowano podejście hybrydowe, łączące automatyczne testy jednostkowe dla logiki domenowej (backend C#) oraz manualne testy funkcjonalne/akceptacyjne interfejsu użytkownika (frontend React).</w:t>
        <w:br/>
        <w:br/>
        <w:t>Rodzaje testów:</w:t>
        <w:br/>
        <w:t>- Testy jednostkowe (Unit): Weryfikacja algorytmów parowania (Swiss, Single Elimination) oraz kalkulatorów Tie-Breaker.</w:t>
        <w:br/>
        <w:t>- Testy manualne (E2E): Przejście pełnych ścieżek użytkownika (User Flows) od rejestracji do zakończenia turnieju.</w:t>
        <w:br/>
      </w:r>
    </w:p>
    <w:p>
      <w:pPr>
        <w:pStyle w:val="Heading3"/>
      </w:pPr>
      <w:r>
        <w:t>Przykładowe Scenariusze Testowe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Scenariusz</w:t>
            </w:r>
          </w:p>
        </w:tc>
        <w:tc>
          <w:tcPr>
            <w:tcW w:type="dxa" w:w="2880"/>
          </w:tcPr>
          <w:p>
            <w:r>
              <w:t>Oczekiwany Rezultat</w:t>
            </w:r>
          </w:p>
        </w:tc>
      </w:tr>
      <w:tr>
        <w:tc>
          <w:tcPr>
            <w:tcW w:type="dxa" w:w="2880"/>
          </w:tcPr>
          <w:p>
            <w:r>
              <w:t>TC-01</w:t>
            </w:r>
          </w:p>
        </w:tc>
        <w:tc>
          <w:tcPr>
            <w:tcW w:type="dxa" w:w="2880"/>
          </w:tcPr>
          <w:p>
            <w:r>
              <w:t>Generowanie parowania Swiss (5 graczy, runda 1)</w:t>
            </w:r>
          </w:p>
        </w:tc>
        <w:tc>
          <w:tcPr>
            <w:tcW w:type="dxa" w:w="2880"/>
          </w:tcPr>
          <w:p>
            <w:r>
              <w:t>System generuje 2 pary i 1 BYE. BYE otrzymuje gracz z najniższym rankingiem lub losowo.</w:t>
            </w:r>
          </w:p>
        </w:tc>
      </w:tr>
      <w:tr>
        <w:tc>
          <w:tcPr>
            <w:tcW w:type="dxa" w:w="2880"/>
          </w:tcPr>
          <w:p>
            <w:r>
              <w:t>TC-02</w:t>
            </w:r>
          </w:p>
        </w:tc>
        <w:tc>
          <w:tcPr>
            <w:tcW w:type="dxa" w:w="2880"/>
          </w:tcPr>
          <w:p>
            <w:r>
              <w:t>Wprowadzenie wyniku Walkower (+:-)</w:t>
            </w:r>
          </w:p>
        </w:tc>
        <w:tc>
          <w:tcPr>
            <w:tcW w:type="dxa" w:w="2880"/>
          </w:tcPr>
          <w:p>
            <w:r>
              <w:t>Mecz otrzymuje status Zakończony. Zwycięzca otrzymuje 1 pkt, przegrany 0. W tabeli widoczne oznaczenie +:-.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Drabinka Single Elimination</w:t>
            </w:r>
          </w:p>
        </w:tc>
        <w:tc>
          <w:tcPr>
            <w:tcW w:type="dxa" w:w="2880"/>
          </w:tcPr>
          <w:p>
            <w:r>
              <w:t>Wyświetlenie wizualnej drabinki. Po zakończeniu rundy wygrani przechodzą do kolejnego etapu.</w:t>
            </w:r>
          </w:p>
        </w:tc>
      </w:tr>
      <w:tr>
        <w:tc>
          <w:tcPr>
            <w:tcW w:type="dxa" w:w="2880"/>
          </w:tcPr>
          <w:p>
            <w:r>
              <w:t>TC-04</w:t>
            </w:r>
          </w:p>
        </w:tc>
        <w:tc>
          <w:tcPr>
            <w:tcW w:type="dxa" w:w="2880"/>
          </w:tcPr>
          <w:p>
            <w:r>
              <w:t>Ranking z Tie-Breakerami</w:t>
            </w:r>
          </w:p>
        </w:tc>
        <w:tc>
          <w:tcPr>
            <w:tcW w:type="dxa" w:w="2880"/>
          </w:tcPr>
          <w:p>
            <w:r>
              <w:t>Tabela sortuje graczy wg Score, a następnie wg Buchholz, Sonneborn-Berger (zgodnie z konfiguracją).</w:t>
            </w:r>
          </w:p>
        </w:tc>
      </w:tr>
    </w:tbl>
    <w:p>
      <w:r>
        <w:br w:type="page"/>
      </w:r>
    </w:p>
    <w:p>
      <w:pPr>
        <w:pStyle w:val="Heading1"/>
      </w:pPr>
      <w:r>
        <w:t>Wnioski Końcowe</w:t>
      </w:r>
    </w:p>
    <w:p>
      <w:r>
        <w:t>Projekt zakończył się sukcesem, dostarczając w pełni funkcjonalny system zarządzania turniejami obsługujący zarówno system szwajcarski, jak i pucharowy.</w:t>
        <w:br/>
        <w:br/>
        <w:t>Wyzwania:</w:t>
        <w:br/>
        <w:t>- Implementacja poprawnego algorytmu Swiss Pairing (zgodność z przepisami FIDE dot. kolorów i historii).</w:t>
        <w:br/>
        <w:t>- Obsługa typów danych PostgreSQL (text[]) w Entity Framework Core.</w:t>
        <w:br/>
        <w:t>- Wizualizacja dynamicznej drabinki pucharowej.</w:t>
        <w:br/>
        <w:br/>
        <w:t>Rozwój:</w:t>
        <w:br/>
        <w:t>- Dodanie obsługi Double Elimination.</w:t>
        <w:br/>
        <w:t>- Rozbudowa modułu statystyk graczy.</w:t>
        <w:br/>
        <w:t>- Integracja z zewnętrznymi systemami rankingowymi (np. FIDE API).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