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2124" w14:textId="1622B3FC" w:rsidR="003C70D6" w:rsidRDefault="00E4619F" w:rsidP="00D30E1E">
      <w:r>
        <w:rPr>
          <w:noProof/>
        </w:rPr>
        <mc:AlternateContent>
          <mc:Choice Requires="wps">
            <w:drawing>
              <wp:anchor distT="0" distB="0" distL="114300" distR="114300" simplePos="0" relativeHeight="251666432" behindDoc="0" locked="0" layoutInCell="1" allowOverlap="1" wp14:anchorId="319995AB" wp14:editId="65DBCA10">
                <wp:simplePos x="0" y="0"/>
                <wp:positionH relativeFrom="page">
                  <wp:align>left</wp:align>
                </wp:positionH>
                <wp:positionV relativeFrom="paragraph">
                  <wp:posOffset>-1063771</wp:posOffset>
                </wp:positionV>
                <wp:extent cx="7543800" cy="982980"/>
                <wp:effectExtent l="0" t="0" r="0" b="762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A8EBA1" w14:textId="77777777" w:rsidR="00507F17" w:rsidRDefault="00507F17" w:rsidP="00507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995AB" id="직사각형 15" o:spid="_x0000_s1026" style="position:absolute;left:0;text-align:left;margin-left:0;margin-top:-83.75pt;width:594pt;height:77.4pt;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s3nQIAAL0FAAAOAAAAZHJzL2Uyb0RvYy54bWysVN9v0zAQfkfif7D8zpKWjnXR0qnaNIRU&#10;tooN7dl17CXC8RnbbVP+es52kpUxgYTIQ+T79d3dZ99dXHatIjthXQO6pJOTnBKhOVSNfirp14eb&#10;d3NKnGe6Ygq0KOlBOHq5ePvmYm8KMYUaVCUsQRDtir0pae29KbLM8Vq0zJ2AERqNEmzLPIr2Kass&#10;2yN6q7Jpnn/I9mArY4EL51B7nYx0EfGlFNzfSemEJ6qkWJuPfxv/m/DPFheseLLM1A3vy2D/UEXL&#10;Go1JR6hr5hnZ2uY3qLbhFhxIf8KhzUDKhovYA3YzyV90c18zI2IvSI4zI03u/8Hy2929WdtQujMr&#10;4N8cMpLtjStGSxBc79NJ2wZfLJx0kcXDyKLoPOGoPDudvZ/nSDZH2/l8ej6PNGesGKKNdf6jgJaE&#10;Q0kt3lIkj+1Wzof8rBhcYmGgmuqmUSoK4WWIK2XJjuGd+m4aQ9W2/QxV0p3m+KWbRTXe/ws1wsf3&#10;FVBiMnecQOmQRkNImGoJmkhJYiHy4Q9KBD+lvwhJmgr7ToWMyCkp41xoP4k1uppV4m+1RMCALDH/&#10;iN0D/Nr7gJ2q7P1DqIgPfwzOU/Y/BY8RMTNoPwa3jQb7GoDCrvrMyX8gKVETWPLdpkOXcNxAdVhb&#10;YiFNoDP8psHLXzHn18ziyOF7wTXi7/AnFexLCv2Jkhrsj9f0wR8nAa2U7HGES+q+b5kVlKhPGmfk&#10;fDKbhZmPwuz0bIqCPbZsji16214BvqgJLizD4zH4ezUcpYX2EbfNMmRFE9Mcc5eUezsIVz6tFtxX&#10;XCyX0Q3n3DC/0veGB/BAcHjcD90js6afAI+zcwvDuLPixSAk3xCpYbn1IJs4Jc+89tTjjojvud9n&#10;YQkdy9HreesufgIAAP//AwBQSwMEFAAGAAgAAAAhAFcLghngAAAACgEAAA8AAABkcnMvZG93bnJl&#10;di54bWxMj0FvgkAQhe9N/A+bMfHS6IJpkSCLMdgeeuhBqkmPCzsCkZ0l7Kr033c5tcd57+XN99Ld&#10;qDt2x8G2hgSEqwAYUmVUS7WA09f7MgZmnSQlO0Mo4Act7LLZUyoTZR50xHvhauZLyCZSQONcn3Bu&#10;qwa1tCvTI3nvYgYtnT+HmqtBPny57vg6CCKuZUv+QyN7zBusrsVNC4g+P/bnl7djfHi+fOfudM5L&#10;Q4UQi/m43wJzOLq/MEz4Hh0yz1SaGynLOgF+iBOwDKPNK7DJD+PYa+WkrTfAs5T/n5D9AgAA//8D&#10;AFBLAQItABQABgAIAAAAIQC2gziS/gAAAOEBAAATAAAAAAAAAAAAAAAAAAAAAABbQ29udGVudF9U&#10;eXBlc10ueG1sUEsBAi0AFAAGAAgAAAAhADj9If/WAAAAlAEAAAsAAAAAAAAAAAAAAAAALwEAAF9y&#10;ZWxzLy5yZWxzUEsBAi0AFAAGAAgAAAAhANXL+zedAgAAvQUAAA4AAAAAAAAAAAAAAAAALgIAAGRy&#10;cy9lMm9Eb2MueG1sUEsBAi0AFAAGAAgAAAAhAFcLghngAAAACgEAAA8AAAAAAAAAAAAAAAAA9wQA&#10;AGRycy9kb3ducmV2LnhtbFBLBQYAAAAABAAEAPMAAAAEBgAAAAA=&#10;" fillcolor="#4e95d9 [1631]" stroked="f" strokeweight="1pt">
                <v:textbox>
                  <w:txbxContent>
                    <w:p w14:paraId="6EA8EBA1" w14:textId="77777777" w:rsidR="00507F17" w:rsidRDefault="00507F17" w:rsidP="00507F17">
                      <w:pPr>
                        <w:jc w:val="center"/>
                      </w:pPr>
                    </w:p>
                  </w:txbxContent>
                </v:textbox>
                <w10:wrap anchorx="page"/>
              </v:rect>
            </w:pict>
          </mc:Fallback>
        </mc:AlternateContent>
      </w:r>
    </w:p>
    <w:sdt>
      <w:sdtPr>
        <w:id w:val="-870535533"/>
        <w:docPartObj>
          <w:docPartGallery w:val="Cover Pages"/>
          <w:docPartUnique/>
        </w:docPartObj>
      </w:sdtPr>
      <w:sdtContent>
        <w:p w14:paraId="45DF2C08" w14:textId="4C5F8969" w:rsidR="00D30E1E" w:rsidRDefault="00FC003E" w:rsidP="00D30E1E">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631CADBE" w14:textId="77777777" w:rsidR="00F3746F" w:rsidRPr="009630A4" w:rsidRDefault="00F3746F" w:rsidP="00D30E1E">
                                <w:pPr>
                                  <w:pStyle w:val="aa"/>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10</w:t>
                                </w:r>
                              </w:p>
                              <w:bookmarkEnd w:id="0"/>
                              <w:p w14:paraId="5E423693"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46604D7" w14:textId="77777777"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10</w:t>
                          </w:r>
                        </w:p>
                        <w:bookmarkEnd w:id="2"/>
                        <w:p w14:paraId="28D45B9D"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634CC2"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표백기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A848BEA"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3BBADA9" w14:textId="77777777" w:rsidR="00F3746F" w:rsidRPr="00153E3E" w:rsidRDefault="00703035"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표백기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201E6C4"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bookmarkStart w:id="1" w:name="_Hlk184998755"/>
        <w:bookmarkEnd w:id="1"/>
        <w:p w14:paraId="1DA91376" w14:textId="38149FAF"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7C9836">
                    <wp:simplePos x="0" y="0"/>
                    <wp:positionH relativeFrom="page">
                      <wp:posOffset>6985</wp:posOffset>
                    </wp:positionH>
                    <wp:positionV relativeFrom="paragraph">
                      <wp:posOffset>5235575</wp:posOffset>
                    </wp:positionV>
                    <wp:extent cx="7555230" cy="982980"/>
                    <wp:effectExtent l="0" t="0" r="7620" b="762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2A3C3A" w14:textId="77777777" w:rsidR="00507F17" w:rsidRDefault="00507F17" w:rsidP="00507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0414A" id="직사각형 9" o:spid="_x0000_s1029"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8CogIAAMQFAAAOAAAAZHJzL2Uyb0RvYy54bWysVN9P2zAQfp+0/8Hy+0hb6CgRKapATJM6&#10;QIOJZ9exSTTH59luk+6v52wnoWNok6blwcr9+u78+e7OL7pGkZ2wrgZd0OnRhBKhOZS1firot4fr&#10;DwtKnGe6ZAq0KOheOHqxfP/uvDW5mEEFqhSWIIh2eWsKWnlv8ixzvBINc0dghEajBNswj6J9ykrL&#10;WkRvVDabTD5mLdjSWODCOdReJSNdRnwpBfe3UjrhiSoo1ubjaeO5CWe2PGf5k2WmqnlfBvuHKhpW&#10;a0w6Ql0xz8jW1r9BNTW34ED6Iw5NBlLWXMQ74G2mk1e3ua+YEfEuSI4zI03u/8Hym929ubOhdGfW&#10;wL87ZCRrjctHSxBc79NJ2wRfLJx0kcX9yKLoPOGoPJ3P57NjJJuj7WwxO1tEmjOWD9HGOv9JQEPC&#10;T0EtvlIkj+3Wzof8LB9cYmGg6vK6VioKoTPEpbJkx/BNfTeLoWrbfIEy6eYT/NLLohrf/5Ua4WN/&#10;BZSYzB0mUDqk0RASplqCJlKSWIh8+L0SwU/pr0KSusR7p0JG5JSUcS60n8YaXcVK8bdaImBAlph/&#10;xO4Bfr37gJ2q7P1DqIiNPwZPUvY/BY8RMTNoPwY3tQb7FoDCW/WZk/9AUqImsOS7TYfcFPQ4eAbN&#10;Bsr9nSUW0iA6w69r7IE1c/6OWZw8bBvcJv4WD6mgLSj0f5RUYH++pQ/+OBBopaTFSS6o+7FlVlCi&#10;PmsclbPpyUkY/SiczE9nKNhDy+bQorfNJWBjTXFvGR5/g79Xw6+00Dzi0lmFrGhimmPugnJvB+HS&#10;pw2Da4uL1Sq64bgb5tf63vAAHngOPf7QPTJr+kHwOEI3MEw9y1/NQ/INkRpWWw+yjsPywmv/Argq&#10;Ylv3ay3sokM5er0s3+UzAAAA//8DAFBLAwQUAAYACAAAACEAVq7r/+EAAAAKAQAADwAAAGRycy9k&#10;b3ducmV2LnhtbEyPMW/CMBSEd6T+B+tVYqmKE0ppksZBKC1Dhw6kIHV04kcSET9HsYH032OmMp7u&#10;dPdduhp1x8442NaQgHAWAEOqjGqpFrD72TxHwKyTpGRnCAX8oYVV9jBJZaLMhbZ4LlzNfAnZRApo&#10;nOsTzm3VoJZ2Znok7x3MoKXzcqi5GuTFl+uOz4NgybVsyS80sse8wepYnLSA5ffXer/43EYfT4ff&#10;3O32eWmoEGL6OK7fgTkc3X8YbvgeHTLPVJoTKcs6r0MfFBDNF6/Abn4YBzGwUkD8Fr8Az1J+fyG7&#10;AgAA//8DAFBLAQItABQABgAIAAAAIQC2gziS/gAAAOEBAAATAAAAAAAAAAAAAAAAAAAAAABbQ29u&#10;dGVudF9UeXBlc10ueG1sUEsBAi0AFAAGAAgAAAAhADj9If/WAAAAlAEAAAsAAAAAAAAAAAAAAAAA&#10;LwEAAF9yZWxzLy5yZWxzUEsBAi0AFAAGAAgAAAAhALU3/wKiAgAAxAUAAA4AAAAAAAAAAAAAAAAA&#10;LgIAAGRycy9lMm9Eb2MueG1sUEsBAi0AFAAGAAgAAAAhAFau6//hAAAACgEAAA8AAAAAAAAAAAAA&#10;AAAA/AQAAGRycy9kb3ducmV2LnhtbFBLBQYAAAAABAAEAPMAAAAKBgAAAAA=&#10;" fillcolor="#4e95d9 [1631]" stroked="f" strokeweight="1pt">
                    <v:textbox>
                      <w:txbxContent>
                        <w:p w14:paraId="2E395A9F" w14:textId="77777777" w:rsidR="00507F17" w:rsidRDefault="00507F17" w:rsidP="00507F17">
                          <w:pPr>
                            <w:jc w:val="center"/>
                          </w:pPr>
                        </w:p>
                      </w:txbxContent>
                    </v:textbox>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28918A"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6F4403E7"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7A5C6690" w14:textId="77777777" w:rsidR="00D30E1E" w:rsidRDefault="00000000" w:rsidP="00D30E1E"/>
      </w:sdtContent>
    </w:sdt>
    <w:p w14:paraId="45D79434"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037F2F93"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1C32B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A5D6C53" w14:textId="77777777" w:rsidR="00D30E1E" w:rsidRPr="00D25316" w:rsidRDefault="00D30E1E" w:rsidP="00D30E1E"/>
    <w:sdt>
      <w:sdtPr>
        <w:rPr>
          <w:lang w:val="ko-KR"/>
        </w:rPr>
        <w:id w:val="1320000388"/>
        <w:docPartObj>
          <w:docPartGallery w:val="Table of Contents"/>
          <w:docPartUnique/>
        </w:docPartObj>
      </w:sdtPr>
      <w:sdtEndPr>
        <w:rPr>
          <w:b/>
          <w:bCs/>
        </w:rPr>
      </w:sdtEndPr>
      <w:sdtContent>
        <w:p w14:paraId="6D119965" w14:textId="77777777" w:rsidR="00E155F2"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0132638" w:history="1">
            <w:r w:rsidR="00E155F2" w:rsidRPr="00406A05">
              <w:rPr>
                <w:rStyle w:val="af"/>
                <w:noProof/>
              </w:rPr>
              <w:t>I. AAS 개요</w:t>
            </w:r>
            <w:r w:rsidR="00E155F2">
              <w:rPr>
                <w:noProof/>
                <w:webHidden/>
              </w:rPr>
              <w:tab/>
            </w:r>
            <w:r w:rsidR="00E155F2">
              <w:rPr>
                <w:noProof/>
                <w:webHidden/>
              </w:rPr>
              <w:fldChar w:fldCharType="begin"/>
            </w:r>
            <w:r w:rsidR="00E155F2">
              <w:rPr>
                <w:noProof/>
                <w:webHidden/>
              </w:rPr>
              <w:instrText xml:space="preserve"> PAGEREF _Toc240132638 \h </w:instrText>
            </w:r>
            <w:r w:rsidR="00E155F2">
              <w:rPr>
                <w:noProof/>
                <w:webHidden/>
              </w:rPr>
            </w:r>
            <w:r w:rsidR="00E155F2">
              <w:rPr>
                <w:noProof/>
                <w:webHidden/>
              </w:rPr>
              <w:fldChar w:fldCharType="separate"/>
            </w:r>
            <w:r w:rsidR="00E155F2">
              <w:rPr>
                <w:noProof/>
                <w:webHidden/>
              </w:rPr>
              <w:t>5</w:t>
            </w:r>
            <w:r w:rsidR="00E155F2">
              <w:rPr>
                <w:noProof/>
                <w:webHidden/>
              </w:rPr>
              <w:fldChar w:fldCharType="end"/>
            </w:r>
          </w:hyperlink>
        </w:p>
        <w:p w14:paraId="5736B199"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39" w:history="1">
            <w:r w:rsidRPr="00406A05">
              <w:rPr>
                <w:rStyle w:val="af"/>
                <w:noProof/>
              </w:rPr>
              <w:t>1. AAS 개념</w:t>
            </w:r>
            <w:r>
              <w:rPr>
                <w:noProof/>
                <w:webHidden/>
              </w:rPr>
              <w:tab/>
            </w:r>
            <w:r>
              <w:rPr>
                <w:noProof/>
                <w:webHidden/>
              </w:rPr>
              <w:fldChar w:fldCharType="begin"/>
            </w:r>
            <w:r>
              <w:rPr>
                <w:noProof/>
                <w:webHidden/>
              </w:rPr>
              <w:instrText xml:space="preserve"> PAGEREF _Toc240132639 \h </w:instrText>
            </w:r>
            <w:r>
              <w:rPr>
                <w:noProof/>
                <w:webHidden/>
              </w:rPr>
            </w:r>
            <w:r>
              <w:rPr>
                <w:noProof/>
                <w:webHidden/>
              </w:rPr>
              <w:fldChar w:fldCharType="separate"/>
            </w:r>
            <w:r>
              <w:rPr>
                <w:noProof/>
                <w:webHidden/>
              </w:rPr>
              <w:t>5</w:t>
            </w:r>
            <w:r>
              <w:rPr>
                <w:noProof/>
                <w:webHidden/>
              </w:rPr>
              <w:fldChar w:fldCharType="end"/>
            </w:r>
          </w:hyperlink>
        </w:p>
        <w:p w14:paraId="684828CD"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0" w:history="1">
            <w:r w:rsidRPr="00406A05">
              <w:rPr>
                <w:rStyle w:val="af"/>
                <w:noProof/>
              </w:rPr>
              <w:t>2. AAS 구성요소</w:t>
            </w:r>
            <w:r>
              <w:rPr>
                <w:noProof/>
                <w:webHidden/>
              </w:rPr>
              <w:tab/>
            </w:r>
            <w:r>
              <w:rPr>
                <w:noProof/>
                <w:webHidden/>
              </w:rPr>
              <w:fldChar w:fldCharType="begin"/>
            </w:r>
            <w:r>
              <w:rPr>
                <w:noProof/>
                <w:webHidden/>
              </w:rPr>
              <w:instrText xml:space="preserve"> PAGEREF _Toc240132640 \h </w:instrText>
            </w:r>
            <w:r>
              <w:rPr>
                <w:noProof/>
                <w:webHidden/>
              </w:rPr>
            </w:r>
            <w:r>
              <w:rPr>
                <w:noProof/>
                <w:webHidden/>
              </w:rPr>
              <w:fldChar w:fldCharType="separate"/>
            </w:r>
            <w:r>
              <w:rPr>
                <w:noProof/>
                <w:webHidden/>
              </w:rPr>
              <w:t>7</w:t>
            </w:r>
            <w:r>
              <w:rPr>
                <w:noProof/>
                <w:webHidden/>
              </w:rPr>
              <w:fldChar w:fldCharType="end"/>
            </w:r>
          </w:hyperlink>
        </w:p>
        <w:p w14:paraId="335221BB"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1" w:history="1">
            <w:r w:rsidRPr="00406A05">
              <w:rPr>
                <w:rStyle w:val="af"/>
                <w:noProof/>
              </w:rPr>
              <w:t>3. AAS 작성 요구사항</w:t>
            </w:r>
            <w:r>
              <w:rPr>
                <w:noProof/>
                <w:webHidden/>
              </w:rPr>
              <w:tab/>
            </w:r>
            <w:r>
              <w:rPr>
                <w:noProof/>
                <w:webHidden/>
              </w:rPr>
              <w:fldChar w:fldCharType="begin"/>
            </w:r>
            <w:r>
              <w:rPr>
                <w:noProof/>
                <w:webHidden/>
              </w:rPr>
              <w:instrText xml:space="preserve"> PAGEREF _Toc240132641 \h </w:instrText>
            </w:r>
            <w:r>
              <w:rPr>
                <w:noProof/>
                <w:webHidden/>
              </w:rPr>
            </w:r>
            <w:r>
              <w:rPr>
                <w:noProof/>
                <w:webHidden/>
              </w:rPr>
              <w:fldChar w:fldCharType="separate"/>
            </w:r>
            <w:r>
              <w:rPr>
                <w:noProof/>
                <w:webHidden/>
              </w:rPr>
              <w:t>10</w:t>
            </w:r>
            <w:r>
              <w:rPr>
                <w:noProof/>
                <w:webHidden/>
              </w:rPr>
              <w:fldChar w:fldCharType="end"/>
            </w:r>
          </w:hyperlink>
        </w:p>
        <w:p w14:paraId="70E4D3EE"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2" w:history="1">
            <w:r w:rsidRPr="00406A05">
              <w:rPr>
                <w:rStyle w:val="af"/>
                <w:noProof/>
              </w:rPr>
              <w:t>4. AAS 작성 유의사항</w:t>
            </w:r>
            <w:r>
              <w:rPr>
                <w:noProof/>
                <w:webHidden/>
              </w:rPr>
              <w:tab/>
            </w:r>
            <w:r>
              <w:rPr>
                <w:noProof/>
                <w:webHidden/>
              </w:rPr>
              <w:fldChar w:fldCharType="begin"/>
            </w:r>
            <w:r>
              <w:rPr>
                <w:noProof/>
                <w:webHidden/>
              </w:rPr>
              <w:instrText xml:space="preserve"> PAGEREF _Toc240132642 \h </w:instrText>
            </w:r>
            <w:r>
              <w:rPr>
                <w:noProof/>
                <w:webHidden/>
              </w:rPr>
            </w:r>
            <w:r>
              <w:rPr>
                <w:noProof/>
                <w:webHidden/>
              </w:rPr>
              <w:fldChar w:fldCharType="separate"/>
            </w:r>
            <w:r>
              <w:rPr>
                <w:noProof/>
                <w:webHidden/>
              </w:rPr>
              <w:t>11</w:t>
            </w:r>
            <w:r>
              <w:rPr>
                <w:noProof/>
                <w:webHidden/>
              </w:rPr>
              <w:fldChar w:fldCharType="end"/>
            </w:r>
          </w:hyperlink>
        </w:p>
        <w:p w14:paraId="15A338DD"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3" w:history="1">
            <w:r w:rsidRPr="00406A05">
              <w:rPr>
                <w:rStyle w:val="af"/>
                <w:noProof/>
              </w:rPr>
              <w:t>5. AAS 모델링</w:t>
            </w:r>
            <w:r>
              <w:rPr>
                <w:noProof/>
                <w:webHidden/>
              </w:rPr>
              <w:tab/>
            </w:r>
            <w:r>
              <w:rPr>
                <w:noProof/>
                <w:webHidden/>
              </w:rPr>
              <w:fldChar w:fldCharType="begin"/>
            </w:r>
            <w:r>
              <w:rPr>
                <w:noProof/>
                <w:webHidden/>
              </w:rPr>
              <w:instrText xml:space="preserve"> PAGEREF _Toc240132643 \h </w:instrText>
            </w:r>
            <w:r>
              <w:rPr>
                <w:noProof/>
                <w:webHidden/>
              </w:rPr>
            </w:r>
            <w:r>
              <w:rPr>
                <w:noProof/>
                <w:webHidden/>
              </w:rPr>
              <w:fldChar w:fldCharType="separate"/>
            </w:r>
            <w:r>
              <w:rPr>
                <w:noProof/>
                <w:webHidden/>
              </w:rPr>
              <w:t>12</w:t>
            </w:r>
            <w:r>
              <w:rPr>
                <w:noProof/>
                <w:webHidden/>
              </w:rPr>
              <w:fldChar w:fldCharType="end"/>
            </w:r>
          </w:hyperlink>
        </w:p>
        <w:p w14:paraId="31C9433D" w14:textId="77777777" w:rsidR="00E155F2" w:rsidRDefault="00E155F2">
          <w:pPr>
            <w:pStyle w:val="11"/>
            <w:tabs>
              <w:tab w:val="right" w:leader="dot" w:pos="9016"/>
            </w:tabs>
            <w:rPr>
              <w:rFonts w:asciiTheme="minorHAnsi"/>
              <w:noProof/>
              <w:sz w:val="22"/>
              <w:szCs w:val="24"/>
              <w14:ligatures w14:val="standardContextual"/>
            </w:rPr>
          </w:pPr>
          <w:hyperlink w:anchor="_Toc240132644" w:history="1">
            <w:r w:rsidRPr="00406A05">
              <w:rPr>
                <w:rStyle w:val="af"/>
                <w:noProof/>
              </w:rPr>
              <w:t>II. 장비 개요</w:t>
            </w:r>
            <w:r>
              <w:rPr>
                <w:noProof/>
                <w:webHidden/>
              </w:rPr>
              <w:tab/>
            </w:r>
            <w:r>
              <w:rPr>
                <w:noProof/>
                <w:webHidden/>
              </w:rPr>
              <w:fldChar w:fldCharType="begin"/>
            </w:r>
            <w:r>
              <w:rPr>
                <w:noProof/>
                <w:webHidden/>
              </w:rPr>
              <w:instrText xml:space="preserve"> PAGEREF _Toc240132644 \h </w:instrText>
            </w:r>
            <w:r>
              <w:rPr>
                <w:noProof/>
                <w:webHidden/>
              </w:rPr>
            </w:r>
            <w:r>
              <w:rPr>
                <w:noProof/>
                <w:webHidden/>
              </w:rPr>
              <w:fldChar w:fldCharType="separate"/>
            </w:r>
            <w:r>
              <w:rPr>
                <w:noProof/>
                <w:webHidden/>
              </w:rPr>
              <w:t>15</w:t>
            </w:r>
            <w:r>
              <w:rPr>
                <w:noProof/>
                <w:webHidden/>
              </w:rPr>
              <w:fldChar w:fldCharType="end"/>
            </w:r>
          </w:hyperlink>
        </w:p>
        <w:p w14:paraId="1125438B"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5" w:history="1">
            <w:r w:rsidRPr="00406A05">
              <w:rPr>
                <w:rStyle w:val="af"/>
                <w:noProof/>
              </w:rPr>
              <w:t>1. 표백기의 정의 및 분류</w:t>
            </w:r>
            <w:r>
              <w:rPr>
                <w:noProof/>
                <w:webHidden/>
              </w:rPr>
              <w:tab/>
            </w:r>
            <w:r>
              <w:rPr>
                <w:noProof/>
                <w:webHidden/>
              </w:rPr>
              <w:fldChar w:fldCharType="begin"/>
            </w:r>
            <w:r>
              <w:rPr>
                <w:noProof/>
                <w:webHidden/>
              </w:rPr>
              <w:instrText xml:space="preserve"> PAGEREF _Toc240132645 \h </w:instrText>
            </w:r>
            <w:r>
              <w:rPr>
                <w:noProof/>
                <w:webHidden/>
              </w:rPr>
            </w:r>
            <w:r>
              <w:rPr>
                <w:noProof/>
                <w:webHidden/>
              </w:rPr>
              <w:fldChar w:fldCharType="separate"/>
            </w:r>
            <w:r>
              <w:rPr>
                <w:noProof/>
                <w:webHidden/>
              </w:rPr>
              <w:t>15</w:t>
            </w:r>
            <w:r>
              <w:rPr>
                <w:noProof/>
                <w:webHidden/>
              </w:rPr>
              <w:fldChar w:fldCharType="end"/>
            </w:r>
          </w:hyperlink>
        </w:p>
        <w:p w14:paraId="5D9CF0CE" w14:textId="77777777" w:rsidR="00E155F2" w:rsidRDefault="00E155F2">
          <w:pPr>
            <w:pStyle w:val="11"/>
            <w:tabs>
              <w:tab w:val="right" w:leader="dot" w:pos="9016"/>
            </w:tabs>
            <w:rPr>
              <w:rFonts w:asciiTheme="minorHAnsi"/>
              <w:noProof/>
              <w:sz w:val="22"/>
              <w:szCs w:val="24"/>
              <w14:ligatures w14:val="standardContextual"/>
            </w:rPr>
          </w:pPr>
          <w:hyperlink w:anchor="_Toc240132646" w:history="1">
            <w:r w:rsidRPr="00406A05">
              <w:rPr>
                <w:rStyle w:val="af"/>
                <w:noProof/>
              </w:rPr>
              <w:t>III. AAS 참조모델</w:t>
            </w:r>
            <w:r>
              <w:rPr>
                <w:noProof/>
                <w:webHidden/>
              </w:rPr>
              <w:tab/>
            </w:r>
            <w:r>
              <w:rPr>
                <w:noProof/>
                <w:webHidden/>
              </w:rPr>
              <w:fldChar w:fldCharType="begin"/>
            </w:r>
            <w:r>
              <w:rPr>
                <w:noProof/>
                <w:webHidden/>
              </w:rPr>
              <w:instrText xml:space="preserve"> PAGEREF _Toc240132646 \h </w:instrText>
            </w:r>
            <w:r>
              <w:rPr>
                <w:noProof/>
                <w:webHidden/>
              </w:rPr>
            </w:r>
            <w:r>
              <w:rPr>
                <w:noProof/>
                <w:webHidden/>
              </w:rPr>
              <w:fldChar w:fldCharType="separate"/>
            </w:r>
            <w:r>
              <w:rPr>
                <w:noProof/>
                <w:webHidden/>
              </w:rPr>
              <w:t>19</w:t>
            </w:r>
            <w:r>
              <w:rPr>
                <w:noProof/>
                <w:webHidden/>
              </w:rPr>
              <w:fldChar w:fldCharType="end"/>
            </w:r>
          </w:hyperlink>
        </w:p>
        <w:p w14:paraId="68CEE959"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7" w:history="1">
            <w:r w:rsidRPr="00406A05">
              <w:rPr>
                <w:rStyle w:val="af"/>
                <w:noProof/>
              </w:rPr>
              <w:t>1. AAS 참조모델 개요</w:t>
            </w:r>
            <w:r>
              <w:rPr>
                <w:noProof/>
                <w:webHidden/>
              </w:rPr>
              <w:tab/>
            </w:r>
            <w:r>
              <w:rPr>
                <w:noProof/>
                <w:webHidden/>
              </w:rPr>
              <w:fldChar w:fldCharType="begin"/>
            </w:r>
            <w:r>
              <w:rPr>
                <w:noProof/>
                <w:webHidden/>
              </w:rPr>
              <w:instrText xml:space="preserve"> PAGEREF _Toc240132647 \h </w:instrText>
            </w:r>
            <w:r>
              <w:rPr>
                <w:noProof/>
                <w:webHidden/>
              </w:rPr>
            </w:r>
            <w:r>
              <w:rPr>
                <w:noProof/>
                <w:webHidden/>
              </w:rPr>
              <w:fldChar w:fldCharType="separate"/>
            </w:r>
            <w:r>
              <w:rPr>
                <w:noProof/>
                <w:webHidden/>
              </w:rPr>
              <w:t>19</w:t>
            </w:r>
            <w:r>
              <w:rPr>
                <w:noProof/>
                <w:webHidden/>
              </w:rPr>
              <w:fldChar w:fldCharType="end"/>
            </w:r>
          </w:hyperlink>
        </w:p>
        <w:p w14:paraId="64DAE55B"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8" w:history="1">
            <w:r w:rsidRPr="00406A05">
              <w:rPr>
                <w:rStyle w:val="af"/>
                <w:noProof/>
              </w:rPr>
              <w:t>2. AAS 참조모델 세부 구성</w:t>
            </w:r>
            <w:r>
              <w:rPr>
                <w:noProof/>
                <w:webHidden/>
              </w:rPr>
              <w:tab/>
            </w:r>
            <w:r>
              <w:rPr>
                <w:noProof/>
                <w:webHidden/>
              </w:rPr>
              <w:fldChar w:fldCharType="begin"/>
            </w:r>
            <w:r>
              <w:rPr>
                <w:noProof/>
                <w:webHidden/>
              </w:rPr>
              <w:instrText xml:space="preserve"> PAGEREF _Toc240132648 \h </w:instrText>
            </w:r>
            <w:r>
              <w:rPr>
                <w:noProof/>
                <w:webHidden/>
              </w:rPr>
            </w:r>
            <w:r>
              <w:rPr>
                <w:noProof/>
                <w:webHidden/>
              </w:rPr>
              <w:fldChar w:fldCharType="separate"/>
            </w:r>
            <w:r>
              <w:rPr>
                <w:noProof/>
                <w:webHidden/>
              </w:rPr>
              <w:t>19</w:t>
            </w:r>
            <w:r>
              <w:rPr>
                <w:noProof/>
                <w:webHidden/>
              </w:rPr>
              <w:fldChar w:fldCharType="end"/>
            </w:r>
          </w:hyperlink>
        </w:p>
        <w:p w14:paraId="3C9DAEB9"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9" w:history="1">
            <w:r w:rsidRPr="00406A05">
              <w:rPr>
                <w:rStyle w:val="af"/>
                <w:noProof/>
              </w:rPr>
              <w:t>3. AAS 참조모델 서브모델 상세</w:t>
            </w:r>
            <w:r>
              <w:rPr>
                <w:noProof/>
                <w:webHidden/>
              </w:rPr>
              <w:tab/>
            </w:r>
            <w:r>
              <w:rPr>
                <w:noProof/>
                <w:webHidden/>
              </w:rPr>
              <w:fldChar w:fldCharType="begin"/>
            </w:r>
            <w:r>
              <w:rPr>
                <w:noProof/>
                <w:webHidden/>
              </w:rPr>
              <w:instrText xml:space="preserve"> PAGEREF _Toc240132649 \h </w:instrText>
            </w:r>
            <w:r>
              <w:rPr>
                <w:noProof/>
                <w:webHidden/>
              </w:rPr>
            </w:r>
            <w:r>
              <w:rPr>
                <w:noProof/>
                <w:webHidden/>
              </w:rPr>
              <w:fldChar w:fldCharType="separate"/>
            </w:r>
            <w:r>
              <w:rPr>
                <w:noProof/>
                <w:webHidden/>
              </w:rPr>
              <w:t>19</w:t>
            </w:r>
            <w:r>
              <w:rPr>
                <w:noProof/>
                <w:webHidden/>
              </w:rPr>
              <w:fldChar w:fldCharType="end"/>
            </w:r>
          </w:hyperlink>
        </w:p>
        <w:p w14:paraId="0844C0CF" w14:textId="77777777" w:rsidR="00E155F2" w:rsidRDefault="00E155F2">
          <w:pPr>
            <w:pStyle w:val="11"/>
            <w:tabs>
              <w:tab w:val="right" w:leader="dot" w:pos="9016"/>
            </w:tabs>
            <w:rPr>
              <w:rFonts w:asciiTheme="minorHAnsi"/>
              <w:noProof/>
              <w:sz w:val="22"/>
              <w:szCs w:val="24"/>
              <w14:ligatures w14:val="standardContextual"/>
            </w:rPr>
          </w:pPr>
          <w:hyperlink w:anchor="_Toc240132650" w:history="1">
            <w:r w:rsidRPr="00406A05">
              <w:rPr>
                <w:rStyle w:val="af"/>
                <w:bCs/>
                <w:noProof/>
              </w:rPr>
              <w:t>IV</w:t>
            </w:r>
            <w:r w:rsidRPr="00406A05">
              <w:rPr>
                <w:rStyle w:val="af"/>
                <w:noProof/>
              </w:rPr>
              <w:t>.AAS 참조모델 활용 방법</w:t>
            </w:r>
            <w:r>
              <w:rPr>
                <w:noProof/>
                <w:webHidden/>
              </w:rPr>
              <w:tab/>
            </w:r>
            <w:r>
              <w:rPr>
                <w:noProof/>
                <w:webHidden/>
              </w:rPr>
              <w:fldChar w:fldCharType="begin"/>
            </w:r>
            <w:r>
              <w:rPr>
                <w:noProof/>
                <w:webHidden/>
              </w:rPr>
              <w:instrText xml:space="preserve"> PAGEREF _Toc240132650 \h </w:instrText>
            </w:r>
            <w:r>
              <w:rPr>
                <w:noProof/>
                <w:webHidden/>
              </w:rPr>
            </w:r>
            <w:r>
              <w:rPr>
                <w:noProof/>
                <w:webHidden/>
              </w:rPr>
              <w:fldChar w:fldCharType="separate"/>
            </w:r>
            <w:r>
              <w:rPr>
                <w:noProof/>
                <w:webHidden/>
              </w:rPr>
              <w:t>73</w:t>
            </w:r>
            <w:r>
              <w:rPr>
                <w:noProof/>
                <w:webHidden/>
              </w:rPr>
              <w:fldChar w:fldCharType="end"/>
            </w:r>
          </w:hyperlink>
        </w:p>
        <w:p w14:paraId="50A57142"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1" w:history="1">
            <w:r w:rsidRPr="00406A05">
              <w:rPr>
                <w:rStyle w:val="af"/>
                <w:noProof/>
              </w:rPr>
              <w:t>1. 참조모델 활용</w:t>
            </w:r>
            <w:r>
              <w:rPr>
                <w:noProof/>
                <w:webHidden/>
              </w:rPr>
              <w:tab/>
            </w:r>
            <w:r>
              <w:rPr>
                <w:noProof/>
                <w:webHidden/>
              </w:rPr>
              <w:fldChar w:fldCharType="begin"/>
            </w:r>
            <w:r>
              <w:rPr>
                <w:noProof/>
                <w:webHidden/>
              </w:rPr>
              <w:instrText xml:space="preserve"> PAGEREF _Toc240132651 \h </w:instrText>
            </w:r>
            <w:r>
              <w:rPr>
                <w:noProof/>
                <w:webHidden/>
              </w:rPr>
            </w:r>
            <w:r>
              <w:rPr>
                <w:noProof/>
                <w:webHidden/>
              </w:rPr>
              <w:fldChar w:fldCharType="separate"/>
            </w:r>
            <w:r>
              <w:rPr>
                <w:noProof/>
                <w:webHidden/>
              </w:rPr>
              <w:t>73</w:t>
            </w:r>
            <w:r>
              <w:rPr>
                <w:noProof/>
                <w:webHidden/>
              </w:rPr>
              <w:fldChar w:fldCharType="end"/>
            </w:r>
          </w:hyperlink>
        </w:p>
        <w:p w14:paraId="75F6C352"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2" w:history="1">
            <w:r w:rsidRPr="00406A05">
              <w:rPr>
                <w:rStyle w:val="af"/>
                <w:noProof/>
              </w:rPr>
              <w:t>2. 신규 AAS 작성 및 수정</w:t>
            </w:r>
            <w:r>
              <w:rPr>
                <w:noProof/>
                <w:webHidden/>
              </w:rPr>
              <w:tab/>
            </w:r>
            <w:r>
              <w:rPr>
                <w:noProof/>
                <w:webHidden/>
              </w:rPr>
              <w:fldChar w:fldCharType="begin"/>
            </w:r>
            <w:r>
              <w:rPr>
                <w:noProof/>
                <w:webHidden/>
              </w:rPr>
              <w:instrText xml:space="preserve"> PAGEREF _Toc240132652 \h </w:instrText>
            </w:r>
            <w:r>
              <w:rPr>
                <w:noProof/>
                <w:webHidden/>
              </w:rPr>
            </w:r>
            <w:r>
              <w:rPr>
                <w:noProof/>
                <w:webHidden/>
              </w:rPr>
              <w:fldChar w:fldCharType="separate"/>
            </w:r>
            <w:r>
              <w:rPr>
                <w:noProof/>
                <w:webHidden/>
              </w:rPr>
              <w:t>73</w:t>
            </w:r>
            <w:r>
              <w:rPr>
                <w:noProof/>
                <w:webHidden/>
              </w:rPr>
              <w:fldChar w:fldCharType="end"/>
            </w:r>
          </w:hyperlink>
        </w:p>
        <w:p w14:paraId="16B01288"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3" w:history="1">
            <w:r w:rsidRPr="00406A05">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_Toc240132653 \h </w:instrText>
            </w:r>
            <w:r>
              <w:rPr>
                <w:noProof/>
                <w:webHidden/>
              </w:rPr>
            </w:r>
            <w:r>
              <w:rPr>
                <w:noProof/>
                <w:webHidden/>
              </w:rPr>
              <w:fldChar w:fldCharType="separate"/>
            </w:r>
            <w:r>
              <w:rPr>
                <w:noProof/>
                <w:webHidden/>
              </w:rPr>
              <w:t>81</w:t>
            </w:r>
            <w:r>
              <w:rPr>
                <w:noProof/>
                <w:webHidden/>
              </w:rPr>
              <w:fldChar w:fldCharType="end"/>
            </w:r>
          </w:hyperlink>
        </w:p>
        <w:p w14:paraId="7BC3BB0D"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4" w:history="1">
            <w:r w:rsidRPr="00406A05">
              <w:rPr>
                <w:rStyle w:val="af"/>
                <w:rFonts w:ascii="맑은 고딕" w:eastAsia="맑은 고딕" w:hAnsi="맑은 고딕"/>
                <w:noProof/>
              </w:rPr>
              <w:t>부록 A. 표백기 AAS 참조모델 활용 시나리오</w:t>
            </w:r>
            <w:r>
              <w:rPr>
                <w:noProof/>
                <w:webHidden/>
              </w:rPr>
              <w:tab/>
            </w:r>
            <w:r>
              <w:rPr>
                <w:noProof/>
                <w:webHidden/>
              </w:rPr>
              <w:fldChar w:fldCharType="begin"/>
            </w:r>
            <w:r>
              <w:rPr>
                <w:noProof/>
                <w:webHidden/>
              </w:rPr>
              <w:instrText xml:space="preserve"> PAGEREF _Toc240132654 \h </w:instrText>
            </w:r>
            <w:r>
              <w:rPr>
                <w:noProof/>
                <w:webHidden/>
              </w:rPr>
            </w:r>
            <w:r>
              <w:rPr>
                <w:noProof/>
                <w:webHidden/>
              </w:rPr>
              <w:fldChar w:fldCharType="separate"/>
            </w:r>
            <w:r>
              <w:rPr>
                <w:noProof/>
                <w:webHidden/>
              </w:rPr>
              <w:t>84</w:t>
            </w:r>
            <w:r>
              <w:rPr>
                <w:noProof/>
                <w:webHidden/>
              </w:rPr>
              <w:fldChar w:fldCharType="end"/>
            </w:r>
          </w:hyperlink>
        </w:p>
        <w:p w14:paraId="1EEBE526" w14:textId="77777777" w:rsidR="00E155F2" w:rsidRDefault="00E155F2">
          <w:pPr>
            <w:pStyle w:val="11"/>
            <w:tabs>
              <w:tab w:val="right" w:leader="dot" w:pos="9016"/>
            </w:tabs>
            <w:rPr>
              <w:rFonts w:asciiTheme="minorHAnsi"/>
              <w:noProof/>
              <w:sz w:val="22"/>
              <w:szCs w:val="24"/>
              <w14:ligatures w14:val="standardContextual"/>
            </w:rPr>
          </w:pPr>
          <w:hyperlink w:anchor="_Toc240132655" w:history="1">
            <w:r w:rsidRPr="00406A05">
              <w:rPr>
                <w:rStyle w:val="af"/>
                <w:noProof/>
              </w:rPr>
              <w:t>부록 I. AIoT 디바이스를 활용한 장비-AAS 연동</w:t>
            </w:r>
            <w:r>
              <w:rPr>
                <w:noProof/>
                <w:webHidden/>
              </w:rPr>
              <w:tab/>
            </w:r>
            <w:r>
              <w:rPr>
                <w:noProof/>
                <w:webHidden/>
              </w:rPr>
              <w:fldChar w:fldCharType="begin"/>
            </w:r>
            <w:r>
              <w:rPr>
                <w:noProof/>
                <w:webHidden/>
              </w:rPr>
              <w:instrText xml:space="preserve"> PAGEREF _Toc240132655 \h </w:instrText>
            </w:r>
            <w:r>
              <w:rPr>
                <w:noProof/>
                <w:webHidden/>
              </w:rPr>
            </w:r>
            <w:r>
              <w:rPr>
                <w:noProof/>
                <w:webHidden/>
              </w:rPr>
              <w:fldChar w:fldCharType="separate"/>
            </w:r>
            <w:r>
              <w:rPr>
                <w:noProof/>
                <w:webHidden/>
              </w:rPr>
              <w:t>1</w:t>
            </w:r>
            <w:r>
              <w:rPr>
                <w:noProof/>
                <w:webHidden/>
              </w:rPr>
              <w:fldChar w:fldCharType="end"/>
            </w:r>
          </w:hyperlink>
        </w:p>
        <w:p w14:paraId="5AC2AD5B"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6" w:history="1">
            <w:r w:rsidRPr="00406A05">
              <w:rPr>
                <w:rStyle w:val="af"/>
                <w:noProof/>
              </w:rPr>
              <w:t>1. 개요</w:t>
            </w:r>
            <w:r>
              <w:rPr>
                <w:noProof/>
                <w:webHidden/>
              </w:rPr>
              <w:tab/>
            </w:r>
            <w:r>
              <w:rPr>
                <w:noProof/>
                <w:webHidden/>
              </w:rPr>
              <w:fldChar w:fldCharType="begin"/>
            </w:r>
            <w:r>
              <w:rPr>
                <w:noProof/>
                <w:webHidden/>
              </w:rPr>
              <w:instrText xml:space="preserve"> PAGEREF _Toc240132656 \h </w:instrText>
            </w:r>
            <w:r>
              <w:rPr>
                <w:noProof/>
                <w:webHidden/>
              </w:rPr>
            </w:r>
            <w:r>
              <w:rPr>
                <w:noProof/>
                <w:webHidden/>
              </w:rPr>
              <w:fldChar w:fldCharType="separate"/>
            </w:r>
            <w:r>
              <w:rPr>
                <w:noProof/>
                <w:webHidden/>
              </w:rPr>
              <w:t>1</w:t>
            </w:r>
            <w:r>
              <w:rPr>
                <w:noProof/>
                <w:webHidden/>
              </w:rPr>
              <w:fldChar w:fldCharType="end"/>
            </w:r>
          </w:hyperlink>
        </w:p>
        <w:p w14:paraId="798171FE"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7" w:history="1">
            <w:r w:rsidRPr="00406A05">
              <w:rPr>
                <w:rStyle w:val="af"/>
                <w:noProof/>
              </w:rPr>
              <w:t>2. 시스템 아키텍처</w:t>
            </w:r>
            <w:r>
              <w:rPr>
                <w:noProof/>
                <w:webHidden/>
              </w:rPr>
              <w:tab/>
            </w:r>
            <w:r>
              <w:rPr>
                <w:noProof/>
                <w:webHidden/>
              </w:rPr>
              <w:fldChar w:fldCharType="begin"/>
            </w:r>
            <w:r>
              <w:rPr>
                <w:noProof/>
                <w:webHidden/>
              </w:rPr>
              <w:instrText xml:space="preserve"> PAGEREF _Toc240132657 \h </w:instrText>
            </w:r>
            <w:r>
              <w:rPr>
                <w:noProof/>
                <w:webHidden/>
              </w:rPr>
            </w:r>
            <w:r>
              <w:rPr>
                <w:noProof/>
                <w:webHidden/>
              </w:rPr>
              <w:fldChar w:fldCharType="separate"/>
            </w:r>
            <w:r>
              <w:rPr>
                <w:noProof/>
                <w:webHidden/>
              </w:rPr>
              <w:t>2</w:t>
            </w:r>
            <w:r>
              <w:rPr>
                <w:noProof/>
                <w:webHidden/>
              </w:rPr>
              <w:fldChar w:fldCharType="end"/>
            </w:r>
          </w:hyperlink>
        </w:p>
        <w:p w14:paraId="75FF19BA"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8" w:history="1">
            <w:r w:rsidRPr="00406A05">
              <w:rPr>
                <w:rStyle w:val="af"/>
                <w:noProof/>
              </w:rPr>
              <w:t>3. AAS 서버 구축</w:t>
            </w:r>
            <w:r>
              <w:rPr>
                <w:noProof/>
                <w:webHidden/>
              </w:rPr>
              <w:tab/>
            </w:r>
            <w:r>
              <w:rPr>
                <w:noProof/>
                <w:webHidden/>
              </w:rPr>
              <w:fldChar w:fldCharType="begin"/>
            </w:r>
            <w:r>
              <w:rPr>
                <w:noProof/>
                <w:webHidden/>
              </w:rPr>
              <w:instrText xml:space="preserve"> PAGEREF _Toc240132658 \h </w:instrText>
            </w:r>
            <w:r>
              <w:rPr>
                <w:noProof/>
                <w:webHidden/>
              </w:rPr>
            </w:r>
            <w:r>
              <w:rPr>
                <w:noProof/>
                <w:webHidden/>
              </w:rPr>
              <w:fldChar w:fldCharType="separate"/>
            </w:r>
            <w:r>
              <w:rPr>
                <w:noProof/>
                <w:webHidden/>
              </w:rPr>
              <w:t>4</w:t>
            </w:r>
            <w:r>
              <w:rPr>
                <w:noProof/>
                <w:webHidden/>
              </w:rPr>
              <w:fldChar w:fldCharType="end"/>
            </w:r>
          </w:hyperlink>
        </w:p>
        <w:p w14:paraId="568AE988"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9" w:history="1">
            <w:r w:rsidRPr="00406A05">
              <w:rPr>
                <w:rStyle w:val="af"/>
                <w:noProof/>
              </w:rPr>
              <w:t>4. AAS 연동 준비</w:t>
            </w:r>
            <w:r>
              <w:rPr>
                <w:noProof/>
                <w:webHidden/>
              </w:rPr>
              <w:tab/>
            </w:r>
            <w:r>
              <w:rPr>
                <w:noProof/>
                <w:webHidden/>
              </w:rPr>
              <w:fldChar w:fldCharType="begin"/>
            </w:r>
            <w:r>
              <w:rPr>
                <w:noProof/>
                <w:webHidden/>
              </w:rPr>
              <w:instrText xml:space="preserve"> PAGEREF _Toc240132659 \h </w:instrText>
            </w:r>
            <w:r>
              <w:rPr>
                <w:noProof/>
                <w:webHidden/>
              </w:rPr>
            </w:r>
            <w:r>
              <w:rPr>
                <w:noProof/>
                <w:webHidden/>
              </w:rPr>
              <w:fldChar w:fldCharType="separate"/>
            </w:r>
            <w:r>
              <w:rPr>
                <w:noProof/>
                <w:webHidden/>
              </w:rPr>
              <w:t>11</w:t>
            </w:r>
            <w:r>
              <w:rPr>
                <w:noProof/>
                <w:webHidden/>
              </w:rPr>
              <w:fldChar w:fldCharType="end"/>
            </w:r>
          </w:hyperlink>
        </w:p>
        <w:p w14:paraId="2A2DF514"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60" w:history="1">
            <w:r w:rsidRPr="00406A05">
              <w:rPr>
                <w:rStyle w:val="af"/>
                <w:noProof/>
              </w:rPr>
              <w:t>5. 장비 데이터 수집과 AAS 연동</w:t>
            </w:r>
            <w:r>
              <w:rPr>
                <w:noProof/>
                <w:webHidden/>
              </w:rPr>
              <w:tab/>
            </w:r>
            <w:r>
              <w:rPr>
                <w:noProof/>
                <w:webHidden/>
              </w:rPr>
              <w:fldChar w:fldCharType="begin"/>
            </w:r>
            <w:r>
              <w:rPr>
                <w:noProof/>
                <w:webHidden/>
              </w:rPr>
              <w:instrText xml:space="preserve"> PAGEREF _Toc240132660 \h </w:instrText>
            </w:r>
            <w:r>
              <w:rPr>
                <w:noProof/>
                <w:webHidden/>
              </w:rPr>
            </w:r>
            <w:r>
              <w:rPr>
                <w:noProof/>
                <w:webHidden/>
              </w:rPr>
              <w:fldChar w:fldCharType="separate"/>
            </w:r>
            <w:r>
              <w:rPr>
                <w:noProof/>
                <w:webHidden/>
              </w:rPr>
              <w:t>14</w:t>
            </w:r>
            <w:r>
              <w:rPr>
                <w:noProof/>
                <w:webHidden/>
              </w:rPr>
              <w:fldChar w:fldCharType="end"/>
            </w:r>
          </w:hyperlink>
        </w:p>
        <w:p w14:paraId="401FBE9B" w14:textId="77777777" w:rsidR="00D30E1E" w:rsidRDefault="0064085D" w:rsidP="00D30E1E">
          <w:pPr>
            <w:pStyle w:val="11"/>
            <w:tabs>
              <w:tab w:val="right" w:leader="dot" w:pos="9016"/>
            </w:tabs>
            <w:rPr>
              <w:noProof/>
            </w:rPr>
          </w:pPr>
          <w:r>
            <w:rPr>
              <w:b/>
              <w:bCs/>
              <w:lang w:val="ko-KR"/>
            </w:rPr>
            <w:fldChar w:fldCharType="end"/>
          </w:r>
        </w:p>
      </w:sdtContent>
    </w:sdt>
    <w:p w14:paraId="1CE01EF2" w14:textId="77777777" w:rsidR="00507F17" w:rsidRDefault="00507F17">
      <w:pPr>
        <w:widowControl/>
        <w:wordWrap/>
        <w:autoSpaceDE/>
        <w:autoSpaceDN/>
        <w:spacing w:after="160"/>
        <w:jc w:val="left"/>
      </w:pPr>
      <w:r>
        <w:br w:type="page"/>
      </w:r>
    </w:p>
    <w:p w14:paraId="5D0FED33"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2FCEDA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4237233C"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470B9BB6" w14:textId="77777777" w:rsidR="00D30E1E" w:rsidRDefault="00D30E1E" w:rsidP="00D30E1E">
      <w:pPr>
        <w:spacing w:after="720"/>
      </w:pPr>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 w:history="1" w:tooltip="표 1 ISO/IEC 표준 제정 절차 본문으로 이동">
        <w:r>
          <w:t>표 1 ISO/IEC 표준 제정 절차</w:t>
        </w:r>
        <w:r>
          <w:tab/>
        </w:r>
      </w:hyperlink>
      <w:fldSimple w:instr="PAGEREF BleachCaption10000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 w:history="1" w:tooltip="표 2 AAS 모델링 절차 본문으로 이동">
        <w:r>
          <w:t>표 2 AAS 모델링 절차</w:t>
        </w:r>
        <w:r>
          <w:tab/>
        </w:r>
      </w:hyperlink>
      <w:fldSimple w:instr="PAGEREF BleachCaption10001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 w:history="1" w:tooltip="표 3 AAS 모델링에 사용한 서브 모델 템플릿과 버전 본문으로 이동">
        <w:r>
          <w:t>표 3 AAS 모델링에 사용한 서브 모델 템플릿과 버전</w:t>
        </w:r>
        <w:r>
          <w:tab/>
        </w:r>
      </w:hyperlink>
      <w:fldSimple w:instr="PAGEREF BleachCaption10002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 w:history="1" w:tooltip="표 4 표백기 처리 주기 본문으로 이동">
        <w:r>
          <w:t>표 4 표백기 처리 주기</w:t>
        </w:r>
        <w:r>
          <w:tab/>
        </w:r>
      </w:hyperlink>
      <w:fldSimple w:instr="PAGEREF BleachCaption10003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 w:history="1" w:tooltip="표 5 참조모델의 Submodels 개요 본문으로 이동">
        <w:r>
          <w:t>표 5 참조모델의 Submodels 개요</w:t>
        </w:r>
        <w:r>
          <w:tab/>
        </w:r>
      </w:hyperlink>
      <w:fldSimple w:instr="PAGEREF BleachCaption10004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6" w:history="1" w:tooltip="표 6 TechnicalData 본문으로 이동">
        <w:r>
          <w:t>표 6 TechnicalData</w:t>
        </w:r>
        <w:r>
          <w:tab/>
        </w:r>
      </w:hyperlink>
      <w:fldSimple w:instr="PAGEREF BleachCaption10005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7" w:history="1" w:tooltip="표 7 GeneralInformation 본문으로 이동">
        <w:r>
          <w:t>표 7 GeneralInformation</w:t>
        </w:r>
        <w:r>
          <w:tab/>
        </w:r>
      </w:hyperlink>
      <w:fldSimple w:instr="PAGEREF BleachCaption10006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8" w:history="1" w:tooltip="표 8 ProductImages 본문으로 이동">
        <w:r>
          <w:t>표 8 ProductImages</w:t>
        </w:r>
        <w:r>
          <w:tab/>
        </w:r>
      </w:hyperlink>
      <w:fldSimple w:instr="PAGEREF BleachCaption10007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9" w:history="1" w:tooltip="표 9 ProductImages 목록 항목 1 본문으로 이동">
        <w:r>
          <w:t>표 9 ProductImages 목록 항목 1</w:t>
        </w:r>
        <w:r>
          <w:tab/>
        </w:r>
      </w:hyperlink>
      <w:fldSimple w:instr="PAGEREF BleachCaption10008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0" w:history="1" w:tooltip="표 10 ProductClassifications 본문으로 이동">
        <w:r>
          <w:t>표 10 ProductClassifications</w:t>
        </w:r>
        <w:r>
          <w:tab/>
        </w:r>
      </w:hyperlink>
      <w:fldSimple w:instr="PAGEREF BleachCaption10009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1" w:history="1" w:tooltip="표 11 ProductClassifications 목록 항목 1 본문으로 이동">
        <w:r>
          <w:t>표 11 ProductClassifications 목록 항목 1</w:t>
        </w:r>
        <w:r>
          <w:tab/>
        </w:r>
      </w:hyperlink>
      <w:fldSimple w:instr="PAGEREF BleachCaption10010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2" w:history="1" w:tooltip="표 12 TechnicalPropertyAreas 본문으로 이동">
        <w:r>
          <w:t>표 12 TechnicalPropertyAreas</w:t>
        </w:r>
        <w:r>
          <w:tab/>
        </w:r>
      </w:hyperlink>
      <w:fldSimple w:instr="PAGEREF BleachCaption10011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3" w:history="1" w:tooltip="표 13 TechnicalPropertyAreas 목록 항목 1 본문으로 이동">
        <w:r>
          <w:t>표 13 TechnicalPropertyAreas 목록 항목 1</w:t>
        </w:r>
        <w:r>
          <w:tab/>
        </w:r>
      </w:hyperlink>
      <w:fldSimple w:instr="PAGEREF BleachCaption10012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4" w:history="1" w:tooltip="표 14 BleachingMachineCommon 본문으로 이동">
        <w:r>
          <w:t>표 14 BleachingMachineCommon</w:t>
        </w:r>
        <w:r>
          <w:tab/>
        </w:r>
      </w:hyperlink>
      <w:fldSimple w:instr="PAGEREF BleachCaption10013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5" w:history="1" w:tooltip="표 15 ConfigurationSpecifications 본문으로 이동">
        <w:r>
          <w:t>표 15 ConfigurationSpecifications</w:t>
        </w:r>
        <w:r>
          <w:tab/>
        </w:r>
      </w:hyperlink>
      <w:fldSimple w:instr="PAGEREF BleachCaption10014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6" w:history="1" w:tooltip="표 16 TechnicalPropertyAreas 목록 항목 2 본문으로 이동">
        <w:r>
          <w:t>표 16 TechnicalPropertyAreas 목록 항목 2</w:t>
        </w:r>
        <w:r>
          <w:tab/>
        </w:r>
      </w:hyperlink>
      <w:fldSimple w:instr="PAGEREF BleachCaption10015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7" w:history="1" w:tooltip="표 17 MechanicalAndDimensional 본문으로 이동">
        <w:r>
          <w:t>표 17 MechanicalAndDimensional</w:t>
        </w:r>
        <w:r>
          <w:tab/>
        </w:r>
      </w:hyperlink>
      <w:fldSimple w:instr="PAGEREF BleachCaption10016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8" w:history="1" w:tooltip="표 18 MechanicalSpecifications 본문으로 이동">
        <w:r>
          <w:t>표 18 MechanicalSpecifications</w:t>
        </w:r>
        <w:r>
          <w:tab/>
        </w:r>
      </w:hyperlink>
      <w:fldSimple w:instr="PAGEREF BleachCaption10017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19" w:history="1" w:tooltip="표 19 TechnicalPropertyAreas 목록 항목 3 본문으로 이동">
        <w:r>
          <w:t>표 19 TechnicalPropertyAreas 목록 항목 3</w:t>
        </w:r>
        <w:r>
          <w:tab/>
        </w:r>
      </w:hyperlink>
      <w:fldSimple w:instr="PAGEREF BleachCaption10018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0" w:history="1" w:tooltip="표 20 ProcessAndChemical 본문으로 이동">
        <w:r>
          <w:t>표 20 ProcessAndChemical</w:t>
        </w:r>
        <w:r>
          <w:tab/>
        </w:r>
      </w:hyperlink>
      <w:fldSimple w:instr="PAGEREF BleachCaption10019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1" w:history="1" w:tooltip="표 21 ReactionSpecifications 본문으로 이동">
        <w:r>
          <w:t>표 21 ReactionSpecifications</w:t>
        </w:r>
        <w:r>
          <w:tab/>
        </w:r>
      </w:hyperlink>
      <w:fldSimple w:instr="PAGEREF BleachCaption10020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2" w:history="1" w:tooltip="표 22 TechnicalPropertyAreas 목록 항목 4 본문으로 이동">
        <w:r>
          <w:t>표 22 TechnicalPropertyAreas 목록 항목 4</w:t>
        </w:r>
        <w:r>
          <w:tab/>
        </w:r>
      </w:hyperlink>
      <w:fldSimple w:instr="PAGEREF BleachCaption10021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3" w:history="1" w:tooltip="표 23 ThermalAndUtility 본문으로 이동">
        <w:r>
          <w:t>표 23 ThermalAndUtility</w:t>
        </w:r>
        <w:r>
          <w:tab/>
        </w:r>
      </w:hyperlink>
      <w:fldSimple w:instr="PAGEREF BleachCaption10022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4" w:history="1" w:tooltip="표 24 UtilitySpecifications 본문으로 이동">
        <w:r>
          <w:t>표 24 UtilitySpecifications</w:t>
        </w:r>
        <w:r>
          <w:tab/>
        </w:r>
      </w:hyperlink>
      <w:fldSimple w:instr="PAGEREF BleachCaption10023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5" w:history="1" w:tooltip="표 25 TechnicalPropertyAreas 목록 항목 5 본문으로 이동">
        <w:r>
          <w:t>표 25 TechnicalPropertyAreas 목록 항목 5</w:t>
        </w:r>
        <w:r>
          <w:tab/>
        </w:r>
      </w:hyperlink>
      <w:fldSimple w:instr="PAGEREF BleachCaption10024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6" w:history="1" w:tooltip="표 26 ControlAndAutomation 본문으로 이동">
        <w:r>
          <w:t>표 26 ControlAndAutomation</w:t>
        </w:r>
        <w:r>
          <w:tab/>
        </w:r>
      </w:hyperlink>
      <w:fldSimple w:instr="PAGEREF BleachCaption10025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7" w:history="1" w:tooltip="표 27 ControlSpecifications 본문으로 이동">
        <w:r>
          <w:t>표 27 ControlSpecifications</w:t>
        </w:r>
        <w:r>
          <w:tab/>
        </w:r>
      </w:hyperlink>
      <w:fldSimple w:instr="PAGEREF BleachCaption10026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8" w:history="1" w:tooltip="표 28 TechnicalPropertyAreas 목록 항목 6 본문으로 이동">
        <w:r>
          <w:t>표 28 TechnicalPropertyAreas 목록 항목 6</w:t>
        </w:r>
        <w:r>
          <w:tab/>
        </w:r>
      </w:hyperlink>
      <w:fldSimple w:instr="PAGEREF BleachCaption10027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29" w:history="1" w:tooltip="표 29 ElectricalAndSafety 본문으로 이동">
        <w:r>
          <w:t>표 29 ElectricalAndSafety</w:t>
        </w:r>
        <w:r>
          <w:tab/>
        </w:r>
      </w:hyperlink>
      <w:fldSimple w:instr="PAGEREF BleachCaption10028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0" w:history="1" w:tooltip="표 30 ElectricalSpecifications 본문으로 이동">
        <w:r>
          <w:t>표 30 ElectricalSpecifications</w:t>
        </w:r>
        <w:r>
          <w:tab/>
        </w:r>
      </w:hyperlink>
      <w:fldSimple w:instr="PAGEREF BleachCaption10029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1" w:history="1" w:tooltip="표 31 OperationalData 본문으로 이동">
        <w:r>
          <w:t>표 31 OperationalData</w:t>
        </w:r>
        <w:r>
          <w:tab/>
        </w:r>
      </w:hyperlink>
      <w:fldSimple w:instr="PAGEREF BleachCaption10030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2" w:history="1" w:tooltip="표 32 BleachingProcessMonitoring 본문으로 이동">
        <w:r>
          <w:t>표 32 BleachingProcessMonitoring</w:t>
        </w:r>
        <w:r>
          <w:tab/>
        </w:r>
      </w:hyperlink>
      <w:fldSimple w:instr="PAGEREF BleachCaption10031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3" w:history="1" w:tooltip="표 33 ReactionZone 본문으로 이동">
        <w:r>
          <w:t>표 33 ReactionZone</w:t>
        </w:r>
        <w:r>
          <w:tab/>
        </w:r>
      </w:hyperlink>
      <w:fldSimple w:instr="PAGEREF BleachCaption10032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4" w:history="1" w:tooltip="표 34 FabricTransportMonitoring 본문으로 이동">
        <w:r>
          <w:t>표 34 FabricTransportMonitoring</w:t>
        </w:r>
        <w:r>
          <w:tab/>
        </w:r>
      </w:hyperlink>
      <w:fldSimple w:instr="PAGEREF BleachCaption10033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5" w:history="1" w:tooltip="표 35 FabricPath 본문으로 이동">
        <w:r>
          <w:t>표 35 FabricPath</w:t>
        </w:r>
        <w:r>
          <w:tab/>
        </w:r>
      </w:hyperlink>
      <w:fldSimple w:instr="PAGEREF BleachCaption10034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6" w:history="1" w:tooltip="표 36 UtilityConsumptionMonitoring 본문으로 이동">
        <w:r>
          <w:t>표 36 UtilityConsumptionMonitoring</w:t>
        </w:r>
        <w:r>
          <w:tab/>
        </w:r>
      </w:hyperlink>
      <w:fldSimple w:instr="PAGEREF BleachCaption10035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7" w:history="1" w:tooltip="표 37 UtilityMeters 본문으로 이동">
        <w:r>
          <w:t>표 37 UtilityMeters</w:t>
        </w:r>
        <w:r>
          <w:tab/>
        </w:r>
      </w:hyperlink>
      <w:fldSimple w:instr="PAGEREF BleachCaption10036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8" w:history="1" w:tooltip="표 38 QualityMonitoring 본문으로 이동">
        <w:r>
          <w:t>표 38 QualityMonitoring</w:t>
        </w:r>
        <w:r>
          <w:tab/>
        </w:r>
      </w:hyperlink>
      <w:fldSimple w:instr="PAGEREF BleachCaption10037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39" w:history="1" w:tooltip="표 39 QualityGate 본문으로 이동">
        <w:r>
          <w:t>표 39 QualityGate</w:t>
        </w:r>
        <w:r>
          <w:tab/>
        </w:r>
      </w:hyperlink>
      <w:fldSimple w:instr="PAGEREF BleachCaption10038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0" w:history="1" w:tooltip="표 40 MachineStateMonitoring 본문으로 이동">
        <w:r>
          <w:t>표 40 MachineStateMonitoring</w:t>
        </w:r>
        <w:r>
          <w:tab/>
        </w:r>
      </w:hyperlink>
      <w:fldSimple w:instr="PAGEREF BleachCaption10039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1" w:history="1" w:tooltip="표 41 ControlState 본문으로 이동">
        <w:r>
          <w:t>표 41 ControlState</w:t>
        </w:r>
        <w:r>
          <w:tab/>
        </w:r>
      </w:hyperlink>
      <w:fldSimple w:instr="PAGEREF BleachCaption10040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2" w:history="1" w:tooltip="표 42 ProcessParameters 본문으로 이동">
        <w:r>
          <w:t>표 42 ProcessParameters</w:t>
        </w:r>
        <w:r>
          <w:tab/>
        </w:r>
      </w:hyperlink>
      <w:fldSimple w:instr="PAGEREF BleachCaption10041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3" w:history="1" w:tooltip="표 43 Processes 본문으로 이동">
        <w:r>
          <w:t>표 43 Processes</w:t>
        </w:r>
        <w:r>
          <w:tab/>
        </w:r>
      </w:hyperlink>
      <w:fldSimple w:instr="PAGEREF BleachCaption10042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4" w:history="1" w:tooltip="표 44 Process__00__ 본문으로 이동">
        <w:r>
          <w:t>표 44 Process__00__</w:t>
        </w:r>
        <w:r>
          <w:tab/>
        </w:r>
      </w:hyperlink>
      <w:fldSimple w:instr="PAGEREF BleachCaption10043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5" w:history="1" w:tooltip="표 45 ProductParameters 본문으로 이동">
        <w:r>
          <w:t>표 45 ProductParameters</w:t>
        </w:r>
        <w:r>
          <w:tab/>
        </w:r>
      </w:hyperlink>
      <w:fldSimple w:instr="PAGEREF BleachCaption10044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6" w:history="1" w:tooltip="표 46 ProcessParameters 본문으로 이동">
        <w:r>
          <w:t>표 46 ProcessParameters</w:t>
        </w:r>
        <w:r>
          <w:tab/>
        </w:r>
      </w:hyperlink>
      <w:fldSimple w:instr="PAGEREF BleachCaption10045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7" w:history="1" w:tooltip="표 47 ResourceParameters 본문으로 이동">
        <w:r>
          <w:t>표 47 ResourceParameters</w:t>
        </w:r>
        <w:r>
          <w:tab/>
        </w:r>
      </w:hyperlink>
      <w:fldSimple w:instr="PAGEREF BleachCaption10046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8" w:history="1" w:tooltip="표 48 ProcessBoM 본문으로 이동">
        <w:r>
          <w:t>표 48 ProcessBoM</w:t>
        </w:r>
        <w:r>
          <w:tab/>
        </w:r>
      </w:hyperlink>
      <w:fldSimple w:instr="PAGEREF BleachCaption10047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49" w:history="1" w:tooltip="표 49 TimeSeries 본문으로 이동">
        <w:r>
          <w:t>표 49 TimeSeries</w:t>
        </w:r>
        <w:r>
          <w:tab/>
        </w:r>
      </w:hyperlink>
      <w:fldSimple w:instr="PAGEREF BleachCaption10048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0" w:history="1" w:tooltip="표 50 Metadata 본문으로 이동">
        <w:r>
          <w:t>표 50 Metadata</w:t>
        </w:r>
        <w:r>
          <w:tab/>
        </w:r>
      </w:hyperlink>
      <w:fldSimple w:instr="PAGEREF BleachCaption10049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1" w:history="1" w:tooltip="표 51 Record 본문으로 이동">
        <w:r>
          <w:t>표 51 Record</w:t>
        </w:r>
        <w:r>
          <w:tab/>
        </w:r>
      </w:hyperlink>
      <w:fldSimple w:instr="PAGEREF BleachCaption10050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2" w:history="1" w:tooltip="표 52 Segments 본문으로 이동">
        <w:r>
          <w:t>표 52 Segments</w:t>
        </w:r>
        <w:r>
          <w:tab/>
        </w:r>
      </w:hyperlink>
      <w:fldSimple w:instr="PAGEREF BleachCaption10051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3" w:history="1" w:tooltip="표 53 ExternalSegment 본문으로 이동">
        <w:r>
          <w:t>표 53 ExternalSegment</w:t>
        </w:r>
        <w:r>
          <w:tab/>
        </w:r>
      </w:hyperlink>
      <w:fldSimple w:instr="PAGEREF BleachCaption10052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4" w:history="1" w:tooltip="표 54 PredictiveMaintenance 본문으로 이동">
        <w:r>
          <w:t>표 54 PredictiveMaintenance</w:t>
        </w:r>
        <w:r>
          <w:tab/>
        </w:r>
      </w:hyperlink>
      <w:fldSimple w:instr="PAGEREF BleachCaption10053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5" w:history="1" w:tooltip="표 55 RemainingUsefulLifePrediction 본문으로 이동">
        <w:r>
          <w:t>표 55 RemainingUsefulLifePrediction</w:t>
        </w:r>
        <w:r>
          <w:tab/>
        </w:r>
      </w:hyperlink>
      <w:fldSimple w:instr="PAGEREF BleachCaption10054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6" w:history="1" w:tooltip="표 56 RemainingUsefulLifetime 본문으로 이동">
        <w:r>
          <w:t>표 56 RemainingUsefulLifetime</w:t>
        </w:r>
        <w:r>
          <w:tab/>
        </w:r>
      </w:hyperlink>
      <w:fldSimple w:instr="PAGEREF BleachCaption10055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7" w:history="1" w:tooltip="표 57 ListRULBoundaryConditions 본문으로 이동">
        <w:r>
          <w:t>표 57 ListRULBoundaryConditions</w:t>
        </w:r>
        <w:r>
          <w:tab/>
        </w:r>
      </w:hyperlink>
      <w:fldSimple w:instr="PAGEREF BleachCaption10056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8" w:history="1" w:tooltip="표 58 ListRULBoundaryConditions 목록 항목 1 본문으로 이동">
        <w:r>
          <w:t>표 58 ListRULBoundaryConditions 목록 항목 1</w:t>
        </w:r>
        <w:r>
          <w:tab/>
        </w:r>
      </w:hyperlink>
      <w:fldSimple w:instr="PAGEREF BleachCaption10057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59" w:history="1" w:tooltip="표 59 ListRULBoundaryConditions 목록 항목 2 본문으로 이동">
        <w:r>
          <w:t>표 59 ListRULBoundaryConditions 목록 항목 2</w:t>
        </w:r>
        <w:r>
          <w:tab/>
        </w:r>
      </w:hyperlink>
      <w:fldSimple w:instr="PAGEREF BleachCaption10058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60" w:history="1" w:tooltip="표 60 ListRULBoundaryConditions 목록 항목 3 본문으로 이동">
        <w:r>
          <w:t>표 60 ListRULBoundaryConditions 목록 항목 3</w:t>
        </w:r>
        <w:r>
          <w:tab/>
        </w:r>
      </w:hyperlink>
      <w:fldSimple w:instr="PAGEREF BleachCaption10059 \h" w:dirty="true"/>
    </w:p>
    <w:p w14:paraId="23617B52" w14:textId="77777777" w:rsidR="007305EE" w:rsidRPr="00493087" w:rsidRDefault="007305EE" w:rsidP="007305EE">
      <w:pPr>
        <w:pStyle w:val="af1"/>
        <w:tabs>
          <w:tab w:val="right" w:leader="dot" w:pos="8640"/>
        </w:tabs>
        <w:spacing w:before="0" w:after="0" w:line="240" w:lineRule="auto"/>
        <w:ind w:left="1200" w:hanging="400"/>
      </w:pPr>
      <w:hyperlink w:anchor="BleachTable61" w:history="1" w:tooltip="표 61 PredictionModelInformation 본문으로 이동">
        <w:r>
          <w:t>표 61 PredictionModelInformation</w:t>
        </w:r>
        <w:r>
          <w:tab/>
        </w:r>
      </w:hyperlink>
      <w:fldSimple w:instr="PAGEREF BleachCaption10060 \h" w:dirty="true"/>
    </w:p>
    <w:p w14:paraId="23617B52" w14:textId="77777777" w:rsidR="007305EE" w:rsidRPr="00493087" w:rsidRDefault="007305EE" w:rsidP="007305EE">
      <w:pPr>
        <w:pStyle w:val="af1"/>
        <w:tabs>
          <w:tab w:val="right" w:leader="dot" w:pos="8640"/>
        </w:tabs>
        <w:spacing w:before="0" w:after="0" w:line="240" w:lineRule="auto"/>
        <w:ind w:left="1200" w:hanging="400"/>
        <w:keepNext/>
      </w:pPr>
      <w:hyperlink w:anchor="BleachTable62" w:history="1" w:tooltip="표 62 ListPreAlerts 본문으로 이동">
        <w:r>
          <w:t>표 62 ListPreAlerts</w:t>
        </w:r>
        <w:r>
          <w:tab/>
        </w:r>
      </w:hyperlink>
      <w:fldSimple w:instr="PAGEREF BleachCaption10061 \h" w:dirty="true"/>
    </w:p>
    <w:p w14:paraId="23617B52" w14:textId="77777777" w:rsidR="007305EE" w:rsidRPr="00493087" w:rsidRDefault="007305EE" w:rsidP="007305EE">
      <w:pPr>
        <w:pStyle w:val="af1"/>
        <w:tabs>
          <w:tab w:val="right" w:leader="dot" w:pos="8640"/>
        </w:tabs>
        <w:spacing w:before="0" w:after="0" w:line="240" w:lineRule="auto"/>
        <w:ind w:left="1200" w:hanging="400"/>
        <w:keepNext/>
      </w:pPr>
      <w:hyperlink w:anchor="BleachTable63" w:history="1" w:tooltip="표 63 ListPreAlerts 목록 항목 1 본문으로 이동">
        <w:r>
          <w:t>표 63 ListPreAlerts 목록 항목 1</w:t>
        </w:r>
        <w:r>
          <w:tab/>
        </w:r>
      </w:hyperlink>
      <w:fldSimple w:instr="PAGEREF BleachCaption10062 \h" w:dirty="true"/>
    </w:p>
    <w:p w14:paraId="23617B52" w14:textId="77777777" w:rsidR="007305EE" w:rsidRPr="00493087" w:rsidRDefault="007305EE" w:rsidP="007305EE">
      <w:pPr>
        <w:pStyle w:val="af1"/>
        <w:tabs>
          <w:tab w:val="right" w:leader="dot" w:pos="8640"/>
        </w:tabs>
        <w:spacing w:before="0" w:after="0" w:line="240" w:lineRule="auto"/>
        <w:ind w:left="1200" w:hanging="400"/>
        <w:keepNext/>
      </w:pPr>
      <w:hyperlink w:anchor="BleachTable64" w:history="1" w:tooltip="표 64 AlertAfterExceedingRemainingUsableLife 본문으로 이동">
        <w:r>
          <w:t>표 64 AlertAfterExceedingRemainingUsableLife</w:t>
        </w:r>
        <w:r>
          <w:tab/>
        </w:r>
      </w:hyperlink>
      <w:fldSimple w:instr="PAGEREF BleachCaption10063 \h" w:dirty="true"/>
    </w:p>
    <w:p w14:paraId="4554D5F9" w14:textId="77777777" w:rsidR="00D30E1E" w:rsidRDefault="00D30E1E" w:rsidP="00D30E1E"/>
    <w:p w14:paraId="62A19BB4" w14:textId="77777777" w:rsidR="00507F17" w:rsidRDefault="00507F17">
      <w:pPr>
        <w:widowControl/>
        <w:wordWrap/>
        <w:autoSpaceDE/>
        <w:autoSpaceDN/>
        <w:spacing w:after="160"/>
        <w:jc w:val="left"/>
      </w:pPr>
      <w:r>
        <w:br w:type="page"/>
      </w:r>
    </w:p>
    <w:p w14:paraId="6CDF37F5" w14:textId="77777777" w:rsidR="00D30E1E" w:rsidRDefault="00FC003E" w:rsidP="00D30E1E">
      <w:r>
        <w:rPr>
          <w:noProof/>
        </w:rPr>
        <w:lastRenderedPageBreak/>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B1CC75A"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7D064D11"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4A729D9A" w14:textId="77777777" w:rsidR="00D30E1E" w:rsidRDefault="00D30E1E" w:rsidP="00D30E1E">
      <w:pPr>
        <w:pStyle w:val="af1"/>
        <w:tabs>
          <w:tab w:val="right" w:leader="dot" w:pos="9016"/>
        </w:tabs>
        <w:spacing w:after="720"/>
        <w:ind w:leftChars="0" w:left="0" w:firstLineChars="0" w:firstLine="0"/>
      </w:pPr>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 w:history="1" w:tooltip="그림 1 SCI 4.0의 주요 워킹 그룹 및 국제협력 본문으로 이동">
        <w:r>
          <w:t>그림 1 SCI 4.0의 주요 워킹 그룹 및 국제협력</w:t>
        </w:r>
        <w:r>
          <w:tab/>
        </w:r>
      </w:hyperlink>
      <w:fldSimple w:instr="PAGEREF BleachCaption10064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 w:history="1" w:tooltip="그림 2 AASX Package Explorer의 AAS 구조 화면 예시 본문으로 이동">
        <w:r>
          <w:t>그림 2 AASX Package Explorer의 AAS 구조 화면 예시</w:t>
        </w:r>
        <w:r>
          <w:tab/>
        </w:r>
      </w:hyperlink>
      <w:fldSimple w:instr="PAGEREF BleachCaption10065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 w:history="1" w:tooltip="그림 3 AAS, submodel, submodel collection, property의 관계 본문으로 이동">
        <w:r>
          <w:t>그림 3 AAS, submodel, submodel collection, property의 관계</w:t>
        </w:r>
        <w:r>
          <w:tab/>
        </w:r>
      </w:hyperlink>
      <w:fldSimple w:instr="PAGEREF BleachCaption10066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 w:history="1" w:tooltip="그림 4 IRDI를 사용한 식별자 본문으로 이동">
        <w:r>
          <w:t>그림 4 IRDI를 사용한 식별자</w:t>
        </w:r>
        <w:r>
          <w:tab/>
        </w:r>
      </w:hyperlink>
      <w:fldSimple w:instr="PAGEREF BleachCaption10067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5" w:history="1" w:tooltip="그림 5 URI, URL의 구조 본문으로 이동">
        <w:r>
          <w:t>그림 5 URI, URL의 구조</w:t>
        </w:r>
        <w:r>
          <w:tab/>
        </w:r>
      </w:hyperlink>
      <w:fldSimple w:instr="PAGEREF BleachCaption10068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6" w:history="1" w:tooltip="그림 6 ecl@ss 홈페이지 본문으로 이동">
        <w:r>
          <w:t>그림 6 ecl@ss 홈페이지</w:t>
        </w:r>
        <w:r>
          <w:tab/>
        </w:r>
      </w:hyperlink>
      <w:fldSimple w:instr="PAGEREF BleachCaption10069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7" w:history="1" w:tooltip="그림 7 CDD 홈페이지 본문으로 이동">
        <w:r>
          <w:t>그림 7 CDD 홈페이지</w:t>
        </w:r>
        <w:r>
          <w:tab/>
        </w:r>
      </w:hyperlink>
      <w:fldSimple w:instr="PAGEREF BleachCaption10070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8" w:history="1" w:tooltip="그림 8 데이터 수집 플랫폼에서 사용하는 URI 형식 본문으로 이동">
        <w:r>
          <w:t>그림 8 데이터 수집 플랫폼에서 사용하는 URI 형식</w:t>
        </w:r>
        <w:r>
          <w:tab/>
        </w:r>
      </w:hyperlink>
      <w:fldSimple w:instr="PAGEREF BleachCaption10071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9" w:history="1" w:tooltip="그림 9 AAS 모델링 절차 본문으로 이동">
        <w:r>
          <w:t>그림 9 AAS 모델링 절차</w:t>
        </w:r>
        <w:r>
          <w:tab/>
        </w:r>
      </w:hyperlink>
      <w:fldSimple w:instr="PAGEREF BleachCaption10072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0" w:history="1" w:tooltip="그림 10 표백기의 처리 흐름과 정보 구성 본문으로 이동">
        <w:r>
          <w:t>그림 10 표백기의 처리 흐름과 정보 구성</w:t>
        </w:r>
        <w:r>
          <w:tab/>
        </w:r>
      </w:hyperlink>
      <w:fldSimple w:instr="PAGEREF BleachCaption10073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1" w:history="1" w:tooltip="그림 11 표백기의 입력과 출력 본문으로 이동">
        <w:r>
          <w:t>그림 11 표백기의 입력과 출력</w:t>
        </w:r>
        <w:r>
          <w:tab/>
        </w:r>
      </w:hyperlink>
      <w:fldSimple w:instr="PAGEREF BleachCaption10074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2" w:history="1" w:tooltip="그림 12 표백기의 활용 분야 본문으로 이동">
        <w:r>
          <w:t>그림 12 표백기의 활용 분야</w:t>
        </w:r>
        <w:r>
          <w:tab/>
        </w:r>
      </w:hyperlink>
      <w:fldSimple w:instr="PAGEREF BleachCaption10075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3" w:history="1" w:tooltip="그림 13 Digital Nameplate 개념도 본문으로 이동">
        <w:r>
          <w:t>그림 13 Digital Nameplate 개념도</w:t>
        </w:r>
        <w:r>
          <w:tab/>
        </w:r>
      </w:hyperlink>
      <w:fldSimple w:instr="PAGEREF BleachCaption10076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4" w:history="1" w:tooltip="그림 14 Digital Nameplate UML 다이어그램 본문으로 이동">
        <w:r>
          <w:t>그림 14 Digital Nameplate UML 다이어그램</w:t>
        </w:r>
        <w:r>
          <w:tab/>
        </w:r>
      </w:hyperlink>
      <w:fldSimple w:instr="PAGEREF BleachCaption10077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5" w:history="1" w:tooltip="그림 15 Handover Documentation 개념도 본문으로 이동">
        <w:r>
          <w:t>그림 15 Handover Documentation 개념도</w:t>
        </w:r>
        <w:r>
          <w:tab/>
        </w:r>
      </w:hyperlink>
      <w:fldSimple w:instr="PAGEREF BleachCaption10078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6" w:history="1" w:tooltip="그림 16 Handover Documentation UML 다이어그램 본문으로 이동">
        <w:r>
          <w:t>그림 16 Handover Documentation UML 다이어그램</w:t>
        </w:r>
        <w:r>
          <w:tab/>
        </w:r>
      </w:hyperlink>
      <w:fldSimple w:instr="PAGEREF BleachCaption10079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7" w:history="1" w:tooltip="그림 17 Technical Data 개념도 본문으로 이동">
        <w:r>
          <w:t>그림 17 Technical Data 개념도</w:t>
        </w:r>
        <w:r>
          <w:tab/>
        </w:r>
      </w:hyperlink>
      <w:fldSimple w:instr="PAGEREF BleachCaption10080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8" w:history="1" w:tooltip="그림 18 Technical Data UML 다이어그램 본문으로 이동">
        <w:r>
          <w:t>그림 18 Technical Data UML 다이어그램</w:t>
        </w:r>
        <w:r>
          <w:tab/>
        </w:r>
      </w:hyperlink>
      <w:fldSimple w:instr="PAGEREF BleachCaption10081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19" w:history="1" w:tooltip="그림 19 Operational Data 개념도 본문으로 이동">
        <w:r>
          <w:t>그림 19 Operational Data 개념도</w:t>
        </w:r>
        <w:r>
          <w:tab/>
        </w:r>
      </w:hyperlink>
      <w:fldSimple w:instr="PAGEREF BleachCaption10082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0" w:history="1" w:tooltip="그림 20 Operational Data UML 다이어그램 본문으로 이동">
        <w:r>
          <w:t>그림 20 Operational Data UML 다이어그램</w:t>
        </w:r>
        <w:r>
          <w:tab/>
        </w:r>
      </w:hyperlink>
      <w:fldSimple w:instr="PAGEREF BleachCaption10083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1" w:history="1" w:tooltip="그림 21 Process Parameters 개념도 본문으로 이동">
        <w:r>
          <w:t>그림 21 Process Parameters 개념도</w:t>
        </w:r>
        <w:r>
          <w:tab/>
        </w:r>
      </w:hyperlink>
      <w:fldSimple w:instr="PAGEREF BleachCaption10084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2" w:history="1" w:tooltip="그림 22 Process Parameters UML 다이어그램 본문으로 이동">
        <w:r>
          <w:t>그림 22 Process Parameters UML 다이어그램</w:t>
        </w:r>
        <w:r>
          <w:tab/>
        </w:r>
      </w:hyperlink>
      <w:fldSimple w:instr="PAGEREF BleachCaption10085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3" w:history="1" w:tooltip="그림 23 Time Series Data 개념도 본문으로 이동">
        <w:r>
          <w:t>그림 23 Time Series Data 개념도</w:t>
        </w:r>
        <w:r>
          <w:tab/>
        </w:r>
      </w:hyperlink>
      <w:fldSimple w:instr="PAGEREF BleachCaption10086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4" w:history="1" w:tooltip="그림 24 Time Series Data UML 다이어그램 본문으로 이동">
        <w:r>
          <w:t>그림 24 Time Series Data UML 다이어그램</w:t>
        </w:r>
        <w:r>
          <w:tab/>
        </w:r>
      </w:hyperlink>
      <w:fldSimple w:instr="PAGEREF BleachCaption10087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5" w:history="1" w:tooltip="그림 25 Predictive Maintenance 개념도 본문으로 이동">
        <w:r>
          <w:t>그림 25 Predictive Maintenance 개념도</w:t>
        </w:r>
        <w:r>
          <w:tab/>
        </w:r>
      </w:hyperlink>
      <w:fldSimple w:instr="PAGEREF BleachCaption10088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6" w:history="1" w:tooltip="그림 26 Predictive Maintenance UML 다이어그램 본문으로 이동">
        <w:r>
          <w:t>그림 26 Predictive Maintenance UML 다이어그램</w:t>
        </w:r>
        <w:r>
          <w:tab/>
        </w:r>
      </w:hyperlink>
      <w:fldSimple w:instr="PAGEREF BleachCaption10089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7" w:history="1" w:tooltip="그림 27 AASX PackageExplorer 다운로드 경로 본문으로 이동">
        <w:r>
          <w:t>그림 27 AASX PackageExplorer 다운로드 경로</w:t>
        </w:r>
        <w:r>
          <w:tab/>
        </w:r>
      </w:hyperlink>
      <w:fldSimple w:instr="PAGEREF BleachCaption10090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8" w:history="1" w:tooltip="그림 28 AASX Package Explorer 파일 실행 초기화면 본문으로 이동">
        <w:r>
          <w:t>그림 28 AASX Package Explorer 파일 실행 초기화면</w:t>
        </w:r>
        <w:r>
          <w:tab/>
        </w:r>
      </w:hyperlink>
      <w:fldSimple w:instr="PAGEREF BleachCaption10091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29" w:history="1" w:tooltip="그림 29 활성화된 Edit 모드 본문으로 이동">
        <w:r>
          <w:t>그림 29 활성화된 Edit 모드</w:t>
        </w:r>
        <w:r>
          <w:tab/>
        </w:r>
      </w:hyperlink>
      <w:fldSimple w:instr="PAGEREF BleachCaption10092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0" w:history="1" w:tooltip="그림 30 Edit 모드 활성화 단계 본문으로 이동">
        <w:r>
          <w:t>그림 30 Edit 모드 활성화 단계</w:t>
        </w:r>
        <w:r>
          <w:tab/>
        </w:r>
      </w:hyperlink>
      <w:fldSimple w:instr="PAGEREF BleachCaption10093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1" w:history="1" w:tooltip="그림 31 AAS 생성 본문으로 이동">
        <w:r>
          <w:t>그림 31 AAS 생성</w:t>
        </w:r>
        <w:r>
          <w:tab/>
        </w:r>
      </w:hyperlink>
      <w:fldSimple w:instr="PAGEREF BleachCaption10094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2" w:history="1" w:tooltip="그림 32 AAS 정보 본문으로 이동">
        <w:r>
          <w:t>그림 32 AAS 정보</w:t>
        </w:r>
        <w:r>
          <w:tab/>
        </w:r>
      </w:hyperlink>
      <w:fldSimple w:instr="PAGEREF BleachCaption10095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3" w:history="1" w:tooltip="그림 33 IDTA SubmodelTemplate 다운로드 본문으로 이동">
        <w:r>
          <w:t>그림 33 IDTA SubmodelTemplate 다운로드</w:t>
        </w:r>
        <w:r>
          <w:tab/>
        </w:r>
      </w:hyperlink>
      <w:fldSimple w:instr="PAGEREF BleachCaption10096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4" w:history="1" w:tooltip="그림 34 IDTA SubmodelTemplate 파일 열기 본문으로 이동">
        <w:r>
          <w:t>그림 34 IDTA SubmodelTemplate 파일 열기</w:t>
        </w:r>
        <w:r>
          <w:tab/>
        </w:r>
      </w:hyperlink>
      <w:fldSimple w:instr="PAGEREF BleachCaption10097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5" w:history="1" w:tooltip="그림 35 Template 이용 Submodel 생성 본문으로 이동">
        <w:r>
          <w:t>그림 35 Template 이용 Submodel 생성</w:t>
        </w:r>
        <w:r>
          <w:tab/>
        </w:r>
      </w:hyperlink>
      <w:fldSimple w:instr="PAGEREF BleachCaption10098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6" w:history="1" w:tooltip="그림 36 동일한 방법으로 추가한 3종의 Submodel 본문으로 이동">
        <w:r>
          <w:t>그림 36 동일한 방법으로 추가한 3종의 Submodel</w:t>
        </w:r>
        <w:r>
          <w:tab/>
        </w:r>
      </w:hyperlink>
      <w:fldSimple w:instr="PAGEREF BleachCaption10099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7" w:history="1" w:tooltip="그림 37 Submodel 생성 본문으로 이동">
        <w:r>
          <w:t>그림 37 Submodel 생성</w:t>
        </w:r>
        <w:r>
          <w:tab/>
        </w:r>
      </w:hyperlink>
      <w:fldSimple w:instr="PAGEREF BleachCaption10100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8" w:history="1" w:tooltip="그림 38 SubmodelCollection 생성 본문으로 이동">
        <w:r>
          <w:t>그림 38 SubmodelCollection 생성</w:t>
        </w:r>
        <w:r>
          <w:tab/>
        </w:r>
      </w:hyperlink>
      <w:fldSimple w:instr="PAGEREF BleachCaption10101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39" w:history="1" w:tooltip="그림 39 SubmodelCollection 정보 본문으로 이동">
        <w:r>
          <w:t>그림 39 SubmodelCollection 정보</w:t>
        </w:r>
        <w:r>
          <w:tab/>
        </w:r>
      </w:hyperlink>
      <w:fldSimple w:instr="PAGEREF BleachCaption10102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0" w:history="1" w:tooltip="그림 40 Property 생성 본문으로 이동">
        <w:r>
          <w:t>그림 40 Property 생성</w:t>
        </w:r>
        <w:r>
          <w:tab/>
        </w:r>
      </w:hyperlink>
      <w:fldSimple w:instr="PAGEREF BleachCaption10103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1" w:history="1" w:tooltip="그림 41 AssetInformation의 kind 변경 본문으로 이동">
        <w:r>
          <w:t>그림 41 AssetInformation의 kind 변경</w:t>
        </w:r>
        <w:r>
          <w:tab/>
        </w:r>
      </w:hyperlink>
      <w:fldSimple w:instr="PAGEREF BleachCaption10104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2" w:history="1" w:tooltip="그림 42 AssetInformation의 globalAssetId 입력 본문으로 이동">
        <w:r>
          <w:t>그림 42 AssetInformation의 globalAssetId 입력</w:t>
        </w:r>
        <w:r>
          <w:tab/>
        </w:r>
      </w:hyperlink>
      <w:fldSimple w:instr="PAGEREF BleachCaption10105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3" w:history="1" w:tooltip="그림 43 AssetInformation의 assetKind 설정 확인 본문으로 이동">
        <w:r>
          <w:t>그림 43 AssetInformation의 assetKind 설정 확인</w:t>
        </w:r>
        <w:r>
          <w:tab/>
        </w:r>
      </w:hyperlink>
      <w:fldSimple w:instr="PAGEREF BleachCaption10106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4" w:history="1" w:tooltip="그림 44 Submodel 인스턴스 본문으로 이동">
        <w:r>
          <w:t>그림 44 Submodel 인스턴스</w:t>
        </w:r>
        <w:r>
          <w:tab/>
        </w:r>
      </w:hyperlink>
      <w:fldSimple w:instr="PAGEREF BleachCaption10107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5" w:history="1" w:tooltip="그림 45 Property 인스턴스 본문으로 이동">
        <w:r>
          <w:t>그림 45 Property 인스턴스</w:t>
        </w:r>
        <w:r>
          <w:tab/>
        </w:r>
      </w:hyperlink>
      <w:fldSimple w:instr="PAGEREF BleachCaption10108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6" w:history="1" w:tooltip="그림 46 AAS 인스턴스 변환 전 화면 본문으로 이동">
        <w:r>
          <w:t>그림 46 AAS 인스턴스 변환 전 화면</w:t>
        </w:r>
        <w:r>
          <w:tab/>
        </w:r>
      </w:hyperlink>
      <w:fldSimple w:instr="PAGEREF BleachCaption10109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7" w:history="1" w:tooltip="그림 47 AAS 인스턴스 변환 후 화면 본문으로 이동">
        <w:r>
          <w:t>그림 47 AAS 인스턴스 변환 후 화면</w:t>
        </w:r>
        <w:r>
          <w:tab/>
        </w:r>
      </w:hyperlink>
      <w:fldSimple w:instr="PAGEREF BleachCaption10110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8" w:history="1" w:tooltip="그림 48 표백 라인 도입 및 처리 능력 검토 본문으로 이동">
        <w:r>
          <w:t>그림 48 표백 라인 도입 및 처리 능력 검토</w:t>
        </w:r>
        <w:r>
          <w:tab/>
        </w:r>
      </w:hyperlink>
      <w:fldSimple w:instr="PAGEREF BleachCaption10111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49" w:history="1" w:tooltip="그림 49 실시간 표백 상태와 품질 관리 본문으로 이동">
        <w:r>
          <w:t>그림 49 실시간 표백 상태와 품질 관리</w:t>
        </w:r>
        <w:r>
          <w:tab/>
        </w:r>
      </w:hyperlink>
      <w:fldSimple w:instr="PAGEREF BleachCaption10112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50" w:history="1" w:tooltip="그림 50 공정 조건 재현과 품질 추적 본문으로 이동">
        <w:r>
          <w:t>그림 50 공정 조건 재현과 품질 추적</w:t>
        </w:r>
        <w:r>
          <w:tab/>
        </w:r>
      </w:hyperlink>
      <w:fldSimple w:instr="PAGEREF BleachCaption10113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51" w:history="1" w:tooltip="그림 51 롤러·모터 상태를 활용한 정비 준비 본문으로 이동">
        <w:r>
          <w:t>그림 51 롤러·모터 상태를 활용한 정비 준비</w:t>
        </w:r>
        <w:r>
          <w:tab/>
        </w:r>
      </w:hyperlink>
      <w:fldSimple w:instr="PAGEREF BleachCaption10114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52" w:history="1" w:tooltip="그림 52 기술문서와 자산 생애주기 관리 본문으로 이동">
        <w:r>
          <w:t>그림 52 기술문서와 자산 생애주기 관리</w:t>
        </w:r>
        <w:r>
          <w:tab/>
        </w:r>
      </w:hyperlink>
      <w:fldSimple w:instr="PAGEREF BleachCaption10115 \h" w:dirty="true"/>
    </w:p>
    <w:p w14:paraId="2A14F07E" w14:textId="77777777" w:rsidR="00E155F2" w:rsidRDefault="0064085D">
      <w:pPr>
        <w:pStyle w:val="af1"/>
        <w:tabs>
          <w:tab w:val="right" w:leader="dot" w:pos="9016"/>
        </w:tabs>
        <w:spacing w:before="0" w:after="0" w:line="240" w:lineRule="auto"/>
        <w:ind w:left="1200" w:hanging="400"/>
        <w:rPr>
          <w:rFonts w:asciiTheme="minorHAnsi"/>
          <w:noProof/>
          <w:sz w:val="22"/>
          <w:szCs w:val="24"/>
          <w14:ligatures w14:val="standardContextual"/>
        </w:rPr>
      </w:pPr>
      <w:hyperlink w:anchor="BleachFigure53" w:history="1" w:tooltip="그림 53 운전 이력과 외부 시스템 연계 본문으로 이동">
        <w:r>
          <w:t>그림 53 운전 이력과 외부 시스템 연계</w:t>
        </w:r>
        <w:r>
          <w:tab/>
        </w:r>
      </w:hyperlink>
      <w:fldSimple w:instr="PAGEREF BleachCaption10116 \h" w:dirty="true"/>
    </w:p>
    <w:p w14:paraId="7A1B0D67"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4" w:history="1">
        <w:r w:rsidRPr="00793C1B">
          <w:rPr>
            <w:rStyle w:val="af"/>
            <w:noProof/>
          </w:rPr>
          <w:t>그림 1 시스템 아키텍처</w:t>
        </w:r>
        <w:r>
          <w:rPr>
            <w:noProof/>
            <w:webHidden/>
          </w:rPr>
          <w:tab/>
        </w:r>
        <w:r>
          <w:rPr>
            <w:noProof/>
            <w:webHidden/>
          </w:rPr>
          <w:fldChar w:fldCharType="begin"/>
        </w:r>
        <w:r>
          <w:rPr>
            <w:noProof/>
            <w:webHidden/>
          </w:rPr>
          <w:instrText xml:space="preserve"> PAGEREF _Toc240132714 \h </w:instrText>
        </w:r>
        <w:r>
          <w:rPr>
            <w:noProof/>
            <w:webHidden/>
          </w:rPr>
        </w:r>
        <w:r>
          <w:rPr>
            <w:noProof/>
            <w:webHidden/>
          </w:rPr>
          <w:fldChar w:fldCharType="separate"/>
        </w:r>
        <w:r>
          <w:rPr>
            <w:noProof/>
            <w:webHidden/>
          </w:rPr>
          <w:t>3</w:t>
        </w:r>
        <w:r>
          <w:rPr>
            <w:noProof/>
            <w:webHidden/>
          </w:rPr>
          <w:fldChar w:fldCharType="end"/>
        </w:r>
      </w:hyperlink>
    </w:p>
    <w:p w14:paraId="7ADE22FF"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5" w:history="1">
        <w:r w:rsidRPr="00793C1B">
          <w:rPr>
            <w:rStyle w:val="af"/>
            <w:noProof/>
          </w:rPr>
          <w:t>그림 2 데이터 흐름도</w:t>
        </w:r>
        <w:r>
          <w:rPr>
            <w:noProof/>
            <w:webHidden/>
          </w:rPr>
          <w:tab/>
        </w:r>
        <w:r>
          <w:rPr>
            <w:noProof/>
            <w:webHidden/>
          </w:rPr>
          <w:fldChar w:fldCharType="begin"/>
        </w:r>
        <w:r>
          <w:rPr>
            <w:noProof/>
            <w:webHidden/>
          </w:rPr>
          <w:instrText xml:space="preserve"> PAGEREF _Toc240132715 \h </w:instrText>
        </w:r>
        <w:r>
          <w:rPr>
            <w:noProof/>
            <w:webHidden/>
          </w:rPr>
        </w:r>
        <w:r>
          <w:rPr>
            <w:noProof/>
            <w:webHidden/>
          </w:rPr>
          <w:fldChar w:fldCharType="separate"/>
        </w:r>
        <w:r>
          <w:rPr>
            <w:noProof/>
            <w:webHidden/>
          </w:rPr>
          <w:t>4</w:t>
        </w:r>
        <w:r>
          <w:rPr>
            <w:noProof/>
            <w:webHidden/>
          </w:rPr>
          <w:fldChar w:fldCharType="end"/>
        </w:r>
      </w:hyperlink>
    </w:p>
    <w:p w14:paraId="36F19722"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6" w:history="1">
        <w:r w:rsidRPr="00793C1B">
          <w:rPr>
            <w:rStyle w:val="af"/>
            <w:noProof/>
          </w:rPr>
          <w:t>그림 3 BaSyx Starter Kit의 AAS 서버 접속 설정 화면</w:t>
        </w:r>
        <w:r>
          <w:rPr>
            <w:noProof/>
            <w:webHidden/>
          </w:rPr>
          <w:tab/>
        </w:r>
        <w:r>
          <w:rPr>
            <w:noProof/>
            <w:webHidden/>
          </w:rPr>
          <w:fldChar w:fldCharType="begin"/>
        </w:r>
        <w:r>
          <w:rPr>
            <w:noProof/>
            <w:webHidden/>
          </w:rPr>
          <w:instrText xml:space="preserve"> PAGEREF _Toc240132716 \h </w:instrText>
        </w:r>
        <w:r>
          <w:rPr>
            <w:noProof/>
            <w:webHidden/>
          </w:rPr>
        </w:r>
        <w:r>
          <w:rPr>
            <w:noProof/>
            <w:webHidden/>
          </w:rPr>
          <w:fldChar w:fldCharType="separate"/>
        </w:r>
        <w:r>
          <w:rPr>
            <w:noProof/>
            <w:webHidden/>
          </w:rPr>
          <w:t>8</w:t>
        </w:r>
        <w:r>
          <w:rPr>
            <w:noProof/>
            <w:webHidden/>
          </w:rPr>
          <w:fldChar w:fldCharType="end"/>
        </w:r>
      </w:hyperlink>
    </w:p>
    <w:p w14:paraId="6D3FCEFD"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7" w:history="1">
        <w:r w:rsidRPr="00793C1B">
          <w:rPr>
            <w:rStyle w:val="af"/>
            <w:noProof/>
          </w:rPr>
          <w:t>그림 4 BaSyx AAS 서버 Starter Kit Download 화면</w:t>
        </w:r>
        <w:r>
          <w:rPr>
            <w:noProof/>
            <w:webHidden/>
          </w:rPr>
          <w:tab/>
        </w:r>
        <w:r>
          <w:rPr>
            <w:noProof/>
            <w:webHidden/>
          </w:rPr>
          <w:fldChar w:fldCharType="begin"/>
        </w:r>
        <w:r>
          <w:rPr>
            <w:noProof/>
            <w:webHidden/>
          </w:rPr>
          <w:instrText xml:space="preserve"> PAGEREF _Toc240132717 \h </w:instrText>
        </w:r>
        <w:r>
          <w:rPr>
            <w:noProof/>
            <w:webHidden/>
          </w:rPr>
        </w:r>
        <w:r>
          <w:rPr>
            <w:noProof/>
            <w:webHidden/>
          </w:rPr>
          <w:fldChar w:fldCharType="separate"/>
        </w:r>
        <w:r>
          <w:rPr>
            <w:noProof/>
            <w:webHidden/>
          </w:rPr>
          <w:t>9</w:t>
        </w:r>
        <w:r>
          <w:rPr>
            <w:noProof/>
            <w:webHidden/>
          </w:rPr>
          <w:fldChar w:fldCharType="end"/>
        </w:r>
      </w:hyperlink>
    </w:p>
    <w:p w14:paraId="43F49F5E"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8" w:history="1">
        <w:r w:rsidRPr="00793C1B">
          <w:rPr>
            <w:rStyle w:val="af"/>
            <w:noProof/>
          </w:rPr>
          <w:t>그림 5 BaSyx AAS 서버 컨테이너 실행 상태 확인 화면 (Docker Desktop)</w:t>
        </w:r>
        <w:r>
          <w:rPr>
            <w:noProof/>
            <w:webHidden/>
          </w:rPr>
          <w:tab/>
        </w:r>
        <w:r>
          <w:rPr>
            <w:noProof/>
            <w:webHidden/>
          </w:rPr>
          <w:fldChar w:fldCharType="begin"/>
        </w:r>
        <w:r>
          <w:rPr>
            <w:noProof/>
            <w:webHidden/>
          </w:rPr>
          <w:instrText xml:space="preserve"> PAGEREF _Toc240132718 \h </w:instrText>
        </w:r>
        <w:r>
          <w:rPr>
            <w:noProof/>
            <w:webHidden/>
          </w:rPr>
        </w:r>
        <w:r>
          <w:rPr>
            <w:noProof/>
            <w:webHidden/>
          </w:rPr>
          <w:fldChar w:fldCharType="separate"/>
        </w:r>
        <w:r>
          <w:rPr>
            <w:noProof/>
            <w:webHidden/>
          </w:rPr>
          <w:t>10</w:t>
        </w:r>
        <w:r>
          <w:rPr>
            <w:noProof/>
            <w:webHidden/>
          </w:rPr>
          <w:fldChar w:fldCharType="end"/>
        </w:r>
      </w:hyperlink>
    </w:p>
    <w:p w14:paraId="1A92C2E0"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9" w:history="1">
        <w:r w:rsidRPr="00793C1B">
          <w:rPr>
            <w:rStyle w:val="af"/>
            <w:noProof/>
          </w:rPr>
          <w:t>그림 6 BaSyx AAS Web UI 화면</w:t>
        </w:r>
        <w:r>
          <w:rPr>
            <w:noProof/>
            <w:webHidden/>
          </w:rPr>
          <w:tab/>
        </w:r>
        <w:r>
          <w:rPr>
            <w:noProof/>
            <w:webHidden/>
          </w:rPr>
          <w:fldChar w:fldCharType="begin"/>
        </w:r>
        <w:r>
          <w:rPr>
            <w:noProof/>
            <w:webHidden/>
          </w:rPr>
          <w:instrText xml:space="preserve"> PAGEREF _Toc240132719 \h </w:instrText>
        </w:r>
        <w:r>
          <w:rPr>
            <w:noProof/>
            <w:webHidden/>
          </w:rPr>
        </w:r>
        <w:r>
          <w:rPr>
            <w:noProof/>
            <w:webHidden/>
          </w:rPr>
          <w:fldChar w:fldCharType="separate"/>
        </w:r>
        <w:r>
          <w:rPr>
            <w:noProof/>
            <w:webHidden/>
          </w:rPr>
          <w:t>10</w:t>
        </w:r>
        <w:r>
          <w:rPr>
            <w:noProof/>
            <w:webHidden/>
          </w:rPr>
          <w:fldChar w:fldCharType="end"/>
        </w:r>
      </w:hyperlink>
    </w:p>
    <w:p w14:paraId="0B4ACA2B"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0" w:history="1">
        <w:r w:rsidRPr="00793C1B">
          <w:rPr>
            <w:rStyle w:val="af"/>
            <w:noProof/>
          </w:rPr>
          <w:t>그림 7 AAS 연동 준비 절차</w:t>
        </w:r>
        <w:r>
          <w:rPr>
            <w:noProof/>
            <w:webHidden/>
          </w:rPr>
          <w:tab/>
        </w:r>
        <w:r>
          <w:rPr>
            <w:noProof/>
            <w:webHidden/>
          </w:rPr>
          <w:fldChar w:fldCharType="begin"/>
        </w:r>
        <w:r>
          <w:rPr>
            <w:noProof/>
            <w:webHidden/>
          </w:rPr>
          <w:instrText xml:space="preserve"> PAGEREF _Toc240132720 \h </w:instrText>
        </w:r>
        <w:r>
          <w:rPr>
            <w:noProof/>
            <w:webHidden/>
          </w:rPr>
        </w:r>
        <w:r>
          <w:rPr>
            <w:noProof/>
            <w:webHidden/>
          </w:rPr>
          <w:fldChar w:fldCharType="separate"/>
        </w:r>
        <w:r>
          <w:rPr>
            <w:noProof/>
            <w:webHidden/>
          </w:rPr>
          <w:t>11</w:t>
        </w:r>
        <w:r>
          <w:rPr>
            <w:noProof/>
            <w:webHidden/>
          </w:rPr>
          <w:fldChar w:fldCharType="end"/>
        </w:r>
      </w:hyperlink>
    </w:p>
    <w:p w14:paraId="4F3A8F57"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1" w:history="1">
        <w:r w:rsidRPr="00793C1B">
          <w:rPr>
            <w:rStyle w:val="af"/>
            <w:noProof/>
          </w:rPr>
          <w:t>그림 8 BaSyx AAS Web UI의 AAS 업로드 화면</w:t>
        </w:r>
        <w:r>
          <w:rPr>
            <w:noProof/>
            <w:webHidden/>
          </w:rPr>
          <w:tab/>
        </w:r>
        <w:r>
          <w:rPr>
            <w:noProof/>
            <w:webHidden/>
          </w:rPr>
          <w:fldChar w:fldCharType="begin"/>
        </w:r>
        <w:r>
          <w:rPr>
            <w:noProof/>
            <w:webHidden/>
          </w:rPr>
          <w:instrText xml:space="preserve"> PAGEREF _Toc240132721 \h </w:instrText>
        </w:r>
        <w:r>
          <w:rPr>
            <w:noProof/>
            <w:webHidden/>
          </w:rPr>
        </w:r>
        <w:r>
          <w:rPr>
            <w:noProof/>
            <w:webHidden/>
          </w:rPr>
          <w:fldChar w:fldCharType="separate"/>
        </w:r>
        <w:r>
          <w:rPr>
            <w:noProof/>
            <w:webHidden/>
          </w:rPr>
          <w:t>12</w:t>
        </w:r>
        <w:r>
          <w:rPr>
            <w:noProof/>
            <w:webHidden/>
          </w:rPr>
          <w:fldChar w:fldCharType="end"/>
        </w:r>
      </w:hyperlink>
    </w:p>
    <w:p w14:paraId="1499CD88"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2" w:history="1">
        <w:r w:rsidRPr="00793C1B">
          <w:rPr>
            <w:rStyle w:val="af"/>
            <w:noProof/>
          </w:rPr>
          <w:t>그림 9 AIoT 디바이스 통신방식 및 파라미터 설정 화면 예시</w:t>
        </w:r>
        <w:r>
          <w:rPr>
            <w:noProof/>
            <w:webHidden/>
          </w:rPr>
          <w:tab/>
        </w:r>
        <w:r>
          <w:rPr>
            <w:noProof/>
            <w:webHidden/>
          </w:rPr>
          <w:fldChar w:fldCharType="begin"/>
        </w:r>
        <w:r>
          <w:rPr>
            <w:noProof/>
            <w:webHidden/>
          </w:rPr>
          <w:instrText xml:space="preserve"> PAGEREF _Toc240132722 \h </w:instrText>
        </w:r>
        <w:r>
          <w:rPr>
            <w:noProof/>
            <w:webHidden/>
          </w:rPr>
        </w:r>
        <w:r>
          <w:rPr>
            <w:noProof/>
            <w:webHidden/>
          </w:rPr>
          <w:fldChar w:fldCharType="separate"/>
        </w:r>
        <w:r>
          <w:rPr>
            <w:noProof/>
            <w:webHidden/>
          </w:rPr>
          <w:t>16</w:t>
        </w:r>
        <w:r>
          <w:rPr>
            <w:noProof/>
            <w:webHidden/>
          </w:rPr>
          <w:fldChar w:fldCharType="end"/>
        </w:r>
      </w:hyperlink>
    </w:p>
    <w:p w14:paraId="6B6E9479"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3" w:history="1">
        <w:r w:rsidRPr="00793C1B">
          <w:rPr>
            <w:rStyle w:val="af"/>
            <w:noProof/>
          </w:rPr>
          <w:t>그림 10 AIoT 디바이스 장비 데이터 수집항목 설정 화면 예시</w:t>
        </w:r>
        <w:r>
          <w:rPr>
            <w:noProof/>
            <w:webHidden/>
          </w:rPr>
          <w:tab/>
        </w:r>
        <w:r>
          <w:rPr>
            <w:noProof/>
            <w:webHidden/>
          </w:rPr>
          <w:fldChar w:fldCharType="begin"/>
        </w:r>
        <w:r>
          <w:rPr>
            <w:noProof/>
            <w:webHidden/>
          </w:rPr>
          <w:instrText xml:space="preserve"> PAGEREF _Toc240132723 \h </w:instrText>
        </w:r>
        <w:r>
          <w:rPr>
            <w:noProof/>
            <w:webHidden/>
          </w:rPr>
        </w:r>
        <w:r>
          <w:rPr>
            <w:noProof/>
            <w:webHidden/>
          </w:rPr>
          <w:fldChar w:fldCharType="separate"/>
        </w:r>
        <w:r>
          <w:rPr>
            <w:noProof/>
            <w:webHidden/>
          </w:rPr>
          <w:t>16</w:t>
        </w:r>
        <w:r>
          <w:rPr>
            <w:noProof/>
            <w:webHidden/>
          </w:rPr>
          <w:fldChar w:fldCharType="end"/>
        </w:r>
      </w:hyperlink>
    </w:p>
    <w:p w14:paraId="0C42DD65"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4" w:history="1">
        <w:r w:rsidRPr="00793C1B">
          <w:rPr>
            <w:rStyle w:val="af"/>
            <w:noProof/>
          </w:rPr>
          <w:t>그림 11 AIoT 디바이스 장비 데이터 수집 상태 조회 화면 예시</w:t>
        </w:r>
        <w:r>
          <w:rPr>
            <w:noProof/>
            <w:webHidden/>
          </w:rPr>
          <w:tab/>
        </w:r>
        <w:r>
          <w:rPr>
            <w:noProof/>
            <w:webHidden/>
          </w:rPr>
          <w:fldChar w:fldCharType="begin"/>
        </w:r>
        <w:r>
          <w:rPr>
            <w:noProof/>
            <w:webHidden/>
          </w:rPr>
          <w:instrText xml:space="preserve"> PAGEREF _Toc240132724 \h </w:instrText>
        </w:r>
        <w:r>
          <w:rPr>
            <w:noProof/>
            <w:webHidden/>
          </w:rPr>
        </w:r>
        <w:r>
          <w:rPr>
            <w:noProof/>
            <w:webHidden/>
          </w:rPr>
          <w:fldChar w:fldCharType="separate"/>
        </w:r>
        <w:r>
          <w:rPr>
            <w:noProof/>
            <w:webHidden/>
          </w:rPr>
          <w:t>17</w:t>
        </w:r>
        <w:r>
          <w:rPr>
            <w:noProof/>
            <w:webHidden/>
          </w:rPr>
          <w:fldChar w:fldCharType="end"/>
        </w:r>
      </w:hyperlink>
    </w:p>
    <w:p w14:paraId="7C3433D8"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5" w:history="1">
        <w:r w:rsidRPr="00793C1B">
          <w:rPr>
            <w:rStyle w:val="af"/>
            <w:noProof/>
          </w:rPr>
          <w:t>그림 12 연동 대상 AAS 정보 입력 화면 예시</w:t>
        </w:r>
        <w:r>
          <w:rPr>
            <w:noProof/>
            <w:webHidden/>
          </w:rPr>
          <w:tab/>
        </w:r>
        <w:r>
          <w:rPr>
            <w:noProof/>
            <w:webHidden/>
          </w:rPr>
          <w:fldChar w:fldCharType="begin"/>
        </w:r>
        <w:r>
          <w:rPr>
            <w:noProof/>
            <w:webHidden/>
          </w:rPr>
          <w:instrText xml:space="preserve"> PAGEREF _Toc240132725 \h </w:instrText>
        </w:r>
        <w:r>
          <w:rPr>
            <w:noProof/>
            <w:webHidden/>
          </w:rPr>
        </w:r>
        <w:r>
          <w:rPr>
            <w:noProof/>
            <w:webHidden/>
          </w:rPr>
          <w:fldChar w:fldCharType="separate"/>
        </w:r>
        <w:r>
          <w:rPr>
            <w:noProof/>
            <w:webHidden/>
          </w:rPr>
          <w:t>18</w:t>
        </w:r>
        <w:r>
          <w:rPr>
            <w:noProof/>
            <w:webHidden/>
          </w:rPr>
          <w:fldChar w:fldCharType="end"/>
        </w:r>
      </w:hyperlink>
    </w:p>
    <w:p w14:paraId="79B5E299"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6" w:history="1">
        <w:r w:rsidRPr="00793C1B">
          <w:rPr>
            <w:rStyle w:val="af"/>
            <w:noProof/>
          </w:rPr>
          <w:t>그림 13 수집 데이터와 SubmodelElement 매핑 화면 예시</w:t>
        </w:r>
        <w:r>
          <w:rPr>
            <w:noProof/>
            <w:webHidden/>
          </w:rPr>
          <w:tab/>
        </w:r>
        <w:r>
          <w:rPr>
            <w:noProof/>
            <w:webHidden/>
          </w:rPr>
          <w:fldChar w:fldCharType="begin"/>
        </w:r>
        <w:r>
          <w:rPr>
            <w:noProof/>
            <w:webHidden/>
          </w:rPr>
          <w:instrText xml:space="preserve"> PAGEREF _Toc240132726 \h </w:instrText>
        </w:r>
        <w:r>
          <w:rPr>
            <w:noProof/>
            <w:webHidden/>
          </w:rPr>
        </w:r>
        <w:r>
          <w:rPr>
            <w:noProof/>
            <w:webHidden/>
          </w:rPr>
          <w:fldChar w:fldCharType="separate"/>
        </w:r>
        <w:r>
          <w:rPr>
            <w:noProof/>
            <w:webHidden/>
          </w:rPr>
          <w:t>18</w:t>
        </w:r>
        <w:r>
          <w:rPr>
            <w:noProof/>
            <w:webHidden/>
          </w:rPr>
          <w:fldChar w:fldCharType="end"/>
        </w:r>
      </w:hyperlink>
    </w:p>
    <w:p w14:paraId="51C2EE9C"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7" w:history="1">
        <w:r w:rsidRPr="00793C1B">
          <w:rPr>
            <w:rStyle w:val="af"/>
            <w:noProof/>
          </w:rPr>
          <w:t>그림 14 AAS Web UI의 SubmodelElement 값 연동 확인 화면 예시</w:t>
        </w:r>
        <w:r>
          <w:rPr>
            <w:noProof/>
            <w:webHidden/>
          </w:rPr>
          <w:tab/>
        </w:r>
        <w:r>
          <w:rPr>
            <w:noProof/>
            <w:webHidden/>
          </w:rPr>
          <w:fldChar w:fldCharType="begin"/>
        </w:r>
        <w:r>
          <w:rPr>
            <w:noProof/>
            <w:webHidden/>
          </w:rPr>
          <w:instrText xml:space="preserve"> PAGEREF _Toc240132727 \h </w:instrText>
        </w:r>
        <w:r>
          <w:rPr>
            <w:noProof/>
            <w:webHidden/>
          </w:rPr>
        </w:r>
        <w:r>
          <w:rPr>
            <w:noProof/>
            <w:webHidden/>
          </w:rPr>
          <w:fldChar w:fldCharType="separate"/>
        </w:r>
        <w:r>
          <w:rPr>
            <w:noProof/>
            <w:webHidden/>
          </w:rPr>
          <w:t>20</w:t>
        </w:r>
        <w:r>
          <w:rPr>
            <w:noProof/>
            <w:webHidden/>
          </w:rPr>
          <w:fldChar w:fldCharType="end"/>
        </w:r>
      </w:hyperlink>
    </w:p>
    <w:p w14:paraId="3E48A738" w14:textId="77777777" w:rsidR="00D30E1E" w:rsidRPr="00665C29" w:rsidRDefault="0064085D" w:rsidP="00D30E1E">
      <w:pPr>
        <w:rPr>
          <w:b/>
          <w:bCs/>
          <w:noProof/>
        </w:rPr>
      </w:pPr>
      <w:r>
        <w:fldChar w:fldCharType="end"/>
      </w:r>
    </w:p>
    <w:p w14:paraId="0443F34D"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5E812D04" w14:textId="77777777" w:rsidTr="00F3746F">
        <w:trPr>
          <w:trHeight w:val="567"/>
        </w:trPr>
        <w:tc>
          <w:tcPr>
            <w:tcW w:w="9016" w:type="dxa"/>
            <w:shd w:val="clear" w:color="auto" w:fill="215F9A"/>
          </w:tcPr>
          <w:p w14:paraId="3DD9904A" w14:textId="77777777" w:rsidR="00D30E1E" w:rsidRPr="00904EC1" w:rsidRDefault="00D30E1E" w:rsidP="00F3746F">
            <w:pPr>
              <w:pStyle w:val="10"/>
            </w:pPr>
            <w:bookmarkStart w:id="2" w:name="_Toc184994045"/>
            <w:bookmarkStart w:id="3" w:name="_Toc240132638"/>
            <w:bookmarkStart w:id="4" w:name="_Hlk184825239"/>
            <w:r w:rsidRPr="00F07F2E">
              <w:rPr>
                <w:rFonts w:hint="eastAsia"/>
              </w:rPr>
              <w:lastRenderedPageBreak/>
              <w:t>I</w:t>
            </w:r>
            <w:r>
              <w:rPr>
                <w:rFonts w:hint="eastAsia"/>
              </w:rPr>
              <w:t xml:space="preserve">. AAS </w:t>
            </w:r>
            <w:r>
              <w:rPr>
                <w:rFonts w:hint="eastAsia"/>
              </w:rPr>
              <w:t>개요</w:t>
            </w:r>
            <w:bookmarkEnd w:id="2"/>
            <w:bookmarkEnd w:id="3"/>
          </w:p>
        </w:tc>
      </w:tr>
    </w:tbl>
    <w:p w14:paraId="1CA8CCE5" w14:textId="77777777" w:rsidR="00D30E1E" w:rsidRPr="00233A2E" w:rsidRDefault="00D30E1E" w:rsidP="00D30E1E">
      <w:pPr>
        <w:pStyle w:val="20"/>
      </w:pPr>
      <w:bookmarkStart w:id="5" w:name="_Toc240132639"/>
      <w:bookmarkEnd w:id="4"/>
      <w:r w:rsidRPr="00233A2E">
        <w:rPr>
          <w:rFonts w:hint="eastAsia"/>
        </w:rPr>
        <w:t>1. AAS 개념</w:t>
      </w:r>
      <w:bookmarkEnd w:id="5"/>
    </w:p>
    <w:p w14:paraId="12C929E3"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4A58A1E3"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454752B0" w14:textId="77777777" w:rsidR="00D30E1E" w:rsidRPr="00D47F14" w:rsidRDefault="00D30E1E" w:rsidP="00D30E1E"/>
    <w:p w14:paraId="5C3BFFE1"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04D441B2" w14:textId="77777777" w:rsidR="00D30E1E" w:rsidRPr="00D47F14" w:rsidRDefault="00D30E1E" w:rsidP="00D30E1E"/>
    <w:p w14:paraId="5DE8ECCE"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4BD17BF1" w14:textId="77777777" w:rsidR="00D30E1E" w:rsidRPr="00D47F14" w:rsidRDefault="00D30E1E" w:rsidP="00D30E1E"/>
    <w:p w14:paraId="3E8CB5FA"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372E011A" w14:textId="77777777" w:rsidR="00D30E1E" w:rsidRPr="00D47F14" w:rsidRDefault="00D30E1E" w:rsidP="00D30E1E"/>
    <w:p w14:paraId="7AED0EA5"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7357C5BA" w14:textId="77777777" w:rsidR="00D30E1E" w:rsidRPr="00D47F14" w:rsidRDefault="00D30E1E" w:rsidP="00D30E1E">
      <w:pPr>
        <w:pStyle w:val="af0"/>
        <w:jc w:val="center"/>
      </w:pPr>
      <w:bookmarkStart w:id="10181" w:name="BleachFigure1"/>
      <w:bookmarkStart w:id="10064" w:name="BleachCaption10064"/>
      <w:bookmarkStart w:id="6" w:name="_Toc240132661"/>
      <w:r>
        <w:t xml:space="preserve">그림 </w:t>
      </w:r>
      <w:fldSimple w:instr=" SEQ 그림 \* ARABIC ">
        <w:r w:rsidR="00DD553F">
          <w:rPr>
            <w:noProof/>
          </w:rPr>
          <w:t>1</w:t>
        </w:r>
      </w:fldSimple>
      <w:r>
        <w:t xml:space="preserve"> SCI 4.0의 주요 워킹 그룹 및 국제협력</w:t>
      </w:r>
      <w:bookmarkEnd w:id="6"/>
      <w:bookmarkEnd w:id="10064"/>
      <w:bookmarkEnd w:id="10181"/>
    </w:p>
    <w:p w14:paraId="09495F18" w14:textId="77777777" w:rsidR="00D30E1E" w:rsidRPr="00D47F14" w:rsidRDefault="00D30E1E" w:rsidP="00D30E1E"/>
    <w:p w14:paraId="5ED1CC32"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w:t>
      </w:r>
      <w:r w:rsidR="00D30E1E" w:rsidRPr="00D47F14">
        <w:rPr>
          <w:rFonts w:hint="eastAsia"/>
        </w:rPr>
        <w:lastRenderedPageBreak/>
        <w:t>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1938803" w14:textId="77777777" w:rsidR="00D30E1E" w:rsidRDefault="00D30E1E" w:rsidP="0016502C">
      <w:pPr>
        <w:pStyle w:val="af0"/>
      </w:pPr>
    </w:p>
    <w:p w14:paraId="03D59982" w14:textId="77777777" w:rsidR="003A66C8" w:rsidRPr="003A66C8" w:rsidRDefault="0016502C" w:rsidP="00321517">
      <w:pPr>
        <w:pStyle w:val="af0"/>
        <w:keepNext/>
        <w:jc w:val="center"/>
      </w:pPr>
      <w:bookmarkStart w:id="10117" w:name="BleachTable1"/>
      <w:bookmarkStart w:id="10000" w:name="BleachCaption10000"/>
      <w:bookmarkStart w:id="7" w:name="BleachTable01"/>
      <w:r>
        <w:t>표 1 ISO/IEC 표준 제정 절차</w:t>
      </w:r>
      <w:bookmarkEnd w:id="7"/>
      <w:bookmarkEnd w:id="10000"/>
      <w:bookmarkEnd w:id="1011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6FC30A09"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46ECF78"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A19EDC3" w14:textId="77777777" w:rsidR="00D30E1E" w:rsidRPr="00D47F14" w:rsidRDefault="00D30E1E" w:rsidP="00F3746F">
            <w:pPr>
              <w:jc w:val="center"/>
              <w:rPr>
                <w:b/>
                <w:bCs/>
              </w:rPr>
            </w:pPr>
            <w:r w:rsidRPr="00D47F14">
              <w:rPr>
                <w:b/>
                <w:bCs/>
              </w:rPr>
              <w:t>관 련 문 서</w:t>
            </w:r>
          </w:p>
        </w:tc>
      </w:tr>
      <w:tr w:rsidR="00D30E1E" w:rsidRPr="00D47F14" w14:paraId="502AA6F7"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2864DDF4"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0A395A9"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EB13AD3" w14:textId="77777777" w:rsidR="00D30E1E" w:rsidRPr="00D47F14" w:rsidRDefault="00D30E1E" w:rsidP="00F3746F">
            <w:pPr>
              <w:jc w:val="center"/>
              <w:rPr>
                <w:b/>
                <w:bCs/>
              </w:rPr>
            </w:pPr>
            <w:r w:rsidRPr="00D47F14">
              <w:rPr>
                <w:b/>
                <w:bCs/>
              </w:rPr>
              <w:t>약 어</w:t>
            </w:r>
          </w:p>
        </w:tc>
      </w:tr>
      <w:tr w:rsidR="00D30E1E" w:rsidRPr="00D47F14" w14:paraId="6647C1C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54244E"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A017E42"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6556D1D" w14:textId="77777777" w:rsidR="00D30E1E" w:rsidRPr="00D47F14" w:rsidRDefault="00D30E1E" w:rsidP="00F3746F">
            <w:pPr>
              <w:jc w:val="center"/>
            </w:pPr>
            <w:r w:rsidRPr="00D47F14">
              <w:t>PWI</w:t>
            </w:r>
          </w:p>
        </w:tc>
      </w:tr>
      <w:tr w:rsidR="00D30E1E" w:rsidRPr="00D47F14" w14:paraId="4F5948D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9E20419"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EC4293F"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6F1A85" w14:textId="77777777" w:rsidR="00D30E1E" w:rsidRPr="00D47F14" w:rsidRDefault="00D30E1E" w:rsidP="00F3746F">
            <w:pPr>
              <w:jc w:val="center"/>
            </w:pPr>
            <w:r w:rsidRPr="00D47F14">
              <w:t>NP</w:t>
            </w:r>
          </w:p>
        </w:tc>
      </w:tr>
      <w:tr w:rsidR="00D30E1E" w:rsidRPr="00D47F14" w14:paraId="7AB7C5A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F4C48DB"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C93D0DA"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DC0061F" w14:textId="77777777" w:rsidR="00D30E1E" w:rsidRPr="00D47F14" w:rsidRDefault="00D30E1E" w:rsidP="00F3746F">
            <w:pPr>
              <w:jc w:val="center"/>
            </w:pPr>
            <w:r w:rsidRPr="00D47F14">
              <w:t>WD</w:t>
            </w:r>
          </w:p>
        </w:tc>
      </w:tr>
      <w:tr w:rsidR="00D30E1E" w:rsidRPr="00D47F14" w14:paraId="46D7A1E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72765C5"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D78345F"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77DF974" w14:textId="77777777" w:rsidR="00D30E1E" w:rsidRPr="00D47F14" w:rsidRDefault="00D30E1E" w:rsidP="00F3746F">
            <w:pPr>
              <w:jc w:val="center"/>
            </w:pPr>
            <w:r w:rsidRPr="00D47F14">
              <w:t>CD</w:t>
            </w:r>
          </w:p>
        </w:tc>
      </w:tr>
      <w:tr w:rsidR="00D30E1E" w:rsidRPr="00D47F14" w14:paraId="2F37AF7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6B98D9"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D3ACEE"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9DCFBF" w14:textId="77777777" w:rsidR="00D30E1E" w:rsidRPr="00D47F14" w:rsidRDefault="00D30E1E" w:rsidP="00F3746F">
            <w:pPr>
              <w:jc w:val="center"/>
            </w:pPr>
            <w:r w:rsidRPr="00D47F14">
              <w:t>DIS/CDV</w:t>
            </w:r>
          </w:p>
        </w:tc>
      </w:tr>
      <w:tr w:rsidR="00D30E1E" w:rsidRPr="00D47F14" w14:paraId="44576CE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52992F"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9CB61B7"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A706173" w14:textId="77777777" w:rsidR="00D30E1E" w:rsidRPr="00D47F14" w:rsidRDefault="00D30E1E" w:rsidP="00F3746F">
            <w:pPr>
              <w:jc w:val="center"/>
            </w:pPr>
            <w:r w:rsidRPr="00D47F14">
              <w:t>FDIS</w:t>
            </w:r>
          </w:p>
        </w:tc>
      </w:tr>
      <w:tr w:rsidR="00D30E1E" w:rsidRPr="00D47F14" w14:paraId="1DBC3E9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8FA3BD3"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D6004A"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D613A3" w14:textId="77777777" w:rsidR="00D30E1E" w:rsidRPr="00D47F14" w:rsidRDefault="00D30E1E" w:rsidP="00F3746F">
            <w:pPr>
              <w:jc w:val="center"/>
            </w:pPr>
            <w:r w:rsidRPr="00D47F14">
              <w:t>IS</w:t>
            </w:r>
          </w:p>
        </w:tc>
      </w:tr>
    </w:tbl>
    <w:p w14:paraId="59BAE42D" w14:textId="77777777" w:rsidR="00D30E1E" w:rsidRPr="00D47F14" w:rsidRDefault="00D30E1E" w:rsidP="00D30E1E"/>
    <w:p w14:paraId="71D075B3" w14:textId="77777777" w:rsidR="00D30E1E" w:rsidRPr="00D47F14" w:rsidRDefault="00D30E1E" w:rsidP="00D30E1E">
      <w:pPr>
        <w:rPr>
          <w:b/>
          <w:bCs/>
        </w:rPr>
      </w:pPr>
      <w:r w:rsidRPr="00D47F14">
        <w:rPr>
          <w:b/>
          <w:bCs/>
        </w:rPr>
        <w:t>나. AAS 개념</w:t>
      </w:r>
    </w:p>
    <w:p w14:paraId="65404EAF"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6F1776BF" w14:textId="77777777" w:rsidR="00D30E1E" w:rsidRPr="00D47F14" w:rsidRDefault="00D30E1E" w:rsidP="00D30E1E">
      <w:pPr>
        <w:rPr>
          <w:b/>
          <w:bCs/>
        </w:rPr>
      </w:pPr>
    </w:p>
    <w:p w14:paraId="72338228"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3D1533A4" w14:textId="77777777" w:rsidR="00D30E1E" w:rsidRPr="00A56AEC" w:rsidRDefault="00D30E1E" w:rsidP="00D30E1E"/>
    <w:p w14:paraId="716ADED6"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2BF3A3CA" w14:textId="77777777" w:rsidR="00D30E1E" w:rsidRDefault="00D30E1E" w:rsidP="00D30E1E"/>
    <w:p w14:paraId="3CDF5386"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5E941F08" w14:textId="77777777" w:rsidR="00D30E1E" w:rsidRDefault="00D30E1E" w:rsidP="00D30E1E">
      <w:pPr>
        <w:pStyle w:val="af0"/>
        <w:jc w:val="center"/>
      </w:pPr>
      <w:bookmarkStart w:id="10182" w:name="BleachFigure2"/>
      <w:bookmarkStart w:id="10065" w:name="BleachCaption10065"/>
      <w:r>
        <w:t>그림 2 AASX Package Explorer의 AAS 구조 화면 예시</w:t>
      </w:r>
      <w:bookmarkEnd w:id="10065"/>
      <w:bookmarkEnd w:id="10182"/>
    </w:p>
    <w:p w14:paraId="73777090" w14:textId="77777777" w:rsidR="00D30E1E" w:rsidRDefault="00D30E1E" w:rsidP="00D30E1E">
      <w:pPr>
        <w:rPr>
          <w:rFonts w:asciiTheme="minorHAnsi" w:eastAsiaTheme="minorHAnsi"/>
        </w:rPr>
      </w:pPr>
    </w:p>
    <w:p w14:paraId="48262B6A" w14:textId="77777777" w:rsidR="00D30E1E" w:rsidRPr="00C6038B" w:rsidRDefault="00D30E1E" w:rsidP="00D30E1E">
      <w:pPr>
        <w:pStyle w:val="20"/>
      </w:pPr>
      <w:bookmarkStart w:id="9" w:name="_Toc184985991"/>
      <w:bookmarkStart w:id="10" w:name="_Toc184991598"/>
      <w:bookmarkStart w:id="11" w:name="_Toc184994047"/>
      <w:bookmarkStart w:id="12" w:name="_Toc240132640"/>
      <w:r w:rsidRPr="00C6038B">
        <w:rPr>
          <w:rFonts w:hint="eastAsia"/>
        </w:rPr>
        <w:t xml:space="preserve">2. AAS </w:t>
      </w:r>
      <w:r w:rsidRPr="00C6038B">
        <w:t>구성요소</w:t>
      </w:r>
      <w:bookmarkEnd w:id="9"/>
      <w:bookmarkEnd w:id="10"/>
      <w:bookmarkEnd w:id="11"/>
      <w:bookmarkEnd w:id="12"/>
    </w:p>
    <w:p w14:paraId="7B5C58F2" w14:textId="77777777" w:rsidR="00D30E1E" w:rsidRPr="00D40361" w:rsidRDefault="00D30E1E" w:rsidP="00D30E1E">
      <w:r w:rsidRPr="00D40361">
        <w:rPr>
          <w:rFonts w:hint="eastAsia"/>
          <w:b/>
          <w:bCs/>
        </w:rPr>
        <w:t>가</w:t>
      </w:r>
      <w:r w:rsidRPr="00D40361">
        <w:rPr>
          <w:b/>
          <w:bCs/>
        </w:rPr>
        <w:t>. Submodel</w:t>
      </w:r>
    </w:p>
    <w:p w14:paraId="20CD3B25"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C62BE66" w14:textId="77777777" w:rsidR="00D30E1E" w:rsidRPr="00D40361" w:rsidRDefault="00D30E1E" w:rsidP="00D30E1E"/>
    <w:p w14:paraId="732F4597" w14:textId="77777777" w:rsidR="00D30E1E" w:rsidRPr="00D40361" w:rsidRDefault="00D30E1E" w:rsidP="00D30E1E">
      <w:r w:rsidRPr="00D40361">
        <w:rPr>
          <w:rFonts w:hint="eastAsia"/>
          <w:b/>
          <w:bCs/>
        </w:rPr>
        <w:t>나</w:t>
      </w:r>
      <w:r w:rsidRPr="00D40361">
        <w:rPr>
          <w:b/>
          <w:bCs/>
        </w:rPr>
        <w:t>. Property</w:t>
      </w:r>
    </w:p>
    <w:p w14:paraId="778D997A"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0E45E59E" w14:textId="77777777" w:rsidR="00D30E1E" w:rsidRPr="00D40361" w:rsidRDefault="00D30E1E" w:rsidP="00D30E1E"/>
    <w:p w14:paraId="2A86A176" w14:textId="77777777" w:rsidR="00D30E1E" w:rsidRPr="00D40361" w:rsidRDefault="00D30E1E" w:rsidP="00D30E1E">
      <w:r w:rsidRPr="00D40361">
        <w:rPr>
          <w:rFonts w:hint="eastAsia"/>
          <w:b/>
          <w:bCs/>
        </w:rPr>
        <w:t>다</w:t>
      </w:r>
      <w:r w:rsidRPr="00D40361">
        <w:rPr>
          <w:b/>
          <w:bCs/>
        </w:rPr>
        <w:t>. Collection</w:t>
      </w:r>
    </w:p>
    <w:p w14:paraId="09ECF527"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62857F01" w14:textId="77777777" w:rsidR="00D30E1E" w:rsidRPr="00D40361" w:rsidRDefault="00D30E1E" w:rsidP="00D30E1E"/>
    <w:p w14:paraId="36663F27"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0B918354" w14:textId="77777777" w:rsidR="00D30E1E" w:rsidRDefault="00D30E1E" w:rsidP="00D30E1E">
      <w:pPr>
        <w:keepNext/>
        <w:jc w:val="center"/>
      </w:pPr>
      <w:r w:rsidRPr="00D40361">
        <w:rPr>
          <w:noProof/>
        </w:rPr>
        <w:lastRenderedPageBreak/>
        <w:drawing>
          <wp:inline distT="0" distB="0" distL="0" distR="0" wp14:anchorId="7E8DB493" wp14:editId="08276A33">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6867DDEB" w14:textId="77777777" w:rsidR="00D30E1E" w:rsidRDefault="00D30E1E" w:rsidP="00D30E1E">
      <w:pPr>
        <w:pStyle w:val="af0"/>
        <w:jc w:val="center"/>
      </w:pPr>
      <w:bookmarkStart w:id="10183" w:name="BleachFigure3"/>
      <w:bookmarkStart w:id="10066" w:name="BleachCaption10066"/>
      <w:bookmarkStart w:id="13" w:name="_Toc240132663"/>
      <w:r>
        <w:t xml:space="preserve">그림 </w:t>
      </w:r>
      <w:fldSimple w:instr=" SEQ 그림 \* ARABIC ">
        <w:r w:rsidR="00DD553F">
          <w:rPr>
            <w:noProof/>
          </w:rPr>
          <w:t>3</w:t>
        </w:r>
      </w:fldSimple>
      <w:r>
        <w:t xml:space="preserve"> AAS, submodel, submodel collection, property의 관계</w:t>
      </w:r>
      <w:bookmarkEnd w:id="13"/>
      <w:bookmarkEnd w:id="10066"/>
      <w:bookmarkEnd w:id="10183"/>
    </w:p>
    <w:p w14:paraId="73B9673F" w14:textId="77777777" w:rsidR="00D30E1E" w:rsidRDefault="00D30E1E" w:rsidP="00D30E1E"/>
    <w:p w14:paraId="2ABAC4CA" w14:textId="77777777" w:rsidR="00D30E1E" w:rsidRPr="00043939" w:rsidRDefault="00D30E1E" w:rsidP="00D30E1E">
      <w:pPr>
        <w:rPr>
          <w:b/>
          <w:bCs/>
        </w:rPr>
      </w:pPr>
      <w:r w:rsidRPr="00043939">
        <w:rPr>
          <w:rFonts w:hint="eastAsia"/>
          <w:b/>
          <w:bCs/>
        </w:rPr>
        <w:t>라</w:t>
      </w:r>
      <w:r w:rsidRPr="00043939">
        <w:rPr>
          <w:b/>
          <w:bCs/>
        </w:rPr>
        <w:t>. AAS Identifier</w:t>
      </w:r>
    </w:p>
    <w:p w14:paraId="5A1C383F"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07A6B1F1" w14:textId="77777777" w:rsidR="00D30E1E" w:rsidRDefault="00D30E1E" w:rsidP="00D30E1E">
      <w:r>
        <w:rPr>
          <w:rFonts w:hint="eastAsia"/>
        </w:rPr>
        <w:t xml:space="preserve">○ </w:t>
      </w:r>
      <w:r w:rsidRPr="00D40361">
        <w:t>IRDI</w:t>
      </w:r>
      <w:r w:rsidRPr="00D40361">
        <w:br/>
      </w:r>
      <w:r w:rsidR="00812B89">
        <w:noBreakHyphen/>
      </w:r>
      <w:r w:rsidRPr="00D40361">
        <w:t xml:space="preserve">(International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ISO/TS 29002-</w:t>
      </w:r>
      <w:r w:rsidR="00812B89">
        <w:noBreakHyphen/>
      </w:r>
      <w:r w:rsidRPr="00D40361">
        <w:t>5:2009</w:t>
      </w:r>
      <w:r w:rsidRPr="00D40361">
        <w:rPr>
          <w:rFonts w:hint="eastAsia"/>
        </w:rPr>
        <w:t xml:space="preserve">에 따른 </w:t>
      </w:r>
      <w:r w:rsidRPr="00D40361">
        <w:t>IRDI</w:t>
      </w:r>
      <w:r w:rsidRPr="00D40361">
        <w:rPr>
          <w:rFonts w:hint="eastAsia"/>
        </w:rPr>
        <w:t>의 구조를 나타낸다</w:t>
      </w:r>
      <w:r w:rsidRPr="00D40361">
        <w:t>.</w:t>
      </w:r>
    </w:p>
    <w:p w14:paraId="210510FE" w14:textId="77777777" w:rsidR="002E7700" w:rsidRDefault="002E7700" w:rsidP="00D30E1E"/>
    <w:p w14:paraId="5A699AB7"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0615266" w14:textId="77777777" w:rsidR="00D30E1E" w:rsidRDefault="00D30E1E" w:rsidP="006A7679">
      <w:pPr>
        <w:pStyle w:val="af0"/>
        <w:jc w:val="center"/>
      </w:pPr>
      <w:bookmarkStart w:id="10184" w:name="BleachFigure4"/>
      <w:bookmarkStart w:id="10067" w:name="BleachCaption10067"/>
      <w:bookmarkStart w:id="14" w:name="_Toc240132664"/>
      <w:r>
        <w:t xml:space="preserve">그림 </w:t>
      </w:r>
      <w:fldSimple w:instr=" SEQ 그림 \* ARABIC ">
        <w:r w:rsidR="00DD553F">
          <w:rPr>
            <w:noProof/>
          </w:rPr>
          <w:t>4</w:t>
        </w:r>
      </w:fldSimple>
      <w:r>
        <w:t xml:space="preserve"> IRDI를 사용한 식별자</w:t>
      </w:r>
      <w:bookmarkEnd w:id="14"/>
      <w:bookmarkEnd w:id="10067"/>
      <w:bookmarkEnd w:id="10184"/>
    </w:p>
    <w:p w14:paraId="50A2C674"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0FA44136" w14:textId="77777777" w:rsidR="00D30E1E" w:rsidRDefault="00D30E1E" w:rsidP="00D30E1E">
      <w:pPr>
        <w:jc w:val="center"/>
      </w:pPr>
      <w:r>
        <w:rPr>
          <w:noProof/>
        </w:rPr>
        <w:drawing>
          <wp:inline distT="0" distB="0" distL="0" distR="0" wp14:anchorId="15C315CE" wp14:editId="78284750">
            <wp:extent cx="4937760" cy="4012539"/>
            <wp:effectExtent l="0" t="0" r="0" b="0"/>
            <wp:docPr id="2111578163"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I_URL_구조_원본.jpeg"/>
                    <pic:cNvPicPr/>
                  </pic:nvPicPr>
                  <pic:blipFill>
                    <a:blip r:embed="rId21"/>
                    <a:stretch>
                      <a:fillRect/>
                    </a:stretch>
                  </pic:blipFill>
                  <pic:spPr>
                    <a:xfrm>
                      <a:off x="0" y="0"/>
                      <a:ext cx="4937760" cy="4012539"/>
                    </a:xfrm>
                    <a:prstGeom prst="rect">
                      <a:avLst/>
                    </a:prstGeom>
                  </pic:spPr>
                </pic:pic>
              </a:graphicData>
            </a:graphic>
          </wp:inline>
        </w:drawing>
      </w:r>
    </w:p>
    <w:p w14:paraId="2B666BC4" w14:textId="77777777" w:rsidR="00D30E1E" w:rsidRDefault="00D30E1E" w:rsidP="00D30E1E">
      <w:pPr>
        <w:pStyle w:val="af0"/>
        <w:jc w:val="center"/>
      </w:pPr>
      <w:bookmarkStart w:id="10185" w:name="BleachFigure5"/>
      <w:bookmarkStart w:id="10068" w:name="BleachCaption10068"/>
      <w:bookmarkStart w:id="15" w:name="_Toc240132665"/>
      <w:r>
        <w:t xml:space="preserve">그림 </w:t>
      </w:r>
      <w:fldSimple w:instr=" SEQ 그림 \* ARABIC ">
        <w:r w:rsidR="00DD553F">
          <w:rPr>
            <w:noProof/>
          </w:rPr>
          <w:t>5</w:t>
        </w:r>
      </w:fldSimple>
      <w:r>
        <w:t xml:space="preserve"> URI, URL의 구조</w:t>
      </w:r>
      <w:bookmarkEnd w:id="15"/>
      <w:bookmarkEnd w:id="10068"/>
      <w:bookmarkEnd w:id="10185"/>
    </w:p>
    <w:p w14:paraId="13410C0F" w14:textId="77777777" w:rsidR="00D30E1E" w:rsidRDefault="00D30E1E" w:rsidP="00D30E1E"/>
    <w:p w14:paraId="4178445C" w14:textId="77777777" w:rsidR="00D30E1E" w:rsidRPr="00DF17E8" w:rsidRDefault="00D30E1E" w:rsidP="00D30E1E">
      <w:r w:rsidRPr="00DF17E8">
        <w:rPr>
          <w:rFonts w:hint="eastAsia"/>
          <w:b/>
          <w:bCs/>
        </w:rPr>
        <w:t>마</w:t>
      </w:r>
      <w:r w:rsidRPr="00DF17E8">
        <w:rPr>
          <w:b/>
          <w:bCs/>
        </w:rPr>
        <w:t>. Semantic</w:t>
      </w:r>
    </w:p>
    <w:p w14:paraId="3DE35E01"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569A2B5F" w14:textId="77777777" w:rsidR="00D30E1E" w:rsidRPr="00DF17E8" w:rsidRDefault="00D30E1E" w:rsidP="00D30E1E"/>
    <w:p w14:paraId="737EC1A3"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60D77A28" w14:textId="77777777" w:rsidR="00D30E1E" w:rsidRDefault="00D30E1E" w:rsidP="00D30E1E"/>
    <w:p w14:paraId="457638C2" w14:textId="77777777" w:rsidR="00D30E1E" w:rsidRDefault="00303C6F" w:rsidP="00D30E1E">
      <w:pPr>
        <w:keepNext/>
        <w:jc w:val="center"/>
      </w:pPr>
      <w:r w:rsidRPr="00303C6F">
        <w:rPr>
          <w:noProof/>
        </w:rPr>
        <w:lastRenderedPageBreak/>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2"/>
                    <a:stretch>
                      <a:fillRect/>
                    </a:stretch>
                  </pic:blipFill>
                  <pic:spPr>
                    <a:xfrm>
                      <a:off x="0" y="0"/>
                      <a:ext cx="5731510" cy="2720975"/>
                    </a:xfrm>
                    <a:prstGeom prst="rect">
                      <a:avLst/>
                    </a:prstGeom>
                  </pic:spPr>
                </pic:pic>
              </a:graphicData>
            </a:graphic>
          </wp:inline>
        </w:drawing>
      </w:r>
    </w:p>
    <w:p w14:paraId="636C375A" w14:textId="77777777" w:rsidR="00D30E1E" w:rsidRDefault="00D30E1E" w:rsidP="00D30E1E">
      <w:pPr>
        <w:pStyle w:val="af0"/>
        <w:jc w:val="center"/>
      </w:pPr>
      <w:bookmarkStart w:id="10186" w:name="BleachFigure6"/>
      <w:bookmarkStart w:id="10069" w:name="BleachCaption10069"/>
      <w:bookmarkStart w:id="16" w:name="_Toc240132666"/>
      <w:r>
        <w:t xml:space="preserve">그림 </w:t>
      </w:r>
      <w:fldSimple w:instr=" SEQ 그림 \* ARABIC ">
        <w:r w:rsidR="00DD553F">
          <w:rPr>
            <w:noProof/>
          </w:rPr>
          <w:t>6</w:t>
        </w:r>
      </w:fldSimple>
      <w:r>
        <w:t xml:space="preserve"> ecl@ss 홈페이지</w:t>
      </w:r>
      <w:bookmarkEnd w:id="16"/>
      <w:bookmarkEnd w:id="10069"/>
      <w:bookmarkEnd w:id="10186"/>
    </w:p>
    <w:p w14:paraId="49945F79" w14:textId="77777777" w:rsidR="00D30E1E" w:rsidRPr="00FB16CB" w:rsidRDefault="00D30E1E" w:rsidP="00D30E1E"/>
    <w:p w14:paraId="5C1F6E63"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CDAA61B" w14:textId="77777777" w:rsidR="00D30E1E" w:rsidRPr="0070041D" w:rsidRDefault="00D30E1E" w:rsidP="00D30E1E"/>
    <w:p w14:paraId="2B2320FE"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7DB5792D" w14:textId="77777777" w:rsidR="00D30E1E" w:rsidRDefault="00D30E1E" w:rsidP="00D30E1E">
      <w:pPr>
        <w:pStyle w:val="af0"/>
        <w:jc w:val="center"/>
      </w:pPr>
      <w:bookmarkStart w:id="10187" w:name="BleachFigure7"/>
      <w:bookmarkStart w:id="10070" w:name="BleachCaption10070"/>
      <w:bookmarkStart w:id="17" w:name="_Toc240132667"/>
      <w:r>
        <w:t xml:space="preserve">그림 </w:t>
      </w:r>
      <w:fldSimple w:instr=" SEQ 그림 \* ARABIC ">
        <w:r w:rsidR="00DD553F">
          <w:rPr>
            <w:noProof/>
          </w:rPr>
          <w:t>7</w:t>
        </w:r>
      </w:fldSimple>
      <w:r>
        <w:t xml:space="preserve"> CDD 홈페이지</w:t>
      </w:r>
      <w:bookmarkEnd w:id="17"/>
      <w:bookmarkEnd w:id="10070"/>
      <w:bookmarkEnd w:id="10187"/>
    </w:p>
    <w:p w14:paraId="35F6A970" w14:textId="77777777" w:rsidR="00D30E1E" w:rsidRPr="0070041D" w:rsidRDefault="00D30E1E" w:rsidP="00D30E1E"/>
    <w:p w14:paraId="52CEEB5A" w14:textId="77777777" w:rsidR="00D30E1E" w:rsidRPr="0070041D" w:rsidRDefault="00D30E1E" w:rsidP="00D30E1E">
      <w:r w:rsidRPr="0070041D">
        <w:rPr>
          <w:rFonts w:hint="eastAsia"/>
          <w:b/>
          <w:bCs/>
        </w:rPr>
        <w:t>바</w:t>
      </w:r>
      <w:r w:rsidRPr="0070041D">
        <w:rPr>
          <w:b/>
          <w:bCs/>
        </w:rPr>
        <w:t>. Concept Description</w:t>
      </w:r>
    </w:p>
    <w:p w14:paraId="6727C85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7C3D99FA" w14:textId="77777777" w:rsidR="00D30E1E" w:rsidRDefault="00D30E1E" w:rsidP="00D30E1E"/>
    <w:p w14:paraId="62490CFF" w14:textId="77777777" w:rsidR="00D30E1E" w:rsidRDefault="00D30E1E" w:rsidP="00D30E1E">
      <w:pPr>
        <w:pStyle w:val="20"/>
      </w:pPr>
      <w:bookmarkStart w:id="18" w:name="_Toc240132641"/>
      <w:r>
        <w:rPr>
          <w:rFonts w:hint="eastAsia"/>
        </w:rPr>
        <w:t>3. AAS 작성 요구사항</w:t>
      </w:r>
      <w:bookmarkEnd w:id="18"/>
    </w:p>
    <w:p w14:paraId="2784722C"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1F1CCC2A"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w:t>
      </w:r>
      <w:r w:rsidRPr="0070041D">
        <w:rPr>
          <w:rFonts w:hint="eastAsia"/>
        </w:rPr>
        <w:lastRenderedPageBreak/>
        <w:t xml:space="preserve">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ED13A5B" w14:textId="77777777" w:rsidR="00D30E1E" w:rsidRPr="0070041D" w:rsidRDefault="00D30E1E" w:rsidP="00D30E1E"/>
    <w:p w14:paraId="2BB87965"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5F15E457"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65E5D6D6" w14:textId="77777777" w:rsidR="009D7564" w:rsidRPr="0070041D" w:rsidRDefault="009D7564" w:rsidP="00D30E1E"/>
    <w:p w14:paraId="3D6FCBE6"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04EE0F93" w14:textId="77777777" w:rsidR="00D30E1E" w:rsidRPr="0070041D" w:rsidRDefault="00D30E1E" w:rsidP="00D30E1E"/>
    <w:p w14:paraId="3BD825C9"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6E2E7060" w14:textId="77777777" w:rsidR="008C50B5" w:rsidRDefault="008C50B5" w:rsidP="00D30E1E"/>
    <w:p w14:paraId="069A0359"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5D7F132B" w14:textId="77777777" w:rsidR="008C50B5" w:rsidRDefault="008C50B5" w:rsidP="00D30E1E"/>
    <w:p w14:paraId="6F0F4E68" w14:textId="77777777" w:rsidR="008C50B5" w:rsidRDefault="008C50B5" w:rsidP="009E30DC">
      <w:r>
        <w:rPr>
          <w:rFonts w:hint="eastAsia"/>
        </w:rPr>
        <w:t>○ Process Parameters submodel은 표백 전에 정하는 목표 백도·온도·과산화수소 농도·pH·체류시간·직물 속도와 약품 투입량을 표준 구조로 담는다.</w:t>
      </w:r>
    </w:p>
    <w:p w14:paraId="393FDA4D" w14:textId="77777777" w:rsidR="009E30DC" w:rsidRDefault="009E30DC" w:rsidP="009E30DC"/>
    <w:p w14:paraId="61A692D0" w14:textId="77777777" w:rsidR="008C50B5" w:rsidRDefault="008C50B5" w:rsidP="009E30DC">
      <w:r>
        <w:t>○ Predictive Maintenance submodel은 롤러·모터 등 설비 상태의 경계 조건과 정비 알림을 관리한다. 본 파일의 값은 예시이며 실제 예측 모델은 연결되지 않았다.</w:t>
      </w:r>
    </w:p>
    <w:p w14:paraId="4E5B2368" w14:textId="77777777" w:rsidR="009D7564" w:rsidRDefault="009D7564" w:rsidP="00D30E1E"/>
    <w:p w14:paraId="196A3190" w14:textId="77777777" w:rsidR="00D30E1E" w:rsidRDefault="00D30E1E" w:rsidP="00D30E1E">
      <w:pPr>
        <w:pStyle w:val="20"/>
      </w:pPr>
      <w:bookmarkStart w:id="19" w:name="_Toc184985993"/>
      <w:bookmarkStart w:id="20" w:name="_Toc184991600"/>
      <w:bookmarkStart w:id="21" w:name="_Toc184994049"/>
      <w:bookmarkStart w:id="22" w:name="_Toc240132642"/>
      <w:r>
        <w:rPr>
          <w:rFonts w:hint="eastAsia"/>
        </w:rPr>
        <w:t>4. AAS 작성 유의사항</w:t>
      </w:r>
      <w:bookmarkEnd w:id="19"/>
      <w:bookmarkEnd w:id="20"/>
      <w:bookmarkEnd w:id="21"/>
      <w:bookmarkEnd w:id="22"/>
    </w:p>
    <w:p w14:paraId="19FC208E"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lastRenderedPageBreak/>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7879A6BF" w14:textId="77777777" w:rsidR="00D30E1E" w:rsidRDefault="00D30E1E" w:rsidP="00D30E1E"/>
    <w:p w14:paraId="6DFEF24F"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68A2A387" w14:textId="77777777" w:rsidR="00D30E1E" w:rsidRDefault="000B0611" w:rsidP="000B0611">
      <w:pPr>
        <w:pStyle w:val="af0"/>
        <w:jc w:val="center"/>
      </w:pPr>
      <w:bookmarkStart w:id="10188" w:name="BleachFigure8"/>
      <w:bookmarkStart w:id="10071" w:name="BleachCaption10071"/>
      <w:bookmarkStart w:id="23" w:name="_Toc240132668"/>
      <w:r>
        <w:t xml:space="preserve">그림 </w:t>
      </w:r>
      <w:fldSimple w:instr=" SEQ 그림 \* ARABIC ">
        <w:r w:rsidR="00DD553F">
          <w:rPr>
            <w:noProof/>
          </w:rPr>
          <w:t>8</w:t>
        </w:r>
      </w:fldSimple>
      <w:r>
        <w:t xml:space="preserve"> 데이터 수집 플랫폼에서 사용하는 URI 형식</w:t>
      </w:r>
      <w:bookmarkEnd w:id="23"/>
      <w:bookmarkEnd w:id="10071"/>
      <w:bookmarkEnd w:id="10188"/>
    </w:p>
    <w:p w14:paraId="4268625C" w14:textId="77777777" w:rsidR="00D30E1E" w:rsidRPr="0070041D" w:rsidRDefault="00D30E1E" w:rsidP="00D30E1E"/>
    <w:p w14:paraId="399247FA"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3BE01285" w14:textId="77777777" w:rsidR="00D30E1E" w:rsidRDefault="00D30E1E" w:rsidP="00D30E1E"/>
    <w:p w14:paraId="1E3343D9" w14:textId="77777777" w:rsidR="00D30E1E" w:rsidRDefault="00D30E1E" w:rsidP="00D30E1E">
      <w:pPr>
        <w:pStyle w:val="20"/>
      </w:pPr>
      <w:bookmarkStart w:id="24" w:name="_Toc184985994"/>
      <w:bookmarkStart w:id="25" w:name="_Toc184991601"/>
      <w:bookmarkStart w:id="26" w:name="_Toc184994050"/>
      <w:bookmarkStart w:id="27" w:name="_Toc240132643"/>
      <w:r>
        <w:rPr>
          <w:rFonts w:hint="eastAsia"/>
        </w:rPr>
        <w:t>5. AAS 모델링</w:t>
      </w:r>
      <w:bookmarkEnd w:id="24"/>
      <w:bookmarkEnd w:id="25"/>
      <w:bookmarkEnd w:id="26"/>
      <w:bookmarkEnd w:id="27"/>
    </w:p>
    <w:p w14:paraId="2FBE92E8"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3D16952A" w14:textId="77777777" w:rsidR="0016502C" w:rsidRDefault="0016502C" w:rsidP="0016502C">
      <w:pPr>
        <w:pStyle w:val="af0"/>
        <w:keepNext/>
        <w:jc w:val="center"/>
      </w:pPr>
      <w:bookmarkStart w:id="10118" w:name="BleachTable2"/>
      <w:bookmarkStart w:id="10001" w:name="BleachCaption10001"/>
      <w:bookmarkStart w:id="28" w:name="BleachTable02"/>
      <w:r>
        <w:t>표 2 AAS 모델링 절차</w:t>
      </w:r>
      <w:bookmarkEnd w:id="28"/>
      <w:bookmarkEnd w:id="10001"/>
      <w:bookmarkEnd w:id="10118"/>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0BE330A7"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6653FA8"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547C9E1"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E1878E7" w14:textId="77777777" w:rsidR="00D30E1E" w:rsidRPr="00430F7E" w:rsidRDefault="00D30E1E" w:rsidP="00F3746F">
            <w:pPr>
              <w:jc w:val="center"/>
            </w:pPr>
            <w:r w:rsidRPr="00430F7E">
              <w:rPr>
                <w:rFonts w:hint="eastAsia"/>
                <w:b/>
                <w:bCs/>
              </w:rPr>
              <w:t>설명</w:t>
            </w:r>
          </w:p>
        </w:tc>
      </w:tr>
      <w:tr w:rsidR="00D30E1E" w:rsidRPr="00430F7E" w14:paraId="1DB52D8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5CE3E87"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4417BEF"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F3C7730"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59A39FE5"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AA14E24"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93FA5B4"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9C4B014"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304985A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39E99B"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9C3E235"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C9F1AD"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268734E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F99A281"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3FBD6E1"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F6F2911"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31EFB3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C05B047" w14:textId="77777777" w:rsidR="00D30E1E" w:rsidRPr="00430F7E" w:rsidRDefault="00D30E1E" w:rsidP="00F3746F">
            <w:pPr>
              <w:jc w:val="center"/>
            </w:pPr>
            <w:r w:rsidRPr="00430F7E">
              <w:lastRenderedPageBreak/>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1486144"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0C866DE"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3A128F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971E2D"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E6DA377"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24D8E1"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8ADAE67" w14:textId="77777777" w:rsidR="00D30E1E" w:rsidRDefault="00D30E1E" w:rsidP="00D30E1E"/>
    <w:p w14:paraId="0A086616"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7F410419" w14:textId="77777777" w:rsidR="00E10B68" w:rsidRDefault="00E10B68" w:rsidP="00E10B68">
      <w:pPr>
        <w:pStyle w:val="af0"/>
        <w:jc w:val="center"/>
      </w:pPr>
      <w:bookmarkStart w:id="10189" w:name="BleachFigure9"/>
      <w:bookmarkStart w:id="10072" w:name="BleachCaption10072"/>
      <w:bookmarkStart w:id="29" w:name="_Toc240132669"/>
      <w:r>
        <w:t xml:space="preserve">그림 </w:t>
      </w:r>
      <w:fldSimple w:instr=" SEQ 그림 \* ARABIC ">
        <w:r w:rsidR="00DD553F">
          <w:rPr>
            <w:noProof/>
          </w:rPr>
          <w:t>9</w:t>
        </w:r>
      </w:fldSimple>
      <w:r>
        <w:t xml:space="preserve"> AAS 모델링 절차</w:t>
      </w:r>
      <w:bookmarkEnd w:id="29"/>
      <w:bookmarkEnd w:id="10072"/>
      <w:bookmarkEnd w:id="10189"/>
    </w:p>
    <w:p w14:paraId="7C47366E" w14:textId="77777777" w:rsidR="00D30E1E" w:rsidRDefault="00D30E1E" w:rsidP="00D30E1E"/>
    <w:p w14:paraId="530003D5" w14:textId="77777777" w:rsidR="004D7E02" w:rsidRDefault="004D7E02" w:rsidP="004D7E02">
      <w:r>
        <w:rPr>
          <w:rFonts w:hint="eastAsia"/>
        </w:rPr>
        <w:t>○ 본 가이던스에서 AAS 모델링을 위해 활용한 서브모델 표준 관련 버전 정보는 아래 표와 같다.</w:t>
      </w:r>
    </w:p>
    <w:p w14:paraId="429FF58B" w14:textId="77777777" w:rsidR="004D7E02" w:rsidRDefault="004D7E02" w:rsidP="00EF0790">
      <w:pPr>
        <w:pStyle w:val="af0"/>
      </w:pPr>
    </w:p>
    <w:p w14:paraId="0D9BB64F" w14:textId="77777777" w:rsidR="00EF0790" w:rsidRDefault="00EF0790" w:rsidP="00EF0790">
      <w:pPr>
        <w:pStyle w:val="af0"/>
        <w:keepNext/>
        <w:jc w:val="center"/>
      </w:pPr>
      <w:bookmarkStart w:id="10119" w:name="BleachTable3"/>
      <w:bookmarkStart w:id="10002" w:name="BleachCaption10002"/>
      <w:bookmarkStart w:id="30" w:name="BleachTable03"/>
      <w:r>
        <w:t>표 3 AAS 모델링에 사용한 서브 모델 템플릿과 버전</w:t>
      </w:r>
      <w:bookmarkEnd w:id="30"/>
      <w:bookmarkEnd w:id="10002"/>
      <w:bookmarkEnd w:id="10119"/>
    </w:p>
    <w:tbl>
      <w:tblPr>
        <w:tblOverlap w:val="never"/>
        <w:tblW w:w="0" w:type="auto"/>
        <w:jc w:val="center"/>
        <w:tblLook w:val="04A0" w:firstRow="1" w:lastRow="0" w:firstColumn="1" w:lastColumn="0" w:noHBand="0" w:noVBand="1"/>
      </w:tblPr>
      <w:tblGrid>
        <w:gridCol w:w="4817"/>
        <w:gridCol w:w="3544"/>
      </w:tblGrid>
      <w:tr w:rsidR="00BF5948" w14:paraId="79CDFB22"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9AD9BE3" w14:textId="77777777" w:rsidR="00F03BD2" w:rsidRDefault="004865CB">
            <w: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4422D3C" w14:textId="77777777" w:rsidR="00F03BD2" w:rsidRDefault="004865CB">
            <w:r>
              <w:t>문서번호 및 버전</w:t>
            </w:r>
          </w:p>
        </w:tc>
      </w:tr>
      <w:tr w:rsidR="00235FD8" w14:paraId="54B4D615"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284B39" w14:textId="77777777" w:rsidR="00F03BD2" w:rsidRDefault="004865CB">
            <w:r>
              <w:t>Digital Nameplate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DABDEC" w14:textId="77777777" w:rsidR="00F03BD2" w:rsidRDefault="004865CB">
            <w:r>
              <w:t>IDTA 02006-3-0-1</w:t>
            </w:r>
          </w:p>
          <w:p>
            <w:hyperlink r:id="rId37">
              <w:r>
                <w:rPr>
                  <w:rStyle w:val="Hyperlink"/>
                  <w:color w:val="0563C1"/>
                  <w:sz w:val="18"/>
                </w:rPr>
                <w:t>PDF</w:t>
              </w:r>
            </w:hyperlink>
            <w:r>
              <w:t xml:space="preserve">  |  </w:t>
            </w:r>
            <w:hyperlink r:id="rId38">
              <w:r>
                <w:rPr>
                  <w:rStyle w:val="Hyperlink"/>
                  <w:color w:val="0563C1"/>
                  <w:sz w:val="18"/>
                </w:rPr>
                <w:t>AASX</w:t>
              </w:r>
            </w:hyperlink>
            <w:r>
              <w:t xml:space="preserve">  |  </w:t>
            </w:r>
            <w:hyperlink r:id="rId39">
              <w:r>
                <w:rPr>
                  <w:rStyle w:val="Hyperlink"/>
                  <w:color w:val="0563C1"/>
                  <w:sz w:val="18"/>
                </w:rPr>
                <w:t>JSON</w:t>
              </w:r>
            </w:hyperlink>
          </w:p>
        </w:tc>
      </w:tr>
      <w:tr w:rsidR="00235FD8" w14:paraId="7C959A15"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85CB2E" w14:textId="77777777" w:rsidR="00F03BD2" w:rsidRDefault="004865CB">
            <w: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D07E98" w14:textId="77777777" w:rsidR="00F03BD2" w:rsidRDefault="004865CB">
            <w:r>
              <w:t>IDTA 02004-2-0-1</w:t>
            </w:r>
          </w:p>
          <w:p>
            <w:hyperlink r:id="rId43">
              <w:r>
                <w:rPr>
                  <w:rStyle w:val="Hyperlink"/>
                  <w:color w:val="0563C1"/>
                  <w:sz w:val="18"/>
                </w:rPr>
                <w:t>PDF</w:t>
              </w:r>
            </w:hyperlink>
            <w:r>
              <w:t xml:space="preserve">  |  </w:t>
            </w:r>
            <w:hyperlink r:id="rId44">
              <w:r>
                <w:rPr>
                  <w:rStyle w:val="Hyperlink"/>
                  <w:color w:val="0563C1"/>
                  <w:sz w:val="18"/>
                </w:rPr>
                <w:t>AASX</w:t>
              </w:r>
            </w:hyperlink>
            <w:r>
              <w:t xml:space="preserve">  |  </w:t>
            </w:r>
            <w:hyperlink r:id="rId45">
              <w:r>
                <w:rPr>
                  <w:rStyle w:val="Hyperlink"/>
                  <w:color w:val="0563C1"/>
                  <w:sz w:val="18"/>
                </w:rPr>
                <w:t>JSON</w:t>
              </w:r>
            </w:hyperlink>
          </w:p>
        </w:tc>
      </w:tr>
      <w:tr w:rsidR="00235FD8" w14:paraId="68FD30D8"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45040E" w14:textId="77777777" w:rsidR="00F03BD2" w:rsidRDefault="004865CB">
            <w:r>
              <w:lastRenderedPageBreak/>
              <w:t>Technical Data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B93A44" w14:textId="77777777" w:rsidR="00F03BD2" w:rsidRDefault="004865CB">
            <w:r>
              <w:t>IDTA 02003-2-0-1</w:t>
            </w:r>
          </w:p>
          <w:p>
            <w:hyperlink r:id="rId49">
              <w:r>
                <w:rPr>
                  <w:rStyle w:val="Hyperlink"/>
                  <w:color w:val="0563C1"/>
                  <w:sz w:val="18"/>
                </w:rPr>
                <w:t>PDF</w:t>
              </w:r>
            </w:hyperlink>
            <w:r>
              <w:t xml:space="preserve">  |  </w:t>
            </w:r>
            <w:hyperlink r:id="rId50">
              <w:r>
                <w:rPr>
                  <w:rStyle w:val="Hyperlink"/>
                  <w:color w:val="0563C1"/>
                  <w:sz w:val="18"/>
                </w:rPr>
                <w:t>AASX</w:t>
              </w:r>
            </w:hyperlink>
            <w:r>
              <w:t xml:space="preserve">  |  </w:t>
            </w:r>
            <w:hyperlink r:id="rId51">
              <w:r>
                <w:rPr>
                  <w:rStyle w:val="Hyperlink"/>
                  <w:color w:val="0563C1"/>
                  <w:sz w:val="18"/>
                </w:rPr>
                <w:t>JSON</w:t>
              </w:r>
            </w:hyperlink>
          </w:p>
        </w:tc>
      </w:tr>
      <w:tr w:rsidR="00235FD8" w14:paraId="06521D0D"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47CF45" w14:textId="77777777" w:rsidR="00F03BD2" w:rsidRDefault="004865CB">
            <w: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E76D1F" w14:textId="77777777" w:rsidR="00F03BD2" w:rsidRDefault="004865CB">
            <w:r>
              <w:t>자체 정의 / 1.0</w:t>
            </w:r>
          </w:p>
        </w:tc>
      </w:tr>
      <w:tr w:rsidR="00235FD8" w14:paraId="07B6B17F"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312696" w14:textId="77777777" w:rsidR="00F03BD2" w:rsidRDefault="004865CB">
            <w:r>
              <w:t>Process Parameters 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A1F812" w14:textId="77777777" w:rsidR="00F03BD2" w:rsidRDefault="004865CB">
            <w:r>
              <w:t>IDTA 02031-1 / 1.0</w:t>
            </w:r>
          </w:p>
          <w:p>
            <w:hyperlink r:id="rId57">
              <w:r>
                <w:rPr>
                  <w:rStyle w:val="Hyperlink"/>
                  <w:color w:val="0563C1"/>
                  <w:sz w:val="18"/>
                </w:rPr>
                <w:t>PDF</w:t>
              </w:r>
            </w:hyperlink>
            <w:r>
              <w:t xml:space="preserve">  |  </w:t>
            </w:r>
            <w:hyperlink r:id="rId58">
              <w:r>
                <w:rPr>
                  <w:rStyle w:val="Hyperlink"/>
                  <w:color w:val="0563C1"/>
                  <w:sz w:val="18"/>
                </w:rPr>
                <w:t>AASX</w:t>
              </w:r>
            </w:hyperlink>
            <w:r>
              <w:t xml:space="preserve">  |  </w:t>
            </w:r>
            <w:hyperlink r:id="rId59">
              <w:r>
                <w:rPr>
                  <w:rStyle w:val="Hyperlink"/>
                  <w:color w:val="0563C1"/>
                  <w:sz w:val="18"/>
                </w:rPr>
                <w:t>JSON</w:t>
              </w:r>
            </w:hyperlink>
          </w:p>
        </w:tc>
      </w:tr>
      <w:tr w:rsidR="00235FD8" w14:paraId="76480CFA"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C3F848" w14:textId="77777777" w:rsidR="00F03BD2" w:rsidRDefault="004865CB">
            <w: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189CE7" w14:textId="77777777" w:rsidR="00F03BD2" w:rsidRDefault="004865CB">
            <w:r>
              <w:t>IDTA 02008-1-1 (규격 PDF 1.1)</w:t>
              <w:br/>
              <w:t>IDTA 02008-1-1-1 (적용 AASX·JSON 1.1.1)</w:t>
            </w:r>
          </w:p>
          <w:p>
            <w:hyperlink r:id="rId63">
              <w:r>
                <w:rPr>
                  <w:rStyle w:val="Hyperlink"/>
                  <w:color w:val="0563C1"/>
                  <w:sz w:val="18"/>
                </w:rPr>
                <w:t>PDF</w:t>
              </w:r>
            </w:hyperlink>
            <w:r>
              <w:t xml:space="preserve">  |  </w:t>
            </w:r>
            <w:hyperlink r:id="rId64">
              <w:r>
                <w:rPr>
                  <w:rStyle w:val="Hyperlink"/>
                  <w:color w:val="0563C1"/>
                  <w:sz w:val="18"/>
                </w:rPr>
                <w:t>AASX</w:t>
              </w:r>
            </w:hyperlink>
            <w:r>
              <w:t xml:space="preserve">  |  </w:t>
            </w:r>
            <w:hyperlink r:id="rId65">
              <w:r>
                <w:rPr>
                  <w:rStyle w:val="Hyperlink"/>
                  <w:color w:val="0563C1"/>
                  <w:sz w:val="18"/>
                </w:rPr>
                <w:t>JSON</w:t>
              </w:r>
            </w:hyperlink>
          </w:p>
        </w:tc>
      </w:tr>
      <w:tr w:rsidR="00235FD8" w14:paraId="27D2007E"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26C277" w14:textId="77777777" w:rsidR="00F03BD2" w:rsidRDefault="004865CB">
            <w: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FF1B94" w14:textId="77777777" w:rsidR="00F03BD2" w:rsidRDefault="004865CB">
            <w:r>
              <w:t>IDTA 02048 / 1.0</w:t>
            </w:r>
          </w:p>
          <w:p>
            <w:hyperlink r:id="rId69">
              <w:r>
                <w:rPr>
                  <w:rStyle w:val="Hyperlink"/>
                  <w:color w:val="0563C1"/>
                  <w:sz w:val="18"/>
                </w:rPr>
                <w:t>PDF</w:t>
              </w:r>
            </w:hyperlink>
            <w:r>
              <w:t xml:space="preserve">  |  </w:t>
            </w:r>
            <w:hyperlink r:id="rId70">
              <w:r>
                <w:rPr>
                  <w:rStyle w:val="Hyperlink"/>
                  <w:color w:val="0563C1"/>
                  <w:sz w:val="18"/>
                </w:rPr>
                <w:t>AASX</w:t>
              </w:r>
            </w:hyperlink>
            <w:r>
              <w:t xml:space="preserve">  |  </w:t>
            </w:r>
            <w:hyperlink r:id="rId71">
              <w:r>
                <w:rPr>
                  <w:rStyle w:val="Hyperlink"/>
                  <w:color w:val="0563C1"/>
                  <w:sz w:val="18"/>
                </w:rPr>
                <w:t>JSON</w:t>
              </w:r>
            </w:hyperlink>
          </w:p>
        </w:tc>
      </w:tr>
    </w:tbl>
    <w:p w14:paraId="3E69A1D6" w14:textId="77777777" w:rsidR="004D7E02" w:rsidRDefault="004D7E02" w:rsidP="004D7E02">
      <w:pPr>
        <w:rPr>
          <w:b/>
          <w:bCs/>
        </w:rPr>
      </w:pPr>
    </w:p>
    <w:p w14:paraId="75727431"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42E079C1" w14:textId="77777777" w:rsidR="008257D6" w:rsidRDefault="008257D6" w:rsidP="008257D6"/>
    <w:p w14:paraId="38ABC7FE" w14:textId="77777777" w:rsidR="008257D6" w:rsidRPr="006B53AC" w:rsidRDefault="008257D6">
      <w:pPr>
        <w:pStyle w:val="a6"/>
        <w:numPr>
          <w:ilvl w:val="0"/>
          <w:numId w:val="2"/>
        </w:numPr>
        <w:rPr>
          <w:color w:val="000000" w:themeColor="text1"/>
        </w:rPr>
      </w:pPr>
      <w:r w:rsidRPr="006B53AC">
        <w:rPr>
          <w:rFonts w:hint="eastAsia"/>
          <w:color w:val="000000" w:themeColor="text1"/>
        </w:rPr>
        <w:t>Eclass v</w:t>
      </w:r>
      <w:r w:rsidR="00370C89">
        <w:rPr>
          <w:rFonts w:hint="eastAsia"/>
          <w:color w:val="000000" w:themeColor="text1"/>
        </w:rPr>
        <w:t>1</w:t>
      </w:r>
      <w:r w:rsidR="00F03503">
        <w:rPr>
          <w:rFonts w:hint="eastAsia"/>
          <w:color w:val="000000" w:themeColor="text1"/>
        </w:rPr>
        <w:t>6</w:t>
      </w:r>
      <w:r w:rsidRPr="006B53AC">
        <w:rPr>
          <w:rFonts w:hint="eastAsia"/>
          <w:color w:val="000000" w:themeColor="text1"/>
        </w:rPr>
        <w:t xml:space="preserve"> (202</w:t>
      </w:r>
      <w:r w:rsidR="000F4EC3">
        <w:rPr>
          <w:rFonts w:hint="eastAsia"/>
          <w:color w:val="000000" w:themeColor="text1"/>
        </w:rPr>
        <w:t>5</w:t>
      </w:r>
      <w:r w:rsidRPr="006B53AC">
        <w:rPr>
          <w:rFonts w:hint="eastAsia"/>
          <w:color w:val="000000" w:themeColor="text1"/>
        </w:rPr>
        <w:t>.11 릴리즈)</w:t>
      </w:r>
    </w:p>
    <w:p w14:paraId="31241DD0"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w:t>
      </w:r>
      <w:r w:rsidR="00F03503">
        <w:rPr>
          <w:rFonts w:hint="eastAsia"/>
          <w:color w:val="000000" w:themeColor="text1"/>
        </w:rPr>
        <w:t>5</w:t>
      </w:r>
      <w:r w:rsidRPr="006B53AC">
        <w:rPr>
          <w:rFonts w:hint="eastAsia"/>
          <w:color w:val="000000" w:themeColor="text1"/>
        </w:rPr>
        <w:t xml:space="preserve"> (202</w:t>
      </w:r>
      <w:r w:rsidR="00F03503">
        <w:rPr>
          <w:rFonts w:hint="eastAsia"/>
          <w:color w:val="000000" w:themeColor="text1"/>
        </w:rPr>
        <w:t>4</w:t>
      </w:r>
      <w:r w:rsidRPr="006B53AC">
        <w:rPr>
          <w:rFonts w:hint="eastAsia"/>
          <w:color w:val="000000" w:themeColor="text1"/>
        </w:rPr>
        <w:t>.11</w:t>
      </w:r>
      <w:r w:rsidR="006B53AC" w:rsidRPr="006B53AC">
        <w:rPr>
          <w:rFonts w:hint="eastAsia"/>
          <w:color w:val="000000" w:themeColor="text1"/>
        </w:rPr>
        <w:t xml:space="preserve"> 릴리즈</w:t>
      </w:r>
      <w:r w:rsidRPr="006B53AC">
        <w:rPr>
          <w:rFonts w:hint="eastAsia"/>
          <w:color w:val="000000" w:themeColor="text1"/>
        </w:rPr>
        <w:t>, v1</w:t>
      </w:r>
      <w:r w:rsidR="00F03503">
        <w:rPr>
          <w:rFonts w:hint="eastAsia"/>
          <w:color w:val="000000" w:themeColor="text1"/>
        </w:rPr>
        <w:t>6</w:t>
      </w:r>
      <w:r w:rsidRPr="006B53AC">
        <w:rPr>
          <w:rFonts w:hint="eastAsia"/>
          <w:color w:val="000000" w:themeColor="text1"/>
        </w:rPr>
        <w:t>에서 검색되지 않는 경우 v1</w:t>
      </w:r>
      <w:r w:rsidR="00F03503">
        <w:rPr>
          <w:rFonts w:hint="eastAsia"/>
          <w:color w:val="000000" w:themeColor="text1"/>
        </w:rPr>
        <w:t>5</w:t>
      </w:r>
      <w:r w:rsidRPr="006B53AC">
        <w:rPr>
          <w:rFonts w:hint="eastAsia"/>
          <w:color w:val="000000" w:themeColor="text1"/>
        </w:rPr>
        <w:t xml:space="preserve"> 사용함)</w:t>
      </w:r>
    </w:p>
    <w:p w14:paraId="5198736D"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6"/>
          <w:headerReference w:type="first" r:id="rId27"/>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8"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36927E1B" w14:textId="77777777" w:rsidTr="00F3746F">
        <w:trPr>
          <w:trHeight w:val="567"/>
        </w:trPr>
        <w:tc>
          <w:tcPr>
            <w:tcW w:w="9016" w:type="dxa"/>
            <w:shd w:val="clear" w:color="auto" w:fill="215F9A"/>
          </w:tcPr>
          <w:p w14:paraId="609105A5" w14:textId="77777777" w:rsidR="00D30E1E" w:rsidRPr="00904EC1" w:rsidRDefault="00D30E1E" w:rsidP="00F3746F">
            <w:pPr>
              <w:pStyle w:val="10"/>
            </w:pPr>
            <w:bookmarkStart w:id="31" w:name="_Toc184994051"/>
            <w:bookmarkStart w:id="32" w:name="_Toc240132644"/>
            <w:bookmarkStart w:id="33"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31"/>
            <w:bookmarkEnd w:id="32"/>
          </w:p>
        </w:tc>
      </w:tr>
      <w:bookmarkEnd w:id="33"/>
    </w:tbl>
    <w:p w14:paraId="755D24F2" w14:textId="77777777" w:rsidR="00D30E1E" w:rsidRPr="000B5BD7" w:rsidRDefault="00D30E1E" w:rsidP="00D30E1E">
      <w:pPr>
        <w:pStyle w:val="20"/>
      </w:pPr>
      <w:r>
        <w:rPr>
          <w:rFonts w:hint="eastAsia"/>
        </w:rPr>
        <w:t>1. 표백기의 정의 및 분류</w:t>
      </w:r>
    </w:p>
    <w:p w14:paraId="115F580B" w14:textId="77777777" w:rsidR="00ED3238" w:rsidRDefault="00ED3238" w:rsidP="00493087">
      <w:pPr>
        <w:jc w:val="left"/>
      </w:pPr>
      <w:r>
        <w:rPr>
          <w:rFonts w:hint="eastAsia"/>
        </w:rPr>
        <w:t>○ 이 참조모델은 면·셀룰로오스 직물을 과산화수소 약액으로 처리하는 연속식 습식 표백 라인을 대상으로 한다. 직물은 약액 패딩, 예열·체류, 다단 수세, 중화·탈수를 거쳐 후속 공정으로 이동한다.</w:t>
      </w:r>
    </w:p>
    <w:p w14:paraId="115F580B" w14:textId="77777777" w:rsidR="00ED3238" w:rsidRDefault="00ED3238" w:rsidP="00493087">
      <w:pPr>
        <w:jc w:val="left"/>
      </w:pPr>
      <w:r>
        <w:rPr>
          <w:rFonts w:hint="eastAsia"/>
        </w:rPr>
        <w:t>○ 이 문서의 사진과 수치는 구조를 이해하기 위한 예시다. 실제 설치 장비의 확정 사양이나 측정 결과를 뜻하지 않는다.</w:t>
      </w:r>
    </w:p>
    <w:p>
      <w:pPr>
        <w:jc w:val="center"/>
      </w:pPr>
      <w:r>
        <w:drawing>
          <wp:inline xmlns:a="http://schemas.openxmlformats.org/drawingml/2006/main" xmlns:pic="http://schemas.openxmlformats.org/drawingml/2006/picture">
            <wp:extent cx="5623560" cy="3119005"/>
            <wp:docPr id="2111578164" name="Picture 2111578164"/>
            <wp:cNvGraphicFramePr>
              <a:graphicFrameLocks noChangeAspect="1"/>
            </wp:cNvGraphicFramePr>
            <a:graphic>
              <a:graphicData uri="http://schemas.openxmlformats.org/drawingml/2006/picture">
                <pic:pic>
                  <pic:nvPicPr>
                    <pic:cNvPr id="0" name="bleach_process_flow.png"/>
                    <pic:cNvPicPr/>
                  </pic:nvPicPr>
                  <pic:blipFill>
                    <a:blip r:embed="rId13"/>
                    <a:stretch>
                      <a:fillRect/>
                    </a:stretch>
                  </pic:blipFill>
                  <pic:spPr>
                    <a:xfrm>
                      <a:off x="0" y="0"/>
                      <a:ext cx="5623560" cy="3119005"/>
                    </a:xfrm>
                    <a:prstGeom prst="rect"/>
                  </pic:spPr>
                </pic:pic>
              </a:graphicData>
            </a:graphic>
          </wp:inline>
        </w:drawing>
      </w:r>
    </w:p>
    <w:p w14:paraId="0BDBE7C5" w14:textId="77777777" w:rsidR="00575F74" w:rsidRDefault="005469EF">
      <w:pPr>
        <w:pStyle w:val="af0"/>
        <w:jc w:val="center"/>
      </w:pPr>
      <w:bookmarkStart w:id="10190" w:name="BleachFigure10"/>
      <w:bookmarkStart w:id="10073" w:name="BleachCaption10073"/>
      <w:r>
        <w:t>그림 10 표백기의 처리 흐름과 정보 구성</w:t>
      </w:r>
      <w:bookmarkEnd w:id="10073"/>
      <w:bookmarkEnd w:id="10190"/>
    </w:p>
    <w:p w14:paraId="115F580B" w14:textId="77777777" w:rsidR="00ED3238" w:rsidRDefault="00ED3238" w:rsidP="00493087">
      <w:pPr>
        <w:jc w:val="left"/>
      </w:pPr>
      <w:r>
        <w:rPr>
          <w:rFonts w:hint="eastAsia"/>
        </w:rPr>
        <w:t>○ 처리 전에는 생지, 과산화수소·가성소다·안정제·침투제, 스팀·용수, 작업지시와 공정 레시피를 준비한다. 처리 후에는 표백 직물과 함께 백도·흡수성·운전 이력·경보 정보를 확인한다.</w:t>
      </w:r>
    </w:p>
    <w:p>
      <w:pPr>
        <w:jc w:val="center"/>
      </w:pPr>
      <w:r>
        <w:drawing>
          <wp:inline xmlns:a="http://schemas.openxmlformats.org/drawingml/2006/main" xmlns:pic="http://schemas.openxmlformats.org/drawingml/2006/picture">
            <wp:extent cx="5623560" cy="3749040"/>
            <wp:docPr id="2111578165" name="Picture 2111578165"/>
            <wp:cNvGraphicFramePr>
              <a:graphicFrameLocks noChangeAspect="1"/>
            </wp:cNvGraphicFramePr>
            <a:graphic>
              <a:graphicData uri="http://schemas.openxmlformats.org/drawingml/2006/picture">
                <pic:pic>
                  <pic:nvPicPr>
                    <pic:cNvPr id="0" name="bleach_inputs_outputs.png"/>
                    <pic:cNvPicPr/>
                  </pic:nvPicPr>
                  <pic:blipFill>
                    <a:blip r:embed="rId14"/>
                    <a:stretch>
                      <a:fillRect/>
                    </a:stretch>
                  </pic:blipFill>
                  <pic:spPr>
                    <a:xfrm>
                      <a:off x="0" y="0"/>
                      <a:ext cx="5623560" cy="3749040"/>
                    </a:xfrm>
                    <a:prstGeom prst="rect"/>
                  </pic:spPr>
                </pic:pic>
              </a:graphicData>
            </a:graphic>
          </wp:inline>
        </w:drawing>
      </w:r>
    </w:p>
    <w:p w14:paraId="0BDBE7C5" w14:textId="77777777" w:rsidR="00575F74" w:rsidRDefault="005469EF">
      <w:pPr>
        <w:pStyle w:val="af0"/>
        <w:jc w:val="center"/>
      </w:pPr>
      <w:bookmarkStart w:id="10191" w:name="BleachFigure11"/>
      <w:bookmarkStart w:id="10074" w:name="BleachCaption10074"/>
      <w:r>
        <w:t>그림 11 표백기의 입력과 출력</w:t>
      </w:r>
      <w:bookmarkEnd w:id="10074"/>
      <w:bookmarkEnd w:id="10191"/>
    </w:p>
    <w:p w14:paraId="115F580B" w14:textId="77777777" w:rsidR="00ED3238" w:rsidRDefault="00ED3238" w:rsidP="00493087">
      <w:pPr>
        <w:jc w:val="left"/>
      </w:pPr>
      <w:r>
        <w:rPr>
          <w:rFonts w:hint="eastAsia"/>
        </w:rPr>
        <w:t>○ 표백 라인은 염색·가공 전 직물의 색상과 흡수성을 고르게 만드는 전처리 단계에 쓰인다. 원단 종류와 작업 기준에 따라 온도·농도·pH·체류시간을 확인한다.</w:t>
      </w:r>
    </w:p>
    <w:p>
      <w:pPr>
        <w:jc w:val="center"/>
      </w:pPr>
      <w:r>
        <w:drawing>
          <wp:inline xmlns:a="http://schemas.openxmlformats.org/drawingml/2006/main" xmlns:pic="http://schemas.openxmlformats.org/drawingml/2006/picture">
            <wp:extent cx="5623560" cy="3164934"/>
            <wp:docPr id="2111578166" name="Picture 2111578166"/>
            <wp:cNvGraphicFramePr>
              <a:graphicFrameLocks noChangeAspect="1"/>
            </wp:cNvGraphicFramePr>
            <a:graphic>
              <a:graphicData uri="http://schemas.openxmlformats.org/drawingml/2006/picture">
                <pic:pic>
                  <pic:nvPicPr>
                    <pic:cNvPr id="0" name="bleach_application_domain.png"/>
                    <pic:cNvPicPr/>
                  </pic:nvPicPr>
                  <pic:blipFill>
                    <a:blip r:embed="rId15"/>
                    <a:stretch>
                      <a:fillRect/>
                    </a:stretch>
                  </pic:blipFill>
                  <pic:spPr>
                    <a:xfrm>
                      <a:off x="0" y="0"/>
                      <a:ext cx="5623560" cy="3164934"/>
                    </a:xfrm>
                    <a:prstGeom prst="rect"/>
                  </pic:spPr>
                </pic:pic>
              </a:graphicData>
            </a:graphic>
          </wp:inline>
        </w:drawing>
      </w:r>
    </w:p>
    <w:p w14:paraId="0BDBE7C5" w14:textId="77777777" w:rsidR="00575F74" w:rsidRDefault="005469EF">
      <w:pPr>
        <w:pStyle w:val="af0"/>
        <w:jc w:val="center"/>
      </w:pPr>
      <w:bookmarkStart w:id="10192" w:name="BleachFigure12"/>
      <w:bookmarkStart w:id="10075" w:name="BleachCaption10075"/>
      <w:r>
        <w:t>그림 12 표백기의 활용 분야</w:t>
      </w:r>
      <w:bookmarkEnd w:id="10075"/>
      <w:bookmarkEnd w:id="10192"/>
    </w:p>
    <w:p w14:paraId="115F580B" w14:textId="77777777" w:rsidR="00ED3238" w:rsidRDefault="00ED3238" w:rsidP="00493087">
      <w:pPr>
        <w:jc w:val="left"/>
      </w:pPr>
      <w:r>
        <w:rPr>
          <w:rFonts w:hint="eastAsia"/>
        </w:rPr>
        <w:t>○ 그림 10~12의 설비 사진은 CTMTC 연속 표백 라인 제품 페이지의 예시 이미지에서 가져왔다. 실제 설치 장비 사진이 아니다. 출처: https://www.ctmtcglobal.com/continuous-bleaching-line-product/</w:t>
      </w:r>
    </w:p>
    <w:p w14:paraId="115F580B" w14:textId="77777777" w:rsidR="00ED3238" w:rsidRDefault="00ED3238" w:rsidP="00493087">
      <w:pPr>
        <w:jc w:val="left"/>
      </w:pPr>
      <w:r>
        <w:rPr>
          <w:rFonts w:hint="eastAsia"/>
        </w:rPr>
        <w:t>가. 표백기의 핵심 기능</w:t>
      </w:r>
    </w:p>
    <w:p w14:paraId="115F580B" w14:textId="77777777" w:rsidR="00ED3238" w:rsidRDefault="00ED3238" w:rsidP="00493087">
      <w:pPr>
        <w:jc w:val="left"/>
      </w:pPr>
      <w:r>
        <w:rPr>
          <w:rFonts w:hint="eastAsia"/>
        </w:rPr>
        <w:t>○ 약액 패딩부는 직물에 표백 약액을 고르게 적신다. 예열·스티머·J-Box는 반응 온도와 체류시간을 확보한다. 수세·중화부는 남은 약품을 줄이고, 직물 이송부는 속도와 장력을 유지한다.</w:t>
      </w:r>
    </w:p>
    <w:p w14:paraId="115F580B" w14:textId="77777777" w:rsidR="00ED3238" w:rsidRDefault="00ED3238" w:rsidP="00493087">
      <w:pPr>
        <w:jc w:val="left"/>
      </w:pPr>
      <w:r>
        <w:rPr>
          <w:rFonts w:hint="eastAsia"/>
        </w:rPr>
        <w:t>나. 주요 특징</w:t>
      </w:r>
    </w:p>
    <w:p w14:paraId="115F580B" w14:textId="77777777" w:rsidR="00ED3238" w:rsidRDefault="00ED3238" w:rsidP="00493087">
      <w:pPr>
        <w:jc w:val="left"/>
      </w:pPr>
      <w:r>
        <w:rPr>
          <w:rFonts w:hint="eastAsia"/>
        </w:rPr>
        <w:t>○ 직물이 라인을 끊지 않고 이동하므로 운전 조건과 품질값을 시간과 구간에 맞춰 확인해야 한다. 백도와 흡수성은 결과를, 온도·농도·pH·직물 속도는 처리 조건을 살피는 데 쓴다.</w:t>
      </w:r>
    </w:p>
    <w:p w14:paraId="115F580B" w14:textId="77777777" w:rsidR="00ED3238" w:rsidRDefault="00ED3238" w:rsidP="00493087">
      <w:pPr>
        <w:jc w:val="left"/>
      </w:pPr>
      <w:r>
        <w:rPr>
          <w:rFonts w:hint="eastAsia"/>
        </w:rPr>
        <w:t>다. 작동 순서</w:t>
      </w:r>
    </w:p>
    <w:p w14:paraId="0BDBE7C5" w14:textId="77777777" w:rsidR="00575F74" w:rsidRDefault="005469EF">
      <w:pPr>
        <w:pStyle w:val="af0"/>
        <w:jc w:val="center"/>
      </w:pPr>
      <w:bookmarkStart w:id="10120" w:name="BleachTable4"/>
      <w:bookmarkStart w:id="10003" w:name="BleachCaption10003"/>
      <w:r>
        <w:t>표 4 표백기 처리 주기</w:t>
      </w:r>
      <w:bookmarkEnd w:id="10003"/>
      <w:bookmarkEnd w:id="10120"/>
    </w:p>
    <w:tbl>
      <w:tblPr>
        <w:tblOverlap w:val="neve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909"/>
        <w:gridCol w:w="6107"/>
      </w:tblGrid>
      <w:tr w:rsidR="00D30E1E" w:rsidRPr="00430F7E" w14:paraId="59480B91" w14:textId="77777777" w:rsidTr="00885023">
        <w:trPr>
          <w:cantSplit/>
          <w:jc w:val="center"/>
        </w:trPr>
        <w:tc>
          <w:tcPr>
            <w:tcW w:w="1613" w:type="pct"/>
            <w:shd w:val="clear" w:color="auto" w:fill="DAE9F7" w:themeFill="text2" w:themeFillTint="1A"/>
            <w:tcMar>
              <w:top w:w="28" w:type="dxa"/>
              <w:left w:w="102" w:type="dxa"/>
              <w:bottom w:w="28" w:type="dxa"/>
              <w:right w:w="102" w:type="dxa"/>
            </w:tcMar>
            <w:vAlign w:val="center"/>
            <w:hideMark/>
          </w:tcPr>
          <w:p w14:paraId="12DABE58" w14:textId="77777777" w:rsidR="00F03BD2" w:rsidRDefault="004865CB" w:rsidP="00765E03">
            <w:r>
              <w:t>순 서</w:t>
            </w:r>
          </w:p>
        </w:tc>
        <w:tc>
          <w:tcPr>
            <w:tcW w:w="3387" w:type="pct"/>
            <w:shd w:val="clear" w:color="auto" w:fill="DAE9F7" w:themeFill="text2" w:themeFillTint="1A"/>
            <w:tcMar>
              <w:top w:w="28" w:type="dxa"/>
              <w:left w:w="102" w:type="dxa"/>
              <w:bottom w:w="28" w:type="dxa"/>
              <w:right w:w="102" w:type="dxa"/>
            </w:tcMar>
            <w:vAlign w:val="center"/>
            <w:hideMark/>
          </w:tcPr>
          <w:p w14:paraId="6CC4E9BE" w14:textId="77777777" w:rsidR="00F03BD2" w:rsidRDefault="004865CB" w:rsidP="00765E03">
            <w:r>
              <w:t>설 명</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14:paraId="3BF0A918" w14:textId="77777777" w:rsidR="00F03BD2" w:rsidRDefault="004865CB" w:rsidP="00765E03">
            <w:r>
              <w:t>1</w:t>
            </w:r>
          </w:p>
        </w:tc>
        <w:tc>
          <w:tcPr>
            <w:tcW w:w="3387" w:type="pct"/>
            <w:tcMar>
              <w:top w:w="28" w:type="dxa"/>
              <w:left w:w="102" w:type="dxa"/>
              <w:bottom w:w="28" w:type="dxa"/>
              <w:right w:w="102" w:type="dxa"/>
            </w:tcMar>
            <w:vAlign w:val="center"/>
            <w:hideMark/>
          </w:tcPr>
          <w:p w14:paraId="1A93DB62" w14:textId="77777777" w:rsidR="00F03BD2" w:rsidRDefault="004865CB" w:rsidP="00765E03">
            <w:r>
              <w:t>생지를 연속 라인에 투입한다.</w:t>
            </w:r>
          </w:p>
        </w:tc>
      </w:tr>
      <w:tr w:rsidR="00D30E1E" w:rsidRPr="00430F7E" w14:paraId="422CBB56" w14:textId="77777777" w:rsidTr="00885023">
        <w:trPr>
          <w:cantSplit/>
          <w:jc w:val="center"/>
        </w:trPr>
        <w:tc>
          <w:tcPr>
            <w:tcW w:w="1613" w:type="pct"/>
            <w:tcMar>
              <w:top w:w="28" w:type="dxa"/>
              <w:left w:w="102" w:type="dxa"/>
              <w:bottom w:w="28" w:type="dxa"/>
              <w:right w:w="102" w:type="dxa"/>
            </w:tcMar>
            <w:vAlign w:val="center"/>
            <w:hideMark/>
          </w:tcPr>
          <w:p w14:paraId="70C57793" w14:textId="77777777" w:rsidR="00F03BD2" w:rsidRDefault="004865CB" w:rsidP="00765E03">
            <w:r>
              <w:t>2</w:t>
            </w:r>
          </w:p>
        </w:tc>
        <w:tc>
          <w:tcPr>
            <w:tcW w:w="3387" w:type="pct"/>
            <w:tcMar>
              <w:top w:w="28" w:type="dxa"/>
              <w:left w:w="102" w:type="dxa"/>
              <w:bottom w:w="28" w:type="dxa"/>
              <w:right w:w="102" w:type="dxa"/>
            </w:tcMar>
            <w:vAlign w:val="center"/>
            <w:hideMark/>
          </w:tcPr>
          <w:p w14:paraId="628923BB" w14:textId="77777777" w:rsidR="00F03BD2" w:rsidRDefault="004865CB" w:rsidP="00765E03">
            <w:r>
              <w:t>표백 약액을 직물에 고르게 적신다.</w:t>
            </w:r>
          </w:p>
        </w:tc>
      </w:tr>
      <w:tr w:rsidR="00D30E1E" w:rsidRPr="00430F7E" w14:paraId="4D81C06B" w14:textId="77777777" w:rsidTr="00885023">
        <w:trPr>
          <w:cantSplit/>
          <w:jc w:val="center"/>
        </w:trPr>
        <w:tc>
          <w:tcPr>
            <w:tcW w:w="1613" w:type="pct"/>
            <w:tcMar>
              <w:top w:w="28" w:type="dxa"/>
              <w:left w:w="102" w:type="dxa"/>
              <w:bottom w:w="28" w:type="dxa"/>
              <w:right w:w="102" w:type="dxa"/>
            </w:tcMar>
            <w:vAlign w:val="center"/>
            <w:hideMark/>
          </w:tcPr>
          <w:p w14:paraId="491BBC7E" w14:textId="77777777" w:rsidR="00F03BD2" w:rsidRDefault="004865CB" w:rsidP="00765E03">
            <w:r>
              <w:t>3</w:t>
            </w:r>
          </w:p>
        </w:tc>
        <w:tc>
          <w:tcPr>
            <w:tcW w:w="3387" w:type="pct"/>
            <w:tcMar>
              <w:top w:w="28" w:type="dxa"/>
              <w:left w:w="102" w:type="dxa"/>
              <w:bottom w:w="28" w:type="dxa"/>
              <w:right w:w="102" w:type="dxa"/>
            </w:tcMar>
            <w:vAlign w:val="center"/>
            <w:hideMark/>
          </w:tcPr>
          <w:p w14:paraId="481AF6FA" w14:textId="77777777" w:rsidR="00F03BD2" w:rsidRDefault="004865CB" w:rsidP="00765E03">
            <w:r>
              <w:t>예열·체류 구간에서 과산화수소 반응을 진행한다.</w:t>
            </w:r>
          </w:p>
        </w:tc>
      </w:tr>
      <w:tr w:rsidR="00D30E1E" w:rsidRPr="00430F7E" w14:paraId="191AECF6" w14:textId="77777777" w:rsidTr="00885023">
        <w:trPr>
          <w:cantSplit/>
          <w:jc w:val="center"/>
        </w:trPr>
        <w:tc>
          <w:tcPr>
            <w:tcW w:w="1613" w:type="pct"/>
            <w:tcMar>
              <w:top w:w="28" w:type="dxa"/>
              <w:left w:w="102" w:type="dxa"/>
              <w:bottom w:w="28" w:type="dxa"/>
              <w:right w:w="102" w:type="dxa"/>
            </w:tcMar>
            <w:vAlign w:val="center"/>
            <w:hideMark/>
          </w:tcPr>
          <w:p w14:paraId="05BF9C6C" w14:textId="77777777" w:rsidR="00F03BD2" w:rsidRDefault="004865CB" w:rsidP="00765E03">
            <w:r>
              <w:t>4</w:t>
            </w:r>
          </w:p>
        </w:tc>
        <w:tc>
          <w:tcPr>
            <w:tcW w:w="3387" w:type="pct"/>
            <w:tcMar>
              <w:top w:w="28" w:type="dxa"/>
              <w:left w:w="102" w:type="dxa"/>
              <w:bottom w:w="28" w:type="dxa"/>
              <w:right w:w="102" w:type="dxa"/>
            </w:tcMar>
            <w:vAlign w:val="center"/>
            <w:hideMark/>
          </w:tcPr>
          <w:p w14:paraId="22E07CA8" w14:textId="77777777" w:rsidR="00F03BD2" w:rsidRDefault="004865CB" w:rsidP="00765E03">
            <w:r>
              <w:t>다단 수세와 중화로 남은 약품을 제거한다.</w:t>
            </w:r>
          </w:p>
        </w:tc>
      </w:tr>
      <w:tr w:rsidR="00F03BD2" w14:paraId="77694B5A" w14:textId="77777777" w:rsidTr="00885023">
        <w:trPr>
          <w:cantSplit/>
          <w:jc w:val="center"/>
        </w:trPr>
        <w:tc>
          <w:tcPr>
            <w:tcW w:w="1613" w:type="pct"/>
            <w:vAlign w:val="center"/>
          </w:tcPr>
          <w:p w14:paraId="39014820" w14:textId="77777777" w:rsidR="00F03BD2" w:rsidRDefault="004865CB" w:rsidP="00765E03">
            <w:r>
              <w:t>5</w:t>
            </w:r>
          </w:p>
        </w:tc>
        <w:tc>
          <w:tcPr>
            <w:tcW w:w="3387" w:type="pct"/>
            <w:vAlign w:val="center"/>
          </w:tcPr>
          <w:p w14:paraId="0138B44B" w14:textId="77777777" w:rsidR="00F03BD2" w:rsidRDefault="004865CB" w:rsidP="00765E03">
            <w:r>
              <w:t>탈수 뒤 백도·흡수성 등 품질을 확인한다.</w:t>
            </w:r>
          </w:p>
        </w:tc>
      </w:tr>
    </w:tbl>
    <w:p w14:paraId="115F580B" w14:textId="77777777" w:rsidR="00ED3238" w:rsidRDefault="00ED3238" w:rsidP="00493087">
      <w:pPr>
        <w:jc w:val="left"/>
      </w:pPr>
      <w:r>
        <w:rPr>
          <w:rFonts w:hint="eastAsia"/>
        </w:rPr>
        <w:t>라. 주요 구성 요소</w:t>
      </w:r>
    </w:p>
    <w:p w14:paraId="115F580B" w14:textId="77777777" w:rsidR="00ED3238" w:rsidRDefault="00ED3238" w:rsidP="00493087">
      <w:pPr>
        <w:jc w:val="left"/>
      </w:pPr>
      <w:r>
        <w:rPr>
          <w:rFonts w:hint="eastAsia"/>
        </w:rPr>
        <w:t>○ 약액 패딩부: 원단에 표백 약액을 침지·압착한다.</w:t>
      </w:r>
    </w:p>
    <w:p w14:paraId="115F580B" w14:textId="77777777" w:rsidR="00ED3238" w:rsidRDefault="00ED3238" w:rsidP="00493087">
      <w:pPr>
        <w:jc w:val="left"/>
      </w:pPr>
      <w:r>
        <w:rPr>
          <w:rFonts w:hint="eastAsia"/>
        </w:rPr>
        <w:t>○ 예열·스티머·J-Box: 표백 반응에 필요한 온도와 시간을 확보한다.</w:t>
      </w:r>
    </w:p>
    <w:p w14:paraId="115F580B" w14:textId="77777777" w:rsidR="00ED3238" w:rsidRDefault="00ED3238" w:rsidP="00493087">
      <w:pPr>
        <w:jc w:val="left"/>
      </w:pPr>
      <w:r>
        <w:rPr>
          <w:rFonts w:hint="eastAsia"/>
        </w:rPr>
        <w:t>○ 다단 수세·중화부: 잔류 약액을 줄이고 후속 공정 조건을 맞춘다.</w:t>
      </w:r>
    </w:p>
    <w:p w14:paraId="115F580B" w14:textId="77777777" w:rsidR="00ED3238" w:rsidRDefault="00ED3238" w:rsidP="00493087">
      <w:pPr>
        <w:jc w:val="left"/>
      </w:pPr>
      <w:r>
        <w:rPr>
          <w:rFonts w:hint="eastAsia"/>
        </w:rPr>
        <w:t>○ 직물 이송부: 원단 속도와 장력을 조절한다.</w:t>
      </w:r>
    </w:p>
    <w:p w14:paraId="115F580B" w14:textId="77777777" w:rsidR="00ED3238" w:rsidRDefault="00ED3238" w:rsidP="00493087">
      <w:pPr>
        <w:jc w:val="left"/>
      </w:pPr>
      <w:r>
        <w:rPr>
          <w:rFonts w:hint="eastAsia"/>
        </w:rPr>
        <w:t>○ 제어·계측부: 온도, pH, 농도, 속도와 상태값을 기록한다.</w:t>
      </w:r>
    </w:p>
    <w:p w14:paraId="115F580B" w14:textId="77777777" w:rsidR="00ED3238" w:rsidRDefault="00ED3238" w:rsidP="00493087">
      <w:pPr>
        <w:jc w:val="left"/>
      </w:pPr>
      <w:r>
        <w:rPr>
          <w:rFonts w:hint="eastAsia"/>
        </w:rPr>
        <w:t>마. 표준화 근거와 적용 범위</w:t>
      </w:r>
    </w:p>
    <w:p w14:paraId="115F580B" w14:textId="77777777" w:rsidR="00ED3238" w:rsidRDefault="00ED3238" w:rsidP="00493087">
      <w:pPr>
        <w:jc w:val="left"/>
      </w:pPr>
      <w:r>
        <w:rPr>
          <w:rFonts w:hint="eastAsia"/>
        </w:rPr>
        <w:t>○ 장비 식별과 문서는 Digital Nameplate와 Handover Documentation, 사양은 Technical Data, 운전값은 Operational Data, 설정값은 Process Parameters, 이력은 Time Series, 정비 정보 구조는 Predictive Maintenance에 담는다.</w:t>
      </w:r>
    </w:p>
    <w:p w14:paraId="115F580B" w14:textId="77777777" w:rsidR="00ED3238" w:rsidRDefault="00ED3238" w:rsidP="00493087">
      <w:pPr>
        <w:jc w:val="left"/>
      </w:pPr>
      <w:r>
        <w:rPr>
          <w:rFonts w:hint="eastAsia"/>
        </w:rPr>
        <w:t>○ 이번 참조모델은 Type/Template이며 실제 설비에 적용하려면 명판·제조사 사양서·센서 목록·작업 표준으로 예시값을 바꿔야 한다.</w:t>
      </w:r>
    </w:p>
    <w:p w14:paraId="0765A311" w14:textId="77777777" w:rsidR="00D30E1E" w:rsidRDefault="00D30E1E" w:rsidP="00D30E1E">
      <w:pPr>
        <w:sectPr w:rsidR="00D30E1E" w:rsidSect="00D25316">
          <w:headerReference w:type="default" r:id="rId32"/>
          <w:headerReference w:type="first" r:id="rId3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6986894" w14:textId="77777777" w:rsidTr="00F3746F">
        <w:trPr>
          <w:trHeight w:val="567"/>
        </w:trPr>
        <w:tc>
          <w:tcPr>
            <w:tcW w:w="9016" w:type="dxa"/>
            <w:shd w:val="clear" w:color="auto" w:fill="215F9A"/>
          </w:tcPr>
          <w:p w14:paraId="612D6C16" w14:textId="77777777" w:rsidR="00D30E1E" w:rsidRPr="00904EC1" w:rsidRDefault="00D30E1E" w:rsidP="00F3746F">
            <w:pPr>
              <w:pStyle w:val="10"/>
            </w:pPr>
            <w:bookmarkStart w:id="41" w:name="_Toc184994055"/>
            <w:bookmarkStart w:id="42" w:name="_Toc240132646"/>
            <w:r w:rsidRPr="00EA14F2">
              <w:lastRenderedPageBreak/>
              <w:t>III</w:t>
            </w:r>
            <w:r>
              <w:rPr>
                <w:rFonts w:hint="eastAsia"/>
              </w:rPr>
              <w:t xml:space="preserve">. AAS </w:t>
            </w:r>
            <w:r>
              <w:rPr>
                <w:rFonts w:hint="eastAsia"/>
              </w:rPr>
              <w:t>참조모델</w:t>
            </w:r>
            <w:bookmarkEnd w:id="41"/>
            <w:bookmarkEnd w:id="42"/>
          </w:p>
        </w:tc>
      </w:tr>
    </w:tbl>
    <w:p w14:paraId="755D24F2" w14:textId="77777777" w:rsidR="00D30E1E" w:rsidRPr="000B5BD7" w:rsidRDefault="00D30E1E" w:rsidP="00D30E1E">
      <w:pPr>
        <w:pStyle w:val="20"/>
      </w:pPr>
      <w:r>
        <w:rPr>
          <w:rFonts w:hint="eastAsia"/>
        </w:rPr>
        <w:t>1. AAS 참조모델 개요</w:t>
      </w:r>
    </w:p>
    <w:p w14:paraId="115F580B" w14:textId="77777777" w:rsidR="00ED3238" w:rsidRDefault="00ED3238" w:rsidP="00493087">
      <w:pPr>
        <w:jc w:val="left"/>
      </w:pPr>
      <w:r>
        <w:rPr>
          <w:rFonts w:hint="eastAsia"/>
        </w:rPr>
        <w:t>○ 표백기 참조모델은 특정 설치 장비의 실측 파일이 아닌 연속식 과산화수소 표백 라인용 Type/Template이다. AASX의 장비값·운전값·경보값과 첨부 기록은 합성 예시다.</w:t>
      </w:r>
    </w:p>
    <w:p w14:paraId="115F580B" w14:textId="77777777" w:rsidR="00ED3238" w:rsidRDefault="00ED3238" w:rsidP="00493087">
      <w:pPr>
        <w:jc w:val="left"/>
      </w:pPr>
      <w:r>
        <w:rPr>
          <w:rFonts w:hint="eastAsia"/>
        </w:rPr>
        <w:t>○ Nameplate, HandoverDocumentation, TechnicalData, OperationalData, ProcessParameters, TimeSeries, PredictiveMaintenance의 7개 서브모델로 구성한다.</w:t>
      </w:r>
    </w:p>
    <w:p w14:paraId="755D24F2" w14:textId="77777777" w:rsidR="00D30E1E" w:rsidRPr="000B5BD7" w:rsidRDefault="00D30E1E" w:rsidP="00D30E1E">
      <w:pPr>
        <w:pStyle w:val="20"/>
      </w:pPr>
      <w:r>
        <w:rPr>
          <w:rFonts w:hint="eastAsia"/>
        </w:rPr>
        <w:t>2. AAS 참조모델 세부 구성</w:t>
      </w:r>
    </w:p>
    <w:p w14:paraId="115F580B" w14:textId="77777777" w:rsidR="00ED3238" w:rsidRDefault="00ED3238" w:rsidP="00493087">
      <w:pPr>
        <w:jc w:val="left"/>
      </w:pPr>
      <w:r>
        <w:rPr>
          <w:rFonts w:hint="eastAsia"/>
        </w:rPr>
        <w:t>○ 서브모델은 장비 신원·문서·사양·현재값·설정값·시간별 기록·정비 준비로 나누어 읽는다. 실제 설비 적용 시 각 항목의 단위와 출처를 확인한다.</w:t>
      </w:r>
    </w:p>
    <w:p>
      <w:pPr/>
      <w:r>
        <w:t>○ 공식 원본 대조 기준은 표 3의 IDTA Published JSON·AASX와 표시된 적용 버전이다. Nameplate는 공식 명판 요소에 합성 식별값을 채웠고, HandoverDocumentation/Documents/DocumentVersions/DigitalFiles에는 참조모델용 운전 안내 예시 1건을 연결했다. 선택요소 일부는 생략했다. 적용·생략·추가 경로와 의미 식별자는 동봉한 표백기_공식원본대조_20261012.txt에 기록했다.</w:t>
      </w:r>
    </w:p>
    <w:p>
      <w:pPr/>
      <w:r>
        <w:t>○ TechnicalData/TechnicalPropertyAreas의 공식 반복 목록에 표백기 사양 영역 6개와 하위 값을 채웠다. ProcessParameters/Processes/Process__00__ 아래의 ProductParameters·ProcessParameters·ResourceParameters·ProcessBoM에는 목표 품질, 설정값, 투입 자원, 생지 예시를 채웠다.</w:t>
      </w:r>
    </w:p>
    <w:p>
      <w:pPr/>
      <w:r>
        <w:t>○ TimeSeries/Metadata/Record에는 운전 기록 항목 7개를 지정하고 TimeSeries/Segments/ExternalSegment/File에는 60초 간격 3행 CSV를 연결했다. PredictiveMaintenance/RemainingUsefulLifePrediction/ListRULBoundaryConditions에는 롤러·펌프·베어링의 예시 조건 3건을 입력했다. OperationalData는 자체 정의 서브모델이다.</w:t>
      </w:r>
    </w:p>
    <w:p>
      <w:pPr/>
      <w:r>
        <w:t>○ ECLASS 16.0 정의·단위를 대조하여 형식, 작업폭, 외형 치수, 순중량, 통신, 전기 정격, 용수 유량의 11개 속성에 표준 식별자를 적용했다. 범위라는 이유만으로 표준 의미를 배제하지 않았다. 전력은 W, 용수 유량은 L/h로 환산했다. 후보별 근거는 동봉 대조표에 기록했다.</w:t>
      </w:r>
    </w:p>
    <w:p w14:paraId="0BDBE7C5" w14:textId="77777777" w:rsidR="00575F74" w:rsidRDefault="005469EF">
      <w:pPr>
        <w:pStyle w:val="af0"/>
        <w:jc w:val="center"/>
      </w:pPr>
      <w:bookmarkStart w:id="10121" w:name="BleachTable5"/>
      <w:bookmarkStart w:id="10004" w:name="BleachCaption10004"/>
      <w:r>
        <w:t>표 5 참조모델의 Submodels 개요</w:t>
      </w:r>
      <w:bookmarkEnd w:id="10004"/>
      <w:bookmarkEnd w:id="10121"/>
    </w:p>
    <w:tbl>
      <w:tblPr>
        <w:tblOverlap w:val="never"/>
        <w:tblW w:w="0" w:type="auto"/>
        <w:jc w:val="center"/>
        <w:tblLook w:val="04A0" w:firstRow="1" w:lastRow="0" w:firstColumn="1" w:lastColumn="0" w:noHBand="0" w:noVBand="1"/>
      </w:tblPr>
      <w:tblGrid>
        <w:gridCol w:w="4817"/>
        <w:gridCol w:w="3544"/>
      </w:tblGrid>
      <w:tr w:rsidR="00BF5948" w14:paraId="61BA4CD8"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36A4BD6" w14:textId="77777777" w:rsidR="00F03BD2" w:rsidRDefault="004865CB">
            <w: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FEC27A9" w14:textId="77777777" w:rsidR="00F03BD2" w:rsidRDefault="004865CB">
            <w:r>
              <w:t>설명</w:t>
            </w:r>
          </w:p>
        </w:tc>
      </w:tr>
      <w:tr w:rsidR="00235FD8" w14:paraId="67E435F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2DB20" w14:textId="77777777" w:rsidR="00F03BD2" w:rsidRDefault="004865CB">
            <w: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3D409B" w14:textId="77777777" w:rsidR="00F03BD2" w:rsidRDefault="004865CB">
            <w:r>
              <w:t>제조사와 장비 식별정보</w:t>
            </w:r>
          </w:p>
        </w:tc>
      </w:tr>
      <w:tr w:rsidR="00235FD8" w14:paraId="31904EA1"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F69B98" w14:textId="77777777" w:rsidR="00F03BD2" w:rsidRDefault="004865CB">
            <w: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BBFAC5" w14:textId="77777777" w:rsidR="00F03BD2" w:rsidRDefault="004865CB">
            <w:r>
              <w:t>운전 안내 예시 문서 1건</w:t>
            </w:r>
          </w:p>
        </w:tc>
      </w:tr>
      <w:tr w:rsidR="00235FD8" w14:paraId="1391A1B7"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254205" w14:textId="77777777" w:rsidR="00F03BD2" w:rsidRDefault="004865CB">
            <w: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6270E4" w14:textId="77777777" w:rsidR="00F03BD2" w:rsidRDefault="004865CB">
            <w:r>
              <w:t>구조·크기·반응·유틸리티·전기 사양</w:t>
            </w:r>
          </w:p>
        </w:tc>
      </w:tr>
      <w:tr w:rsidR="00235FD8" w14:paraId="37B117A4"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F59683" w14:textId="77777777" w:rsidR="00F03BD2" w:rsidRDefault="004865CB">
            <w: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BFFCC" w14:textId="77777777" w:rsidR="00F03BD2" w:rsidRDefault="004865CB">
            <w:r>
              <w:t>현재 운전·품질·설비 상태</w:t>
            </w:r>
          </w:p>
        </w:tc>
      </w:tr>
      <w:tr w:rsidR="00235FD8" w14:paraId="63741FC2"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E4C306" w14:textId="77777777" w:rsidR="00F03BD2" w:rsidRDefault="004865CB">
            <w: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1A8BDB" w14:textId="77777777" w:rsidR="00F03BD2" w:rsidRDefault="004865CB">
            <w:r>
              <w:t>목표 품질과 운전 설정값</w:t>
            </w:r>
          </w:p>
        </w:tc>
      </w:tr>
      <w:tr w:rsidR="00235FD8" w14:paraId="6E4F42D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F32F16" w14:textId="77777777" w:rsidR="00F03BD2" w:rsidRDefault="004865CB">
            <w: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62687D" w14:textId="77777777" w:rsidR="00F03BD2" w:rsidRDefault="004865CB">
            <w:r>
              <w:t>시간별 운전 기록 파일과 형식</w:t>
            </w:r>
          </w:p>
        </w:tc>
      </w:tr>
      <w:tr w:rsidR="00235FD8" w14:paraId="516B864B"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C55F71" w14:textId="77777777" w:rsidR="00F03BD2" w:rsidRDefault="004865CB">
            <w: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EB6AC3" w14:textId="77777777" w:rsidR="00F03BD2" w:rsidRDefault="004865CB">
            <w:r>
              <w:t>경계 조건과 정비 알림 예시</w:t>
            </w:r>
          </w:p>
        </w:tc>
      </w:tr>
    </w:tbl>
    <w:p w14:paraId="755D24F2" w14:textId="77777777" w:rsidR="00D30E1E" w:rsidRPr="000B5BD7" w:rsidRDefault="00D30E1E" w:rsidP="00D30E1E">
      <w:pPr>
        <w:pStyle w:val="20"/>
      </w:pPr>
      <w:r>
        <w:rPr>
          <w:rFonts w:hint="eastAsia"/>
        </w:rPr>
        <w:t>3. AAS 참조모델 서브모델 상세</w:t>
      </w:r>
    </w:p>
    <w:p w14:paraId="115F580B" w14:textId="77777777" w:rsidR="00ED3238" w:rsidRDefault="00ED3238" w:rsidP="00493087">
      <w:pPr>
        <w:jc w:val="left"/>
      </w:pPr>
      <w:r>
        <w:rPr>
          <w:rFonts w:hint="eastAsia"/>
        </w:rPr>
        <w:t>○ 각 서브모델은 먼저 개념도, 다음으로 AASX Package Explorer에서 추출한 PlantUML 구조를 읽는다. Technical Data부터의 상세 표는 추출한 Word 내보내기 결과를 예시 문서와 같은 4열 형식으로 정리했다.</w:t>
      </w:r>
    </w:p>
    <w:p w14:paraId="115F580B" w14:textId="77777777" w:rsidR="00ED3238" w:rsidRDefault="00ED3238" w:rsidP="00493087">
      <w:pPr>
        <w:jc w:val="left"/>
      </w:pPr>
      <w:r>
        <w:rPr>
          <w:rFonts w:hint="eastAsia"/>
        </w:rPr>
        <w:t>○ 표의 첫 열은 항목 이름, 둘째 열은 의미 식별자와 쉬운 설명, 셋째 열은 값 형식과 예시, 넷째 열은 포함 횟수다. 값과 그림의 장비 사진은 참조 예시이며 실제 설치 장비 자료가 아니다.</w:t>
      </w:r>
    </w:p>
    <w:p w14:paraId="115F580B" w14:textId="77777777" w:rsidR="00ED3238" w:rsidRDefault="00ED3238" w:rsidP="00493087">
      <w:pPr>
        <w:jc w:val="left"/>
      </w:pPr>
      <w:r>
        <w:rPr>
          <w:rFonts w:hint="eastAsia"/>
        </w:rPr>
        <w:t>가. Digital Nameplate 서브모델</w:t>
      </w:r>
    </w:p>
    <w:p w14:paraId="115F580B" w14:textId="77777777" w:rsidR="00ED3238" w:rsidRDefault="00ED3238" w:rsidP="00493087">
      <w:pPr>
        <w:jc w:val="left"/>
      </w:pPr>
      <w:r>
        <w:rPr>
          <w:rFonts w:hint="eastAsia"/>
        </w:rPr>
        <w:t>○ IDTA Digital Nameplate 표준 구조. 제조사·모델·장비 식별정보를 찾는 디지털 명판이다.</w:t>
      </w:r>
    </w:p>
    <w:p>
      <w:pPr>
        <w:jc w:val="center"/>
      </w:pPr>
      <w:r>
        <w:drawing>
          <wp:inline xmlns:a="http://schemas.openxmlformats.org/drawingml/2006/main" xmlns:pic="http://schemas.openxmlformats.org/drawingml/2006/picture">
            <wp:extent cx="5623560" cy="1874520"/>
            <wp:docPr id="2111578167" name="Picture 2111578167"/>
            <wp:cNvGraphicFramePr>
              <a:graphicFrameLocks noChangeAspect="1"/>
            </wp:cNvGraphicFramePr>
            <a:graphic>
              <a:graphicData uri="http://schemas.openxmlformats.org/drawingml/2006/picture">
                <pic:pic>
                  <pic:nvPicPr>
                    <pic:cNvPr id="0" name="bleach_nameplate_concept.png"/>
                    <pic:cNvPicPr/>
                  </pic:nvPicPr>
                  <pic:blipFill>
                    <a:blip r:embed="rId126"/>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193" w:name="BleachFigure13"/>
      <w:bookmarkStart w:id="10076" w:name="BleachCaption10076"/>
      <w:r>
        <w:t>그림 13 Digital Nameplate 개념도</w:t>
      </w:r>
      <w:bookmarkEnd w:id="10076"/>
      <w:bookmarkEnd w:id="10193"/>
    </w:p>
    <w:p>
      <w:pPr>
        <w:jc w:val="center"/>
      </w:pPr>
      <w:r>
        <w:drawing>
          <wp:inline xmlns:a="http://schemas.openxmlformats.org/drawingml/2006/main" xmlns:pic="http://schemas.openxmlformats.org/drawingml/2006/picture">
            <wp:extent cx="5623560" cy="3541646"/>
            <wp:docPr id="2111578168" name="Picture 2111578168"/>
            <wp:cNvGraphicFramePr>
              <a:graphicFrameLocks noChangeAspect="1"/>
            </wp:cNvGraphicFramePr>
            <a:graphic>
              <a:graphicData uri="http://schemas.openxmlformats.org/drawingml/2006/picture">
                <pic:pic>
                  <pic:nvPicPr>
                    <pic:cNvPr id="0" name="name_uml_01.png"/>
                    <pic:cNvPicPr/>
                  </pic:nvPicPr>
                  <pic:blipFill>
                    <a:blip r:embed="rId127"/>
                    <a:stretch>
                      <a:fillRect/>
                    </a:stretch>
                  </pic:blipFill>
                  <pic:spPr>
                    <a:xfrm>
                      <a:off x="0" y="0"/>
                      <a:ext cx="5623560" cy="3541646"/>
                    </a:xfrm>
                    <a:prstGeom prst="rect"/>
                  </pic:spPr>
                </pic:pic>
              </a:graphicData>
            </a:graphic>
          </wp:inline>
        </w:drawing>
      </w:r>
    </w:p>
    <w:p w14:paraId="0BDBE7C5" w14:textId="77777777" w:rsidR="00575F74" w:rsidRDefault="005469EF">
      <w:pPr>
        <w:pStyle w:val="af0"/>
        <w:jc w:val="center"/>
      </w:pPr>
      <w:bookmarkStart w:id="10194" w:name="BleachFigure14"/>
      <w:bookmarkStart w:id="10077" w:name="BleachCaption10077"/>
      <w:r>
        <w:t>그림 14 Digital Nameplate UML 다이어그램</w:t>
      </w:r>
      <w:bookmarkEnd w:id="10077"/>
      <w:bookmarkEnd w:id="10194"/>
    </w:p>
    <w:p w14:paraId="115F580B" w14:textId="77777777" w:rsidR="00ED3238" w:rsidRDefault="00ED3238" w:rsidP="00493087">
      <w:pPr>
        <w:jc w:val="left"/>
      </w:pPr>
      <w:r>
        <w:rPr>
          <w:rFonts w:hint="eastAsia"/>
        </w:rPr>
        <w:t>○ 실제 AASX에서 구현한 주요 요소를 위 관계도에서 확인할 수 있다. 서브모델 요소는 선으로 연결되며 ◆는 포함 관계를 뜻한다.</w:t>
      </w:r>
    </w:p>
    <w:p>
      <w:pPr>
        <w:jc w:val="left"/>
        <w:keepNext/>
      </w:pPr>
      <w:r>
        <w:rPr>
          <w:rFonts w:hint="eastAsia"/>
        </w:rPr>
        <w:t>○ 템플릿 다운로드 링크</w:t>
      </w:r>
    </w:p>
    <w:p>
      <w:pPr>
        <w:jc w:val="left"/>
      </w:pPr>
      <w:hyperlink r:id="rId146" w:history="1">
        <w:r>
          <w:rPr>
            <w:rFonts w:hint="eastAsia"/>
            <w:color w:val="0563C1"/>
            <w:u w:val="single"/>
          </w:rPr>
          <w:t>PDF 문서 V3.0.1 — 링크: IDTA 02006-3-0-1_Submodel_Digital Nameplate.pdf</w:t>
        </w:r>
      </w:hyperlink>
    </w:p>
    <w:p>
      <w:pPr>
        <w:jc w:val="left"/>
      </w:pPr>
      <w:hyperlink r:id="rId147" w:history="1">
        <w:r>
          <w:rPr>
            <w:rFonts w:hint="eastAsia"/>
            <w:color w:val="0563C1"/>
            <w:u w:val="single"/>
          </w:rPr>
          <w:t>AASX 파일 V3.0.1 — 링크: IDTA 02006-3-0-1_Template_Digital Nameplate.aasx</w:t>
        </w:r>
      </w:hyperlink>
    </w:p>
    <w:p>
      <w:pPr>
        <w:jc w:val="left"/>
      </w:pPr>
      <w:hyperlink r:id="rId148" w:history="1">
        <w:r>
          <w:rPr>
            <w:rFonts w:hint="eastAsia"/>
            <w:color w:val="0563C1"/>
            <w:u w:val="single"/>
          </w:rPr>
          <w:t>JSON 파일 V3.0.1 — 링크: IDTA 02006-3-0-1_Template_Digital Nameplate.json</w:t>
        </w:r>
      </w:hyperlink>
    </w:p>
    <w:p w14:paraId="115F580B" w14:textId="77777777" w:rsidR="00ED3238" w:rsidRDefault="00ED3238" w:rsidP="00493087">
      <w:pPr>
        <w:jc w:val="left"/>
      </w:pPr>
      <w:r>
        <w:rPr>
          <w:rFonts w:hint="eastAsia"/>
        </w:rPr>
        <w:t>나. Handover Documentation 서브모델</w:t>
      </w:r>
    </w:p>
    <w:p w14:paraId="115F580B" w14:textId="77777777" w:rsidR="00ED3238" w:rsidRDefault="00ED3238" w:rsidP="00493087">
      <w:pPr>
        <w:jc w:val="left"/>
      </w:pPr>
      <w:r>
        <w:rPr>
          <w:rFonts w:hint="eastAsia"/>
        </w:rPr>
        <w:t>○ IDTA Handover Documentation 표준 구조. 제조사 원본이 아닌 참조모델용 운전 안내 예시 문서 1건을 연결한다.</w:t>
      </w:r>
    </w:p>
    <w:p>
      <w:pPr>
        <w:jc w:val="center"/>
      </w:pPr>
      <w:r>
        <w:drawing>
          <wp:inline xmlns:a="http://schemas.openxmlformats.org/drawingml/2006/main" xmlns:pic="http://schemas.openxmlformats.org/drawingml/2006/picture">
            <wp:extent cx="5623560" cy="1874520"/>
            <wp:docPr id="2111578169" name="Picture 2111578169"/>
            <wp:cNvGraphicFramePr>
              <a:graphicFrameLocks noChangeAspect="1"/>
            </wp:cNvGraphicFramePr>
            <a:graphic>
              <a:graphicData uri="http://schemas.openxmlformats.org/drawingml/2006/picture">
                <pic:pic>
                  <pic:nvPicPr>
                    <pic:cNvPr id="0" name="bleach_handover_concept.png"/>
                    <pic:cNvPicPr/>
                  </pic:nvPicPr>
                  <pic:blipFill>
                    <a:blip r:embed="rId128"/>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195" w:name="BleachFigure15"/>
      <w:bookmarkStart w:id="10078" w:name="BleachCaption10078"/>
      <w:r>
        <w:t>그림 15 Handover Documentation 개념도</w:t>
      </w:r>
      <w:bookmarkEnd w:id="10078"/>
      <w:bookmarkEnd w:id="10195"/>
    </w:p>
    <w:p>
      <w:pPr>
        <w:jc w:val="center"/>
      </w:pPr>
      <w:r>
        <w:drawing>
          <wp:inline xmlns:a="http://schemas.openxmlformats.org/drawingml/2006/main" xmlns:pic="http://schemas.openxmlformats.org/drawingml/2006/picture">
            <wp:extent cx="5623560" cy="1477913"/>
            <wp:docPr id="2111578170" name="Picture 2111578170"/>
            <wp:cNvGraphicFramePr>
              <a:graphicFrameLocks noChangeAspect="1"/>
            </wp:cNvGraphicFramePr>
            <a:graphic>
              <a:graphicData uri="http://schemas.openxmlformats.org/drawingml/2006/picture">
                <pic:pic>
                  <pic:nvPicPr>
                    <pic:cNvPr id="0" name="hand_uml_01.png"/>
                    <pic:cNvPicPr/>
                  </pic:nvPicPr>
                  <pic:blipFill>
                    <a:blip r:embed="rId129"/>
                    <a:stretch>
                      <a:fillRect/>
                    </a:stretch>
                  </pic:blipFill>
                  <pic:spPr>
                    <a:xfrm>
                      <a:off x="0" y="0"/>
                      <a:ext cx="5623560" cy="1477913"/>
                    </a:xfrm>
                    <a:prstGeom prst="rect"/>
                  </pic:spPr>
                </pic:pic>
              </a:graphicData>
            </a:graphic>
          </wp:inline>
        </w:drawing>
      </w:r>
    </w:p>
    <w:p w14:paraId="0BDBE7C5" w14:textId="77777777" w:rsidR="00575F74" w:rsidRDefault="005469EF">
      <w:pPr>
        <w:pStyle w:val="af0"/>
        <w:jc w:val="center"/>
      </w:pPr>
      <w:bookmarkStart w:id="10196" w:name="BleachFigure16"/>
      <w:bookmarkStart w:id="10079" w:name="BleachCaption10079"/>
      <w:r>
        <w:t>그림 16 Handover Documentation UML 다이어그램</w:t>
      </w:r>
      <w:bookmarkEnd w:id="10079"/>
      <w:bookmarkEnd w:id="10196"/>
    </w:p>
    <w:p w14:paraId="115F580B" w14:textId="77777777" w:rsidR="00ED3238" w:rsidRDefault="00ED3238" w:rsidP="00493087">
      <w:pPr>
        <w:jc w:val="left"/>
      </w:pPr>
      <w:r>
        <w:rPr>
          <w:rFonts w:hint="eastAsia"/>
        </w:rPr>
        <w:t>○ 실제 AASX에서 구현한 주요 요소를 위 관계도에서 확인할 수 있다. 서브모델 요소는 선으로 연결되며 ◆는 포함 관계를 뜻한다.</w:t>
      </w:r>
    </w:p>
    <w:p>
      <w:pPr>
        <w:jc w:val="left"/>
        <w:keepNext/>
      </w:pPr>
      <w:r>
        <w:rPr>
          <w:rFonts w:hint="eastAsia"/>
        </w:rPr>
        <w:t>○ 템플릿 다운로드 링크</w:t>
      </w:r>
    </w:p>
    <w:p>
      <w:pPr>
        <w:jc w:val="left"/>
      </w:pPr>
      <w:hyperlink r:id="rId149" w:history="1">
        <w:r>
          <w:rPr>
            <w:rFonts w:hint="eastAsia"/>
            <w:color w:val="0563C1"/>
            <w:u w:val="single"/>
          </w:rPr>
          <w:t>PDF 문서 V2.0.1 — 링크: IDTA 02004-2-0-1_Submodel_Handover Documentation.pdf</w:t>
        </w:r>
      </w:hyperlink>
    </w:p>
    <w:p>
      <w:pPr>
        <w:jc w:val="left"/>
      </w:pPr>
      <w:hyperlink r:id="rId150" w:history="1">
        <w:r>
          <w:rPr>
            <w:rFonts w:hint="eastAsia"/>
            <w:color w:val="0563C1"/>
            <w:u w:val="single"/>
          </w:rPr>
          <w:t>AASX 파일 V2.0.1 — 링크: IDTA 02004-2-0-1_Template_HandoverDocumentation.aasx</w:t>
        </w:r>
      </w:hyperlink>
    </w:p>
    <w:p>
      <w:pPr>
        <w:jc w:val="left"/>
      </w:pPr>
      <w:hyperlink r:id="rId151" w:history="1">
        <w:r>
          <w:rPr>
            <w:rFonts w:hint="eastAsia"/>
            <w:color w:val="0563C1"/>
            <w:u w:val="single"/>
          </w:rPr>
          <w:t>JSON 파일 V2.0.1 — 링크: IDTA 02004-2-0-1_Template_HandoverDocumentation.json</w:t>
        </w:r>
      </w:hyperlink>
    </w:p>
    <w:p w14:paraId="115F580B" w14:textId="77777777" w:rsidR="00ED3238" w:rsidRDefault="00ED3238" w:rsidP="00493087">
      <w:pPr>
        <w:jc w:val="left"/>
      </w:pPr>
      <w:r>
        <w:rPr>
          <w:rFonts w:hint="eastAsia"/>
        </w:rPr>
        <w:t>다. Technical Data 서브모델</w:t>
      </w:r>
    </w:p>
    <w:p w14:paraId="115F580B" w14:textId="77777777" w:rsidR="00ED3238" w:rsidRDefault="00ED3238" w:rsidP="00493087">
      <w:pPr>
        <w:jc w:val="left"/>
      </w:pPr>
      <w:r>
        <w:rPr>
          <w:rFonts w:hint="eastAsia"/>
        </w:rPr>
        <w:t>○ 제조사·제품 분류와 기계·반응·유틸리티·제어·전기 사양을 정리한다.</w:t>
      </w:r>
    </w:p>
    <w:p>
      <w:pPr>
        <w:jc w:val="center"/>
      </w:pPr>
      <w:r>
        <w:drawing>
          <wp:inline xmlns:a="http://schemas.openxmlformats.org/drawingml/2006/main" xmlns:pic="http://schemas.openxmlformats.org/drawingml/2006/picture">
            <wp:extent cx="5623560" cy="1874520"/>
            <wp:docPr id="2111578171" name="Picture 2111578171"/>
            <wp:cNvGraphicFramePr>
              <a:graphicFrameLocks noChangeAspect="1"/>
            </wp:cNvGraphicFramePr>
            <a:graphic>
              <a:graphicData uri="http://schemas.openxmlformats.org/drawingml/2006/picture">
                <pic:pic>
                  <pic:nvPicPr>
                    <pic:cNvPr id="0" name="bleach_technical_concept.png"/>
                    <pic:cNvPicPr/>
                  </pic:nvPicPr>
                  <pic:blipFill>
                    <a:blip r:embed="rId130"/>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197" w:name="BleachFigure17"/>
      <w:bookmarkStart w:id="10080" w:name="BleachCaption10080"/>
      <w:r>
        <w:t>그림 17 Technical Data 개념도</w:t>
      </w:r>
      <w:bookmarkEnd w:id="10080"/>
      <w:bookmarkEnd w:id="10197"/>
    </w:p>
    <w:p>
      <w:pPr>
        <w:jc w:val="center"/>
      </w:pPr>
      <w:r>
        <w:drawing>
          <wp:inline xmlns:a="http://schemas.openxmlformats.org/drawingml/2006/main" xmlns:pic="http://schemas.openxmlformats.org/drawingml/2006/picture">
            <wp:extent cx="5623560" cy="4553426"/>
            <wp:docPr id="2111578172" name="Picture 2111578172"/>
            <wp:cNvGraphicFramePr>
              <a:graphicFrameLocks noChangeAspect="1"/>
            </wp:cNvGraphicFramePr>
            <a:graphic>
              <a:graphicData uri="http://schemas.openxmlformats.org/drawingml/2006/picture">
                <pic:pic>
                  <pic:nvPicPr>
                    <pic:cNvPr id="0" name="tech_uml_01.png"/>
                    <pic:cNvPicPr/>
                  </pic:nvPicPr>
                  <pic:blipFill>
                    <a:blip r:embed="rId131"/>
                    <a:stretch>
                      <a:fillRect/>
                    </a:stretch>
                  </pic:blipFill>
                  <pic:spPr>
                    <a:xfrm>
                      <a:off x="0" y="0"/>
                      <a:ext cx="5623560" cy="4553426"/>
                    </a:xfrm>
                    <a:prstGeom prst="rect"/>
                  </pic:spPr>
                </pic:pic>
              </a:graphicData>
            </a:graphic>
          </wp:inline>
        </w:drawing>
      </w:r>
    </w:p>
    <w:p w14:paraId="0BDBE7C5" w14:textId="77777777" w:rsidR="00575F74" w:rsidRDefault="005469EF">
      <w:pPr>
        <w:pStyle w:val="af0"/>
        <w:jc w:val="center"/>
      </w:pPr>
      <w:bookmarkStart w:id="10198" w:name="BleachFigure18"/>
      <w:bookmarkStart w:id="10081" w:name="BleachCaption10081"/>
      <w:r>
        <w:t>그림 18 Technical Data UML 다이어그램</w:t>
      </w:r>
      <w:bookmarkEnd w:id="10081"/>
      <w:bookmarkEnd w:id="10198"/>
    </w:p>
    <w:p w14:paraId="115F580B" w14:textId="77777777" w:rsidR="00ED3238" w:rsidRDefault="00ED3238" w:rsidP="00493087">
      <w:pPr>
        <w:jc w:val="left"/>
      </w:pPr>
      <w:r>
        <w:rPr>
          <w:rFonts w:hint="eastAsia"/>
        </w:rPr>
        <w:t>○ 실제 AASX에서 구현한 주요 요소를 위 관계도에서 확인할 수 있다. 서브모델 요소는 선으로 연결되며 ◆는 포함 관계를 뜻한다.</w:t>
      </w:r>
    </w:p>
    <w:p w14:paraId="0BDBE7C5" w14:textId="77777777" w:rsidR="00575F74" w:rsidRDefault="005469EF">
      <w:pPr>
        <w:pStyle w:val="af0"/>
        <w:jc w:val="center"/>
      </w:pPr>
      <w:bookmarkStart w:id="10122" w:name="BleachTable6"/>
      <w:bookmarkStart w:id="10005" w:name="BleachCaption10005"/>
      <w:r>
        <w:t>표 6 TechnicalData</w:t>
      </w:r>
      <w:bookmarkEnd w:id="10005"/>
      <w:bookmarkEnd w:id="10122"/>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TechnicalData</w:t>
            </w:r>
          </w:p>
        </w:tc>
      </w:tr>
      <w:tr w:rsidR="00574DEF" w14:paraId="290F7B7B" w14:textId="77777777">
        <w:trPr>
          <w:cantSplit/>
          <w:tblHeader/>
          <w:jc w:val="center"/>
        </w:trPr>
        <w:tc>
          <w:tcPr>
            <w:tcW w:w="2140" w:type="dxa"/>
            <w:shd w:val="clear" w:color="auto" w:fill="002060"/>
            <w:vAlign w:val="center"/>
          </w:tcPr>
          <w:p w14:paraId="0BF413B6"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DA4DF19" w14:textId="77777777" w:rsidR="00574DEF" w:rsidRDefault="00000000">
            <w:pPr>
              <w:keepNext/>
              <w:snapToGrid w:val="0"/>
              <w:spacing w:after="35"/>
              <w:jc w:val="left"/>
            </w:pPr>
            <w:r>
              <w:rPr>
                <w:rFonts w:ascii="Arial" w:eastAsia="맑은 고딕" w:hAnsi="Arial"/>
                <w:b/>
                <w:color w:val="FFFFFF"/>
              </w:rPr>
              <w:t>Submodel</w:t>
            </w:r>
          </w:p>
        </w:tc>
      </w:tr>
      <w:tr w:rsidR="00574DEF" w14:paraId="54BBFF69" w14:textId="77777777">
        <w:trPr>
          <w:cantSplit/>
          <w:tblHeader/>
          <w:jc w:val="center"/>
        </w:trPr>
        <w:tc>
          <w:tcPr>
            <w:tcW w:w="2140" w:type="dxa"/>
            <w:shd w:val="clear" w:color="auto" w:fill="002060"/>
            <w:vAlign w:val="center"/>
          </w:tcPr>
          <w:p w14:paraId="5200D667"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52E1A84" w14:textId="77777777" w:rsidR="00574DEF" w:rsidRDefault="00000000">
            <w:pPr>
              <w:keepNext/>
              <w:snapToGrid w:val="0"/>
              <w:spacing w:after="35"/>
              <w:jc w:val="left"/>
            </w:pPr>
            <w:r>
              <w:rPr>
                <w:rFonts w:ascii="Arial" w:eastAsia="맑은 고딕" w:hAnsi="Arial"/>
                <w:b/>
                <w:color w:val="FFFFFF"/>
              </w:rPr>
              <w:t>0173-1#01-AHX837#002</w:t>
            </w:r>
          </w:p>
        </w:tc>
      </w:tr>
      <w:tr w:rsidR="00574DEF" w14:paraId="408BFF6A" w14:textId="77777777">
        <w:trPr>
          <w:cantSplit/>
          <w:tblHeader/>
          <w:jc w:val="center"/>
        </w:trPr>
        <w:tc>
          <w:tcPr>
            <w:tcW w:w="2140" w:type="dxa"/>
            <w:shd w:val="clear" w:color="auto" w:fill="002060"/>
            <w:vAlign w:val="center"/>
          </w:tcPr>
          <w:p w14:paraId="4B424798"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8C17400" w14:textId="77777777" w:rsidR="00574DEF" w:rsidRDefault="00000000">
            <w:pPr>
              <w:keepNext/>
              <w:snapToGrid w:val="0"/>
              <w:spacing w:after="35"/>
              <w:jc w:val="left"/>
            </w:pPr>
            <w:r>
              <w:rPr>
                <w:rFonts w:ascii="Arial" w:eastAsia="맑은 고딕" w:hAnsi="Arial"/>
                <w:b/>
                <w:color w:val="FFFFFF"/>
              </w:rPr>
              <w:t>-</w:t>
            </w:r>
          </w:p>
        </w:tc>
      </w:tr>
      <w:tr w:rsidR="00574DEF" w14:paraId="08B0BD10" w14:textId="77777777">
        <w:trPr>
          <w:cantSplit/>
          <w:tblHeader/>
          <w:jc w:val="center"/>
        </w:trPr>
        <w:tc>
          <w:tcPr>
            <w:tcW w:w="2140" w:type="dxa"/>
            <w:shd w:val="clear" w:color="auto" w:fill="002060"/>
            <w:vAlign w:val="center"/>
          </w:tcPr>
          <w:p w14:paraId="55D2500F"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0564564" w14:textId="77777777" w:rsidR="00574DEF" w:rsidRDefault="00000000">
            <w:pPr>
              <w:keepNext/>
              <w:snapToGrid w:val="0"/>
              <w:spacing w:after="35"/>
              <w:jc w:val="left"/>
            </w:pPr>
            <w:r>
              <w:rPr>
                <w:rFonts w:ascii="Arial" w:eastAsia="맑은 고딕" w:hAnsi="Arial"/>
                <w:b/>
                <w:color w:val="FFFFFF"/>
              </w:rPr>
              <w:t>장비를 고르거나 설치할 때 필요한 정격·크기·공정 범위를 모아 둔 정보입니다.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GeneralInformation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0173-1#02-ABK161#002/0173-1#01-AHX838#002</w:t>
              <w:br/>
              <w:t>제조사와 제품명처럼 장비를 구별하는 기본 정보를 담습니다.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5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[SML]</w:t>
              <w:br/>
              <w:t>ProductClassifications</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0173-1#02-ABK162#002</w:t>
              <w:br/>
              <w:t>제품 분류를 담는 목록입니다.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2D73903D" w14:textId="77777777">
        <w:trPr>
          <w:cantSplit/>
          <w:jc w:val="center"/>
        </w:trPr>
        <w:tc>
          <w:tcPr>
            <w:tcW w:w="2140" w:type="dxa"/>
            <w:shd w:val="clear" w:color="auto" w:fill="FFFFFF"/>
            <w:vAlign w:val="center"/>
          </w:tcPr>
          <w:p w14:paraId="301584BD" w14:textId="77777777" w:rsidR="00574DEF" w:rsidRDefault="00000000">
            <w:pPr>
              <w:snapToGrid w:val="0"/>
              <w:spacing w:after="35"/>
              <w:jc w:val="left"/>
            </w:pPr>
            <w:r>
              <w:rPr>
                <w:rFonts w:ascii="Arial" w:eastAsia="맑은 고딕" w:hAnsi="Arial"/>
                <w:color w:val="000000"/>
                <w:sz w:val="21"/>
              </w:rPr>
              <w:t>[SML]</w:t>
              <w:br/>
              <w:t>TechnicalPropertyAreas</w:t>
            </w:r>
          </w:p>
        </w:tc>
        <w:tc>
          <w:tcPr>
            <w:tcW w:w="3946" w:type="dxa"/>
            <w:shd w:val="clear" w:color="auto" w:fill="FFFFFF"/>
            <w:vAlign w:val="center"/>
          </w:tcPr>
          <w:p w14:paraId="449203BA" w14:textId="77777777" w:rsidR="00574DEF" w:rsidRDefault="00000000">
            <w:pPr>
              <w:snapToGrid w:val="0"/>
              <w:spacing w:after="35"/>
              <w:jc w:val="left"/>
            </w:pPr>
            <w:r>
              <w:rPr>
                <w:rFonts w:ascii="Arial" w:eastAsia="맑은 고딕" w:hAnsi="Arial"/>
                <w:color w:val="000000"/>
                <w:sz w:val="21"/>
              </w:rPr>
              <w:t>0173-1#02-ABK163#002</w:t>
              <w:br/>
              <w:t>기술사양을 주제별로 나눈 목록입니다.</w:t>
            </w:r>
          </w:p>
        </w:tc>
        <w:tc>
          <w:tcPr>
            <w:tcW w:w="2140" w:type="dxa"/>
            <w:shd w:val="clear" w:color="auto" w:fill="FFFFFF"/>
            <w:vAlign w:val="center"/>
          </w:tcPr>
          <w:p w14:paraId="30A5D1D6" w14:textId="77777777" w:rsidR="00574DEF" w:rsidRDefault="00000000">
            <w:pPr>
              <w:snapToGrid w:val="0"/>
              <w:spacing w:after="35"/>
              <w:jc w:val="left"/>
            </w:pPr>
            <w:r>
              <w:rPr>
                <w:rFonts w:ascii="Arial" w:eastAsia="맑은 고딕" w:hAnsi="Arial"/>
                <w:color w:val="000000"/>
                <w:sz w:val="21"/>
              </w:rPr>
              <w:t>[-]</w:t>
              <w:br/>
              <w:t>6 elements</w:t>
            </w:r>
          </w:p>
        </w:tc>
        <w:tc>
          <w:tcPr>
            <w:tcW w:w="800" w:type="dxa"/>
            <w:shd w:val="clear" w:color="auto" w:fill="FFFFFF"/>
            <w:vAlign w:val="center"/>
          </w:tcPr>
          <w:p w14:paraId="646FBB5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장비를 고르거나 설치할 때 필요한 정격·크기·공정 범위를 모아 둔 정보입니다.</w:t>
      </w:r>
    </w:p>
    <w:p w14:paraId="0BDBE7C5" w14:textId="77777777" w:rsidR="00575F74" w:rsidRDefault="005469EF">
      <w:pPr>
        <w:pStyle w:val="af0"/>
        <w:jc w:val="center"/>
      </w:pPr>
      <w:bookmarkStart w:id="10123" w:name="BleachTable7"/>
      <w:bookmarkStart w:id="10006" w:name="BleachCaption10006"/>
      <w:r>
        <w:t>표 7 GeneralInformation</w:t>
      </w:r>
      <w:bookmarkEnd w:id="10006"/>
      <w:bookmarkEnd w:id="10123"/>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GeneralInformation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0173-1#02-ABK161#002/0173-1#01-AHX838#002</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TechnicalData</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제조사와 제품명처럼 장비를 구별하는 기본 정보를 담습니다.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ManufacturerName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0173-1#02-AAO677#004</w:t>
              <w:br/>
              <w:t>제조사 이름입니다.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ExampleCompany (synthetic)</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[MLP]</w:t>
              <w:br/>
              <w:t>ManufacturerProductDesignation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0173-1#02-AAW338#003</w:t>
              <w:br/>
              <w:t>제조사가 부르는 제품 이름입니다.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Continuous peroxide textile bleaching range (illustrative)@en</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ManufacturerArticleNumber</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0173-1#02-AAO676#005</w:t>
              <w:br/>
              <w:t>제조사 제품 번호입니다.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BLM-3000-ART-EXAMPLE</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ManufacturerOrderCode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0173-1#02-AAO227#004</w:t>
              <w:br/>
              <w:t>주문할 때 쓰는 제조사 코드입니다.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BLM-3000-ORD-EXAMPLE</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[SML]</w:t>
              <w:br/>
              <w:t>ProductImages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0173-1#02-ABM220#001</w:t>
              <w:br/>
              <w:t>장비 사진을 담는 목록입니다. 사진은 예시 이미지입니다.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제조사와 제품명처럼 장비를 구별하는 기본 정보를 담습니다.</w:t>
      </w:r>
    </w:p>
    <w:p w14:paraId="0BDBE7C5" w14:textId="77777777" w:rsidR="00575F74" w:rsidRDefault="005469EF">
      <w:pPr>
        <w:pStyle w:val="af0"/>
        <w:jc w:val="center"/>
      </w:pPr>
      <w:bookmarkStart w:id="10124" w:name="BleachTable8"/>
      <w:bookmarkStart w:id="10007" w:name="BleachCaption10007"/>
      <w:r>
        <w:t>표 8 ProductImages</w:t>
      </w:r>
      <w:bookmarkEnd w:id="10007"/>
      <w:bookmarkEnd w:id="10124"/>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ProductImages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SubmodelElementList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0173-1#02-ABM220#001</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GeneralInformation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장비를 이해하기 위한 참고 사진의 목록입니다. 여기의 사진은 실제 설치 설비를 촬영한 것이 아닙니다.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0173-1#02-ABM220#001/0173-1#01-AHY911#001</w:t>
              <w:br/>
              <w:t>이 목록에 들어가는 한 항목입니다.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2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bl>
    <w:p w14:paraId="115F580B" w14:textId="77777777" w:rsidR="00ED3238" w:rsidRDefault="00ED3238" w:rsidP="00493087">
      <w:pPr>
        <w:jc w:val="left"/>
      </w:pPr>
      <w:r>
        <w:rPr>
          <w:rFonts w:hint="eastAsia"/>
        </w:rPr>
        <w:t>○ 장비를 이해하기 위한 참고 사진의 목록입니다. 여기의 사진은 실제 설치 설비를 촬영한 것이 아닙니다.</w:t>
      </w:r>
    </w:p>
    <w:p w14:paraId="0BDBE7C5" w14:textId="77777777" w:rsidR="00575F74" w:rsidRDefault="005469EF">
      <w:pPr>
        <w:pStyle w:val="af0"/>
        <w:jc w:val="center"/>
      </w:pPr>
      <w:bookmarkStart w:id="10125" w:name="BleachTable9"/>
      <w:bookmarkStart w:id="10008" w:name="BleachCaption10008"/>
      <w:r>
        <w:t>표 9 ProductImages 목록 항목 1</w:t>
      </w:r>
      <w:bookmarkEnd w:id="10008"/>
      <w:bookmarkEnd w:id="1012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0173-1#02-ABM220#001/0173-1#01-AHY911#001</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ProductImages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ProductImages 목록 항목 1에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[File]</w:t>
              <w:br/>
              <w:t>ImageFile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0173-1#02-ABK291#002</w:t>
              <w:br/>
              <w:t>장비 참고 사진 파일입니다.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/aasx/files/images/CTMTC_continuous_bleaching_reference.jpg</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[MLP]</w:t>
              <w:br/>
              <w:t>ImageNote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0173-1#02-ABL423#001</w:t>
              <w:br/>
              <w:t>사진에 대한 설명입니다.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Reference photograph of a CTMTC continuous bleaching range, from the manufacturer product page https://www.ctmtcglobal.com/continuous-bleaching-line-product/ (image: https://www.ctmtcglobal.com/uploads/desizing-scouring-bleaching-3.jpg). Not the installed equipment or ExampleCompany product.@en</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ProductImages 목록 항목 1의 하위 항목과 값 형식을 보여 준다. 실제 값은 현장 자료로 확인한다.</w:t>
      </w:r>
    </w:p>
    <w:p w14:paraId="0BDBE7C5" w14:textId="77777777" w:rsidR="00575F74" w:rsidRDefault="005469EF">
      <w:pPr>
        <w:pStyle w:val="af0"/>
        <w:jc w:val="center"/>
      </w:pPr>
      <w:bookmarkStart w:id="10126" w:name="BleachTable10"/>
      <w:bookmarkStart w:id="10009" w:name="BleachCaption10009"/>
      <w:r>
        <w:t>표 10 ProductClassifications</w:t>
      </w:r>
      <w:bookmarkEnd w:id="10009"/>
      <w:bookmarkEnd w:id="1012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ProductClassifications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SubmodelElementList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0173-1#02-ABK162#002</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TechnicalData</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이 장비가 어떤 제품 종류에 속하는지 표준 분류로 알려 줍니다.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0173-1#02-ABK162#002/0173-1#01-AHX839#002</w:t>
              <w:br/>
              <w:t>이 목록에 들어가는 한 항목입니다.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6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bl>
    <w:p w14:paraId="115F580B" w14:textId="77777777" w:rsidR="00ED3238" w:rsidRDefault="00ED3238" w:rsidP="00493087">
      <w:pPr>
        <w:jc w:val="left"/>
      </w:pPr>
      <w:r>
        <w:rPr>
          <w:rFonts w:hint="eastAsia"/>
        </w:rPr>
        <w:t>○ 이 장비가 어떤 제품 종류에 속하는지 표준 분류로 알려 줍니다.</w:t>
      </w:r>
    </w:p>
    <w:p w14:paraId="0BDBE7C5" w14:textId="77777777" w:rsidR="00575F74" w:rsidRDefault="005469EF">
      <w:pPr>
        <w:pStyle w:val="af0"/>
        <w:jc w:val="center"/>
      </w:pPr>
      <w:bookmarkStart w:id="10127" w:name="BleachTable11"/>
      <w:bookmarkStart w:id="10010" w:name="BleachCaption10010"/>
      <w:r>
        <w:t>표 11 ProductClassifications 목록 항목 1</w:t>
      </w:r>
      <w:bookmarkEnd w:id="10010"/>
      <w:bookmarkEnd w:id="1012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0173-1#02-ABK162#002/0173-1#01-AHX839#002</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ProductClassifications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ProductClassifications 목록 항목 1에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ClassificationSystem</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0173-1#02-ABL424#001</w:t>
              <w:br/>
              <w:t>어떤 분류 체계를 썼는지 나타냅니다.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ECLASS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ClassificationSystemVersion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0173-1#02-AAR710#003</w:t>
              <w:br/>
              <w:t>분류 체계의 버전입니다.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16.0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ClassificationSystemUrl</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https://admin-shell.io/IDTA/TechnicalData/ProductClassifications/ProduktClassification/ClassificationSystemUrl/2/0</w:t>
              <w:br/>
              <w:t>분류 체계를 확인할 수 있는 웹 주소입니다.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https://eclass.eu/</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ProductClassId</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0173-1#02-ABG776#003</w:t>
              <w:br/>
              <w:t>제품 분류의 식별 코드입니다.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0173-1#01-AKJ695#012</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ProductClassCodedName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0173-1#02-ABK128#002</w:t>
              <w:br/>
              <w:t>분류 체계에서 정한 코드 이름입니다.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17-02-13-00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[MLP]</w:t>
              <w:br/>
              <w:t>ProductClassName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0173-1#02-ABK273#002</w:t>
              <w:br/>
              <w:t>사람이 읽기 쉬운 제품 분류 이름입니다.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Machine for textile finishing@en</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ProductClassifications 목록 항목 1의 하위 항목과 값 형식을 보여 준다. 실제 값은 현장 자료로 확인한다.</w:t>
      </w:r>
    </w:p>
    <w:p w14:paraId="0BDBE7C5" w14:textId="77777777" w:rsidR="00575F74" w:rsidRDefault="005469EF">
      <w:pPr>
        <w:pStyle w:val="af0"/>
        <w:jc w:val="center"/>
      </w:pPr>
      <w:bookmarkStart w:id="10128" w:name="BleachTable12"/>
      <w:bookmarkStart w:id="10011" w:name="BleachCaption10011"/>
      <w:r>
        <w:t>표 12 TechnicalPropertyAreas</w:t>
      </w:r>
      <w:bookmarkEnd w:id="10011"/>
      <w:bookmarkEnd w:id="1012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SubmodelElementList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0173-1#02-ABK163#002</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TechnicalData</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사양을 주제별로 묶어 찾기 쉽게 만든 목록입니다.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0173-1#02-ABL358#002/0173-1#01-AHX773#002</w:t>
              <w:br/>
              <w:t>이 목록에 들어가는 한 항목입니다.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0173-1#02-ABL358#002/0173-1#01-AHX773#002</w:t>
              <w:br/>
              <w:t>이 목록에 들어가는 한 항목입니다.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0173-1#02-ABL358#002/0173-1#01-AHX773#002</w:t>
              <w:br/>
              <w:t>이 목록에 들어가는 한 항목입니다.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0173-1#02-ABL358#002/0173-1#01-AHX773#002</w:t>
              <w:br/>
              <w:t>이 목록에 들어가는 한 항목입니다.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0173-1#02-ABL358#002/0173-1#01-AHX773#002</w:t>
              <w:br/>
              <w:t>이 목록에 들어가는 한 항목입니다.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0173-1#02-ABL358#002/0173-1#01-AHX773#002</w:t>
              <w:br/>
              <w:t>이 목록에 들어가는 한 항목입니다.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w:t>
            </w:r>
          </w:p>
        </w:tc>
      </w:tr>
    </w:tbl>
    <w:p w14:paraId="115F580B" w14:textId="77777777" w:rsidR="00ED3238" w:rsidRDefault="00ED3238" w:rsidP="00493087">
      <w:pPr>
        <w:jc w:val="left"/>
      </w:pPr>
      <w:r>
        <w:rPr>
          <w:rFonts w:hint="eastAsia"/>
        </w:rPr>
        <w:t>○ 사양을 주제별로 묶어 찾기 쉽게 만든 목록입니다.</w:t>
      </w:r>
    </w:p>
    <w:p w14:paraId="0BDBE7C5" w14:textId="77777777" w:rsidR="00575F74" w:rsidRDefault="005469EF">
      <w:pPr>
        <w:pStyle w:val="af0"/>
        <w:jc w:val="center"/>
      </w:pPr>
      <w:bookmarkStart w:id="10129" w:name="BleachTable13"/>
      <w:bookmarkStart w:id="10012" w:name="BleachCaption10012"/>
      <w:r>
        <w:t>표 13 TechnicalPropertyAreas 목록 항목 1</w:t>
      </w:r>
      <w:bookmarkEnd w:id="10012"/>
      <w:bookmarkEnd w:id="10129"/>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0173-1#02-ABL358#002/0173-1#01-AHX773#002</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 목록 항목 1에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BleachingMachineCommon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https://www.smart-factory.kr/ids/cd/BleachingMachineCommon/1/0</w:t>
              <w:br/>
              <w:t>표백 라인 전체에 공통으로 적용되는 구성 정보를 담습니다.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TechnicalPropertyAreas 목록 항목 1의 하위 항목과 값 형식을 보여 준다. 실제 값은 현장 자료로 확인한다.</w:t>
      </w:r>
    </w:p>
    <w:p w14:paraId="0BDBE7C5" w14:textId="77777777" w:rsidR="00575F74" w:rsidRDefault="005469EF">
      <w:pPr>
        <w:pStyle w:val="af0"/>
        <w:jc w:val="center"/>
      </w:pPr>
      <w:bookmarkStart w:id="10130" w:name="BleachTable14"/>
      <w:bookmarkStart w:id="10013" w:name="BleachCaption10013"/>
      <w:r>
        <w:t>표 14 BleachingMachineCommon</w:t>
      </w:r>
      <w:bookmarkEnd w:id="10013"/>
      <w:bookmarkEnd w:id="10130"/>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BleachingMachineCommon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https://www.smart-factory.kr/ids/cd/BleachingMachineCommon/1/0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표백 라인 전체에 공통으로 적용되는 구성 정보를 담습니다.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ConfigurationSpecifications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https://www.smart-factory.kr/ids/cd/ConfigurationSpecifications/1/0</w:t>
              <w:br/>
              <w:t>라인의 기본 배치와 구성 방식을 설명합니다.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4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표백 라인 전체에 공통으로 적용되는 구성 정보를 담습니다.</w:t>
      </w:r>
    </w:p>
    <w:p w14:paraId="0BDBE7C5" w14:textId="77777777" w:rsidR="00575F74" w:rsidRDefault="005469EF">
      <w:pPr>
        <w:pStyle w:val="af0"/>
        <w:jc w:val="center"/>
      </w:pPr>
      <w:bookmarkStart w:id="10131" w:name="BleachTable15"/>
      <w:bookmarkStart w:id="10014" w:name="BleachCaption10014"/>
      <w:r>
        <w:t>표 15 ConfigurationSpecifications</w:t>
      </w:r>
      <w:bookmarkEnd w:id="10014"/>
      <w:bookmarkEnd w:id="10131"/>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ConfigurationSpecifications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https://www.smart-factory.kr/ids/cd/ConfigurationSpecifications/1/0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BleachingMachineCommon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라인의 기본 배치와 구성 방식을 설명합니다.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[MLP]</w:t>
              <w:br/>
              <w:t>MachineType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0173-1#02-BAF621#006</w:t>
              <w:br/>
              <w:t>설비가 어떤 형태의 표백기인지 나타냅니다.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Continuous J-Box@en</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ProcessingForm</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https://www.smart-factory.kr/ids/cd/ProcessingForm/1/0</w:t>
              <w:br/>
              <w:t>원단을 어떤 방식으로 연속 처리하는지 설명합니다.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Open-width</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ApplicableSubstrate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https://www.smart-factory.kr/ids/cd/ApplicableSubstrate/1/0</w:t>
              <w:br/>
              <w:t>처리할 수 있는 직물 종류입니다.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Cotton and cellulosic blends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[Range]</w:t>
              <w:br/>
              <w:t>NominalWorkingWidth</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0173-1#02-AAG712#006</w:t>
              <w:br/>
              <w:t>설계상 처리 가능한 직물 폭의 범위입니다.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1800 .. 3200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라인의 기본 배치와 구성 방식을 설명합니다.</w:t>
      </w:r>
    </w:p>
    <w:p w14:paraId="0BDBE7C5" w14:textId="77777777" w:rsidR="00575F74" w:rsidRDefault="005469EF">
      <w:pPr>
        <w:pStyle w:val="af0"/>
        <w:jc w:val="center"/>
      </w:pPr>
      <w:bookmarkStart w:id="10132" w:name="BleachTable16"/>
      <w:bookmarkStart w:id="10015" w:name="BleachCaption10015"/>
      <w:r>
        <w:t>표 16 TechnicalPropertyAreas 목록 항목 2</w:t>
      </w:r>
      <w:bookmarkEnd w:id="10015"/>
      <w:bookmarkEnd w:id="10132"/>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0173-1#02-ABL358#002/0173-1#01-AHX773#002</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 목록 항목 2에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MechanicalAndDimensional</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https://www.smart-factory.kr/ids/cd/MechanicalAndDimensional/1/0</w:t>
              <w:br/>
              <w:t>롤러와 장비 치수처럼 기계적인 사양을 묶었습니다.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TechnicalPropertyAreas 목록 항목 2의 하위 항목과 값 형식을 보여 준다. 실제 값은 현장 자료로 확인한다.</w:t>
      </w:r>
    </w:p>
    <w:p w14:paraId="0BDBE7C5" w14:textId="77777777" w:rsidR="00575F74" w:rsidRDefault="005469EF">
      <w:pPr>
        <w:pStyle w:val="af0"/>
        <w:jc w:val="center"/>
      </w:pPr>
      <w:bookmarkStart w:id="10133" w:name="BleachTable17"/>
      <w:bookmarkStart w:id="10016" w:name="BleachCaption10016"/>
      <w:r>
        <w:t>표 17 MechanicalAndDimensional</w:t>
      </w:r>
      <w:bookmarkEnd w:id="10016"/>
      <w:bookmarkEnd w:id="10133"/>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MechanicalAndDimensional</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https://www.smart-factory.kr/ids/cd/MechanicalAndDimensional/1/0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롤러와 장비 치수처럼 기계적인 사양을 묶었습니다.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MechanicalSpecifications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https://www.smart-factory.kr/ids/cd/MechanicalSpecifications/1/0</w:t>
              <w:br/>
              <w:t>작업 폭·롤러·J-Box 용량 같은 주요 기계 조건을 살펴봅니다.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8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롤러와 장비 치수처럼 기계적인 사양을 묶었습니다.</w:t>
      </w:r>
    </w:p>
    <w:p w14:paraId="0BDBE7C5" w14:textId="77777777" w:rsidR="00575F74" w:rsidRDefault="005469EF">
      <w:pPr>
        <w:pStyle w:val="af0"/>
        <w:jc w:val="center"/>
      </w:pPr>
      <w:bookmarkStart w:id="10134" w:name="BleachTable18"/>
      <w:bookmarkStart w:id="10017" w:name="BleachCaption10017"/>
      <w:r>
        <w:t>표 18 MechanicalSpecifications</w:t>
      </w:r>
      <w:bookmarkEnd w:id="10017"/>
      <w:bookmarkEnd w:id="10134"/>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MechanicalSpecifications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https://www.smart-factory.kr/ids/cd/MechanicalSpecifications/1/0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MechanicalAndDimensional</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작업 폭·롤러·J-Box 용량 같은 주요 기계 조건을 살펴봅니다.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DimensionsLength</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0173-1#02-BAB146#011</w:t>
              <w:br/>
              <w:t>설비의 길이입니다.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24000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DimensionsWidth</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0173-1#02-BAA705#009</w:t>
              <w:br/>
              <w:t>설비의 너비입니다.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3600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DimensionsHeight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0173-1#02-BAB707#009</w:t>
              <w:br/>
              <w:t>설비의 높이입니다.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4200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[Range]</w:t>
              <w:br/>
              <w:t>NetWeight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0173-1#02-AAS707#005</w:t>
              <w:br/>
              <w:t>설비 자체의 무게 범위입니다.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18000 .. 22000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[Range]</w:t>
              <w:br/>
              <w:t>FabricSpeedRange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https://www.smart-factory.kr/ids/cd/FabricSpeedRange/1/0</w:t>
              <w:br/>
              <w:t>직물이 이동할 수 있는 속도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30 .. 120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[Range]</w:t>
              <w:br/>
              <w:t>FabricTensionRange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https://www.smart-factory.kr/ids/cd/FabricTensionRange/1/0</w:t>
              <w:br/>
              <w:t>직물에 걸 수 있는 장력 범위입니다.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50 .. 400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NumberOfWashBoxes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https://www.smart-factory.kr/ids/cd/NumberOfWashBoxes/1/0</w:t>
              <w:br/>
              <w:t>수세조의 개수입니다.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6</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[Range]</w:t>
              <w:br/>
              <w:t>JBoxCapacity</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https://www.smart-factory.kr/ids/cd/JBoxCapacity/1/0</w:t>
              <w:br/>
              <w:t>J-Box에 머무를 수 있는 원단의 양입니다.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3600 .. 5000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작업 폭·롤러·J-Box 용량 같은 주요 기계 조건을 살펴봅니다.</w:t>
      </w:r>
    </w:p>
    <w:p w14:paraId="0BDBE7C5" w14:textId="77777777" w:rsidR="00575F74" w:rsidRDefault="005469EF">
      <w:pPr>
        <w:pStyle w:val="af0"/>
        <w:jc w:val="center"/>
      </w:pPr>
      <w:bookmarkStart w:id="10135" w:name="BleachTable19"/>
      <w:bookmarkStart w:id="10018" w:name="BleachCaption10018"/>
      <w:r>
        <w:t>표 19 TechnicalPropertyAreas 목록 항목 3</w:t>
      </w:r>
      <w:bookmarkEnd w:id="10018"/>
      <w:bookmarkEnd w:id="1013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0173-1#02-ABL358#002/0173-1#01-AHX773#002</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 목록 항목 3에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ProcessAndChemical</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https://www.smart-factory.kr/ids/cd/ProcessAndChemical/1/0</w:t>
              <w:br/>
              <w:t>표백 반응과 약품 사용 조건을 묶었습니다.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TechnicalPropertyAreas 목록 항목 3의 하위 항목과 값 형식을 보여 준다. 실제 값은 현장 자료로 확인한다.</w:t>
      </w:r>
    </w:p>
    <w:p w14:paraId="0BDBE7C5" w14:textId="77777777" w:rsidR="00575F74" w:rsidRDefault="005469EF">
      <w:pPr>
        <w:pStyle w:val="af0"/>
        <w:jc w:val="center"/>
      </w:pPr>
      <w:bookmarkStart w:id="10136" w:name="BleachTable20"/>
      <w:bookmarkStart w:id="10019" w:name="BleachCaption10019"/>
      <w:r>
        <w:t>표 20 ProcessAndChemical</w:t>
      </w:r>
      <w:bookmarkEnd w:id="10019"/>
      <w:bookmarkEnd w:id="1013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ProcessAndChemical</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https://www.smart-factory.kr/ids/cd/ProcessAndChemical/1/0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표백 반응과 약품 사용 조건을 묶었습니다.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ReactionSpecifications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https://www.smart-factory.kr/ids/cd/ReactionSpecifications/1/0</w:t>
              <w:br/>
              <w:t>온도·pH·과산화수소 농도·체류시간이 어느 범위에서 쓰이는지 보여 줍니다.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6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표백 반응과 약품 사용 조건을 묶었습니다.</w:t>
      </w:r>
    </w:p>
    <w:p w14:paraId="0BDBE7C5" w14:textId="77777777" w:rsidR="00575F74" w:rsidRDefault="005469EF">
      <w:pPr>
        <w:pStyle w:val="af0"/>
        <w:jc w:val="center"/>
      </w:pPr>
      <w:bookmarkStart w:id="10137" w:name="BleachTable21"/>
      <w:bookmarkStart w:id="10020" w:name="BleachCaption10020"/>
      <w:r>
        <w:t>표 21 ReactionSpecifications</w:t>
      </w:r>
      <w:bookmarkEnd w:id="10020"/>
      <w:bookmarkEnd w:id="1013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ReactionSpecifications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https://www.smart-factory.kr/ids/cd/ReactionSpecifications/1/0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ProcessAndChemical</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온도·pH·과산화수소 농도·체류시간이 어느 범위에서 쓰이는지 보여 줍니다.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[Range]</w:t>
              <w:br/>
              <w:t>BleachingTemperatureRange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https://www.smart-factory.kr/ids/cd/BleachingTemperatureRange/1/0</w:t>
              <w:br/>
              <w:t>표백 반응에 쓰는 온도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80 .. 102</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[Range]</w:t>
              <w:br/>
              <w:t>PeroxideConcentrationRange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https://www.smart-factory.kr/ids/cd/PeroxideConcentrationRange/1/0</w:t>
              <w:br/>
              <w:t>과산화수소 농도 범위입니다.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3 .. 15</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[Range]</w:t>
              <w:br/>
              <w:t>ProcessPHRange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https://www.smart-factory.kr/ids/cd/ProcessPHRange/1/0</w:t>
              <w:br/>
              <w:t>표백 약액의 pH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10.5 .. 11.5</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[Range]</w:t>
              <w:br/>
              <w:t>DwellTimeRange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https://www.smart-factory.kr/ids/cd/DwellTimeRange/1/0</w:t>
              <w:br/>
              <w:t>직물이 반응 구간에 머무는 시간 범위입니다.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30 .. 120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BleachingAgentType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https://www.smart-factory.kr/ids/cd/BleachingAgentType/1/0</w:t>
              <w:br/>
              <w:t>사용하는 표백 약품 종류입니다.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Hydrogen peroxide (H2O2)</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LiquorRatio</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https://www.smart-factory.kr/ids/cd/LiquorRatio/1/0</w:t>
              <w:br/>
              <w:t>원단과 약액의 양을 비교한 비율입니다.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1:6 to 1:10 (illustrative)</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온도·pH·과산화수소 농도·체류시간이 어느 범위에서 쓰이는지 보여 줍니다.</w:t>
      </w:r>
    </w:p>
    <w:p w14:paraId="0BDBE7C5" w14:textId="77777777" w:rsidR="00575F74" w:rsidRDefault="005469EF">
      <w:pPr>
        <w:pStyle w:val="af0"/>
        <w:jc w:val="center"/>
      </w:pPr>
      <w:bookmarkStart w:id="10138" w:name="BleachTable22"/>
      <w:bookmarkStart w:id="10021" w:name="BleachCaption10021"/>
      <w:r>
        <w:t>표 22 TechnicalPropertyAreas 목록 항목 4</w:t>
      </w:r>
      <w:bookmarkEnd w:id="10021"/>
      <w:bookmarkEnd w:id="1013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0173-1#02-ABL358#002/0173-1#01-AHX773#002</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 목록 항목 4에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ThermalAndUtility</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https://www.smart-factory.kr/ids/cd/ThermalAndUtility/1/0</w:t>
              <w:br/>
              <w:t>열, 스팀, 용수 등 유틸리티 조건을 묶었습니다.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TechnicalPropertyAreas 목록 항목 4의 하위 항목과 값 형식을 보여 준다. 실제 값은 현장 자료로 확인한다.</w:t>
      </w:r>
    </w:p>
    <w:p w14:paraId="0BDBE7C5" w14:textId="77777777" w:rsidR="00575F74" w:rsidRDefault="005469EF">
      <w:pPr>
        <w:pStyle w:val="af0"/>
        <w:jc w:val="center"/>
      </w:pPr>
      <w:bookmarkStart w:id="10139" w:name="BleachTable23"/>
      <w:bookmarkStart w:id="10022" w:name="BleachCaption10022"/>
      <w:r>
        <w:t>표 23 ThermalAndUtility</w:t>
      </w:r>
      <w:bookmarkEnd w:id="10022"/>
      <w:bookmarkEnd w:id="10139"/>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ThermalAndUtility</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https://www.smart-factory.kr/ids/cd/ThermalAndUtility/1/0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열, 스팀, 용수 등 유틸리티 조건을 묶었습니다.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UtilitySpecifications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https://www.smart-factory.kr/ids/cd/UtilitySpecifications/1/0</w:t>
              <w:br/>
              <w:t>장비가 필요한 열과 물을 얼마나 쓰도록 설계했는지 확인하는 정보입니다.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6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열, 스팀, 용수 등 유틸리티 조건을 묶었습니다.</w:t>
      </w:r>
    </w:p>
    <w:p w14:paraId="0BDBE7C5" w14:textId="77777777" w:rsidR="00575F74" w:rsidRDefault="005469EF">
      <w:pPr>
        <w:pStyle w:val="af0"/>
        <w:jc w:val="center"/>
      </w:pPr>
      <w:bookmarkStart w:id="10140" w:name="BleachTable24"/>
      <w:bookmarkStart w:id="10023" w:name="BleachCaption10023"/>
      <w:r>
        <w:t>표 24 UtilitySpecifications</w:t>
      </w:r>
      <w:bookmarkEnd w:id="10023"/>
      <w:bookmarkEnd w:id="10140"/>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UtilitySpecifications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https://www.smart-factory.kr/ids/cd/UtilitySpecifications/1/0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ThermalAndUtility</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장비가 필요한 열과 물을 얼마나 쓰도록 설계했는지 확인하는 정보입니다.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[Range]</w:t>
              <w:br/>
              <w:t>SteamPressureRange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https://www.smart-factory.kr/ids/cd/SteamPressureRange/1/0</w:t>
              <w:br/>
              <w:t>공급 스팀 압력의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3 .. 6</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[Range]</w:t>
              <w:br/>
              <w:t>SteamConsumption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https://www.smart-factory.kr/ids/cd/SteamConsumption/1/0</w:t>
              <w:br/>
              <w:t>설계상 스팀 사용량의 범위입니다.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1.2 .. 2.5</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[Range]</w:t>
              <w:br/>
              <w:t>WaterConsumption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https://www.smart-factory.kr/ids/cd/WaterConsumption/1/0</w:t>
              <w:br/>
              <w:t>설계상 물 사용량의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8 .. 20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[Range]</w:t>
              <w:br/>
              <w:t>HotWashTemperature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https://www.smart-factory.kr/ids/cd/HotWashTemperature/1/0</w:t>
              <w:br/>
              <w:t>뜨거운 수세 구간의 온도 범위입니다.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70 .. 95</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[Range]</w:t>
              <w:br/>
              <w:t>PreheaterTemperature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https://www.smart-factory.kr/ids/cd/PreheaterTemperature/1/0</w:t>
              <w:br/>
              <w:t>예열 구간의 온도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110 .. 120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HeatRecoveryType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https://www.smart-factory.kr/ids/cd/HeatRecoveryType/1/0</w:t>
              <w:br/>
              <w:t>폐열을 다시 쓰는 방식입니다.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Plate heat exchanger</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장비가 필요한 열과 물을 얼마나 쓰도록 설계했는지 확인하는 정보입니다.</w:t>
      </w:r>
    </w:p>
    <w:p w14:paraId="0BDBE7C5" w14:textId="77777777" w:rsidR="00575F74" w:rsidRDefault="005469EF">
      <w:pPr>
        <w:pStyle w:val="af0"/>
        <w:jc w:val="center"/>
      </w:pPr>
      <w:bookmarkStart w:id="10141" w:name="BleachTable25"/>
      <w:bookmarkStart w:id="10024" w:name="BleachCaption10024"/>
      <w:r>
        <w:t>표 25 TechnicalPropertyAreas 목록 항목 5</w:t>
      </w:r>
      <w:bookmarkEnd w:id="10024"/>
      <w:bookmarkEnd w:id="10141"/>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0173-1#02-ABL358#002/0173-1#01-AHX773#002</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 목록 항목 5에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ControlAndAutomation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https://www.smart-factory.kr/ids/cd/ControlAndAutomation/1/0</w:t>
              <w:br/>
              <w:t>운전값을 읽고 조절하는 제어 기능을 묶었습니다.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TechnicalPropertyAreas 목록 항목 5의 하위 항목과 값 형식을 보여 준다. 실제 값은 현장 자료로 확인한다.</w:t>
      </w:r>
    </w:p>
    <w:p w14:paraId="0BDBE7C5" w14:textId="77777777" w:rsidR="00575F74" w:rsidRDefault="005469EF">
      <w:pPr>
        <w:pStyle w:val="af0"/>
        <w:jc w:val="center"/>
      </w:pPr>
      <w:bookmarkStart w:id="10142" w:name="BleachTable26"/>
      <w:bookmarkStart w:id="10025" w:name="BleachCaption10025"/>
      <w:r>
        <w:t>표 26 ControlAndAutomation</w:t>
      </w:r>
      <w:bookmarkEnd w:id="10025"/>
      <w:bookmarkEnd w:id="10142"/>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ControlAndAutomation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https://www.smart-factory.kr/ids/cd/ControlAndAutomation/1/0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운전값을 읽고 조절하는 제어 기능을 묶었습니다.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ControlSpecifications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https://www.smart-factory.kr/ids/cd/ControlSpecifications/1/0</w:t>
              <w:br/>
              <w:t>PLC와 센서, 자동 제어 방식의 예시를 설명합니다.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6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운전값을 읽고 조절하는 제어 기능을 묶었습니다.</w:t>
      </w:r>
    </w:p>
    <w:p w14:paraId="0BDBE7C5" w14:textId="77777777" w:rsidR="00575F74" w:rsidRDefault="005469EF">
      <w:pPr>
        <w:pStyle w:val="af0"/>
        <w:jc w:val="center"/>
      </w:pPr>
      <w:bookmarkStart w:id="10143" w:name="BleachTable27"/>
      <w:bookmarkStart w:id="10026" w:name="BleachCaption10026"/>
      <w:r>
        <w:t>표 27 ControlSpecifications</w:t>
      </w:r>
      <w:bookmarkEnd w:id="10026"/>
      <w:bookmarkEnd w:id="10143"/>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ControlSpecifications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https://www.smart-factory.kr/ids/cd/ControlSpecifications/1/0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ControlAndAutomation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PLC와 센서, 자동 제어 방식의 예시를 설명합니다.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ControlSystemType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https://www.smart-factory.kr/ids/cd/ControlSystemType/1/0</w:t>
              <w:br/>
              <w:t>설비 제어 장치의 종류입니다.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PLC and HMI</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DosingControlMode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https://www.smart-factory.kr/ids/cd/DosingControlMode/1/0</w:t>
              <w:br/>
              <w:t>약품을 넣는 양을 조절하는 방식입니다.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Closed-loop auto dosing</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PHControlMethod</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https://www.smart-factory.kr/ids/cd/PHControlMethod/1/0</w:t>
              <w:br/>
              <w:t>pH를 조절하는 방식입니다.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Inline pH feedback</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CommunicationProtocol</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0173-1#02-AAW333#004</w:t>
              <w:br/>
              <w:t>설비 데이터를 주고받는 통신 방식입니다.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OPC UA or Modbus TCP</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RecipeManagement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https://www.smart-factory.kr/ids/cd/RecipeManagement/1/0</w:t>
              <w:br/>
              <w:t>작업 조건을 저장·불러오는 기능입니다.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Stored recipes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InlineWhitenessMeasurement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https://www.smart-factory.kr/ids/cd/InlineWhitenessMeasurement/1/0</w:t>
              <w:br/>
              <w:t>라인에서 백도를 측정하는 기능입니다.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[Boolean]</w:t>
              <w:br/>
              <w:t>true</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PLC와 센서, 자동 제어 방식의 예시를 설명합니다.</w:t>
      </w:r>
    </w:p>
    <w:p w14:paraId="0BDBE7C5" w14:textId="77777777" w:rsidR="00575F74" w:rsidRDefault="005469EF">
      <w:pPr>
        <w:pStyle w:val="af0"/>
        <w:jc w:val="center"/>
      </w:pPr>
      <w:bookmarkStart w:id="10144" w:name="BleachTable28"/>
      <w:bookmarkStart w:id="10027" w:name="BleachCaption10027"/>
      <w:r>
        <w:t>표 28 TechnicalPropertyAreas 목록 항목 6</w:t>
      </w:r>
      <w:bookmarkEnd w:id="10027"/>
      <w:bookmarkEnd w:id="10144"/>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0173-1#02-ABL358#002/0173-1#01-AHX773#002</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TechnicalPropertyAreas 목록 항목 6에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ElectricalAndSafety</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https://www.smart-factory.kr/ids/cd/ElectricalAndSafety/1/0</w:t>
              <w:br/>
              <w:t>전원과 안전 설비의 사양을 묶었습니다.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TechnicalPropertyAreas 목록 항목 6의 하위 항목과 값 형식을 보여 준다. 실제 값은 현장 자료로 확인한다.</w:t>
      </w:r>
    </w:p>
    <w:p w14:paraId="0BDBE7C5" w14:textId="77777777" w:rsidR="00575F74" w:rsidRDefault="005469EF">
      <w:pPr>
        <w:pStyle w:val="af0"/>
        <w:jc w:val="center"/>
      </w:pPr>
      <w:bookmarkStart w:id="10145" w:name="BleachTable29"/>
      <w:bookmarkStart w:id="10028" w:name="BleachCaption10028"/>
      <w:r>
        <w:t>표 29 ElectricalAndSafety</w:t>
      </w:r>
      <w:bookmarkEnd w:id="10028"/>
      <w:bookmarkEnd w:id="1014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ElectricalAndSafety</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https://www.smart-factory.kr/ids/cd/ElectricalAndSafety/1/0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전원과 안전 설비의 사양을 묶었습니다.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ElectricalSpecifications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https://www.smart-factory.kr/ids/cd/ElectricalSpecifications/1/0</w:t>
              <w:br/>
              <w:t>전기 공급과 안전 기능을 확인할 때 참고하는 정보입니다.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6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전원과 안전 설비의 사양을 묶었습니다.</w:t>
      </w:r>
    </w:p>
    <w:p w14:paraId="0BDBE7C5" w14:textId="77777777" w:rsidR="00575F74" w:rsidRDefault="005469EF">
      <w:pPr>
        <w:pStyle w:val="af0"/>
        <w:jc w:val="center"/>
      </w:pPr>
      <w:bookmarkStart w:id="10146" w:name="BleachTable30"/>
      <w:bookmarkStart w:id="10029" w:name="BleachCaption10029"/>
      <w:r>
        <w:t>표 30 ElectricalSpecifications</w:t>
      </w:r>
      <w:bookmarkEnd w:id="10029"/>
      <w:bookmarkEnd w:id="1014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ElectricalSpecifications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https://www.smart-factory.kr/ids/cd/ElectricalSpecifications/1/0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ElectricalAndSafety</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전기 공급과 안전 기능을 확인할 때 참고하는 정보입니다.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[Range]</w:t>
              <w:br/>
              <w:t>RatedVoltage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0173-1#02-BAH005#008</w:t>
              <w:br/>
              <w:t>전기 공급 전압의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380 .. 415</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[Range]</w:t>
              <w:br/>
              <w:t>RatedPower</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0173-1#02-AAC970#010</w:t>
              <w:br/>
              <w:t>설비의 정격 전력 범위(W)입니다.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45000 .. 90000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RatedFrequency</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0173-1#02-ABG814#003</w:t>
              <w:br/>
              <w:t>전원 주파수입니다.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50 or 60 Hz</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IPRating</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https://www.smart-factory.kr/ids/cd/IPRating/1/0</w:t>
              <w:br/>
              <w:t>전기 장치의 먼지·물 보호 등급입니다.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IP54</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SafetyStandardCompliance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https://www.smart-factory.kr/ids/cd/SafetyStandardCompliance/1/0</w:t>
              <w:br/>
              <w:t>적용한다고 표시한 안전 기준입니다. 현장 인증은 별도 확인이 필요합니다.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ISO 11111-1; ISO 11111-7 (to verify)</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EmergencyStopCategory</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https://www.smart-factory.kr/ids/cd/EmergencyStopCategory/1/0</w:t>
              <w:br/>
              <w:t>비상정지 방식의 구분입니다.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Category 1 (to verify)</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전기 공급과 안전 기능을 확인할 때 참고하는 정보입니다.</w:t>
      </w:r>
    </w:p>
    <w:p>
      <w:pPr>
        <w:jc w:val="left"/>
        <w:keepNext/>
      </w:pPr>
      <w:r>
        <w:rPr>
          <w:rFonts w:hint="eastAsia"/>
        </w:rPr>
        <w:t>○ 템플릿 다운로드 링크</w:t>
      </w:r>
    </w:p>
    <w:p>
      <w:pPr>
        <w:jc w:val="left"/>
      </w:pPr>
      <w:hyperlink r:id="rId152" w:history="1">
        <w:r>
          <w:rPr>
            <w:rFonts w:hint="eastAsia"/>
            <w:color w:val="0563C1"/>
            <w:u w:val="single"/>
          </w:rPr>
          <w:t>PDF 문서 V2.0.1 — 링크: IDTA 02003_2-0-1_Template_TechnicalData.pdf</w:t>
        </w:r>
      </w:hyperlink>
    </w:p>
    <w:p>
      <w:pPr>
        <w:jc w:val="left"/>
      </w:pPr>
      <w:hyperlink r:id="rId153" w:history="1">
        <w:r>
          <w:rPr>
            <w:rFonts w:hint="eastAsia"/>
            <w:color w:val="0563C1"/>
            <w:u w:val="single"/>
          </w:rPr>
          <w:t>AASX 파일 V2.0.1 — 링크: IDTA 02003_2-0-1_Template_TechnicalData.aasx</w:t>
        </w:r>
      </w:hyperlink>
    </w:p>
    <w:p>
      <w:pPr>
        <w:jc w:val="left"/>
      </w:pPr>
      <w:hyperlink r:id="rId154" w:history="1">
        <w:r>
          <w:rPr>
            <w:rFonts w:hint="eastAsia"/>
            <w:color w:val="0563C1"/>
            <w:u w:val="single"/>
          </w:rPr>
          <w:t>JSON 파일 V2.0.1 — 링크: IDTA 02003_2-0-1_Template_TechnicalData.json</w:t>
        </w:r>
      </w:hyperlink>
    </w:p>
    <w:p w14:paraId="115F580B" w14:textId="77777777" w:rsidR="00ED3238" w:rsidRDefault="00ED3238" w:rsidP="00493087">
      <w:pPr>
        <w:jc w:val="left"/>
      </w:pPr>
      <w:r>
        <w:rPr>
          <w:rFonts w:hint="eastAsia"/>
        </w:rPr>
        <w:t>라. Operational Data 서브모델</w:t>
      </w:r>
    </w:p>
    <w:p w14:paraId="115F580B" w14:textId="77777777" w:rsidR="00ED3238" w:rsidRDefault="00ED3238" w:rsidP="00493087">
      <w:pPr>
        <w:jc w:val="left"/>
      </w:pPr>
      <w:r>
        <w:rPr>
          <w:rFonts w:hint="eastAsia"/>
        </w:rPr>
        <w:t>○ 운전 중 온도·농도·pH·속도·백도·자원 사용과 설비 상태를 살핀다.</w:t>
      </w:r>
    </w:p>
    <w:p>
      <w:pPr>
        <w:jc w:val="center"/>
      </w:pPr>
      <w:r>
        <w:drawing>
          <wp:inline xmlns:a="http://schemas.openxmlformats.org/drawingml/2006/main" xmlns:pic="http://schemas.openxmlformats.org/drawingml/2006/picture">
            <wp:extent cx="5623560" cy="1874520"/>
            <wp:docPr id="2111578173" name="Picture 2111578173"/>
            <wp:cNvGraphicFramePr>
              <a:graphicFrameLocks noChangeAspect="1"/>
            </wp:cNvGraphicFramePr>
            <a:graphic>
              <a:graphicData uri="http://schemas.openxmlformats.org/drawingml/2006/picture">
                <pic:pic>
                  <pic:nvPicPr>
                    <pic:cNvPr id="0" name="bleach_operational_concept.png"/>
                    <pic:cNvPicPr/>
                  </pic:nvPicPr>
                  <pic:blipFill>
                    <a:blip r:embed="rId132"/>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199" w:name="BleachFigure19"/>
      <w:bookmarkStart w:id="10082" w:name="BleachCaption10082"/>
      <w:r>
        <w:t>그림 19 Operational Data 개념도</w:t>
      </w:r>
      <w:bookmarkEnd w:id="10082"/>
      <w:bookmarkEnd w:id="10199"/>
    </w:p>
    <w:p>
      <w:pPr>
        <w:jc w:val="center"/>
      </w:pPr>
      <w:r>
        <w:drawing>
          <wp:inline xmlns:a="http://schemas.openxmlformats.org/drawingml/2006/main" xmlns:pic="http://schemas.openxmlformats.org/drawingml/2006/picture">
            <wp:extent cx="5623560" cy="4460175"/>
            <wp:docPr id="2111578174" name="Picture 2111578174"/>
            <wp:cNvGraphicFramePr>
              <a:graphicFrameLocks noChangeAspect="1"/>
            </wp:cNvGraphicFramePr>
            <a:graphic>
              <a:graphicData uri="http://schemas.openxmlformats.org/drawingml/2006/picture">
                <pic:pic>
                  <pic:nvPicPr>
                    <pic:cNvPr id="0" name="oper_uml_01.png"/>
                    <pic:cNvPicPr/>
                  </pic:nvPicPr>
                  <pic:blipFill>
                    <a:blip r:embed="rId133"/>
                    <a:stretch>
                      <a:fillRect/>
                    </a:stretch>
                  </pic:blipFill>
                  <pic:spPr>
                    <a:xfrm>
                      <a:off x="0" y="0"/>
                      <a:ext cx="5623560" cy="4460175"/>
                    </a:xfrm>
                    <a:prstGeom prst="rect"/>
                  </pic:spPr>
                </pic:pic>
              </a:graphicData>
            </a:graphic>
          </wp:inline>
        </w:drawing>
      </w:r>
    </w:p>
    <w:p w14:paraId="0BDBE7C5" w14:textId="77777777" w:rsidR="00575F74" w:rsidRDefault="005469EF">
      <w:pPr>
        <w:pStyle w:val="af0"/>
        <w:jc w:val="center"/>
      </w:pPr>
      <w:bookmarkStart w:id="10200" w:name="BleachFigure20"/>
      <w:bookmarkStart w:id="10083" w:name="BleachCaption10083"/>
      <w:r>
        <w:t>그림 20 Operational Data UML 다이어그램</w:t>
      </w:r>
      <w:bookmarkEnd w:id="10083"/>
      <w:bookmarkEnd w:id="10200"/>
    </w:p>
    <w:p w14:paraId="115F580B" w14:textId="77777777" w:rsidR="00ED3238" w:rsidRDefault="00ED3238" w:rsidP="00493087">
      <w:pPr>
        <w:jc w:val="left"/>
      </w:pPr>
      <w:r>
        <w:rPr>
          <w:rFonts w:hint="eastAsia"/>
        </w:rPr>
        <w:t>○ 실제 AASX에서 구현한 주요 요소를 위 관계도에서 확인할 수 있다. 서브모델 요소는 선으로 연결되며 ◆는 포함 관계를 뜻한다.</w:t>
      </w:r>
    </w:p>
    <w:p w14:paraId="0BDBE7C5" w14:textId="77777777" w:rsidR="00575F74" w:rsidRDefault="005469EF">
      <w:pPr>
        <w:pStyle w:val="af0"/>
        <w:jc w:val="center"/>
      </w:pPr>
      <w:bookmarkStart w:id="10147" w:name="BleachTable31"/>
      <w:bookmarkStart w:id="10030" w:name="BleachCaption10030"/>
      <w:r>
        <w:t>표 31 OperationalData</w:t>
      </w:r>
      <w:bookmarkEnd w:id="10030"/>
      <w:bookmarkEnd w:id="1014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OperationalData</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https://www.smart-factory.kr/ids/sm/ContinuousTextileBleachingMachineAAS/OperationalData/1/0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장비가 운전 중일 때 관측하는 값을 모아 둡니다. 표의 수치는 연결된 현장 데이터가 아니라 예시입니다.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BleachingProcessMonitoring</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https://www.smart-factory.kr/ids/cd/BleachingProcessMonitoring/1/0</w:t>
              <w:br/>
              <w:t>표백 반응 상태를 확인하는 값들을 모았습니다.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[SMC]</w:t>
              <w:br/>
              <w:t>FabricTransportMonitoring</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https://www.smart-factory.kr/ids/cd/FabricTransportMonitoring/1/0</w:t>
              <w:br/>
              <w:t>직물이 라인 안에서 어떻게 이동하는지 살펴봅니다.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UtilityConsumptionMonitoring</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https://www.smart-factory.kr/ids/cd/UtilityConsumptionMonitoring/1/0</w:t>
              <w:br/>
              <w:t>스팀·용수 등 운전에 쓰는 자원을 살펴봅니다.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[SMC]</w:t>
              <w:br/>
              <w:t>QualityMonitoring</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https://www.smart-factory.kr/ids/cd/QualityMonitoring/1/0</w:t>
              <w:br/>
              <w:t>표백 품질을 확인하는 값들을 묶었습니다.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MachineStateMonitoring</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https://www.smart-factory.kr/ids/cd/MachineStateMonitoring/1/0</w:t>
              <w:br/>
              <w:t>설비가 운전·대기·정지 중인지와 제어 상태를 확인합니다.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장비가 운전 중일 때 관측하는 값을 모아 둡니다. 표의 수치는 연결된 현장 데이터가 아니라 예시입니다.</w:t>
      </w:r>
    </w:p>
    <w:p w14:paraId="0BDBE7C5" w14:textId="77777777" w:rsidR="00575F74" w:rsidRDefault="005469EF">
      <w:pPr>
        <w:pStyle w:val="af0"/>
        <w:jc w:val="center"/>
      </w:pPr>
      <w:bookmarkStart w:id="10148" w:name="BleachTable32"/>
      <w:bookmarkStart w:id="10031" w:name="BleachCaption10031"/>
      <w:r>
        <w:t>표 32 BleachingProcessMonitoring</w:t>
      </w:r>
      <w:bookmarkEnd w:id="10031"/>
      <w:bookmarkEnd w:id="1014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BleachingProcessMonitoring</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https://www.smart-factory.kr/ids/cd/BleachingProcessMonitoring/1/0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OperationalData</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표백 반응 상태를 확인하는 값들을 모았습니다.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ReactionZone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https://www.smart-factory.kr/ids/cd/ReactionZone/1/0</w:t>
              <w:br/>
              <w:t>반응 구간의 실제 온도·농도·pH·체류시간을 보여 주는 예시입니다.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5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표백 반응 상태를 확인하는 값들을 모았습니다.</w:t>
      </w:r>
    </w:p>
    <w:p w14:paraId="0BDBE7C5" w14:textId="77777777" w:rsidR="00575F74" w:rsidRDefault="005469EF">
      <w:pPr>
        <w:pStyle w:val="af0"/>
        <w:jc w:val="center"/>
      </w:pPr>
      <w:bookmarkStart w:id="10149" w:name="BleachTable33"/>
      <w:bookmarkStart w:id="10032" w:name="BleachCaption10032"/>
      <w:r>
        <w:t>표 33 ReactionZone</w:t>
      </w:r>
      <w:bookmarkEnd w:id="10032"/>
      <w:bookmarkEnd w:id="10149"/>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ReactionZone</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https://www.smart-factory.kr/ids/cd/ReactionZone/1/0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BleachingProcessMonitoring</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반응 구간의 실제 온도·농도·pH·체류시간을 보여 주는 예시입니다.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ActualBleachingTemperature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https://www.smart-factory.kr/ids/cd/ActualBleachingTemperature/1/0</w:t>
              <w:br/>
              <w:t>지금 측정한 표백 구간 온도입니다.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96.4</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ActualPeroxideConcentration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https://www.smart-factory.kr/ids/cd/ActualPeroxideConcentration/1/0</w:t>
              <w:br/>
              <w:t>지금 측정한 과산화수소 농도입니다.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9.2</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ActualProcessPH</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https://www.smart-factory.kr/ids/cd/ActualProcessPH/1/0</w:t>
              <w:br/>
              <w:t>지금 측정한 공정 pH입니다.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10.9</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ActualDwellTime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https://www.smart-factory.kr/ids/cd/ActualDwellTime/1/0</w:t>
              <w:br/>
              <w:t>직물이 실제로 반응 구간에 머문 시간입니다.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[Int]</w:t>
              <w:br/>
              <w:t>68</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TemperatureDeviation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https://www.smart-factory.kr/ids/cd/TemperatureDeviation/1/0</w:t>
              <w:br/>
              <w:t>현재 온도에서 설정 온도를 뺀 값입니다.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-1.6</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반응 구간의 실제 온도·농도·pH·체류시간을 보여 주는 예시입니다.</w:t>
      </w:r>
    </w:p>
    <w:p w14:paraId="0BDBE7C5" w14:textId="77777777" w:rsidR="00575F74" w:rsidRDefault="005469EF">
      <w:pPr>
        <w:pStyle w:val="af0"/>
        <w:jc w:val="center"/>
      </w:pPr>
      <w:bookmarkStart w:id="10150" w:name="BleachTable34"/>
      <w:bookmarkStart w:id="10033" w:name="BleachCaption10033"/>
      <w:r>
        <w:t>표 34 FabricTransportMonitoring</w:t>
      </w:r>
      <w:bookmarkEnd w:id="10033"/>
      <w:bookmarkEnd w:id="10150"/>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FabricTransportMonitoring</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https://www.smart-factory.kr/ids/cd/FabricTransportMonitoring/1/0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OperationalData</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직물이 라인 안에서 어떻게 이동하는지 살펴봅니다.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FabricPath</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https://www.smart-factory.kr/ids/cd/FabricPath/1/0</w:t>
              <w:br/>
              <w:t>직물 속도와 장력처럼 이송 상태를 확인하는 값입니다.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5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직물이 라인 안에서 어떻게 이동하는지 살펴봅니다.</w:t>
      </w:r>
    </w:p>
    <w:p w14:paraId="0BDBE7C5" w14:textId="77777777" w:rsidR="00575F74" w:rsidRDefault="005469EF">
      <w:pPr>
        <w:pStyle w:val="af0"/>
        <w:jc w:val="center"/>
      </w:pPr>
      <w:bookmarkStart w:id="10151" w:name="BleachTable35"/>
      <w:bookmarkStart w:id="10034" w:name="BleachCaption10034"/>
      <w:r>
        <w:t>표 35 FabricPath</w:t>
      </w:r>
      <w:bookmarkEnd w:id="10034"/>
      <w:bookmarkEnd w:id="10151"/>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FabricPath</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https://www.smart-factory.kr/ids/cd/FabricPath/1/0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FabricTransportMonitoring</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직물 속도와 장력처럼 이송 상태를 확인하는 값입니다.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ActualFabricSpeed</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https://www.smart-factory.kr/ids/cd/ActualFabricSpeed/1/0</w:t>
              <w:br/>
              <w:t>현재 직물 이동 속도입니다.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72</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ActualFabricTension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https://www.smart-factory.kr/ids/cd/ActualFabricTension/1/0</w:t>
              <w:br/>
              <w:t>현재 직물에 걸린 장력입니다.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[Int]</w:t>
              <w:br/>
              <w:t>180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ProcessedLength</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https://www.smart-factory.kr/ids/cd/ProcessedLength/1/0</w:t>
              <w:br/>
              <w:t>지금까지 처리한 직물 길이입니다.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14280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FabricGuidingStatus</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https://www.smart-factory.kr/ids/cd/FabricGuidingStatus/1/0</w:t>
              <w:br/>
              <w:t>직물이 한쪽으로 치우치지 않고 이동하는지 나타냅니다.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Centered</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JBoxFillLevel</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https://www.smart-factory.kr/ids/cd/JBoxFillLevel/1/0</w:t>
              <w:br/>
              <w:t>J-Box 안에 원단이 얼마나 차 있는지 나타냅니다.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78</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직물 속도와 장력처럼 이송 상태를 확인하는 값입니다.</w:t>
      </w:r>
    </w:p>
    <w:p w14:paraId="0BDBE7C5" w14:textId="77777777" w:rsidR="00575F74" w:rsidRDefault="005469EF">
      <w:pPr>
        <w:pStyle w:val="af0"/>
        <w:jc w:val="center"/>
      </w:pPr>
      <w:bookmarkStart w:id="10152" w:name="BleachTable36"/>
      <w:bookmarkStart w:id="10035" w:name="BleachCaption10035"/>
      <w:r>
        <w:t>표 36 UtilityConsumptionMonitoring</w:t>
      </w:r>
      <w:bookmarkEnd w:id="10035"/>
      <w:bookmarkEnd w:id="10152"/>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UtilityConsumptionMonitoring</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https://www.smart-factory.kr/ids/cd/UtilityConsumptionMonitoring/1/0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OperationalData</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스팀·용수 등 운전에 쓰는 자원을 살펴봅니다.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UtilityMeters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https://www.smart-factory.kr/ids/cd/UtilityMeters/1/0</w:t>
              <w:br/>
              <w:t>자원 사용량을 계측한 값의 예시입니다.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5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스팀·용수 등 운전에 쓰는 자원을 살펴봅니다.</w:t>
      </w:r>
    </w:p>
    <w:p w14:paraId="0BDBE7C5" w14:textId="77777777" w:rsidR="00575F74" w:rsidRDefault="005469EF">
      <w:pPr>
        <w:pStyle w:val="af0"/>
        <w:jc w:val="center"/>
      </w:pPr>
      <w:bookmarkStart w:id="10153" w:name="BleachTable37"/>
      <w:bookmarkStart w:id="10036" w:name="BleachCaption10036"/>
      <w:r>
        <w:t>표 37 UtilityMeters</w:t>
      </w:r>
      <w:bookmarkEnd w:id="10036"/>
      <w:bookmarkEnd w:id="10153"/>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UtilityMeters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https://www.smart-factory.kr/ids/cd/UtilityMeters/1/0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UtilityConsumptionMonitoring</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자원 사용량을 계측한 값의 예시입니다.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InstantSteamFlow</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https://www.smart-factory.kr/ids/cd/InstantSteamFlow/1/0</w:t>
              <w:br/>
              <w:t>현재 스팀 흐름의 양입니다.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320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InstantWaterFlow</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0173-1#02-ABC369#004</w:t>
              <w:br/>
              <w:t>현재 용수 유량(L/h)입니다.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1800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InstantPowerConsumption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https://www.smart-factory.kr/ids/cd/InstantPowerConsumption/1/0</w:t>
              <w:br/>
              <w:t>현재 전력 사용량입니다.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63</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ChemicalDosingRate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https://www.smart-factory.kr/ids/cd/ChemicalDosingRate/1/0</w:t>
              <w:br/>
              <w:t>현재 약품 투입 속도입니다.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4.5</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CumulativeWaterUsage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https://www.smart-factory.kr/ids/cd/CumulativeWaterUsage/1/0</w:t>
              <w:br/>
              <w:t>운전 시작 뒤 누적된 물 사용량입니다.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12.4</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자원 사용량을 계측한 값의 예시입니다.</w:t>
      </w:r>
    </w:p>
    <w:p w14:paraId="0BDBE7C5" w14:textId="77777777" w:rsidR="00575F74" w:rsidRDefault="005469EF">
      <w:pPr>
        <w:pStyle w:val="af0"/>
        <w:jc w:val="center"/>
      </w:pPr>
      <w:bookmarkStart w:id="10154" w:name="BleachTable38"/>
      <w:bookmarkStart w:id="10037" w:name="BleachCaption10037"/>
      <w:r>
        <w:t>표 38 QualityMonitoring</w:t>
      </w:r>
      <w:bookmarkEnd w:id="10037"/>
      <w:bookmarkEnd w:id="10154"/>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QualityMonitoring</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https://www.smart-factory.kr/ids/cd/QualityMonitoring/1/0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OperationalData</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표백 품질을 확인하는 값들을 묶었습니다.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QualityGate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https://www.smart-factory.kr/ids/cd/QualityGate/1/0</w:t>
              <w:br/>
              <w:t>백도·흡수성·잔류 과산화수소 등 품질 판단에 쓰는 값을 보여 줍니다.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5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표백 품질을 확인하는 값들을 묶었습니다.</w:t>
      </w:r>
    </w:p>
    <w:p w14:paraId="0BDBE7C5" w14:textId="77777777" w:rsidR="00575F74" w:rsidRDefault="005469EF">
      <w:pPr>
        <w:pStyle w:val="af0"/>
        <w:jc w:val="center"/>
      </w:pPr>
      <w:bookmarkStart w:id="10155" w:name="BleachTable39"/>
      <w:bookmarkStart w:id="10038" w:name="BleachCaption10038"/>
      <w:r>
        <w:t>표 39 QualityGate</w:t>
      </w:r>
      <w:bookmarkEnd w:id="10038"/>
      <w:bookmarkEnd w:id="1015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QualityGate</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https://www.smart-factory.kr/ids/cd/QualityGate/1/0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QualityMonitoring</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백도·흡수성·잔류 과산화수소 등 품질 판단에 쓰는 값을 보여 줍니다.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InlineWhitenessIndex</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https://www.smart-factory.kr/ids/cd/InlineWhitenessIndex/1/0</w:t>
              <w:br/>
              <w:t>라인에서 측정한 현재 백도입니다.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83.6</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HydrophilicityResult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https://www.smart-factory.kr/ids/cd/HydrophilicityResult/1/0</w:t>
              <w:br/>
              <w:t>직물이 물을 얼마나 잘 흡수하는지 나타냅니다.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3.2</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ResidualPeroxide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https://www.smart-factory.kr/ids/cd/ResidualPeroxide/1/0</w:t>
              <w:br/>
              <w:t>수세 후 남은 과산화수소량입니다.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0.03</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QualityDeviationFlag</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https://www.smart-factory.kr/ids/cd/QualityDeviationFlag/1/0</w:t>
              <w:br/>
              <w:t>측정 품질의 기준 이탈 여부. 예시 기준: 백도 85 이상, 침투시간 4초 이하, 잔류 과산화수소 0.05g/L 이하. 백도 83.6으로 NG.</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NG</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WhitenessSetpointDeviation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https://www.smart-factory.kr/ids/cd/WhitenessSetpointDeviation/1/0</w:t>
              <w:br/>
              <w:t>현재 백도에서 목표 백도를 뺀 값입니다.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-1.4</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백도·흡수성·잔류 과산화수소 등 품질 판단에 쓰는 값을 보여 줍니다.</w:t>
      </w:r>
    </w:p>
    <w:p w14:paraId="0BDBE7C5" w14:textId="77777777" w:rsidR="00575F74" w:rsidRDefault="005469EF">
      <w:pPr>
        <w:pStyle w:val="af0"/>
        <w:jc w:val="center"/>
      </w:pPr>
      <w:bookmarkStart w:id="10156" w:name="BleachTable40"/>
      <w:bookmarkStart w:id="10039" w:name="BleachCaption10039"/>
      <w:r>
        <w:t>표 40 MachineStateMonitoring</w:t>
      </w:r>
      <w:bookmarkEnd w:id="10039"/>
      <w:bookmarkEnd w:id="1015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MachineStateMonitoring</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https://www.smart-factory.kr/ids/cd/MachineStateMonitoring/1/0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OperationalData</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설비가 운전·대기·정지 중인지와 제어 상태를 확인합니다.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ControlState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https://www.smart-factory.kr/ids/cd/ControlState/1/0</w:t>
              <w:br/>
              <w:t>운전 상태와 경보 등 제어 장치의 정보를 보여 줍니다.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5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설비가 운전·대기·정지 중인지와 제어 상태를 확인합니다.</w:t>
      </w:r>
    </w:p>
    <w:p w14:paraId="0BDBE7C5" w14:textId="77777777" w:rsidR="00575F74" w:rsidRDefault="005469EF">
      <w:pPr>
        <w:pStyle w:val="af0"/>
        <w:jc w:val="center"/>
      </w:pPr>
      <w:bookmarkStart w:id="10157" w:name="BleachTable41"/>
      <w:bookmarkStart w:id="10040" w:name="BleachCaption10040"/>
      <w:r>
        <w:t>표 41 ControlState</w:t>
      </w:r>
      <w:bookmarkEnd w:id="10040"/>
      <w:bookmarkEnd w:id="1015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ControlState</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https://www.smart-factory.kr/ids/cd/ControlState/1/0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MachineStateMonitoring</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운전 상태와 경보 등 제어 장치의 정보를 보여 줍니다.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MachineryItemState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https://www.smart-factory.kr/ids/cd/MachineryItemState/1/0</w:t>
              <w:br/>
              <w:t>설비가 운전·대기·정지 중인지 나타냅니다.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Executing</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OperationMode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https://www.smart-factory.kr/ids/cd/OperationMode/1/0</w:t>
              <w:br/>
              <w:t>자동·수동 등 현재 운전 방식입니다.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Automatic</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CurrentBatchID</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https://www.smart-factory.kr/ids/cd/CurrentBatchID/1/0</w:t>
              <w:br/>
              <w:t>현재 처리 중인 작업 묶음의 번호입니다.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BLH-2026-0623-014</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ActiveAlarm</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https://www.smart-factory.kr/ids/cd/ActiveAlarm/1/0</w:t>
              <w:br/>
              <w:t>현재 발생한 경보입니다.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None</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RunningTimeSinceStart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https://www.smart-factory.kr/ids/cd/RunningTimeSinceStart/1/0</w:t>
              <w:br/>
              <w:t>운전 시작 뒤 지난 시간입니다.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5.7</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운전 상태와 경보 등 제어 장치의 정보를 보여 줍니다.</w:t>
      </w:r>
    </w:p>
    <w:p>
      <w:pPr>
        <w:jc w:val="left"/>
      </w:pPr>
      <w:r>
        <w:rPr>
          <w:rFonts w:hint="eastAsia"/>
        </w:rPr>
        <w:t>○ OperationalData는 표백기용 자체 제작 서브모델로, 별도의 IDTA 공식 템플릿 다운로드 링크는 없습니다.</w:t>
      </w:r>
    </w:p>
    <w:p w14:paraId="115F580B" w14:textId="77777777" w:rsidR="00ED3238" w:rsidRDefault="00ED3238" w:rsidP="00493087">
      <w:pPr>
        <w:jc w:val="left"/>
      </w:pPr>
      <w:r>
        <w:rPr>
          <w:rFonts w:hint="eastAsia"/>
        </w:rPr>
        <w:t>마. Process Parameters 서브모델</w:t>
      </w:r>
    </w:p>
    <w:p w14:paraId="115F580B" w14:textId="77777777" w:rsidR="00ED3238" w:rsidRDefault="00ED3238" w:rsidP="00493087">
      <w:pPr>
        <w:jc w:val="left"/>
      </w:pPr>
      <w:r>
        <w:rPr>
          <w:rFonts w:hint="eastAsia"/>
        </w:rPr>
        <w:t>○ 운전 전에 정하는 목표 품질·온도·농도·속도와 약품 투입량을 담는다.</w:t>
      </w:r>
    </w:p>
    <w:p>
      <w:pPr>
        <w:jc w:val="center"/>
      </w:pPr>
      <w:r>
        <w:drawing>
          <wp:inline xmlns:a="http://schemas.openxmlformats.org/drawingml/2006/main" xmlns:pic="http://schemas.openxmlformats.org/drawingml/2006/picture">
            <wp:extent cx="5623560" cy="1874520"/>
            <wp:docPr id="2111578175" name="Picture 2111578175"/>
            <wp:cNvGraphicFramePr>
              <a:graphicFrameLocks noChangeAspect="1"/>
            </wp:cNvGraphicFramePr>
            <a:graphic>
              <a:graphicData uri="http://schemas.openxmlformats.org/drawingml/2006/picture">
                <pic:pic>
                  <pic:nvPicPr>
                    <pic:cNvPr id="0" name="bleach_process_concept.png"/>
                    <pic:cNvPicPr/>
                  </pic:nvPicPr>
                  <pic:blipFill>
                    <a:blip r:embed="rId134"/>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201" w:name="BleachFigure21"/>
      <w:bookmarkStart w:id="10084" w:name="BleachCaption10084"/>
      <w:r>
        <w:t>그림 21 Process Parameters 개념도</w:t>
      </w:r>
      <w:bookmarkEnd w:id="10084"/>
      <w:bookmarkEnd w:id="10201"/>
    </w:p>
    <w:p>
      <w:pPr>
        <w:jc w:val="center"/>
      </w:pPr>
      <w:r>
        <w:drawing>
          <wp:inline xmlns:a="http://schemas.openxmlformats.org/drawingml/2006/main" xmlns:pic="http://schemas.openxmlformats.org/drawingml/2006/picture">
            <wp:extent cx="5623560" cy="2613801"/>
            <wp:docPr id="2111578176" name="Picture 2111578176"/>
            <wp:cNvGraphicFramePr>
              <a:graphicFrameLocks noChangeAspect="1"/>
            </wp:cNvGraphicFramePr>
            <a:graphic>
              <a:graphicData uri="http://schemas.openxmlformats.org/drawingml/2006/picture">
                <pic:pic>
                  <pic:nvPicPr>
                    <pic:cNvPr id="0" name="pro_uml_01.png"/>
                    <pic:cNvPicPr/>
                  </pic:nvPicPr>
                  <pic:blipFill>
                    <a:blip r:embed="rId135"/>
                    <a:stretch>
                      <a:fillRect/>
                    </a:stretch>
                  </pic:blipFill>
                  <pic:spPr>
                    <a:xfrm>
                      <a:off x="0" y="0"/>
                      <a:ext cx="5623560" cy="2613801"/>
                    </a:xfrm>
                    <a:prstGeom prst="rect"/>
                  </pic:spPr>
                </pic:pic>
              </a:graphicData>
            </a:graphic>
          </wp:inline>
        </w:drawing>
      </w:r>
    </w:p>
    <w:p w14:paraId="0BDBE7C5" w14:textId="77777777" w:rsidR="00575F74" w:rsidRDefault="005469EF">
      <w:pPr>
        <w:pStyle w:val="af0"/>
        <w:jc w:val="center"/>
      </w:pPr>
      <w:bookmarkStart w:id="10202" w:name="BleachFigure22"/>
      <w:bookmarkStart w:id="10085" w:name="BleachCaption10085"/>
      <w:r>
        <w:t>그림 22 Process Parameters UML 다이어그램</w:t>
      </w:r>
      <w:bookmarkEnd w:id="10085"/>
      <w:bookmarkEnd w:id="10202"/>
    </w:p>
    <w:p w14:paraId="115F580B" w14:textId="77777777" w:rsidR="00ED3238" w:rsidRDefault="00ED3238" w:rsidP="00493087">
      <w:pPr>
        <w:jc w:val="left"/>
      </w:pPr>
      <w:r>
        <w:rPr>
          <w:rFonts w:hint="eastAsia"/>
        </w:rPr>
        <w:t>○ 실제 AASX에서 구현한 주요 요소를 위 관계도에서 확인할 수 있다. 서브모델 요소는 선으로 연결되며 ◆는 포함 관계를 뜻한다.</w:t>
      </w:r>
    </w:p>
    <w:p w14:paraId="0BDBE7C5" w14:textId="77777777" w:rsidR="00575F74" w:rsidRDefault="005469EF">
      <w:pPr>
        <w:pStyle w:val="af0"/>
        <w:jc w:val="center"/>
      </w:pPr>
      <w:bookmarkStart w:id="10158" w:name="BleachTable42"/>
      <w:bookmarkStart w:id="10041" w:name="BleachCaption10041"/>
      <w:r>
        <w:t>표 42 ProcessParameters</w:t>
      </w:r>
      <w:bookmarkEnd w:id="10041"/>
      <w:bookmarkEnd w:id="1015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ProcessParameters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https://admin-shell-io/idta/SubmodelTemplate/ProcessParameters/1/0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운전 전에 정해 두는 목표값과 투입량을 모아 둡니다.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Processes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https://admin-shell.io/idta/ProcessParameters/Processes/1/0</w:t>
              <w:br/>
              <w:t>표백 공정 절차를 담은 목록입니다.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bl>
    <w:p w14:paraId="115F580B" w14:textId="77777777" w:rsidR="00ED3238" w:rsidRDefault="00ED3238" w:rsidP="00493087">
      <w:pPr>
        <w:jc w:val="left"/>
      </w:pPr>
      <w:r>
        <w:rPr>
          <w:rFonts w:hint="eastAsia"/>
        </w:rPr>
        <w:t>○ 운전 전에 정해 두는 목표값과 투입량을 모아 둡니다.</w:t>
      </w:r>
    </w:p>
    <w:p w14:paraId="0BDBE7C5" w14:textId="77777777" w:rsidR="00575F74" w:rsidRDefault="005469EF">
      <w:pPr>
        <w:pStyle w:val="af0"/>
        <w:jc w:val="center"/>
      </w:pPr>
      <w:bookmarkStart w:id="10159" w:name="BleachTable43"/>
      <w:bookmarkStart w:id="10042" w:name="BleachCaption10042"/>
      <w:r>
        <w:t>표 43 Processes</w:t>
      </w:r>
      <w:bookmarkEnd w:id="10042"/>
      <w:bookmarkEnd w:id="10159"/>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Processes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https://admin-shell.io/idta/ProcessParameters/Processes/1/0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ProcessParameters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표백 공정 절차를 담은 목록입니다.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Process__00__</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https://admin-shell.io/idta/ProcessParameters/Process/1/0</w:t>
              <w:br/>
              <w:t>목록 안의 한 표백 공정 예시입니다.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8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w:t>
            </w:r>
          </w:p>
        </w:tc>
      </w:tr>
    </w:tbl>
    <w:p w14:paraId="115F580B" w14:textId="77777777" w:rsidR="00ED3238" w:rsidRDefault="00ED3238" w:rsidP="00493087">
      <w:pPr>
        <w:jc w:val="left"/>
      </w:pPr>
      <w:r>
        <w:rPr>
          <w:rFonts w:hint="eastAsia"/>
        </w:rPr>
        <w:t>○ 표백 공정 절차를 담은 목록입니다.</w:t>
      </w:r>
    </w:p>
    <w:p w14:paraId="0BDBE7C5" w14:textId="77777777" w:rsidR="00575F74" w:rsidRDefault="005469EF">
      <w:pPr>
        <w:pStyle w:val="af0"/>
        <w:jc w:val="center"/>
      </w:pPr>
      <w:bookmarkStart w:id="10160" w:name="BleachTable44"/>
      <w:bookmarkStart w:id="10043" w:name="BleachCaption10043"/>
      <w:r>
        <w:t>표 44 Process__00__</w:t>
      </w:r>
      <w:bookmarkEnd w:id="10043"/>
      <w:bookmarkEnd w:id="10160"/>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Process__00__</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https://admin-shell.io/idta/ProcessParameters/Process/1/0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Processes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목록 안의 한 표백 공정 예시입니다.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ProcessId</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https://admin-shell.io/idta/ProcessParameters/ProcessId/1/0</w:t>
              <w:br/>
              <w:t>표백 작업을 구별하는 번호입니다.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BL-P-001</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ProcessName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https://admin-shell.io/idta/ProcessParameters/ProcessName/1/0</w:t>
              <w:br/>
              <w:t>표백 작업의 이름입니다.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Continuous peroxide bleaching</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[MLP]</w:t>
              <w:br/>
              <w:t>ProcessDescription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https://admin-shell.io/idta/ProcessParameters/ProcessDescription/1/0</w:t>
              <w:br/>
              <w:t>표백 작업을 짧게 설명합니다.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Illustrative peroxide bleaching process parameters@en</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PlannedProcessTime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https://admin-shell.io/idta/ProcessParameters/PlannedProcessTime/1/0</w:t>
              <w:br/>
              <w:t>예상 작업 시간입니다.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[Duration]</w:t>
              <w:br/>
              <w:t>PT2H</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ProductParameters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https://admin-shell.io/idta/ProcessParameters/ProductParameters/1/0</w:t>
              <w:br/>
              <w:t>표백 후 원하는 백도와 흡수성 등 결과 목표를 적습니다.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4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[SMC]</w:t>
              <w:br/>
              <w:t>ProcessParameters</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https://admin-shell.io/idta/ProcessParameters/ProcessParameters/1/0</w:t>
              <w:br/>
              <w:t>운전 전에 정해 두는 목표값과 투입량을 모아 둡니다.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5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ResourceParameters</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https://admin-shell.io/idta/ProcessParameters/ResourceParameters/1/0</w:t>
              <w:br/>
              <w:t>과산화수소·가성소다·안정제·침투제의 투입량을 적습니다.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8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[SMC]</w:t>
              <w:br/>
              <w:t>ProcessBoM</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https://admin-shell.io/idta/ProcessParameters/ProcessBoM/1/0</w:t>
              <w:br/>
              <w:t>공정에 들어오는 원단을 적습니다. 여기서는 투입 생지 한 항목만 사용합니다.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bl>
    <w:p w14:paraId="115F580B" w14:textId="77777777" w:rsidR="00ED3238" w:rsidRDefault="00ED3238" w:rsidP="00493087">
      <w:pPr>
        <w:jc w:val="left"/>
      </w:pPr>
      <w:r>
        <w:rPr>
          <w:rFonts w:hint="eastAsia"/>
        </w:rPr>
        <w:t>○ 목록 안의 한 표백 공정 예시입니다.</w:t>
      </w:r>
    </w:p>
    <w:p w14:paraId="0BDBE7C5" w14:textId="77777777" w:rsidR="00575F74" w:rsidRDefault="005469EF">
      <w:pPr>
        <w:pStyle w:val="af0"/>
        <w:jc w:val="center"/>
      </w:pPr>
      <w:bookmarkStart w:id="10161" w:name="BleachTable45"/>
      <w:bookmarkStart w:id="10044" w:name="BleachCaption10044"/>
      <w:r>
        <w:t>표 45 ProductParameters</w:t>
      </w:r>
      <w:bookmarkEnd w:id="10044"/>
      <w:bookmarkEnd w:id="10161"/>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ProductParameters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https://admin-shell.io/idta/ProcessParameters/ProductParameters/1/0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Process__00__</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표백 후 원하는 백도와 흡수성 등 결과 목표를 적습니다.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TargetWhitenessIndex</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https://www.smart-factory.kr/ids/cd/TargetWhitenessIndex/1/0</w:t>
              <w:br/>
              <w:t>목표 백도입니다.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85</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TargetHydrophilicity</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https://www.smart-factory.kr/ids/cd/TargetHydrophilicity/1/0</w:t>
              <w:br/>
              <w:t>목표 흡수성입니다.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[Int]</w:t>
              <w:br/>
              <w:t>4</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FabricGSM</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https://www.smart-factory.kr/ids/cd/FabricGSM/1/0</w:t>
              <w:br/>
              <w:t>직물의 단위 면적당 무게입니다.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180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MaxFiberDamageDP</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https://www.smart-factory.kr/ids/cd/MaxFiberDamageDP/1/0</w:t>
              <w:br/>
              <w:t>허용할 수 있는 섬유 손상 기준입니다.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[Int]</w:t>
              <w:br/>
              <w:t>15</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표백 후 원하는 백도와 흡수성 등 결과 목표를 적습니다.</w:t>
      </w:r>
    </w:p>
    <w:p w14:paraId="0BDBE7C5" w14:textId="77777777" w:rsidR="00575F74" w:rsidRDefault="005469EF">
      <w:pPr>
        <w:pStyle w:val="af0"/>
        <w:jc w:val="center"/>
      </w:pPr>
      <w:bookmarkStart w:id="10162" w:name="BleachTable46"/>
      <w:bookmarkStart w:id="10045" w:name="BleachCaption10045"/>
      <w:r>
        <w:t>표 46 ProcessParameters</w:t>
      </w:r>
      <w:bookmarkEnd w:id="10045"/>
      <w:bookmarkEnd w:id="10162"/>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ProcessParameters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https://admin-shell.io/idta/ProcessParameters/ProcessParameters/1/0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Process__00__</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운전 전에 정해 두는 목표값과 투입량을 모아 둡니다.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SetBleachingTemperature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https://www.smart-factory.kr/ids/cd/SetBleachingTemperature/1/0</w:t>
              <w:br/>
              <w:t>운전 전에 정한 표백 온도입니다.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98</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SetPeroxideConcentration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https://www.smart-factory.kr/ids/cd/SetPeroxideConcentration/1/0</w:t>
              <w:br/>
              <w:t>운전 전에 정한 과산화수소 농도입니다.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[Int]</w:t>
              <w:br/>
              <w:t>10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SetProcessPH</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https://www.smart-factory.kr/ids/cd/SetProcessPH/1/0</w:t>
              <w:br/>
              <w:t>운전 전에 정한 pH입니다.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11.0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SetDwellTime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https://www.smart-factory.kr/ids/cd/SetDwellTime/1/0</w:t>
              <w:br/>
              <w:t>운전 전에 정한 반응 체류시간입니다.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[Int]</w:t>
              <w:br/>
              <w:t>60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SetFabricSpeed</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https://www.smart-factory.kr/ids/cd/SetFabricSpeed/1/0</w:t>
              <w:br/>
              <w:t>운전 전에 정한 직물 속도입니다.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80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운전 전에 정해 두는 목표값과 투입량을 모아 둡니다.</w:t>
      </w:r>
    </w:p>
    <w:p w14:paraId="0BDBE7C5" w14:textId="77777777" w:rsidR="00575F74" w:rsidRDefault="005469EF">
      <w:pPr>
        <w:pStyle w:val="af0"/>
        <w:jc w:val="center"/>
      </w:pPr>
      <w:bookmarkStart w:id="10163" w:name="BleachTable47"/>
      <w:bookmarkStart w:id="10046" w:name="BleachCaption10046"/>
      <w:r>
        <w:t>표 47 ResourceParameters</w:t>
      </w:r>
      <w:bookmarkEnd w:id="10046"/>
      <w:bookmarkEnd w:id="10163"/>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ResourceParameters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https://admin-shell.io/idta/ProcessParameters/ResourceParameters/1/0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Process__00__</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과산화수소·가성소다·안정제·침투제의 투입량을 적습니다.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OperatorID</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https://www.smart-factory.kr/ids/cd/OperatorID/1/0</w:t>
              <w:br/>
              <w:t>작업자 식별자입니다.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OP-2207</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SteamSupplyCapacity</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https://www.smart-factory.kr/ids/cd/SteamSupplyCapacity/1/0</w:t>
              <w:br/>
              <w:t>공급 가능한 스팀 양입니다.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[Int]</w:t>
              <w:br/>
              <w:t>500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WaterSupplySource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https://www.smart-factory.kr/ids/cd/WaterSupplySource/1/0</w:t>
              <w:br/>
              <w:t>물을 공급받는 곳입니다.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Softened water line</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ShiftCode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https://www.smart-factory.kr/ids/cd/ShiftCode/1/0</w:t>
              <w:br/>
              <w:t>작업 교대조 코드입니다.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Shift-B</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HydrogenPeroxide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https://www.smart-factory.kr/ids/cd/HydrogenPeroxide/1/0</w:t>
              <w:br/>
              <w:t>투입할 과산화수소의 양입니다.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28</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CausticSoda</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https://www.smart-factory.kr/ids/cd/CausticSoda/1/0</w:t>
              <w:br/>
              <w:t>투입할 가성소다의 양입니다.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[Int]</w:t>
              <w:br/>
              <w:t>18</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PeroxideStabilizer</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https://www.smart-factory.kr/ids/cd/PeroxideStabilizer/1/0</w:t>
              <w:br/>
              <w:t>투입할 과산화수소 안정제의 양입니다.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2.0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WettingAgent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https://www.smart-factory.kr/ids/cd/WettingAgent/1/0</w:t>
              <w:br/>
              <w:t>투입할 침투제의 양입니다.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1.5</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과산화수소·가성소다·안정제·침투제의 투입량을 적습니다.</w:t>
      </w:r>
    </w:p>
    <w:p w14:paraId="0BDBE7C5" w14:textId="77777777" w:rsidR="00575F74" w:rsidRDefault="005469EF">
      <w:pPr>
        <w:pStyle w:val="af0"/>
        <w:jc w:val="center"/>
      </w:pPr>
      <w:bookmarkStart w:id="10164" w:name="BleachTable48"/>
      <w:bookmarkStart w:id="10047" w:name="BleachCaption10047"/>
      <w:r>
        <w:t>표 48 ProcessBoM</w:t>
      </w:r>
      <w:bookmarkEnd w:id="10047"/>
      <w:bookmarkEnd w:id="10164"/>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ProcessBoM</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https://admin-shell.io/idta/ProcessParameters/ProcessBoM/1/0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Process__00__</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공정에 들어오는 원단을 적습니다. 여기서는 투입 생지 한 항목만 사용합니다.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GreyFabricInput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https://www.smart-factory.kr/ids/cd/GreyFabricInput/1/0</w:t>
              <w:br/>
              <w:t>투입하는 생지 정보입니다.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1200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공정에 들어오는 원단을 적습니다. 여기서는 투입 생지 한 항목만 사용합니다.</w:t>
      </w:r>
    </w:p>
    <w:p>
      <w:pPr>
        <w:jc w:val="left"/>
        <w:keepNext/>
      </w:pPr>
      <w:r>
        <w:rPr>
          <w:rFonts w:hint="eastAsia"/>
        </w:rPr>
        <w:t>○ 템플릿 다운로드 링크</w:t>
      </w:r>
    </w:p>
    <w:p>
      <w:pPr>
        <w:jc w:val="left"/>
      </w:pPr>
      <w:hyperlink r:id="rId155" w:history="1">
        <w:r>
          <w:rPr>
            <w:rFonts w:hint="eastAsia"/>
            <w:color w:val="0563C1"/>
            <w:u w:val="single"/>
          </w:rPr>
          <w:t>PDF 문서 V1.0 — 링크: IDTA 02031-1_Submodel_ProcessParameters_Type.pdf</w:t>
        </w:r>
      </w:hyperlink>
    </w:p>
    <w:p>
      <w:pPr>
        <w:jc w:val="left"/>
      </w:pPr>
      <w:hyperlink r:id="rId156" w:history="1">
        <w:r>
          <w:rPr>
            <w:rFonts w:hint="eastAsia"/>
            <w:color w:val="0563C1"/>
            <w:u w:val="single"/>
          </w:rPr>
          <w:t>AASX 파일 V1.0 — 링크: IDTA 02031-1_Template_ProcessParameters_Type.aasx</w:t>
        </w:r>
      </w:hyperlink>
    </w:p>
    <w:p>
      <w:pPr>
        <w:jc w:val="left"/>
      </w:pPr>
      <w:hyperlink r:id="rId157" w:history="1">
        <w:r>
          <w:rPr>
            <w:rFonts w:hint="eastAsia"/>
            <w:color w:val="0563C1"/>
            <w:u w:val="single"/>
          </w:rPr>
          <w:t>JSON 파일 V1.0 — 링크: IDTA 02031-1_Template_ProcessParameters_Type.json</w:t>
        </w:r>
      </w:hyperlink>
    </w:p>
    <w:p w14:paraId="115F580B" w14:textId="77777777" w:rsidR="00ED3238" w:rsidRDefault="00ED3238" w:rsidP="00493087">
      <w:pPr>
        <w:jc w:val="left"/>
      </w:pPr>
      <w:r>
        <w:rPr>
          <w:rFonts w:hint="eastAsia"/>
        </w:rPr>
        <w:t>바. Time Series Data 서브모델</w:t>
      </w:r>
    </w:p>
    <w:p w14:paraId="115F580B" w14:textId="77777777" w:rsidR="00ED3238" w:rsidRDefault="00ED3238" w:rsidP="00493087">
      <w:pPr>
        <w:jc w:val="left"/>
      </w:pPr>
      <w:r>
        <w:rPr>
          <w:rFonts w:hint="eastAsia"/>
        </w:rPr>
        <w:t>○ 시간별 운전값의 형식과 첨부 CSV 파일을 설명한다. CSV 세 행은 합성 예시다.</w:t>
      </w:r>
    </w:p>
    <w:p>
      <w:pPr>
        <w:jc w:val="center"/>
      </w:pPr>
      <w:r>
        <w:drawing>
          <wp:inline xmlns:a="http://schemas.openxmlformats.org/drawingml/2006/main" xmlns:pic="http://schemas.openxmlformats.org/drawingml/2006/picture">
            <wp:extent cx="5623560" cy="1874520"/>
            <wp:docPr id="2111578177" name="Picture 2111578177"/>
            <wp:cNvGraphicFramePr>
              <a:graphicFrameLocks noChangeAspect="1"/>
            </wp:cNvGraphicFramePr>
            <a:graphic>
              <a:graphicData uri="http://schemas.openxmlformats.org/drawingml/2006/picture">
                <pic:pic>
                  <pic:nvPicPr>
                    <pic:cNvPr id="0" name="bleach_timeseries_concept.png"/>
                    <pic:cNvPicPr/>
                  </pic:nvPicPr>
                  <pic:blipFill>
                    <a:blip r:embed="rId136"/>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203" w:name="BleachFigure23"/>
      <w:bookmarkStart w:id="10086" w:name="BleachCaption10086"/>
      <w:r>
        <w:t>그림 23 Time Series Data 개념도</w:t>
      </w:r>
      <w:bookmarkEnd w:id="10086"/>
      <w:bookmarkEnd w:id="10203"/>
    </w:p>
    <w:p>
      <w:pPr>
        <w:jc w:val="center"/>
      </w:pPr>
      <w:r>
        <w:drawing>
          <wp:inline xmlns:a="http://schemas.openxmlformats.org/drawingml/2006/main" xmlns:pic="http://schemas.openxmlformats.org/drawingml/2006/picture">
            <wp:extent cx="5623560" cy="2655480"/>
            <wp:docPr id="2111578178" name="Picture 2111578178"/>
            <wp:cNvGraphicFramePr>
              <a:graphicFrameLocks noChangeAspect="1"/>
            </wp:cNvGraphicFramePr>
            <a:graphic>
              <a:graphicData uri="http://schemas.openxmlformats.org/drawingml/2006/picture">
                <pic:pic>
                  <pic:nvPicPr>
                    <pic:cNvPr id="0" name="time_uml_01.png"/>
                    <pic:cNvPicPr/>
                  </pic:nvPicPr>
                  <pic:blipFill>
                    <a:blip r:embed="rId137"/>
                    <a:stretch>
                      <a:fillRect/>
                    </a:stretch>
                  </pic:blipFill>
                  <pic:spPr>
                    <a:xfrm>
                      <a:off x="0" y="0"/>
                      <a:ext cx="5623560" cy="2655480"/>
                    </a:xfrm>
                    <a:prstGeom prst="rect"/>
                  </pic:spPr>
                </pic:pic>
              </a:graphicData>
            </a:graphic>
          </wp:inline>
        </w:drawing>
      </w:r>
    </w:p>
    <w:p w14:paraId="0BDBE7C5" w14:textId="77777777" w:rsidR="00575F74" w:rsidRDefault="005469EF">
      <w:pPr>
        <w:pStyle w:val="af0"/>
        <w:jc w:val="center"/>
      </w:pPr>
      <w:bookmarkStart w:id="10204" w:name="BleachFigure24"/>
      <w:bookmarkStart w:id="10087" w:name="BleachCaption10087"/>
      <w:r>
        <w:t>그림 24 Time Series Data UML 다이어그램</w:t>
      </w:r>
      <w:bookmarkEnd w:id="10087"/>
      <w:bookmarkEnd w:id="10204"/>
    </w:p>
    <w:p w14:paraId="115F580B" w14:textId="77777777" w:rsidR="00ED3238" w:rsidRDefault="00ED3238" w:rsidP="00493087">
      <w:pPr>
        <w:jc w:val="left"/>
      </w:pPr>
      <w:r>
        <w:rPr>
          <w:rFonts w:hint="eastAsia"/>
        </w:rPr>
        <w:t>○ 실제 AASX에서 구현한 주요 요소를 위 관계도에서 확인할 수 있다. 서브모델 요소는 선으로 연결되며 ◆는 포함 관계를 뜻한다.</w:t>
      </w:r>
    </w:p>
    <w:p w14:paraId="0BDBE7C5" w14:textId="77777777" w:rsidR="00575F74" w:rsidRDefault="005469EF">
      <w:pPr>
        <w:pStyle w:val="af0"/>
        <w:jc w:val="center"/>
      </w:pPr>
      <w:bookmarkStart w:id="10165" w:name="BleachTable49"/>
      <w:bookmarkStart w:id="10048" w:name="BleachCaption10048"/>
      <w:r>
        <w:t>표 49 TimeSeries</w:t>
      </w:r>
      <w:bookmarkEnd w:id="10048"/>
      <w:bookmarkEnd w:id="1016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TimeSeries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https://admin-shell.io/idta/TimeSeries/1/1</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시간 순서대로 쌓이는 운전값을 설명합니다.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Metadata</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https://admin-shell.io/idta/TimeSeries/Metadata/1/1</w:t>
              <w:br/>
              <w:t>시계열 파일이 무엇을 기록했는지 알려 주는 안내 정보입니다.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3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[SMC]</w:t>
              <w:br/>
              <w:t>Segments</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https://admin-shell.io/idta/TimeSeries/Segments/1/1</w:t>
              <w:br/>
              <w:t>시간 구간별 데이터 묶음을 관리합니다.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w:t>
            </w:r>
          </w:p>
        </w:tc>
      </w:tr>
    </w:tbl>
    <w:p w14:paraId="115F580B" w14:textId="77777777" w:rsidR="00ED3238" w:rsidRDefault="00ED3238" w:rsidP="00493087">
      <w:pPr>
        <w:jc w:val="left"/>
      </w:pPr>
      <w:r>
        <w:rPr>
          <w:rFonts w:hint="eastAsia"/>
        </w:rPr>
        <w:t>○ 시간 순서대로 쌓이는 운전값을 설명합니다.</w:t>
      </w:r>
    </w:p>
    <w:p w14:paraId="0BDBE7C5" w14:textId="77777777" w:rsidR="00575F74" w:rsidRDefault="005469EF">
      <w:pPr>
        <w:pStyle w:val="af0"/>
        <w:jc w:val="center"/>
      </w:pPr>
      <w:bookmarkStart w:id="10166" w:name="BleachTable50"/>
      <w:bookmarkStart w:id="10049" w:name="BleachCaption10049"/>
      <w:r>
        <w:t>표 50 Metadata</w:t>
      </w:r>
      <w:bookmarkEnd w:id="10049"/>
      <w:bookmarkEnd w:id="1016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Metadata</w:t>
            </w:r>
          </w:p>
        </w:tc>
      </w:tr>
      <w:tr w:rsidR="00574DEF" w14:paraId="290F7B7B" w14:textId="77777777">
        <w:trPr>
          <w:cantSplit/>
          <w:tblHeader/>
          <w:jc w:val="center"/>
        </w:trPr>
        <w:tc>
          <w:tcPr>
            <w:tcW w:w="2140" w:type="dxa"/>
            <w:shd w:val="clear" w:color="auto" w:fill="002060"/>
            <w:vAlign w:val="center"/>
          </w:tcPr>
          <w:p w14:paraId="0BF413B6"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DA4DF19"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54BBFF69" w14:textId="77777777">
        <w:trPr>
          <w:cantSplit/>
          <w:tblHeader/>
          <w:jc w:val="center"/>
        </w:trPr>
        <w:tc>
          <w:tcPr>
            <w:tcW w:w="2140" w:type="dxa"/>
            <w:shd w:val="clear" w:color="auto" w:fill="002060"/>
            <w:vAlign w:val="center"/>
          </w:tcPr>
          <w:p w14:paraId="5200D667"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52E1A84" w14:textId="77777777" w:rsidR="00574DEF" w:rsidRDefault="00000000">
            <w:pPr>
              <w:keepNext/>
              <w:snapToGrid w:val="0"/>
              <w:spacing w:after="35"/>
              <w:jc w:val="left"/>
            </w:pPr>
            <w:r>
              <w:rPr>
                <w:rFonts w:ascii="Arial" w:eastAsia="맑은 고딕" w:hAnsi="Arial"/>
                <w:b/>
                <w:color w:val="FFFFFF"/>
              </w:rPr>
              <w:t>https://admin-shell.io/idta/TimeSeries/Metadata/1/1</w:t>
            </w:r>
          </w:p>
        </w:tc>
      </w:tr>
      <w:tr w:rsidR="00574DEF" w14:paraId="408BFF6A" w14:textId="77777777">
        <w:trPr>
          <w:cantSplit/>
          <w:tblHeader/>
          <w:jc w:val="center"/>
        </w:trPr>
        <w:tc>
          <w:tcPr>
            <w:tcW w:w="2140" w:type="dxa"/>
            <w:shd w:val="clear" w:color="auto" w:fill="002060"/>
            <w:vAlign w:val="center"/>
          </w:tcPr>
          <w:p w14:paraId="4B424798"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8C17400" w14:textId="77777777" w:rsidR="00574DEF" w:rsidRDefault="00000000">
            <w:pPr>
              <w:keepNext/>
              <w:snapToGrid w:val="0"/>
              <w:spacing w:after="35"/>
              <w:jc w:val="left"/>
            </w:pPr>
            <w:r>
              <w:rPr>
                <w:rFonts w:ascii="Arial" w:eastAsia="맑은 고딕" w:hAnsi="Arial"/>
                <w:b/>
                <w:color w:val="FFFFFF"/>
              </w:rPr>
              <w:t>TimeSeries</w:t>
            </w:r>
          </w:p>
        </w:tc>
      </w:tr>
      <w:tr w:rsidR="00574DEF" w14:paraId="08B0BD10" w14:textId="77777777">
        <w:trPr>
          <w:cantSplit/>
          <w:tblHeader/>
          <w:jc w:val="center"/>
        </w:trPr>
        <w:tc>
          <w:tcPr>
            <w:tcW w:w="2140" w:type="dxa"/>
            <w:shd w:val="clear" w:color="auto" w:fill="002060"/>
            <w:vAlign w:val="center"/>
          </w:tcPr>
          <w:p w14:paraId="55D2500F"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0564564" w14:textId="77777777" w:rsidR="00574DEF" w:rsidRDefault="00000000">
            <w:pPr>
              <w:keepNext/>
              <w:snapToGrid w:val="0"/>
              <w:spacing w:after="35"/>
              <w:jc w:val="left"/>
            </w:pPr>
            <w:r>
              <w:rPr>
                <w:rFonts w:ascii="Arial" w:eastAsia="맑은 고딕" w:hAnsi="Arial"/>
                <w:b/>
                <w:color w:val="FFFFFF"/>
              </w:rPr>
              <w:t>시계열 파일이 무엇을 기록했는지 알려 주는 안내 정보입니다.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[MLP]</w:t>
              <w:br/>
              <w:t>Name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https://admin-shell.io/idta/TimeSeries/Metadata/Name/1/1</w:t>
              <w:br/>
              <w:t>이 기록 또는 구간의 이름입니다.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Bleaching operation sample time series@en</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[MLP]</w:t>
              <w:br/>
              <w:t>Description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https://admin-shell.io/idta/TimeSeries/Metadata/Description/1/1</w:t>
              <w:br/>
              <w:t>이 기록 또는 구간을 설명합니다.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Synthetic one-minute interval examples for concentration, pH, temperature, whiteness and dosing.@en</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w:t>
            </w:r>
          </w:p>
        </w:tc>
      </w:tr>
      <w:tr w:rsidR="00574DEF" w14:paraId="2D73903D" w14:textId="77777777">
        <w:trPr>
          <w:cantSplit/>
          <w:jc w:val="center"/>
        </w:trPr>
        <w:tc>
          <w:tcPr>
            <w:tcW w:w="2140" w:type="dxa"/>
            <w:shd w:val="clear" w:color="auto" w:fill="FFFFFF"/>
            <w:vAlign w:val="center"/>
          </w:tcPr>
          <w:p w14:paraId="301584BD" w14:textId="77777777" w:rsidR="00574DEF" w:rsidRDefault="00000000">
            <w:pPr>
              <w:snapToGrid w:val="0"/>
              <w:spacing w:after="35"/>
              <w:jc w:val="left"/>
            </w:pPr>
            <w:r>
              <w:rPr>
                <w:rFonts w:ascii="Arial" w:eastAsia="맑은 고딕" w:hAnsi="Arial"/>
                <w:color w:val="000000"/>
                <w:sz w:val="21"/>
              </w:rPr>
              <w:t>[SMC]</w:t>
              <w:br/>
              <w:t>Record</w:t>
            </w:r>
          </w:p>
        </w:tc>
        <w:tc>
          <w:tcPr>
            <w:tcW w:w="3946" w:type="dxa"/>
            <w:shd w:val="clear" w:color="auto" w:fill="FFFFFF"/>
            <w:vAlign w:val="center"/>
          </w:tcPr>
          <w:p w14:paraId="449203BA" w14:textId="77777777" w:rsidR="00574DEF" w:rsidRDefault="00000000">
            <w:pPr>
              <w:snapToGrid w:val="0"/>
              <w:spacing w:after="35"/>
              <w:jc w:val="left"/>
            </w:pPr>
            <w:r>
              <w:rPr>
                <w:rFonts w:ascii="Arial" w:eastAsia="맑은 고딕" w:hAnsi="Arial"/>
                <w:color w:val="000000"/>
                <w:sz w:val="21"/>
              </w:rPr>
              <w:t>https://admin-shell.io/idta/TimeSeries/Record/1/1</w:t>
              <w:br/>
              <w:t>온도·농도·pH·백도 등 한 시점에 기록할 값의 형식입니다.</w:t>
            </w:r>
          </w:p>
        </w:tc>
        <w:tc>
          <w:tcPr>
            <w:tcW w:w="2140" w:type="dxa"/>
            <w:shd w:val="clear" w:color="auto" w:fill="FFFFFF"/>
            <w:vAlign w:val="center"/>
          </w:tcPr>
          <w:p w14:paraId="30A5D1D6" w14:textId="77777777" w:rsidR="00574DEF" w:rsidRDefault="00000000">
            <w:pPr>
              <w:snapToGrid w:val="0"/>
              <w:spacing w:after="35"/>
              <w:jc w:val="left"/>
            </w:pPr>
            <w:r>
              <w:rPr>
                <w:rFonts w:ascii="Arial" w:eastAsia="맑은 고딕" w:hAnsi="Arial"/>
                <w:color w:val="000000"/>
                <w:sz w:val="21"/>
              </w:rPr>
              <w:t>[-]</w:t>
              <w:br/>
              <w:t>7 elements</w:t>
            </w:r>
          </w:p>
        </w:tc>
        <w:tc>
          <w:tcPr>
            <w:tcW w:w="800" w:type="dxa"/>
            <w:shd w:val="clear" w:color="auto" w:fill="FFFFFF"/>
            <w:vAlign w:val="center"/>
          </w:tcPr>
          <w:p w14:paraId="646FBB5B" w14:textId="77777777" w:rsidR="00574DEF" w:rsidRDefault="00000000">
            <w:pPr>
              <w:snapToGrid w:val="0"/>
              <w:spacing w:after="35"/>
              <w:jc w:val="center"/>
            </w:pPr>
            <w:r>
              <w:rPr>
                <w:rFonts w:ascii="Arial" w:eastAsia="맑은 고딕" w:hAnsi="Arial"/>
                <w:color w:val="000000"/>
                <w:sz w:val="21"/>
              </w:rPr>
              <w:t>-</w:t>
            </w:r>
          </w:p>
        </w:tc>
      </w:tr>
    </w:tbl>
    <w:p w14:paraId="115F580B" w14:textId="77777777" w:rsidR="00ED3238" w:rsidRDefault="00ED3238" w:rsidP="00493087">
      <w:pPr>
        <w:jc w:val="left"/>
      </w:pPr>
      <w:r>
        <w:rPr>
          <w:rFonts w:hint="eastAsia"/>
        </w:rPr>
        <w:t>○ 시계열 파일이 무엇을 기록했는지 알려 주는 안내 정보입니다.</w:t>
      </w:r>
    </w:p>
    <w:p w14:paraId="0BDBE7C5" w14:textId="77777777" w:rsidR="00575F74" w:rsidRDefault="005469EF">
      <w:pPr>
        <w:pStyle w:val="af0"/>
        <w:jc w:val="center"/>
      </w:pPr>
      <w:bookmarkStart w:id="10167" w:name="BleachTable51"/>
      <w:bookmarkStart w:id="10050" w:name="BleachCaption10050"/>
      <w:r>
        <w:t>표 51 Record</w:t>
      </w:r>
      <w:bookmarkEnd w:id="10050"/>
      <w:bookmarkEnd w:id="1016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Record</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https://admin-shell.io/idta/TimeSeries/Record/1/1</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Metadata</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온도·농도·pH·백도 등 한 시점에 기록할 값의 형식입니다.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Time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https://admin-shell.io/idta/TimeSeries/RelativePointInTime/1/1</w:t>
              <w:br/>
              <w:t>기록한 시각입니다.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[Long]</w:t>
              <w:br/>
              <w:t>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ActualBleachingTemperature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https://www.smart-factory.kr/ids/cd/ActualBleachingTemperature/1/0</w:t>
              <w:br/>
              <w:t>지금 측정한 표백 구간 온도입니다.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96.4</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ActualPeroxideConcentration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https://www.smart-factory.kr/ids/cd/ActualPeroxideConcentration/1/0</w:t>
              <w:br/>
              <w:t>지금 측정한 과산화수소 농도입니다.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9.2</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ActualProcessPH</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https://www.smart-factory.kr/ids/cd/ActualProcessPH/1/0</w:t>
              <w:br/>
              <w:t>지금 측정한 공정 pH입니다.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10.9</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InlineWhitenessIndex</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https://www.smart-factory.kr/ids/cd/InlineWhitenessIndex/1/0</w:t>
              <w:br/>
              <w:t>라인에서 측정한 현재 백도입니다.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83.6</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ChemicalDosingRate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https://www.smart-factory.kr/ids/cd/ChemicalDosingRate/1/0</w:t>
              <w:br/>
              <w:t>현재 약품 투입 속도입니다.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4.5</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ActualFabricSpeed</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https://www.smart-factory.kr/ids/cd/ActualFabricSpeed/1/0</w:t>
              <w:br/>
              <w:t>현재 직물 이동 속도입니다.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[Int]</w:t>
              <w:br/>
              <w:t>72</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온도·농도·pH·백도 등 한 시점에 기록할 값의 형식입니다.</w:t>
      </w:r>
    </w:p>
    <w:p w14:paraId="0BDBE7C5" w14:textId="77777777" w:rsidR="00575F74" w:rsidRDefault="005469EF">
      <w:pPr>
        <w:pStyle w:val="af0"/>
        <w:jc w:val="center"/>
      </w:pPr>
      <w:bookmarkStart w:id="10168" w:name="BleachTable52"/>
      <w:bookmarkStart w:id="10051" w:name="BleachCaption10051"/>
      <w:r>
        <w:t>표 52 Segments</w:t>
      </w:r>
      <w:bookmarkEnd w:id="10051"/>
      <w:bookmarkEnd w:id="1016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Segments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https://admin-shell.io/idta/TimeSeries/Segments/1/1</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TimeSeries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시간 구간별 데이터 묶음을 관리합니다.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ExternalSegment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https://admin-shell.io/idta/TimeSeries/Segments/ExternalSegment/1/1</w:t>
              <w:br/>
              <w:t>AASX에 첨부한 CSV 파일을 가리키는 구간 정보입니다. 파일에는 합성 예시 3행이 있습니다.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10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bl>
    <w:p w14:paraId="115F580B" w14:textId="77777777" w:rsidR="00ED3238" w:rsidRDefault="00ED3238" w:rsidP="00493087">
      <w:pPr>
        <w:jc w:val="left"/>
      </w:pPr>
      <w:r>
        <w:rPr>
          <w:rFonts w:hint="eastAsia"/>
        </w:rPr>
        <w:t>○ 시간 구간별 데이터 묶음을 관리합니다.</w:t>
      </w:r>
    </w:p>
    <w:p w14:paraId="0BDBE7C5" w14:textId="77777777" w:rsidR="00575F74" w:rsidRDefault="005469EF">
      <w:pPr>
        <w:pStyle w:val="af0"/>
        <w:jc w:val="center"/>
      </w:pPr>
      <w:bookmarkStart w:id="10169" w:name="BleachTable53"/>
      <w:bookmarkStart w:id="10052" w:name="BleachCaption10052"/>
      <w:r>
        <w:t>표 53 ExternalSegment</w:t>
      </w:r>
      <w:bookmarkEnd w:id="10052"/>
      <w:bookmarkEnd w:id="10169"/>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ExternalSegment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https://admin-shell.io/idta/TimeSeries/Segments/ExternalSegment/1/1</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Segments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AASX에 첨부한 CSV 파일을 가리키는 구간 정보입니다. 파일에는 합성 예시 3행이 있습니다.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[MLP]</w:t>
              <w:br/>
              <w:t>Name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https://admin-shell.io/idta/TimeSeries/Segment/Name/1/1</w:t>
              <w:br/>
              <w:t>이 기록 또는 구간의 이름입니다.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Synthetic bleaching historian CSV@en</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[MLP]</w:t>
              <w:br/>
              <w:t>Description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https://admin-shell.io/idta/TimeSeries/Segment/Description/1/1</w:t>
              <w:br/>
              <w:t>이 기록 또는 구간을 설명합니다.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Three example records stored within this AASX@en</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RecordCount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https://admin-shell.io/idta/TimeSeries/Segment/RecordCount/1/1</w:t>
              <w:br/>
              <w:t>기록된 행의 개수입니다.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[Long]</w:t>
              <w:br/>
              <w:t>3</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StartTime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https://admin-shell.io/idta/TimeSeries/Segment/StartTime/1/1</w:t>
              <w:br/>
              <w:t>기록이 시작된 시각입니다.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2026-06-22T08:15:00Z</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EndTime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https://admin-shell.io/idta/TimeSeries/Segment/EndTime/1/1</w:t>
              <w:br/>
              <w:t>기록이 끝난 시각입니다.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2026-06-22T08:17:00Z</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Duration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https://admin-shell.io/idta/TimeSeries/Segment/Duration/1/1</w:t>
              <w:br/>
              <w:t>기록이 이어진 시간입니다.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PT2M</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SamplingInterval</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https://admin-shell.io/idta/TimeSeries/Segment/SamplingInterval/1/1</w:t>
              <w:br/>
              <w:t>값을 얼마나 자주 기록했는지 나타냅니다.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[Long]</w:t>
              <w:br/>
              <w:t>60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State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https://admin-shell.io/idta/TimeSeries/Segment/State/1/1</w:t>
              <w:br/>
              <w:t>기록 구간의 현재 상태입니다.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completed</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LastUpdate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https://admin-shell.io/idta/TimeSeries/Segment/LastUpdate/1/1</w:t>
              <w:br/>
              <w:t>마지막으로 갱신한 시각입니다.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2026-06-22T08:17:00Z</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[File]</w:t>
              <w:br/>
              <w:t>File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https://admin-shell.io/idta/TimeSeries/File/1/1</w:t>
              <w:br/>
              <w:t>시간별 기록이 담긴 파일입니다.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/aasx/files/timeseries/BleachingMachine_sample.csv</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w:t>
            </w:r>
          </w:p>
        </w:tc>
      </w:tr>
    </w:tbl>
    <w:p w14:paraId="115F580B" w14:textId="77777777" w:rsidR="00ED3238" w:rsidRDefault="00ED3238" w:rsidP="00493087">
      <w:pPr>
        <w:jc w:val="left"/>
      </w:pPr>
      <w:r>
        <w:rPr>
          <w:rFonts w:hint="eastAsia"/>
        </w:rPr>
        <w:t>○ AASX에 첨부한 CSV 파일을 가리키는 구간 정보입니다. 파일에는 합성 예시 3행이 있습니다.</w:t>
      </w:r>
    </w:p>
    <w:p>
      <w:pPr>
        <w:jc w:val="left"/>
        <w:keepNext/>
      </w:pPr>
      <w:r>
        <w:rPr>
          <w:rFonts w:hint="eastAsia"/>
        </w:rPr>
        <w:t>○ 템플릿 다운로드 링크</w:t>
      </w:r>
    </w:p>
    <w:p>
      <w:pPr>
        <w:jc w:val="left"/>
      </w:pPr>
      <w:hyperlink r:id="rId158" w:history="1">
        <w:r>
          <w:rPr>
            <w:rFonts w:hint="eastAsia"/>
            <w:color w:val="0563C1"/>
            <w:u w:val="single"/>
          </w:rPr>
          <w:t>PDF 문서 V1.1 — 링크: IDTA 02008-1-1_Submodel_TimeSeriesData.pdf</w:t>
        </w:r>
      </w:hyperlink>
    </w:p>
    <w:p>
      <w:pPr>
        <w:jc w:val="left"/>
      </w:pPr>
      <w:hyperlink r:id="rId159" w:history="1">
        <w:r>
          <w:rPr>
            <w:rFonts w:hint="eastAsia"/>
            <w:color w:val="0563C1"/>
            <w:u w:val="single"/>
          </w:rPr>
          <w:t>AASX 파일 V1.1.1 — 링크: IDTA 02008-1-1-1_Template_TimeSeriesData.aasx</w:t>
        </w:r>
      </w:hyperlink>
    </w:p>
    <w:p>
      <w:pPr>
        <w:jc w:val="left"/>
      </w:pPr>
      <w:hyperlink r:id="rId160" w:history="1">
        <w:r>
          <w:rPr>
            <w:rFonts w:hint="eastAsia"/>
            <w:color w:val="0563C1"/>
            <w:u w:val="single"/>
          </w:rPr>
          <w:t>JSON 파일 V1.1.1 — 링크: IDTA 02008-1-1-1_Template_TimeSeriesData.json</w:t>
        </w:r>
      </w:hyperlink>
    </w:p>
    <w:p w14:paraId="115F580B" w14:textId="77777777" w:rsidR="00ED3238" w:rsidRDefault="00ED3238" w:rsidP="00493087">
      <w:pPr>
        <w:jc w:val="left"/>
      </w:pPr>
      <w:r>
        <w:rPr>
          <w:rFonts w:hint="eastAsia"/>
        </w:rPr>
        <w:t>사. Predictive Maintenance 서브모델</w:t>
      </w:r>
    </w:p>
    <w:p w14:paraId="115F580B" w14:textId="77777777" w:rsidR="00ED3238" w:rsidRDefault="00ED3238" w:rsidP="00493087">
      <w:pPr>
        <w:jc w:val="left"/>
      </w:pPr>
      <w:r>
        <w:rPr>
          <w:rFonts w:hint="eastAsia"/>
        </w:rPr>
        <w:t>○ 설비 상태 경계값과 정비 알림을 설명하는 예시 구조다. 실제 예측 모델은 연결되지 않았다.</w:t>
      </w:r>
    </w:p>
    <w:p>
      <w:pPr>
        <w:jc w:val="center"/>
      </w:pPr>
      <w:r>
        <w:drawing>
          <wp:inline xmlns:a="http://schemas.openxmlformats.org/drawingml/2006/main" xmlns:pic="http://schemas.openxmlformats.org/drawingml/2006/picture">
            <wp:extent cx="5623560" cy="1874520"/>
            <wp:docPr id="2111578179" name="Picture 2111578179"/>
            <wp:cNvGraphicFramePr>
              <a:graphicFrameLocks noChangeAspect="1"/>
            </wp:cNvGraphicFramePr>
            <a:graphic>
              <a:graphicData uri="http://schemas.openxmlformats.org/drawingml/2006/picture">
                <pic:pic>
                  <pic:nvPicPr>
                    <pic:cNvPr id="0" name="bleach_predictive_concept.png"/>
                    <pic:cNvPicPr/>
                  </pic:nvPicPr>
                  <pic:blipFill>
                    <a:blip r:embed="rId138"/>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205" w:name="BleachFigure25"/>
      <w:bookmarkStart w:id="10088" w:name="BleachCaption10088"/>
      <w:r>
        <w:t>그림 25 Predictive Maintenance 개념도</w:t>
      </w:r>
      <w:bookmarkEnd w:id="10088"/>
      <w:bookmarkEnd w:id="10205"/>
    </w:p>
    <w:p>
      <w:pPr>
        <w:jc w:val="center"/>
      </w:pPr>
      <w:r>
        <w:drawing>
          <wp:inline xmlns:a="http://schemas.openxmlformats.org/drawingml/2006/main" xmlns:pic="http://schemas.openxmlformats.org/drawingml/2006/picture">
            <wp:extent cx="5623560" cy="4246212"/>
            <wp:docPr id="2111578180" name="Picture 2111578180"/>
            <wp:cNvGraphicFramePr>
              <a:graphicFrameLocks noChangeAspect="1"/>
            </wp:cNvGraphicFramePr>
            <a:graphic>
              <a:graphicData uri="http://schemas.openxmlformats.org/drawingml/2006/picture">
                <pic:pic>
                  <pic:nvPicPr>
                    <pic:cNvPr id="0" name="predi_uml_01.png"/>
                    <pic:cNvPicPr/>
                  </pic:nvPicPr>
                  <pic:blipFill>
                    <a:blip r:embed="rId139"/>
                    <a:stretch>
                      <a:fillRect/>
                    </a:stretch>
                  </pic:blipFill>
                  <pic:spPr>
                    <a:xfrm>
                      <a:off x="0" y="0"/>
                      <a:ext cx="5623560" cy="4246212"/>
                    </a:xfrm>
                    <a:prstGeom prst="rect"/>
                  </pic:spPr>
                </pic:pic>
              </a:graphicData>
            </a:graphic>
          </wp:inline>
        </w:drawing>
      </w:r>
    </w:p>
    <w:p w14:paraId="0BDBE7C5" w14:textId="77777777" w:rsidR="00575F74" w:rsidRDefault="005469EF">
      <w:pPr>
        <w:pStyle w:val="af0"/>
        <w:jc w:val="center"/>
      </w:pPr>
      <w:bookmarkStart w:id="10206" w:name="BleachFigure26"/>
      <w:bookmarkStart w:id="10089" w:name="BleachCaption10089"/>
      <w:r>
        <w:t>그림 26 Predictive Maintenance UML 다이어그램</w:t>
      </w:r>
      <w:bookmarkEnd w:id="10089"/>
      <w:bookmarkEnd w:id="10206"/>
    </w:p>
    <w:p w14:paraId="115F580B" w14:textId="77777777" w:rsidR="00ED3238" w:rsidRDefault="00ED3238" w:rsidP="00493087">
      <w:pPr>
        <w:jc w:val="left"/>
      </w:pPr>
      <w:r>
        <w:rPr>
          <w:rFonts w:hint="eastAsia"/>
        </w:rPr>
        <w:t>○ 실제 AASX에서 구현한 주요 요소를 위 관계도에서 확인할 수 있다. 서브모델 요소는 선으로 연결되며 ◆는 포함 관계를 뜻한다.</w:t>
      </w:r>
    </w:p>
    <w:p w14:paraId="0BDBE7C5" w14:textId="77777777" w:rsidR="00575F74" w:rsidRDefault="005469EF">
      <w:pPr>
        <w:pStyle w:val="af0"/>
        <w:jc w:val="center"/>
      </w:pPr>
      <w:bookmarkStart w:id="10170" w:name="BleachTable54"/>
      <w:bookmarkStart w:id="10053" w:name="BleachCaption10053"/>
      <w:r>
        <w:t>표 54 PredictiveMaintenance</w:t>
      </w:r>
      <w:bookmarkEnd w:id="10053"/>
      <w:bookmarkEnd w:id="10170"/>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PredictiveMaintenance</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https://admin-shell.io/idta/SubmodelTemplate/PredictiveMaintenance/1/0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장비 상태를 바탕으로 정비 시점을 예측하는 예시 구조입니다. 실제 예측 모델은 연결되지 않았습니다.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RemainingUsefulLifePrediction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https://admin-shell.io/idta/PredictiveMaintenance/RemainingUsefulLifePrediction/1/0</w:t>
              <w:br/>
              <w:t>남은 사용 가능 시간을 설명하는 정보 묶음입니다.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7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bl>
    <w:p w14:paraId="115F580B" w14:textId="77777777" w:rsidR="00ED3238" w:rsidRDefault="00ED3238" w:rsidP="00493087">
      <w:pPr>
        <w:jc w:val="left"/>
      </w:pPr>
      <w:r>
        <w:rPr>
          <w:rFonts w:hint="eastAsia"/>
        </w:rPr>
        <w:t>○ 장비 상태를 바탕으로 정비 시점을 예측하는 예시 구조입니다. 실제 예측 모델은 연결되지 않았습니다.</w:t>
      </w:r>
    </w:p>
    <w:p w14:paraId="0BDBE7C5" w14:textId="77777777" w:rsidR="00575F74" w:rsidRDefault="005469EF">
      <w:pPr>
        <w:pStyle w:val="af0"/>
        <w:jc w:val="center"/>
      </w:pPr>
      <w:bookmarkStart w:id="10171" w:name="BleachTable55"/>
      <w:bookmarkStart w:id="10054" w:name="BleachCaption10054"/>
      <w:r>
        <w:t>표 55 RemainingUsefulLifePrediction</w:t>
      </w:r>
      <w:bookmarkEnd w:id="10054"/>
      <w:bookmarkEnd w:id="10171"/>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https://admin-shell.io/idta/PredictiveMaintenance/RemainingUsefulLifePrediction/1/0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PredictiveMaintenance</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남은 사용 가능 시간을 설명하는 정보 묶음입니다.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[Ent]</w:t>
              <w:br/>
              <w:t>RemainingUsefulLifetime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https://admin-shell.io/idta/PredictiveMaintenance/RemainingUsefulLifetime/1/0</w:t>
              <w:br/>
              <w:t>남은 사용 시간의 예시값입니다. 실측 수명이나 보증 수명을 뜻하지 않습니다.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RemainingUsfulLifeDateTime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https://admin-shell.io/idta/PredictiveMaintenance/RemainingUsfulLifeDateTime/1/0</w:t>
              <w:br/>
              <w:t>24시간 연속 가동·정지 없음의 예시 종료 시각입니다.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[DateTime]</w:t>
              <w:br/>
              <w:t>2027-09-02T08:00:00+09:00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[Range]</w:t>
              <w:br/>
              <w:t>ConfidenceInterval</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https://admin-shell.io/idta/PredictiveMaintenance/ConfidenceInterval/1/0</w:t>
              <w:br/>
              <w:t>예측값이 어느 범위에 있을지 나타내는 예시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9000 .. 13000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[SML]</w:t>
              <w:br/>
              <w:t>ListRULBoundaryConditions</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https://admin-shell.io/idta/PredictiveMaintenance/ListRULBoundaryConditions/1/0</w:t>
              <w:br/>
              <w:t>정비 예측에 참고하는 경계 조건의 목록입니다.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3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PredictionModelInformation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https://admin-shell.io/idta/PredictiveMaintenance/PredictionModelInformation/1/0</w:t>
              <w:br/>
              <w:t>예측에 쓰는 모델의 이름과 정보를 기록할 자리입니다.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2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[SML]</w:t>
              <w:br/>
              <w:t>ListPreAlerts</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https://admin-shell.io/idta/PredictiveMaintenance/ListPreAlerts/1/0</w:t>
              <w:br/>
              <w:t>주의가 필요한 상황을 미리 알리는 목록입니다.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1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AlertAfterExceedingRemainingUsableLife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https://admin-shell.io/idta/PredictiveMaintenance/AlertAfterExceedingRemainingUsableLife/1/0</w:t>
              <w:br/>
              <w:t>사용 가능 시간의 기준을 넘었을 때 보일 경고의 예시입니다.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2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남은 사용 가능 시간을 설명하는 정보 묶음입니다.</w:t>
      </w:r>
    </w:p>
    <w:p w14:paraId="0BDBE7C5" w14:textId="77777777" w:rsidR="00575F74" w:rsidRDefault="005469EF">
      <w:pPr>
        <w:pStyle w:val="af0"/>
        <w:jc w:val="center"/>
      </w:pPr>
      <w:bookmarkStart w:id="10172" w:name="BleachTable56"/>
      <w:bookmarkStart w:id="10055" w:name="BleachCaption10055"/>
      <w:r>
        <w:t>표 56 RemainingUsefulLifetime</w:t>
      </w:r>
      <w:bookmarkEnd w:id="10055"/>
      <w:bookmarkEnd w:id="10172"/>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RemainingUsefulLifetime</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Entity</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https://admin-shell.io/idta/PredictiveMaintenance/RemainingUsefulLifetime/1/0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남은 사용 시간의 예시값입니다. 실측 수명이나 보증 수명을 뜻하지 않습니다.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IndicationType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https://admin-shell.io/idta/PredictiveMaintenance/IndicationType/1/0</w:t>
              <w:br/>
              <w:t>남은 사용 시간을 나타내는 방식입니다.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operating hours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DurationValue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https://admin-shell.io/idta/PredictiveMaintenance/DurationValue/1/0</w:t>
              <w:br/>
              <w:t>남은 사용 시간의 예시값입니다.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11000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EngineeringUnit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https://admin-shell.io/idta/PredictiveMaintenance/EngineeringUnit/1/0</w:t>
              <w:br/>
              <w:t>시간값을 읽을 때 쓰는 단위입니다.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h</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StartValue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https://admin-shell.io/idta/PredictiveMaintenance/StartValue/1/0</w:t>
              <w:br/>
              <w:t>계산을 시작할 때의 값입니다.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12480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StartDateTime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https://admin-shell.io/idta/PredictiveMaintenance/StartDateTime/1/0</w:t>
              <w:br/>
              <w:t>계산을 시작한 시각입니다.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[DateTime]</w:t>
              <w:br/>
              <w:t>2026-06-01T00:00:00+09:00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Description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https://admin-shell.io/idta/PredictiveMaintenance/Description/1/0</w:t>
              <w:br/>
              <w:t>잔여 사용시간 예시의 대상과 산정 조건을 설명합니다.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Synthetic roller/pump/bearing RUL; 24 h/day without downtime; no model run.</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남은 사용 시간의 예시값입니다. 실측 수명이나 보증 수명을 뜻하지 않습니다.</w:t>
      </w:r>
    </w:p>
    <w:p w14:paraId="0BDBE7C5" w14:textId="77777777" w:rsidR="00575F74" w:rsidRDefault="005469EF">
      <w:pPr>
        <w:pStyle w:val="af0"/>
        <w:jc w:val="center"/>
      </w:pPr>
      <w:bookmarkStart w:id="10173" w:name="BleachTable57"/>
      <w:bookmarkStart w:id="10056" w:name="BleachCaption10056"/>
      <w:r>
        <w:t>표 57 ListRULBoundaryConditions</w:t>
      </w:r>
      <w:bookmarkEnd w:id="10056"/>
      <w:bookmarkEnd w:id="10173"/>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ListRULBoundaryConditions</w:t>
            </w:r>
          </w:p>
        </w:tc>
      </w:tr>
      <w:tr w:rsidR="00574DEF" w14:paraId="290F7B7B" w14:textId="77777777">
        <w:trPr>
          <w:cantSplit/>
          <w:tblHeader/>
          <w:jc w:val="center"/>
        </w:trPr>
        <w:tc>
          <w:tcPr>
            <w:tcW w:w="2140" w:type="dxa"/>
            <w:shd w:val="clear" w:color="auto" w:fill="002060"/>
            <w:vAlign w:val="center"/>
          </w:tcPr>
          <w:p w14:paraId="0BF413B6"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DA4DF19" w14:textId="77777777" w:rsidR="00574DEF" w:rsidRDefault="00000000">
            <w:pPr>
              <w:keepNext/>
              <w:snapToGrid w:val="0"/>
              <w:spacing w:after="35"/>
              <w:jc w:val="left"/>
            </w:pPr>
            <w:r>
              <w:rPr>
                <w:rFonts w:ascii="Arial" w:eastAsia="맑은 고딕" w:hAnsi="Arial"/>
                <w:b/>
                <w:color w:val="FFFFFF"/>
              </w:rPr>
              <w:t>SubmodelElementList</w:t>
            </w:r>
          </w:p>
        </w:tc>
      </w:tr>
      <w:tr w:rsidR="00574DEF" w14:paraId="54BBFF69" w14:textId="77777777">
        <w:trPr>
          <w:cantSplit/>
          <w:tblHeader/>
          <w:jc w:val="center"/>
        </w:trPr>
        <w:tc>
          <w:tcPr>
            <w:tcW w:w="2140" w:type="dxa"/>
            <w:shd w:val="clear" w:color="auto" w:fill="002060"/>
            <w:vAlign w:val="center"/>
          </w:tcPr>
          <w:p w14:paraId="5200D667"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52E1A84" w14:textId="77777777" w:rsidR="00574DEF" w:rsidRDefault="00000000">
            <w:pPr>
              <w:keepNext/>
              <w:snapToGrid w:val="0"/>
              <w:spacing w:after="35"/>
              <w:jc w:val="left"/>
            </w:pPr>
            <w:r>
              <w:rPr>
                <w:rFonts w:ascii="Arial" w:eastAsia="맑은 고딕" w:hAnsi="Arial"/>
                <w:b/>
                <w:color w:val="FFFFFF"/>
              </w:rPr>
              <w:t>https://admin-shell.io/idta/PredictiveMaintenance/ListRULBoundaryConditions/1/0</w:t>
            </w:r>
          </w:p>
        </w:tc>
      </w:tr>
      <w:tr w:rsidR="00574DEF" w14:paraId="408BFF6A" w14:textId="77777777">
        <w:trPr>
          <w:cantSplit/>
          <w:tblHeader/>
          <w:jc w:val="center"/>
        </w:trPr>
        <w:tc>
          <w:tcPr>
            <w:tcW w:w="2140" w:type="dxa"/>
            <w:shd w:val="clear" w:color="auto" w:fill="002060"/>
            <w:vAlign w:val="center"/>
          </w:tcPr>
          <w:p w14:paraId="4B424798"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8C17400"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08B0BD10" w14:textId="77777777">
        <w:trPr>
          <w:cantSplit/>
          <w:tblHeader/>
          <w:jc w:val="center"/>
        </w:trPr>
        <w:tc>
          <w:tcPr>
            <w:tcW w:w="2140" w:type="dxa"/>
            <w:shd w:val="clear" w:color="auto" w:fill="002060"/>
            <w:vAlign w:val="center"/>
          </w:tcPr>
          <w:p w14:paraId="55D2500F"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0564564" w14:textId="77777777" w:rsidR="00574DEF" w:rsidRDefault="00000000">
            <w:pPr>
              <w:keepNext/>
              <w:snapToGrid w:val="0"/>
              <w:spacing w:after="35"/>
              <w:jc w:val="left"/>
            </w:pPr>
            <w:r>
              <w:rPr>
                <w:rFonts w:ascii="Arial" w:eastAsia="맑은 고딕" w:hAnsi="Arial"/>
                <w:b/>
                <w:color w:val="FFFFFF"/>
              </w:rPr>
              <w:t>정비 예측에 참고하는 경계 조건의 목록입니다.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https://admin-shell.io/idta/PredictiveMaintenance/RULCondition/1/0</w:t>
              <w:br/>
              <w:t>이 목록에 들어가는 한 항목입니다.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6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https://admin-shell.io/idta/PredictiveMaintenance/RULCondition/1/0</w:t>
              <w:br/>
              <w:t>이 목록에 들어가는 한 항목입니다.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w:t>
              <w:br/>
              <w:t>6 elements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2D73903D" w14:textId="77777777">
        <w:trPr>
          <w:cantSplit/>
          <w:jc w:val="center"/>
        </w:trPr>
        <w:tc>
          <w:tcPr>
            <w:tcW w:w="2140" w:type="dxa"/>
            <w:shd w:val="clear" w:color="auto" w:fill="FFFFFF"/>
            <w:vAlign w:val="center"/>
          </w:tcPr>
          <w:p w14:paraId="301584BD"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449203BA" w14:textId="77777777" w:rsidR="00574DEF" w:rsidRDefault="00000000">
            <w:pPr>
              <w:snapToGrid w:val="0"/>
              <w:spacing w:after="35"/>
              <w:jc w:val="left"/>
            </w:pPr>
            <w:r>
              <w:rPr>
                <w:rFonts w:ascii="Arial" w:eastAsia="맑은 고딕" w:hAnsi="Arial"/>
                <w:color w:val="000000"/>
                <w:sz w:val="21"/>
              </w:rPr>
              <w:t>https://admin-shell.io/idta/PredictiveMaintenance/RULCondition/1/0</w:t>
              <w:br/>
              <w:t>이 목록에 들어가는 한 항목입니다.</w:t>
            </w:r>
          </w:p>
        </w:tc>
        <w:tc>
          <w:tcPr>
            <w:tcW w:w="2140" w:type="dxa"/>
            <w:shd w:val="clear" w:color="auto" w:fill="FFFFFF"/>
            <w:vAlign w:val="center"/>
          </w:tcPr>
          <w:p w14:paraId="30A5D1D6" w14:textId="77777777" w:rsidR="00574DEF" w:rsidRDefault="00000000">
            <w:pPr>
              <w:snapToGrid w:val="0"/>
              <w:spacing w:after="35"/>
              <w:jc w:val="left"/>
            </w:pPr>
            <w:r>
              <w:rPr>
                <w:rFonts w:ascii="Arial" w:eastAsia="맑은 고딕" w:hAnsi="Arial"/>
                <w:color w:val="000000"/>
                <w:sz w:val="21"/>
              </w:rPr>
              <w:t>[-]</w:t>
              <w:br/>
              <w:t>6 elements</w:t>
            </w:r>
          </w:p>
        </w:tc>
        <w:tc>
          <w:tcPr>
            <w:tcW w:w="800" w:type="dxa"/>
            <w:shd w:val="clear" w:color="auto" w:fill="FFFFFF"/>
            <w:vAlign w:val="center"/>
          </w:tcPr>
          <w:p w14:paraId="646FBB5B" w14:textId="77777777" w:rsidR="00574DEF" w:rsidRDefault="00000000">
            <w:pPr>
              <w:snapToGrid w:val="0"/>
              <w:spacing w:after="35"/>
              <w:jc w:val="center"/>
            </w:pPr>
            <w:r>
              <w:rPr>
                <w:rFonts w:ascii="Arial" w:eastAsia="맑은 고딕" w:hAnsi="Arial"/>
                <w:color w:val="000000"/>
                <w:sz w:val="21"/>
              </w:rPr>
              <w:t>1..*</w:t>
            </w:r>
          </w:p>
        </w:tc>
      </w:tr>
    </w:tbl>
    <w:p w14:paraId="115F580B" w14:textId="77777777" w:rsidR="00ED3238" w:rsidRDefault="00ED3238" w:rsidP="00493087">
      <w:pPr>
        <w:jc w:val="left"/>
      </w:pPr>
      <w:r>
        <w:rPr>
          <w:rFonts w:hint="eastAsia"/>
        </w:rPr>
        <w:t>○ 정비 예측에 참고하는 경계 조건의 목록입니다.</w:t>
      </w:r>
    </w:p>
    <w:p w14:paraId="0BDBE7C5" w14:textId="77777777" w:rsidR="00575F74" w:rsidRDefault="005469EF">
      <w:pPr>
        <w:pStyle w:val="af0"/>
        <w:jc w:val="center"/>
      </w:pPr>
      <w:bookmarkStart w:id="10174" w:name="BleachTable58"/>
      <w:bookmarkStart w:id="10057" w:name="BleachCaption10057"/>
      <w:r>
        <w:t>표 58 ListRULBoundaryConditions 목록 항목 1</w:t>
      </w:r>
      <w:bookmarkEnd w:id="10057"/>
      <w:bookmarkEnd w:id="10174"/>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https://admin-shell.io/idta/PredictiveMaintenance/RULCondition/1/0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ListRULBoundaryConditions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ListRULBoundaryConditions 목록 항목 1에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ConditionName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https://admin-shell.io/idta/PredictiveMaintenance/ConditionName/1/0</w:t>
              <w:br/>
              <w:t>점검할 설비 상태값의 이름입니다.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RollerVibration</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IsBoundaryConditionUsedInModel</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https://admin-shell.io/idta/PredictiveMaintenance/IsBoundaryConditionUsedInModel/1/0</w:t>
              <w:br/>
              <w:t>이 상태값을 예측 계산에 쓰는지 표시합니다.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[Boolean]</w:t>
              <w:br/>
              <w:t>true</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BoundaryValueRange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https://admin-shell.io/idta/PredictiveMaintenance/BoundaryValueRange/1/0</w:t>
              <w:br/>
              <w:t>주의가 필요한 값의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4.5</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BoundaryEngineeringUnit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https://admin-shell.io/idta/PredictiveMaintenance/BoundaryEngineeringUnit/1/0</w:t>
              <w:br/>
              <w:t>경계값을 읽을 때 쓰는 단위입니다.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mm/s</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MeanValue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https://admin-shell.io/idta/PredictiveMaintenance/MeanValue/1/0</w:t>
              <w:br/>
              <w:t>상태값의 평균입니다.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2.9</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BoundaryDescription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https://admin-shell.io/idta/PredictiveMaintenance/BoundaryDescription/1/0</w:t>
              <w:br/>
              <w:t>이 경계값이 뜻하는 상황을 설명합니다.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Illustrative drive roller vibration</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ListRULBoundaryConditions 목록 항목 1의 하위 항목과 값 형식을 보여 준다. 실제 값은 현장 자료로 확인한다.</w:t>
      </w:r>
    </w:p>
    <w:p w14:paraId="0BDBE7C5" w14:textId="77777777" w:rsidR="00575F74" w:rsidRDefault="005469EF">
      <w:pPr>
        <w:pStyle w:val="af0"/>
        <w:jc w:val="center"/>
      </w:pPr>
      <w:bookmarkStart w:id="10175" w:name="BleachTable59"/>
      <w:bookmarkStart w:id="10058" w:name="BleachCaption10058"/>
      <w:r>
        <w:t>표 59 ListRULBoundaryConditions 목록 항목 2</w:t>
      </w:r>
      <w:bookmarkEnd w:id="10058"/>
      <w:bookmarkEnd w:id="1017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https://admin-shell.io/idta/PredictiveMaintenance/RULCondition/1/0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ListRULBoundaryConditions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ListRULBoundaryConditions 목록 항목 2에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ConditionName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https://admin-shell.io/idta/PredictiveMaintenance/ConditionName/1/0</w:t>
              <w:br/>
              <w:t>점검할 설비 상태값의 이름입니다.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PumpMotorCurrent</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IsBoundaryConditionUsedInModel</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https://admin-shell.io/idta/PredictiveMaintenance/IsBoundaryConditionUsedInModel/1/0</w:t>
              <w:br/>
              <w:t>이 상태값을 예측 계산에 쓰는지 표시합니다.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[Boolean]</w:t>
              <w:br/>
              <w:t>true</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BoundaryValueRange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https://admin-shell.io/idta/PredictiveMaintenance/BoundaryValueRange/1/0</w:t>
              <w:br/>
              <w:t>주의가 필요한 값의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20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BoundaryEngineeringUnit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https://admin-shell.io/idta/PredictiveMaintenance/BoundaryEngineeringUnit/1/0</w:t>
              <w:br/>
              <w:t>경계값을 읽을 때 쓰는 단위입니다.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A</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MeanValue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https://admin-shell.io/idta/PredictiveMaintenance/MeanValue/1/0</w:t>
              <w:br/>
              <w:t>상태값의 평균입니다.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16.0</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BoundaryDescription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https://admin-shell.io/idta/PredictiveMaintenance/BoundaryDescription/1/0</w:t>
              <w:br/>
              <w:t>이 경계값이 뜻하는 상황을 설명합니다.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Illustrative circulation pump current</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ListRULBoundaryConditions 목록 항목 2의 하위 항목과 값 형식을 보여 준다. 실제 값은 현장 자료로 확인한다.</w:t>
      </w:r>
    </w:p>
    <w:p w14:paraId="0BDBE7C5" w14:textId="77777777" w:rsidR="00575F74" w:rsidRDefault="005469EF">
      <w:pPr>
        <w:pStyle w:val="af0"/>
        <w:jc w:val="center"/>
      </w:pPr>
      <w:bookmarkStart w:id="10176" w:name="BleachTable60"/>
      <w:bookmarkStart w:id="10059" w:name="BleachCaption10059"/>
      <w:r>
        <w:t>표 60 ListRULBoundaryConditions 목록 항목 3</w:t>
      </w:r>
      <w:bookmarkEnd w:id="10059"/>
      <w:bookmarkEnd w:id="1017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https://admin-shell.io/idta/PredictiveMaintenance/RULCondition/1/0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ListRULBoundaryConditions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ListRULBoundaryConditions 목록 항목 3에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ConditionName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https://admin-shell.io/idta/PredictiveMaintenance/ConditionName/1/0</w:t>
              <w:br/>
              <w:t>점검할 설비 상태값의 이름입니다.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BearingTemperature</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IsBoundaryConditionUsedInModel</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https://admin-shell.io/idta/PredictiveMaintenance/IsBoundaryConditionUsedInModel/1/0</w:t>
              <w:br/>
              <w:t>이 상태값을 예측 계산에 쓰는지 표시합니다.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[Boolean]</w:t>
              <w:br/>
              <w:t>true</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BoundaryValueRange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https://admin-shell.io/idta/PredictiveMaintenance/BoundaryValueRange/1/0</w:t>
              <w:br/>
              <w:t>주의가 필요한 값의 범위입니다.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85</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BoundaryEngineeringUnit</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https://admin-shell.io/idta/PredictiveMaintenance/BoundaryEngineeringUnit/1/0</w:t>
              <w:br/>
              <w:t>경계값을 읽을 때 쓰는 단위입니다.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°C</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MeanValue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https://admin-shell.io/idta/PredictiveMaintenance/MeanValue/1/0</w:t>
              <w:br/>
              <w:t>상태값의 평균입니다.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[Double]</w:t>
              <w:br/>
              <w:t>58</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BoundaryDescription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https://admin-shell.io/idta/PredictiveMaintenance/BoundaryDescription/1/0</w:t>
              <w:br/>
              <w:t>이 경계값이 뜻하는 상황을 설명합니다.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Illustrative bearing temperature</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ListRULBoundaryConditions 목록 항목 3의 하위 항목과 값 형식을 보여 준다. 실제 값은 현장 자료로 확인한다.</w:t>
      </w:r>
    </w:p>
    <w:p w14:paraId="0BDBE7C5" w14:textId="77777777" w:rsidR="00575F74" w:rsidRDefault="005469EF">
      <w:pPr>
        <w:pStyle w:val="af0"/>
        <w:jc w:val="center"/>
      </w:pPr>
      <w:bookmarkStart w:id="10177" w:name="BleachTable61"/>
      <w:bookmarkStart w:id="10060" w:name="BleachCaption10060"/>
      <w:r>
        <w:t>표 61 PredictionModelInformation</w:t>
      </w:r>
      <w:bookmarkEnd w:id="10060"/>
      <w:bookmarkEnd w:id="1017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PredictionModelInformation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https://admin-shell.io/idta/PredictiveMaintenance/PredictionModelInformation/1/0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예측에 쓰는 모델의 이름과 정보를 기록할 자리입니다.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ModelType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https://admin-shell.io/idta/PredictiveMaintenance/ModelType/1/0</w:t>
              <w:br/>
              <w:t>예측 방법의 종류입니다.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illustrative data-driven model (not implemented)</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ModelDescription</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https://admin-shell.io/idta/PredictiveMaintenance/ModelDescription/1/0</w:t>
              <w:br/>
              <w:t>예측 방법에 대한 설명입니다.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[String]</w:t>
              <w:br/>
              <w:t>Illustrative use of roller vibration, pump motor current and bearing temperature.</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bl>
    <w:p w14:paraId="115F580B" w14:textId="77777777" w:rsidR="00ED3238" w:rsidRDefault="00ED3238" w:rsidP="00493087">
      <w:pPr>
        <w:jc w:val="left"/>
      </w:pPr>
      <w:r>
        <w:rPr>
          <w:rFonts w:hint="eastAsia"/>
        </w:rPr>
        <w:t>○ 예측에 쓰는 모델의 이름과 정보를 기록할 자리입니다.</w:t>
      </w:r>
    </w:p>
    <w:p>
      <w:pPr>
        <w:jc w:val="left"/>
        <w:spacing w:after="100"/>
      </w:pPr>
      <w:r>
        <w:rPr>
          <w:rFonts w:ascii="맑은 고딕" w:eastAsia="맑은 고딕"/>
          <w:sz w:val="20"/>
        </w:rPr>
        <w:t>경계조건 원천 신호 연결 계획 — Type2 미구현</w:t>
      </w:r>
    </w:p>
    <w:p>
      <w:pPr>
        <w:jc w:val="left"/>
        <w:spacing w:after="100"/>
      </w:pPr>
      <w:r>
        <w:rPr>
          <w:rFonts w:ascii="맑은 고딕" w:eastAsia="맑은 고딕"/>
          <w:sz w:val="20"/>
        </w:rPr>
        <w:t>Type2 연결 설계 예시이며 현장 확인 전임. 현재 Type1의 경계값 4.5 mm/s·20 A·85 °C와 평균 2.9·16.0·58은 합성값이며 센서 측정·학습 결과가 아님. 아래 태그명·주기·계산식은 본 참조모델에서 정한 제안값임. 실제 태그 주소·센서 사양·허용기준은 현장에서 확정함.</w:t>
      </w:r>
    </w:p>
    <w:tbl>
      <w:tblPr>
        <w:tblW w:w="0" w:type="auto"/>
        <w:tblBorders>
          <w:top w:val="single" w:sz="4" w:color="B4C6E7"/>
          <w:left w:val="single" w:sz="4" w:color="B4C6E7"/>
          <w:bottom w:val="single" w:sz="4" w:color="B4C6E7"/>
          <w:right w:val="single" w:sz="4" w:color="B4C6E7"/>
          <w:insideH w:val="single" w:sz="4" w:color="B4C6E7"/>
          <w:insideV w:val="single" w:sz="4" w:color="B4C6E7"/>
        </w:tblBorders>
      </w:tblPr>
      <w:tblGrid>
        <w:gridCol w:w="2300"/>
        <w:gridCol w:w="6800"/>
      </w:tblGrid>
      <w:tr>
        <w:trPr>
          <w:cantSplit/>
        </w:trPr>
        <w:tc>
          <w:tcPr>
            <w:tcW w:w="2300" w:type="dxa"/>
            <w:shd w:fill="FFFFFF"/>
          </w:tcPr>
          <w:p>
            <w:pPr>
              <w:jc w:val="left"/>
              <w:spacing w:after="100"/>
            </w:pPr>
            <w:r>
              <w:rPr>
                <w:rFonts w:ascii="맑은 고딕" w:eastAsia="맑은 고딕"/>
                <w:sz w:val="20"/>
              </w:rPr>
              <w:t>RollerVibration</w:t>
            </w:r>
          </w:p>
        </w:tc>
        <w:tc>
          <w:tcPr>
            <w:tcW w:w="6800" w:type="dxa"/>
            <w:shd w:fill="FFFFFF"/>
          </w:tcPr>
          <w:p>
            <w:pPr>
              <w:jc w:val="left"/>
              <w:spacing w:after="100"/>
            </w:pPr>
            <w:r>
              <w:rPr>
                <w:rFonts w:ascii="맑은 고딕" w:eastAsia="맑은 고딕"/>
                <w:sz w:val="20"/>
              </w:rPr>
              <w:t>구동 롤러 베어링 하우징의 진동속도 센서 / 태그 후보: BLH_ROLLER_VEL</w:t>
            </w:r>
          </w:p>
          <w:p>
            <w:pPr>
              <w:jc w:val="left"/>
              <w:spacing w:after="100"/>
            </w:pPr>
            <w:r>
              <w:rPr>
                <w:rFonts w:ascii="맑은 고딕" w:eastAsia="맑은 고딕"/>
                <w:sz w:val="20"/>
              </w:rPr>
              <w:t>단위: mm/s / 1 kHz로 1초간 속도 v를 수집; RMS=sqrt(sum(v²)/N). 60초 동안의 RMS 평균을 저장</w:t>
            </w:r>
          </w:p>
          <w:p>
            <w:pPr>
              <w:jc w:val="left"/>
              <w:spacing w:after="100"/>
            </w:pPr>
            <w:r>
              <w:rPr>
                <w:rFonts w:ascii="맑은 고딕" w:eastAsia="맑은 고딕"/>
                <w:sz w:val="20"/>
              </w:rPr>
              <w:t>공학단위 출력 가정. 원시값이면 현장 교정식으로 환산. 결측·범위초과 값을 제외하고 유효 개수를 기록.</w:t>
            </w:r>
          </w:p>
          <w:p>
            <w:pPr>
              <w:jc w:val="left"/>
              <w:spacing w:after="100"/>
            </w:pPr>
            <w:r>
              <w:rPr>
                <w:rFonts w:ascii="맑은 고딕" w:eastAsia="맑은 고딕"/>
                <w:sz w:val="20"/>
              </w:rPr>
              <w:t>연결 후보: OperationalData/ConditionMonitoring/RollerVibration → TimeSeries/Metadata/Record/RollerVibration → PM의 동일 ConditionName</w:t>
            </w:r>
          </w:p>
        </w:tc>
      </w:tr>
      <w:tr>
        <w:trPr>
          <w:cantSplit/>
        </w:trPr>
        <w:tc>
          <w:tcPr>
            <w:tcW w:w="2300" w:type="dxa"/>
            <w:shd w:fill="FFFFFF"/>
          </w:tcPr>
          <w:p>
            <w:pPr>
              <w:jc w:val="left"/>
              <w:spacing w:after="100"/>
            </w:pPr>
            <w:r>
              <w:rPr>
                <w:rFonts w:ascii="맑은 고딕" w:eastAsia="맑은 고딕"/>
                <w:sz w:val="20"/>
              </w:rPr>
              <w:t>PumpMotorCurrent</w:t>
            </w:r>
          </w:p>
        </w:tc>
        <w:tc>
          <w:tcPr>
            <w:tcW w:w="6800" w:type="dxa"/>
            <w:shd w:fill="FFFFFF"/>
          </w:tcPr>
          <w:p>
            <w:pPr>
              <w:jc w:val="left"/>
              <w:spacing w:after="100"/>
            </w:pPr>
            <w:r>
              <w:rPr>
                <w:rFonts w:ascii="맑은 고딕" w:eastAsia="맑은 고딕"/>
                <w:sz w:val="20"/>
              </w:rPr>
              <w:t>순환 펌프 모터 피더의 전류 변환기 / 태그 후보: BLH_PUMP_CURRENT</w:t>
            </w:r>
          </w:p>
          <w:p>
            <w:pPr>
              <w:jc w:val="left"/>
              <w:spacing w:after="100"/>
            </w:pPr>
            <w:r>
              <w:rPr>
                <w:rFonts w:ascii="맑은 고딕" w:eastAsia="맑은 고딕"/>
                <w:sz w:val="20"/>
              </w:rPr>
              <w:t>단위: A / 1초마다 전류를 수집; 60개 값의 산술평균을 저장</w:t>
            </w:r>
          </w:p>
          <w:p>
            <w:pPr>
              <w:jc w:val="left"/>
              <w:spacing w:after="100"/>
            </w:pPr>
            <w:r>
              <w:rPr>
                <w:rFonts w:ascii="맑은 고딕" w:eastAsia="맑은 고딕"/>
                <w:sz w:val="20"/>
              </w:rPr>
              <w:t>공학단위 출력 가정. 원시값이면 현장 교정식으로 환산. 결측·범위초과 값을 제외하고 유효 개수를 기록.</w:t>
            </w:r>
          </w:p>
          <w:p>
            <w:pPr>
              <w:jc w:val="left"/>
              <w:spacing w:after="100"/>
            </w:pPr>
            <w:r>
              <w:rPr>
                <w:rFonts w:ascii="맑은 고딕" w:eastAsia="맑은 고딕"/>
                <w:sz w:val="20"/>
              </w:rPr>
              <w:t>연결 후보: OperationalData/ConditionMonitoring/PumpMotorCurrent → TimeSeries/Metadata/Record/PumpMotorCurrent → PM의 동일 ConditionName</w:t>
            </w:r>
          </w:p>
        </w:tc>
      </w:tr>
      <w:tr>
        <w:trPr>
          <w:cantSplit/>
        </w:trPr>
        <w:tc>
          <w:tcPr>
            <w:tcW w:w="2300" w:type="dxa"/>
            <w:shd w:fill="FFFFFF"/>
          </w:tcPr>
          <w:p>
            <w:pPr>
              <w:jc w:val="left"/>
              <w:spacing w:after="100"/>
            </w:pPr>
            <w:r>
              <w:rPr>
                <w:rFonts w:ascii="맑은 고딕" w:eastAsia="맑은 고딕"/>
                <w:sz w:val="20"/>
              </w:rPr>
              <w:t>BearingTemperature</w:t>
            </w:r>
          </w:p>
        </w:tc>
        <w:tc>
          <w:tcPr>
            <w:tcW w:w="6800" w:type="dxa"/>
            <w:shd w:fill="FFFFFF"/>
          </w:tcPr>
          <w:p>
            <w:pPr>
              <w:jc w:val="left"/>
              <w:spacing w:after="100"/>
            </w:pPr>
            <w:r>
              <w:rPr>
                <w:rFonts w:ascii="맑은 고딕" w:eastAsia="맑은 고딕"/>
                <w:sz w:val="20"/>
              </w:rPr>
              <w:t>구동 롤러 베어링의 RTD 온도 변환기 / 태그 후보: BLH_BEARING_TEMP</w:t>
            </w:r>
          </w:p>
          <w:p>
            <w:pPr>
              <w:jc w:val="left"/>
              <w:spacing w:after="100"/>
            </w:pPr>
            <w:r>
              <w:rPr>
                <w:rFonts w:ascii="맑은 고딕" w:eastAsia="맑은 고딕"/>
                <w:sz w:val="20"/>
              </w:rPr>
              <w:t>단위: °C / 1초마다 온도를 수집; 60개 값의 산술평균을 저장</w:t>
            </w:r>
          </w:p>
          <w:p>
            <w:pPr>
              <w:jc w:val="left"/>
              <w:spacing w:after="100"/>
            </w:pPr>
            <w:r>
              <w:rPr>
                <w:rFonts w:ascii="맑은 고딕" w:eastAsia="맑은 고딕"/>
                <w:sz w:val="20"/>
              </w:rPr>
              <w:t>공학단위 출력 가정. 원시값이면 현장 교정식으로 환산. 결측·범위초과 값을 제외하고 유효 개수를 기록.</w:t>
            </w:r>
          </w:p>
          <w:p>
            <w:pPr>
              <w:jc w:val="left"/>
              <w:spacing w:after="100"/>
            </w:pPr>
            <w:r>
              <w:rPr>
                <w:rFonts w:ascii="맑은 고딕" w:eastAsia="맑은 고딕"/>
                <w:sz w:val="20"/>
              </w:rPr>
              <w:t>연결 후보: OperationalData/ConditionMonitoring/BearingTemperature → TimeSeries/Metadata/Record/BearingTemperature → PM의 동일 ConditionName</w:t>
            </w:r>
          </w:p>
        </w:tc>
      </w:tr>
    </w:tbl>
    <w:p>
      <w:pPr>
        <w:jc w:val="left"/>
        <w:spacing w:after="100"/>
      </w:pPr>
      <w:r>
        <w:rPr>
          <w:rFonts w:ascii="맑은 고딕" w:eastAsia="맑은 고딕"/>
          <w:sz w:val="20"/>
        </w:rPr>
        <w:t>추가 후보 경로: OperationalData/ConditionMonitoring/{ConditionName}, TimeSeries/Metadata/Record/{ConditionName}. 현재 두 경로에 해당 신호는 없음. 향후 Property(xs:double)와 CD를 함께 추가하고 semanticId 후보는 https://www.smart-factory.kr/ids/cd/{ConditionName}/1/0 로 제안함. 중괄호는 각 신호명으로 치환함. 실제 표준 대응 여부를 검토한 뒤 확정하며 현재 공식 SMT 식별자는 변경하지 않음.</w:t>
      </w:r>
    </w:p>
    <w:p>
      <w:pPr>
        <w:jc w:val="left"/>
        <w:spacing w:after="100"/>
      </w:pPr>
      <w:r>
        <w:rPr>
          <w:rFonts w:ascii="맑은 고딕" w:eastAsia="맑은 고딕"/>
          <w:sz w:val="20"/>
        </w:rPr>
        <w:t>연결 검증: 현장 태그 주소·교정식·측정 위치를 확인하고 PLC/SCADA→OD→TS/CSV→특징량→PM의 시각·단위·값을 대조한다. 실제 수집과 모델 성능 검증을 마치기 전까지 연결 완료·검증된 예측으로 표현하지 않는다.</w:t>
      </w:r>
    </w:p>
    <w:p w14:paraId="0BDBE7C5" w14:textId="77777777" w:rsidR="00575F74" w:rsidRDefault="005469EF">
      <w:pPr>
        <w:pStyle w:val="af0"/>
        <w:jc w:val="center"/>
        <w:keepNext/>
      </w:pPr>
      <w:bookmarkStart w:id="10178" w:name="BleachTable62"/>
      <w:bookmarkStart w:id="10061" w:name="BleachCaption10061"/>
      <w:r>
        <w:t>표 62 ListPreAlerts</w:t>
      </w:r>
      <w:bookmarkEnd w:id="10061"/>
      <w:bookmarkEnd w:id="1017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ListPreAlerts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SubmodelElementList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https://admin-shell.io/idta/PredictiveMaintenance/ListPreAlerts/1/0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주의가 필요한 상황을 미리 알리는 목록입니다.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br/>
              <w:t>-</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https://admin-shell.io/idta/PredictiveMaintenance/PreAlerts/1/0</w:t>
              <w:br/>
              <w:t>이 목록에 들어가는 한 항목입니다.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br/>
              <w:t>2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w:t>
            </w:r>
          </w:p>
        </w:tc>
      </w:tr>
    </w:tbl>
    <w:p w14:paraId="115F580B" w14:textId="77777777" w:rsidR="00ED3238" w:rsidRDefault="00ED3238" w:rsidP="00493087">
      <w:pPr>
        <w:jc w:val="left"/>
      </w:pPr>
      <w:r>
        <w:rPr>
          <w:rFonts w:hint="eastAsia"/>
        </w:rPr>
        <w:t>○ 주의가 필요한 상황을 미리 알리는 목록입니다.</w:t>
      </w:r>
    </w:p>
    <w:p w14:paraId="0BDBE7C5" w14:textId="77777777" w:rsidR="00575F74" w:rsidRDefault="005469EF">
      <w:pPr>
        <w:pStyle w:val="af0"/>
        <w:jc w:val="center"/>
        <w:keepNext/>
      </w:pPr>
      <w:bookmarkStart w:id="10179" w:name="BleachTable63"/>
      <w:bookmarkStart w:id="10062" w:name="BleachCaption10062"/>
      <w:r>
        <w:t>표 63 ListPreAlerts 목록 항목 1</w:t>
      </w:r>
      <w:bookmarkEnd w:id="10062"/>
      <w:bookmarkEnd w:id="10179"/>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https://admin-shell.io/idta/PredictiveMaintenance/PreAlerts/1/0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ListPreAlerts</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ListPreAlerts 목록 항목 1에 속한 항목을 모아 둔 구조입니다.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PreAlertMessage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https://admin-shell.io/idta/PredictiveMaintenance/PreAlertMessage/1/0</w:t>
              <w:br/>
              <w:t>미리 보여 줄 주의 문구입니다.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Synthetic warning below 1000 operating hours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PreAlertValue</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https://admin-shell.io/idta/PredictiveMaintenance/PreAlertValue/1/0</w:t>
              <w:br/>
              <w:t>주의를 알릴 때 쓰는 기준값입니다.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[Double]</w:t>
              <w:br/>
              <w:t>1000</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bl>
    <w:p w14:paraId="115F580B" w14:textId="77777777" w:rsidR="00ED3238" w:rsidRDefault="00ED3238" w:rsidP="00493087">
      <w:pPr>
        <w:jc w:val="left"/>
      </w:pPr>
      <w:r>
        <w:rPr>
          <w:rFonts w:hint="eastAsia"/>
        </w:rPr>
        <w:t>○ ListPreAlerts 목록 항목 1의 하위 항목과 값 형식을 보여 준다. 실제 값은 현장 자료로 확인한다.</w:t>
      </w:r>
    </w:p>
    <w:p w14:paraId="0BDBE7C5" w14:textId="77777777" w:rsidR="00575F74" w:rsidRDefault="005469EF">
      <w:pPr>
        <w:pStyle w:val="af0"/>
        <w:jc w:val="center"/>
        <w:keepNext/>
      </w:pPr>
      <w:bookmarkStart w:id="10180" w:name="BleachTable64"/>
      <w:bookmarkStart w:id="10063" w:name="BleachCaption10063"/>
      <w:r>
        <w:t>표 64 AlertAfterExceedingRemainingUsableLife</w:t>
      </w:r>
      <w:bookmarkEnd w:id="10063"/>
      <w:bookmarkEnd w:id="10180"/>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AlertAfterExceedingRemainingUsableLife</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https://admin-shell.io/idta/PredictiveMaintenance/AlertAfterExceedingRemainingUsableLife/1/0</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사용 가능 시간의 기준을 넘었을 때 보일 경고의 예시입니다.</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br/>
              <w:t>Description (한국어)</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[Prop]</w:t>
              <w:br/>
              <w:t>AlertMessage</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https://admin-shell.io/idta/PredictiveMaintenance/AlertMessage/1/0</w:t>
              <w:br/>
              <w:t>기준을 넘었을 때 보일 경고 문구입니다.</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[String]</w:t>
              <w:br/>
              <w:t>Illustrative RUL threshold exceeded; maintenance review required.</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0..1</w:t>
            </w:r>
          </w:p>
        </w:tc>
      </w:tr>
      <w:tr w:rsidR="00574DEF" w14:paraId="79C25A77" w14:textId="77777777">
        <w:trPr>
          <w:cantSplit/>
          <w:jc w:val="center"/>
        </w:trPr>
        <w:tc>
          <w:tcPr>
            <w:tcW w:w="2140" w:type="dxa"/>
            <w:shd w:val="clear" w:color="auto" w:fill="FFFFFF"/>
            <w:vAlign w:val="center"/>
          </w:tcPr>
          <w:p w14:paraId="6F399A3D" w14:textId="77777777" w:rsidR="00574DEF" w:rsidRDefault="00000000">
            <w:pPr>
              <w:snapToGrid w:val="0"/>
              <w:spacing w:after="35"/>
              <w:jc w:val="left"/>
            </w:pPr>
            <w:r>
              <w:rPr>
                <w:rFonts w:ascii="Arial" w:eastAsia="맑은 고딕" w:hAnsi="Arial"/>
                <w:color w:val="000000"/>
                <w:sz w:val="21"/>
              </w:rPr>
              <w:t>[Prop]</w:t>
              <w:br/>
              <w:t>MaintenanceRequired</w:t>
            </w:r>
          </w:p>
        </w:tc>
        <w:tc>
          <w:tcPr>
            <w:tcW w:w="3946" w:type="dxa"/>
            <w:shd w:val="clear" w:color="auto" w:fill="FFFFFF"/>
            <w:vAlign w:val="center"/>
          </w:tcPr>
          <w:p w14:paraId="0FDF1551" w14:textId="77777777" w:rsidR="00574DEF" w:rsidRDefault="00000000">
            <w:pPr>
              <w:snapToGrid w:val="0"/>
              <w:spacing w:after="35"/>
              <w:jc w:val="left"/>
            </w:pPr>
            <w:r>
              <w:rPr>
                <w:rFonts w:ascii="Arial" w:eastAsia="맑은 고딕" w:hAnsi="Arial"/>
                <w:color w:val="000000"/>
                <w:sz w:val="21"/>
              </w:rPr>
              <w:t>https://admin-shell.io/idta/PredictiveMaintenance/MaintenanceRequired/1/0</w:t>
              <w:br/>
              <w:t>점검 또는 정비가 필요한지 표시합니다.</w:t>
            </w:r>
          </w:p>
        </w:tc>
        <w:tc>
          <w:tcPr>
            <w:tcW w:w="2140" w:type="dxa"/>
            <w:shd w:val="clear" w:color="auto" w:fill="FFFFFF"/>
            <w:vAlign w:val="center"/>
          </w:tcPr>
          <w:p w14:paraId="7C418157" w14:textId="77777777" w:rsidR="00574DEF" w:rsidRDefault="00000000">
            <w:pPr>
              <w:snapToGrid w:val="0"/>
              <w:spacing w:after="35"/>
              <w:jc w:val="left"/>
            </w:pPr>
            <w:r>
              <w:rPr>
                <w:rFonts w:ascii="Arial" w:eastAsia="맑은 고딕" w:hAnsi="Arial"/>
                <w:color w:val="000000"/>
                <w:sz w:val="21"/>
              </w:rPr>
              <w:t>[Boolean]</w:t>
              <w:br/>
              <w:t>true</w:t>
            </w:r>
          </w:p>
        </w:tc>
        <w:tc>
          <w:tcPr>
            <w:tcW w:w="800" w:type="dxa"/>
            <w:shd w:val="clear" w:color="auto" w:fill="FFFFFF"/>
            <w:vAlign w:val="center"/>
          </w:tcPr>
          <w:p w14:paraId="780BDA4B" w14:textId="77777777" w:rsidR="00574DEF" w:rsidRDefault="00000000">
            <w:pPr>
              <w:snapToGrid w:val="0"/>
              <w:spacing w:after="35"/>
              <w:jc w:val="center"/>
            </w:pPr>
            <w:r>
              <w:rPr>
                <w:rFonts w:ascii="Arial" w:eastAsia="맑은 고딕" w:hAnsi="Arial"/>
                <w:color w:val="000000"/>
                <w:sz w:val="21"/>
              </w:rPr>
              <w:t>1</w:t>
            </w:r>
          </w:p>
        </w:tc>
      </w:tr>
    </w:tbl>
    <w:p w14:paraId="115F580B" w14:textId="77777777" w:rsidR="00ED3238" w:rsidRDefault="00ED3238" w:rsidP="00493087">
      <w:pPr>
        <w:jc w:val="left"/>
      </w:pPr>
      <w:r>
        <w:rPr>
          <w:rFonts w:hint="eastAsia"/>
        </w:rPr>
        <w:t>○ 사용 가능 시간의 기준을 넘었을 때 보일 경고의 예시입니다.</w:t>
      </w:r>
    </w:p>
    <w:p>
      <w:pPr>
        <w:jc w:val="left"/>
        <w:keepNext/>
      </w:pPr>
      <w:r>
        <w:rPr>
          <w:rFonts w:hint="eastAsia"/>
        </w:rPr>
        <w:t>○ 템플릿 다운로드 링크</w:t>
      </w:r>
    </w:p>
    <w:p>
      <w:pPr>
        <w:jc w:val="left"/>
      </w:pPr>
      <w:hyperlink r:id="rId161" w:history="1">
        <w:r>
          <w:rPr>
            <w:rFonts w:hint="eastAsia"/>
            <w:color w:val="0563C1"/>
            <w:u w:val="single"/>
          </w:rPr>
          <w:t>PDF 문서 V1.0 — 링크: IDTA 02048_Submodel_PredictiveMaintenance.pdf</w:t>
        </w:r>
      </w:hyperlink>
    </w:p>
    <w:p>
      <w:pPr>
        <w:jc w:val="left"/>
      </w:pPr>
      <w:hyperlink r:id="rId162" w:history="1">
        <w:r>
          <w:rPr>
            <w:rFonts w:hint="eastAsia"/>
            <w:color w:val="0563C1"/>
            <w:u w:val="single"/>
          </w:rPr>
          <w:t>AASX 파일 V1.0 — 링크: IDTA 02048_Template_PredictiveMaintenance.aasx</w:t>
        </w:r>
      </w:hyperlink>
    </w:p>
    <w:p>
      <w:pPr>
        <w:jc w:val="left"/>
      </w:pPr>
      <w:hyperlink r:id="rId163" w:history="1">
        <w:r>
          <w:rPr>
            <w:rFonts w:hint="eastAsia"/>
            <w:color w:val="0563C1"/>
            <w:u w:val="single"/>
          </w:rPr>
          <w:t>JSON 파일 V1.0 — 링크: IDTA 02048_Template_PredictiveMaintenance.json</w:t>
        </w:r>
      </w:hyperlink>
    </w:p>
    <w:p w14:paraId="78DC3A08" w14:textId="77777777" w:rsidR="005235F7" w:rsidRPr="005235F7" w:rsidRDefault="005235F7" w:rsidP="00A610E6">
      <w:pPr>
        <w:rPr>
          <w:color w:val="000000" w:themeColor="text1"/>
        </w:rPr>
        <w:sectPr w:rsidR="005235F7" w:rsidRPr="005235F7" w:rsidSect="00216170">
          <w:headerReference w:type="default" r:id="rId72"/>
          <w:headerReference w:type="first" r:id="rId7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48A7619C" w14:textId="77777777" w:rsidTr="00F3746F">
        <w:trPr>
          <w:trHeight w:val="567"/>
        </w:trPr>
        <w:tc>
          <w:tcPr>
            <w:tcW w:w="9016" w:type="dxa"/>
            <w:shd w:val="clear" w:color="auto" w:fill="215F9A"/>
          </w:tcPr>
          <w:p w14:paraId="33AB2B42" w14:textId="77777777" w:rsidR="00D30E1E" w:rsidRPr="000C1751" w:rsidRDefault="00D30E1E" w:rsidP="00F3746F">
            <w:pPr>
              <w:pStyle w:val="10"/>
            </w:pPr>
            <w:bookmarkStart w:id="101" w:name="_Toc240132650"/>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1"/>
          </w:p>
        </w:tc>
      </w:tr>
    </w:tbl>
    <w:p w14:paraId="58588752" w14:textId="77777777" w:rsidR="00D30E1E" w:rsidRDefault="00D30E1E" w:rsidP="00D30E1E">
      <w:pPr>
        <w:pStyle w:val="20"/>
      </w:pPr>
      <w:bookmarkStart w:id="102" w:name="_Toc240132651"/>
      <w:r>
        <w:rPr>
          <w:rFonts w:hint="eastAsia"/>
        </w:rPr>
        <w:t>1. 참조모델 활용</w:t>
      </w:r>
      <w:bookmarkEnd w:id="102"/>
    </w:p>
    <w:p w14:paraId="574C32F9" w14:textId="77777777"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812B89">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812B89">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214C60A9" w14:textId="77777777" w:rsidR="00D30E1E" w:rsidRDefault="00D30E1E" w:rsidP="00D30E1E"/>
    <w:p w14:paraId="0A2503F2" w14:textId="77777777" w:rsidR="00D30E1E" w:rsidRDefault="00D30E1E" w:rsidP="00D30E1E">
      <w:pPr>
        <w:pStyle w:val="20"/>
      </w:pPr>
      <w:bookmarkStart w:id="103" w:name="_Toc184986005"/>
      <w:bookmarkStart w:id="104" w:name="_Toc240132652"/>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03"/>
      <w:bookmarkEnd w:id="104"/>
    </w:p>
    <w:p w14:paraId="49151881"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4959F28A"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BA84A2" w14:textId="77777777" w:rsidR="00D30E1E" w:rsidRPr="0076383B" w:rsidRDefault="00D30E1E" w:rsidP="00D30E1E"/>
    <w:p w14:paraId="007EEEEE" w14:textId="7777777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74"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20A0DD28"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5650FFF4" w14:textId="77777777" w:rsidR="0001304F" w:rsidRDefault="0001304F" w:rsidP="0001304F">
      <w:pPr>
        <w:pStyle w:val="af0"/>
        <w:jc w:val="center"/>
      </w:pPr>
      <w:bookmarkStart w:id="10207" w:name="BleachFigure27"/>
      <w:bookmarkStart w:id="10090" w:name="BleachCaption10090"/>
      <w:bookmarkStart w:id="105" w:name="_Toc240132687"/>
      <w:r>
        <w:t xml:space="preserve">그림 </w:t>
      </w:r>
      <w:fldSimple w:instr=" SEQ 그림 \* ARABIC ">
        <w:r w:rsidR="00DD553F">
          <w:rPr>
            <w:noProof/>
          </w:rPr>
          <w:t>27</w:t>
        </w:r>
      </w:fldSimple>
      <w:r>
        <w:t xml:space="preserve"> AASX PackageExplorer 다운로드 경로</w:t>
      </w:r>
      <w:bookmarkEnd w:id="105"/>
      <w:bookmarkEnd w:id="10090"/>
      <w:bookmarkEnd w:id="10207"/>
    </w:p>
    <w:p w14:paraId="7C78105C"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2518A457" w14:textId="77777777" w:rsidR="00D30E1E" w:rsidRPr="00186A7F" w:rsidRDefault="00A17342" w:rsidP="00A17342">
      <w:pPr>
        <w:pStyle w:val="af0"/>
        <w:jc w:val="center"/>
      </w:pPr>
      <w:bookmarkStart w:id="10208" w:name="BleachFigure28"/>
      <w:bookmarkStart w:id="10091" w:name="BleachCaption10091"/>
      <w:bookmarkStart w:id="106" w:name="_Toc240132688"/>
      <w:r>
        <w:t xml:space="preserve">그림 </w:t>
      </w:r>
      <w:fldSimple w:instr=" SEQ 그림 \* ARABIC ">
        <w:r w:rsidR="00DD553F">
          <w:rPr>
            <w:noProof/>
          </w:rPr>
          <w:t>28</w:t>
        </w:r>
      </w:fldSimple>
      <w:r>
        <w:t xml:space="preserve"> AASX Package Explorer 파일 실행 초기화면</w:t>
      </w:r>
      <w:bookmarkEnd w:id="106"/>
      <w:bookmarkEnd w:id="10091"/>
      <w:bookmarkEnd w:id="10208"/>
    </w:p>
    <w:p w14:paraId="3D656E74" w14:textId="77777777" w:rsidR="00D30E1E" w:rsidRPr="00186A7F" w:rsidRDefault="004B243E" w:rsidP="004B243E">
      <w:pPr>
        <w:tabs>
          <w:tab w:val="left" w:pos="2709"/>
        </w:tabs>
      </w:pPr>
      <w:r>
        <w:tab/>
      </w:r>
    </w:p>
    <w:p w14:paraId="774B319A"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1ABADC81" w14:textId="77777777" w:rsidR="00D30E1E" w:rsidRPr="00186A7F" w:rsidRDefault="00D30E1E" w:rsidP="00D30E1E">
      <w:r>
        <w:t>○ AAS 생성, Submodel 생성 등의 기능을 수행하기 위해서 아래 첫 번째 그림과 같이 ‘Edit’ 모드를 활성화시킨다. 이를 위해 아래 두 번째 그림과 같이, 상단의 작업창에서 [Workspace] - [Edit]모드를 클릭한다.</w:t>
      </w:r>
    </w:p>
    <w:p w14:paraId="0DAA0893" w14:textId="77777777" w:rsidR="00D30E1E" w:rsidRPr="00186A7F" w:rsidRDefault="00D30E1E" w:rsidP="00D30E1E"/>
    <w:p w14:paraId="4F179C5C"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7D64EA9" w14:textId="77777777" w:rsidR="00D30E1E" w:rsidRPr="00826600" w:rsidRDefault="00A17342" w:rsidP="00A17342">
      <w:pPr>
        <w:pStyle w:val="af0"/>
        <w:jc w:val="center"/>
      </w:pPr>
      <w:bookmarkStart w:id="10209" w:name="BleachFigure29"/>
      <w:bookmarkStart w:id="10092" w:name="BleachCaption10092"/>
      <w:bookmarkStart w:id="107" w:name="_Toc240132689"/>
      <w:r>
        <w:t xml:space="preserve">그림 </w:t>
      </w:r>
      <w:fldSimple w:instr=" SEQ 그림 \* ARABIC ">
        <w:r w:rsidR="00DD553F">
          <w:rPr>
            <w:noProof/>
          </w:rPr>
          <w:t>29</w:t>
        </w:r>
      </w:fldSimple>
      <w:r>
        <w:t xml:space="preserve"> 활성화된 Edit 모드</w:t>
      </w:r>
      <w:bookmarkEnd w:id="107"/>
      <w:bookmarkEnd w:id="10092"/>
      <w:bookmarkEnd w:id="10209"/>
    </w:p>
    <w:p w14:paraId="5394900C"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0566F05C" w14:textId="77777777" w:rsidR="00A17342" w:rsidRPr="00186A7F" w:rsidRDefault="00A17342" w:rsidP="00A17342">
      <w:pPr>
        <w:pStyle w:val="af0"/>
        <w:jc w:val="center"/>
      </w:pPr>
      <w:bookmarkStart w:id="10210" w:name="BleachFigure30"/>
      <w:bookmarkStart w:id="10093" w:name="BleachCaption10093"/>
      <w:bookmarkStart w:id="108" w:name="_Toc240132690"/>
      <w:r>
        <w:t xml:space="preserve">그림 </w:t>
      </w:r>
      <w:fldSimple w:instr=" SEQ 그림 \* ARABIC ">
        <w:r w:rsidR="00DD553F">
          <w:rPr>
            <w:noProof/>
          </w:rPr>
          <w:t>30</w:t>
        </w:r>
      </w:fldSimple>
      <w:r>
        <w:t xml:space="preserve"> Edit 모드 활성화 단계</w:t>
      </w:r>
      <w:bookmarkEnd w:id="108"/>
      <w:bookmarkEnd w:id="10093"/>
      <w:bookmarkEnd w:id="10210"/>
    </w:p>
    <w:p w14:paraId="591F9E49" w14:textId="77777777" w:rsidR="00D30E1E" w:rsidRPr="00186A7F" w:rsidRDefault="00D30E1E" w:rsidP="00D30E1E"/>
    <w:p w14:paraId="2D083E72"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305072C8"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50348E" w14:textId="77777777" w:rsidR="00D30E1E" w:rsidRPr="00186A7F" w:rsidRDefault="00D30E1E" w:rsidP="00D30E1E"/>
    <w:p w14:paraId="34FCF385"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6716F72D" w14:textId="77777777" w:rsidR="00D30E1E" w:rsidRDefault="00A17342" w:rsidP="00A17342">
      <w:pPr>
        <w:pStyle w:val="af0"/>
        <w:jc w:val="center"/>
      </w:pPr>
      <w:bookmarkStart w:id="10211" w:name="BleachFigure31"/>
      <w:bookmarkStart w:id="10094" w:name="BleachCaption10094"/>
      <w:bookmarkStart w:id="109" w:name="_Toc240132691"/>
      <w:r>
        <w:t xml:space="preserve">그림 </w:t>
      </w:r>
      <w:fldSimple w:instr=" SEQ 그림 \* ARABIC ">
        <w:r w:rsidR="00DD553F">
          <w:rPr>
            <w:noProof/>
          </w:rPr>
          <w:t>31</w:t>
        </w:r>
      </w:fldSimple>
      <w:r>
        <w:t xml:space="preserve"> AAS 생성</w:t>
      </w:r>
      <w:bookmarkEnd w:id="109"/>
      <w:bookmarkEnd w:id="10094"/>
      <w:bookmarkEnd w:id="10211"/>
    </w:p>
    <w:p w14:paraId="77156C96" w14:textId="77777777" w:rsidR="00D30E1E" w:rsidRDefault="00D30E1E" w:rsidP="00D30E1E"/>
    <w:p w14:paraId="0BF39E45"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C0B8693" w14:textId="77777777" w:rsidR="00AC0BCC" w:rsidRDefault="00AC0BCC" w:rsidP="00AC0BCC">
      <w:pPr>
        <w:pStyle w:val="af0"/>
        <w:jc w:val="center"/>
      </w:pPr>
      <w:bookmarkStart w:id="10212" w:name="BleachFigure32"/>
      <w:bookmarkStart w:id="10095" w:name="BleachCaption10095"/>
      <w:bookmarkStart w:id="110" w:name="_Toc240132692"/>
      <w:r>
        <w:t xml:space="preserve">그림 </w:t>
      </w:r>
      <w:fldSimple w:instr=" SEQ 그림 \* ARABIC ">
        <w:r w:rsidR="00DD553F">
          <w:rPr>
            <w:noProof/>
          </w:rPr>
          <w:t>32</w:t>
        </w:r>
      </w:fldSimple>
      <w:r>
        <w:t xml:space="preserve"> AAS 정보</w:t>
      </w:r>
      <w:bookmarkEnd w:id="110"/>
      <w:bookmarkEnd w:id="10095"/>
      <w:bookmarkEnd w:id="10212"/>
    </w:p>
    <w:p w14:paraId="01367026" w14:textId="77777777" w:rsidR="00D30E1E" w:rsidRPr="00CF6E7F" w:rsidRDefault="00D30E1E" w:rsidP="00D30E1E"/>
    <w:p w14:paraId="207924DE"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28821ED"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B8A7F2B" w14:textId="77777777" w:rsidR="00D30E1E" w:rsidRPr="00186A7F" w:rsidRDefault="00D30E1E" w:rsidP="00D30E1E"/>
    <w:p w14:paraId="2B3D4C5F"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69A79161" w14:textId="77777777" w:rsidR="00D30E1E" w:rsidRDefault="008A5C31" w:rsidP="008A5C31">
      <w:pPr>
        <w:pStyle w:val="af0"/>
        <w:jc w:val="center"/>
      </w:pPr>
      <w:bookmarkStart w:id="10213" w:name="BleachFigure33"/>
      <w:bookmarkStart w:id="10096" w:name="BleachCaption10096"/>
      <w:bookmarkStart w:id="111" w:name="_Toc240132693"/>
      <w:r>
        <w:t xml:space="preserve">그림 </w:t>
      </w:r>
      <w:fldSimple w:instr=" SEQ 그림 \* ARABIC ">
        <w:r w:rsidR="00DD553F">
          <w:rPr>
            <w:noProof/>
          </w:rPr>
          <w:t>33</w:t>
        </w:r>
      </w:fldSimple>
      <w:r>
        <w:t xml:space="preserve"> IDTA SubmodelTemplate 다운로드</w:t>
      </w:r>
      <w:bookmarkEnd w:id="111"/>
      <w:bookmarkEnd w:id="10096"/>
      <w:bookmarkEnd w:id="10213"/>
    </w:p>
    <w:p w14:paraId="5C813145" w14:textId="77777777" w:rsidR="00D30E1E" w:rsidRDefault="00D30E1E" w:rsidP="00D30E1E"/>
    <w:p w14:paraId="634C07A5"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76CE2E23" w14:textId="77777777" w:rsidR="00FC1B9E" w:rsidRPr="00186A7F" w:rsidRDefault="00FC1B9E" w:rsidP="00FC1B9E">
      <w:pPr>
        <w:pStyle w:val="af0"/>
        <w:jc w:val="center"/>
      </w:pPr>
      <w:bookmarkStart w:id="10214" w:name="BleachFigure34"/>
      <w:bookmarkStart w:id="10097" w:name="BleachCaption10097"/>
      <w:bookmarkStart w:id="112" w:name="_Toc240132694"/>
      <w:r>
        <w:t xml:space="preserve">그림 </w:t>
      </w:r>
      <w:fldSimple w:instr=" SEQ 그림 \* ARABIC ">
        <w:r w:rsidR="00DD553F">
          <w:rPr>
            <w:noProof/>
          </w:rPr>
          <w:t>34</w:t>
        </w:r>
      </w:fldSimple>
      <w:r>
        <w:t xml:space="preserve"> IDTA SubmodelTemplate 파일 열기</w:t>
      </w:r>
      <w:bookmarkEnd w:id="112"/>
      <w:bookmarkEnd w:id="10097"/>
      <w:bookmarkEnd w:id="10214"/>
    </w:p>
    <w:p w14:paraId="5ECCF5D1" w14:textId="77777777" w:rsidR="00D30E1E" w:rsidRPr="00186A7F" w:rsidRDefault="00D30E1E" w:rsidP="00D30E1E">
      <w:pPr>
        <w:rPr>
          <w:b/>
          <w:bCs/>
        </w:rPr>
      </w:pPr>
    </w:p>
    <w:p w14:paraId="77FF2B90"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13372EF2"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4710C8AA" w14:textId="77777777" w:rsidR="0073191E" w:rsidRPr="00186A7F" w:rsidRDefault="0073191E" w:rsidP="0073191E">
      <w:pPr>
        <w:pStyle w:val="af0"/>
        <w:jc w:val="center"/>
      </w:pPr>
      <w:bookmarkStart w:id="10215" w:name="BleachFigure35"/>
      <w:bookmarkStart w:id="10098" w:name="BleachCaption10098"/>
      <w:bookmarkStart w:id="113" w:name="_Toc240132695"/>
      <w:r>
        <w:t xml:space="preserve">그림 </w:t>
      </w:r>
      <w:fldSimple w:instr=" SEQ 그림 \* ARABIC ">
        <w:r w:rsidR="00DD553F">
          <w:rPr>
            <w:noProof/>
          </w:rPr>
          <w:t>35</w:t>
        </w:r>
      </w:fldSimple>
      <w:r>
        <w:t xml:space="preserve"> Template 이용 Submodel 생성</w:t>
      </w:r>
      <w:bookmarkEnd w:id="113"/>
      <w:bookmarkEnd w:id="10098"/>
      <w:bookmarkEnd w:id="10215"/>
    </w:p>
    <w:p w14:paraId="69EEF7EC" w14:textId="77777777" w:rsidR="00D30E1E" w:rsidRPr="00B2472F" w:rsidRDefault="00D30E1E" w:rsidP="00D30E1E"/>
    <w:p w14:paraId="0FAA1498" w14:textId="77777777" w:rsidR="00D30E1E" w:rsidRDefault="00D30E1E" w:rsidP="00D30E1E">
      <w:r>
        <w:rPr>
          <w:rFonts w:hint="eastAsia"/>
        </w:rPr>
        <w:t>○ 아래 그림은 기존 Identification에 서브모델 3종을 추가하는 중간 단계 예시이다. 표백기 최종 모델은 Nameplate, HandoverDocumentation, TechnicalData, OperationalData, TimeSeries, ProcessParameters, PredictiveMaintenance의 7종으로 구성된다.</w:t>
      </w:r>
    </w:p>
    <w:p w14:paraId="0AE4C85D" w14:textId="77777777" w:rsidR="00D30E1E" w:rsidRPr="00186A7F" w:rsidRDefault="00D30E1E" w:rsidP="00D30E1E"/>
    <w:p w14:paraId="05E753A8"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1931036842"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4"/>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4"/>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16810C88" w14:textId="77777777" w:rsidR="00135F57" w:rsidRDefault="00135F57" w:rsidP="00135F57">
      <w:pPr>
        <w:pStyle w:val="af0"/>
        <w:jc w:val="center"/>
      </w:pPr>
      <w:bookmarkStart w:id="10216" w:name="BleachFigure36"/>
      <w:bookmarkStart w:id="10099" w:name="BleachCaption10099"/>
      <w:bookmarkStart w:id="114" w:name="_Toc240132696"/>
      <w:r>
        <w:t xml:space="preserve">그림 </w:t>
      </w:r>
      <w:fldSimple w:instr=" SEQ 그림 \* ARABIC ">
        <w:r w:rsidR="00DD553F">
          <w:rPr>
            <w:noProof/>
          </w:rPr>
          <w:t>36</w:t>
        </w:r>
      </w:fldSimple>
      <w:r>
        <w:t xml:space="preserve"> 동일한 방법으로 추가한 3종의 Submodel</w:t>
      </w:r>
      <w:bookmarkEnd w:id="114"/>
      <w:bookmarkEnd w:id="10099"/>
      <w:bookmarkEnd w:id="10216"/>
    </w:p>
    <w:p w14:paraId="6FCA6F3B" w14:textId="77777777" w:rsidR="00D30E1E" w:rsidRPr="00186A7F" w:rsidRDefault="00D30E1E" w:rsidP="00D30E1E"/>
    <w:p w14:paraId="441A229E"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39AEEEBA"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07091B8F"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0372E317" w14:textId="77777777" w:rsidR="00481F5F" w:rsidRPr="00186A7F" w:rsidRDefault="00481F5F" w:rsidP="00481F5F">
      <w:pPr>
        <w:pStyle w:val="af0"/>
        <w:jc w:val="center"/>
      </w:pPr>
      <w:bookmarkStart w:id="10217" w:name="BleachFigure37"/>
      <w:bookmarkStart w:id="10100" w:name="BleachCaption10100"/>
      <w:bookmarkStart w:id="115" w:name="_Toc240132697"/>
      <w:r>
        <w:t xml:space="preserve">그림 </w:t>
      </w:r>
      <w:fldSimple w:instr=" SEQ 그림 \* ARABIC ">
        <w:r w:rsidR="00DD553F">
          <w:rPr>
            <w:noProof/>
          </w:rPr>
          <w:t>37</w:t>
        </w:r>
      </w:fldSimple>
      <w:r>
        <w:t xml:space="preserve"> Submodel 생성</w:t>
      </w:r>
      <w:bookmarkEnd w:id="115"/>
      <w:bookmarkEnd w:id="10100"/>
      <w:bookmarkEnd w:id="10217"/>
    </w:p>
    <w:p w14:paraId="697EAE4A" w14:textId="77777777" w:rsidR="00D30E1E" w:rsidRDefault="00D30E1E" w:rsidP="00D30E1E"/>
    <w:p w14:paraId="3BF12AEB"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2E0851A3" w14:textId="77777777" w:rsidR="006A503A" w:rsidRPr="00186A7F" w:rsidRDefault="006A503A" w:rsidP="00D30E1E"/>
    <w:p w14:paraId="1030B302"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37501092" w14:textId="77777777" w:rsidR="003F57F5" w:rsidRDefault="00CC0CC7" w:rsidP="00CC0CC7">
      <w:pPr>
        <w:pStyle w:val="af0"/>
        <w:jc w:val="center"/>
      </w:pPr>
      <w:bookmarkStart w:id="10218" w:name="BleachFigure38"/>
      <w:bookmarkStart w:id="10101" w:name="BleachCaption10101"/>
      <w:bookmarkStart w:id="116" w:name="_Toc240132698"/>
      <w:r>
        <w:t xml:space="preserve">그림 </w:t>
      </w:r>
      <w:fldSimple w:instr=" SEQ 그림 \* ARABIC ">
        <w:r w:rsidR="00DD553F">
          <w:rPr>
            <w:noProof/>
          </w:rPr>
          <w:t>38</w:t>
        </w:r>
      </w:fldSimple>
      <w:r>
        <w:t xml:space="preserve"> SubmodelCollection 생성</w:t>
      </w:r>
      <w:bookmarkEnd w:id="116"/>
      <w:bookmarkEnd w:id="10101"/>
      <w:bookmarkEnd w:id="10218"/>
    </w:p>
    <w:p w14:paraId="15987766" w14:textId="77777777" w:rsidR="003F57F5" w:rsidRDefault="006A503A" w:rsidP="006A503A">
      <w:pPr>
        <w:widowControl/>
        <w:wordWrap/>
        <w:autoSpaceDE/>
        <w:autoSpaceDN/>
        <w:spacing w:after="160"/>
        <w:jc w:val="left"/>
      </w:pPr>
      <w:r>
        <w:br w:type="page"/>
      </w:r>
    </w:p>
    <w:p w14:paraId="15294D0A"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6C7D28F6" w14:textId="77777777" w:rsidR="008C6C1B" w:rsidRPr="00186A7F" w:rsidRDefault="008C6C1B" w:rsidP="00D30E1E"/>
    <w:p w14:paraId="18994547"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4B037B73" w14:textId="77777777" w:rsidR="00FE5654" w:rsidRPr="00186A7F" w:rsidRDefault="00FE5654" w:rsidP="00FE5654">
      <w:pPr>
        <w:pStyle w:val="af0"/>
        <w:jc w:val="center"/>
      </w:pPr>
      <w:bookmarkStart w:id="10219" w:name="BleachFigure39"/>
      <w:bookmarkStart w:id="10102" w:name="BleachCaption10102"/>
      <w:bookmarkStart w:id="117" w:name="_Toc240132699"/>
      <w:r>
        <w:t xml:space="preserve">그림 </w:t>
      </w:r>
      <w:fldSimple w:instr=" SEQ 그림 \* ARABIC ">
        <w:r w:rsidR="00DD553F">
          <w:rPr>
            <w:noProof/>
          </w:rPr>
          <w:t>39</w:t>
        </w:r>
      </w:fldSimple>
      <w:r>
        <w:t xml:space="preserve"> SubmodelCollection 정보</w:t>
      </w:r>
      <w:bookmarkEnd w:id="117"/>
      <w:bookmarkEnd w:id="10102"/>
      <w:bookmarkEnd w:id="10219"/>
    </w:p>
    <w:p w14:paraId="5FA3CFA1" w14:textId="77777777" w:rsidR="00D30E1E" w:rsidRDefault="00D30E1E" w:rsidP="00D30E1E">
      <w:pPr>
        <w:rPr>
          <w:b/>
          <w:bCs/>
        </w:rPr>
      </w:pPr>
    </w:p>
    <w:p w14:paraId="2A614010"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6FE360DA"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0107907F" w14:textId="77777777" w:rsidR="008C6C1B" w:rsidRPr="00186A7F" w:rsidRDefault="008C6C1B" w:rsidP="00D30E1E"/>
    <w:p w14:paraId="1A3F1103"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07C4E67" w14:textId="77777777" w:rsidR="00274F43" w:rsidRPr="00186A7F" w:rsidRDefault="00274F43" w:rsidP="00274F43">
      <w:pPr>
        <w:pStyle w:val="af0"/>
        <w:jc w:val="center"/>
      </w:pPr>
      <w:bookmarkStart w:id="10220" w:name="BleachFigure40"/>
      <w:bookmarkStart w:id="10103" w:name="BleachCaption10103"/>
      <w:bookmarkStart w:id="118" w:name="_Toc240132700"/>
      <w:r>
        <w:t xml:space="preserve">그림 </w:t>
      </w:r>
      <w:fldSimple w:instr=" SEQ 그림 \* ARABIC ">
        <w:r w:rsidR="00DD553F">
          <w:rPr>
            <w:noProof/>
          </w:rPr>
          <w:t>40</w:t>
        </w:r>
      </w:fldSimple>
      <w:r>
        <w:t xml:space="preserve"> Property 생성</w:t>
      </w:r>
      <w:bookmarkEnd w:id="118"/>
      <w:bookmarkEnd w:id="10103"/>
      <w:bookmarkEnd w:id="10220"/>
    </w:p>
    <w:p w14:paraId="3BD867C6" w14:textId="77777777" w:rsidR="00D30E1E" w:rsidRPr="00A468A8" w:rsidRDefault="00D30E1E" w:rsidP="00D30E1E"/>
    <w:p w14:paraId="7811E86A" w14:textId="77777777" w:rsidR="00D30E1E" w:rsidRPr="00B9072F" w:rsidRDefault="00D30E1E" w:rsidP="00D30E1E">
      <w:pPr>
        <w:pStyle w:val="20"/>
      </w:pPr>
      <w:bookmarkStart w:id="119" w:name="_Toc187157955"/>
      <w:bookmarkStart w:id="120" w:name="_Toc187162101"/>
      <w:bookmarkStart w:id="121" w:name="_Toc240132653"/>
      <w:r>
        <w:rPr>
          <w:rFonts w:hint="eastAsia"/>
        </w:rPr>
        <w:lastRenderedPageBreak/>
        <w:t>3</w:t>
      </w:r>
      <w:r w:rsidRPr="00B9072F">
        <w:rPr>
          <w:rFonts w:hint="eastAsia"/>
        </w:rPr>
        <w:t xml:space="preserve">. </w:t>
      </w:r>
      <w:r>
        <w:rPr>
          <w:rFonts w:hint="eastAsia"/>
        </w:rPr>
        <w:t>AAS 모델(템플릿)을 실제 제품별 AAS 인스턴스로 전환</w:t>
      </w:r>
      <w:bookmarkEnd w:id="119"/>
      <w:bookmarkEnd w:id="120"/>
      <w:bookmarkEnd w:id="121"/>
    </w:p>
    <w:p w14:paraId="620E1128"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50B5260A" w14:textId="77777777" w:rsidR="00D30E1E" w:rsidRDefault="00D30E1E" w:rsidP="00D30E1E">
      <w:r>
        <w:rPr>
          <w:rFonts w:hint="eastAsia"/>
        </w:rPr>
        <w:t>○ Edit 모드에서 아래 그림과 같이 AssetInformation을 선택 시 표시되는 오른쪽 Element 메뉴의 assetKind(kind) 값을 Instance로 선택한다.</w:t>
      </w:r>
    </w:p>
    <w:p w14:paraId="508126CC" w14:textId="77777777" w:rsidR="008C6C1B" w:rsidRDefault="008C6C1B" w:rsidP="00D30E1E"/>
    <w:p w14:paraId="05BA3FCC" w14:textId="77777777"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35FDF756">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890D72" w14:textId="77777777" w:rsidR="00507F17" w:rsidRDefault="00507F17" w:rsidP="00507F17">
                            <w:pPr>
                              <w:jc w:val="center"/>
                            </w:pP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48DC57BF" id="직사각형 5" o:spid="_x0000_s1034" style="position:absolute;left:0;text-align:left;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u8gEAAD0EAAAOAAAAZHJzL2Uyb0RvYy54bWysU8GO2yAQvVfqPyDuje1USSMrzh52lV6q&#10;dtVtP4DgIUbCDAIaO3/fATvOqq16qOoDBmbmvXkP2D+MvWEX8EGjbXi1KjkDK7HV9tzw79+O73ac&#10;hShsKwxaaPgVAn84vH2zH1wNa+zQtOAZgdhQD67hXYyuLoogO+hFWKEDS0GFvheRlv5ctF4MhN6b&#10;Yl2W22JA3zqPEkKg3acpyA8ZXymQ8YtSASIzDafeYh59Hk9pLA57UZ+9cJ2WcxviH7rohbZEukA9&#10;iSjYD69/g+q19BhQxZXEvkCltISsgdRU5S9qXjrhIGshc4JbbAr/D1Z+vry4Z082DC7UgaZJxah8&#10;n/7UHxuzWdfFLBgjk7S53m2qakOeSopV1fvtlhaEU9zLnQ/xI2DP0qThnk4jmyQun0KcUm8pic3i&#10;URuTT8RYNjR88yERpFBAo9sUzQt/Pj0azy6CDvV4LOmbiV+lURvGUjd3WXkWrwYShrFfQTHdJiET&#10;Q7pxsMAKKcHGagp1ooWJjfq5k90qsuYMmJAVdblgzwC3zAnkhj05MOenUsgXdimepf+teKnIzGjj&#10;Utxri/5Pygypmpmn/JtJkzXJpTieRvKm4buUmXZO2F6fPfPRPOL0koSVHdJDktFnuJRFdzR7Mb+n&#10;9AherzPR/dUffgIAAP//AwBQSwMEFAAGAAgAAAAhAAZOaTjdAAAABwEAAA8AAABkcnMvZG93bnJl&#10;di54bWxMj81OwzAQhO9IvIO1SNyoQxTSErKp+BEPQAIS3Nx4G0eN7RA7beDpWU5w3JnRzLfldrGD&#10;ONIUeu8QrlcJCHKt173rEF6b56sNiBCV02rwjhC+KMC2Oj8rVaH9yb3QsY6d4BIXCoVgYhwLKUNr&#10;yKqw8iM59vZ+siryOXVST+rE5XaQaZLk0qre8YJRIz0aag/1bBHea0Pz8tHrh2a/fG7esuYpPXwj&#10;Xl4s93cgIi3xLwy/+IwOFTPt/Ox0EAMCPxIR1uscBLtZdsvCDiG9yXOQVSn/81c/AAAA//8DAFBL&#10;AQItABQABgAIAAAAIQC2gziS/gAAAOEBAAATAAAAAAAAAAAAAAAAAAAAAABbQ29udGVudF9UeXBl&#10;c10ueG1sUEsBAi0AFAAGAAgAAAAhADj9If/WAAAAlAEAAAsAAAAAAAAAAAAAAAAALwEAAF9yZWxz&#10;Ly5yZWxzUEsBAi0AFAAGAAgAAAAhAFXs767yAQAAPQQAAA4AAAAAAAAAAAAAAAAALgIAAGRycy9l&#10;Mm9Eb2MueG1sUEsBAi0AFAAGAAgAAAAhAAZOaTjdAAAABwEAAA8AAAAAAAAAAAAAAAAATAQAAGRy&#10;cy9kb3ducmV2LnhtbFBLBQYAAAAABAAEAPMAAABWBQAAAAA=&#10;" filled="f" strokecolor="red" strokeweight="4.5pt">
                <v:textbox>
                  <w:txbxContent>
                    <w:p w14:paraId="181D4572" w14:textId="77777777" w:rsidR="00507F17" w:rsidRDefault="00507F17" w:rsidP="00507F17">
                      <w:pPr>
                        <w:jc w:val="center"/>
                      </w:pPr>
                    </w:p>
                  </w:txbxContent>
                </v:textbox>
                <w10:wrap anchorx="margin"/>
              </v:rect>
            </w:pict>
          </mc:Fallback>
        </mc:AlternateContent>
      </w:r>
      <w:r w:rsidR="00883BA9" w:rsidRPr="00883BA9">
        <w:rPr>
          <w:noProof/>
        </w:rPr>
        <w:drawing>
          <wp:inline distT="0" distB="0" distL="0" distR="0" wp14:anchorId="13F8AE38" wp14:editId="7D489FF9">
            <wp:extent cx="5731510" cy="2004060"/>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89"/>
                    <a:stretch>
                      <a:fillRect/>
                    </a:stretch>
                  </pic:blipFill>
                  <pic:spPr>
                    <a:xfrm>
                      <a:off x="0" y="0"/>
                      <a:ext cx="5731510" cy="2004060"/>
                    </a:xfrm>
                    <a:prstGeom prst="rect">
                      <a:avLst/>
                    </a:prstGeom>
                  </pic:spPr>
                </pic:pic>
              </a:graphicData>
            </a:graphic>
          </wp:inline>
        </w:drawing>
      </w:r>
    </w:p>
    <w:p w14:paraId="552E26DC" w14:textId="77777777" w:rsidR="00D975E3" w:rsidRPr="00186A7F" w:rsidRDefault="00D975E3" w:rsidP="00D975E3">
      <w:pPr>
        <w:pStyle w:val="af0"/>
        <w:jc w:val="center"/>
      </w:pPr>
      <w:bookmarkStart w:id="10221" w:name="BleachFigure41"/>
      <w:bookmarkStart w:id="10104" w:name="BleachCaption10104"/>
      <w:bookmarkStart w:id="122" w:name="_Toc240132701"/>
      <w:r>
        <w:t xml:space="preserve">그림 </w:t>
      </w:r>
      <w:fldSimple w:instr=" SEQ 그림 \* ARABIC ">
        <w:r w:rsidR="00DD553F">
          <w:rPr>
            <w:noProof/>
          </w:rPr>
          <w:t>41</w:t>
        </w:r>
      </w:fldSimple>
      <w:r>
        <w:t xml:space="preserve"> AssetInformation의 kind 변경</w:t>
      </w:r>
      <w:bookmarkEnd w:id="122"/>
      <w:bookmarkEnd w:id="10104"/>
      <w:bookmarkEnd w:id="10221"/>
    </w:p>
    <w:p w14:paraId="6695B723" w14:textId="77777777" w:rsidR="00D30E1E" w:rsidRDefault="00D30E1E" w:rsidP="00D30E1E"/>
    <w:p w14:paraId="189FA52A"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3F9001DE"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2A471AD" w14:textId="77777777" w:rsidR="008C6C1B" w:rsidRDefault="008C6C1B" w:rsidP="00D30E1E"/>
    <w:p w14:paraId="49A9AD06" w14:textId="77777777"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0959B9A3">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489B6D" w14:textId="77777777" w:rsidR="00507F17" w:rsidRDefault="00507F17" w:rsidP="00507F17">
                            <w:pPr>
                              <w:jc w:val="center"/>
                            </w:pPr>
                          </w:p>
                        </w:txbxContent>
                      </wps:txbx>
                      <wps:bodyPr rtlCol="0" anchor="ctr"/>
                    </wps:wsp>
                  </a:graphicData>
                </a:graphic>
                <wp14:sizeRelH relativeFrom="margin">
                  <wp14:pctWidth>0</wp14:pctWidth>
                </wp14:sizeRelH>
              </wp:anchor>
            </w:drawing>
          </mc:Choice>
          <mc:Fallback>
            <w:pict>
              <v:rect w14:anchorId="14E4B888" id="_x0000_s1035" style="position:absolute;left:0;text-align:left;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GBb9gEAADwEAAAOAAAAZHJzL2Uyb0RvYy54bWysU8Fu2zAMvQ/YPwi6L3YypE2NOD20yC7D&#10;VqzdBygyFQuQJYHSYufvR8mOU2zDDkUvsiWS7/E9idv7oTPsBBi0szVfLkrOwErXaHus+c+X/acN&#10;ZyEK2wjjLNT8DIHf7z5+2Pa+gpVrnWkAGYHYUPW+5m2MviqKIFvoRFg4D5aCymEnIm3xWDQoekLv&#10;TLEqy5uid9h4dBJCoNPHMch3GV8pkPG7UgEiMzWn3mJeMa+HtBa7raiOKHyr5dSGeEMXndCWSGeo&#10;RxEF+4X6L6hOS3TBqbiQriucUlpC1kBqluUfap5b4SFrIXOCn20K7wcrv52e/ROSDb0PVaDfpGJQ&#10;2KUv9ceGbNZ5NguGyCQdrtebTVmSp5JiN2V59/k2uVlcqz2G+AVcx9JPzZEuI3skTl9DHFMvKYnM&#10;ur02Jl+IsawnhtvluswVwRndpGjKC3g8PBhkJ0F3ut9TD/kaifhVGu2MpW6uqvJfPBtIGMb+AMV0&#10;QzpWI0N6cDDDCinBxuUYakUDIxv1cyW7VGTNGTAhK+pyxp4ALpkjyAV7dGDKT6WQ3+tcPEn/X/Fc&#10;kZmdjXNxp63DfykzpGpiHvMvJo3WJJficBjIm5rfpcx0cnDN+QkZRvPgxkESVraO5khGzHApi55o&#10;9mIapzQDr/eZ6Dr0u98AAAD//wMAUEsDBBQABgAIAAAAIQANSfbg3AAAAAgBAAAPAAAAZHJzL2Rv&#10;d25yZXYueG1sTI/NTsMwEITvSLyDtUjcqIOFghXiVPyIByABCW5uvI2jxnaIndbw9CwnOO7MaPab&#10;epvdxI64xDF4BdebAhj6PpjRDwpeu+crCSwm7Y2egkcFXxhh25yf1boy4eRf8NimgVGJj5VWYFOa&#10;K85jb9HpuAkzevL2YXE60bkM3Cz6ROVu4qIoSu706OmD1TM+WuwP7eoUvLcW1/wxmodunz/l2033&#10;JA7fSl1e5Ps7YAlz+gvDLz6hQ0NMu7B6E9mkgIYkUm+FAEa2lAUpOwWiLCXwpub/BzQ/AAAA//8D&#10;AFBLAQItABQABgAIAAAAIQC2gziS/gAAAOEBAAATAAAAAAAAAAAAAAAAAAAAAABbQ29udGVudF9U&#10;eXBlc10ueG1sUEsBAi0AFAAGAAgAAAAhADj9If/WAAAAlAEAAAsAAAAAAAAAAAAAAAAALwEAAF9y&#10;ZWxzLy5yZWxzUEsBAi0AFAAGAAgAAAAhALDcYFv2AQAAPAQAAA4AAAAAAAAAAAAAAAAALgIAAGRy&#10;cy9lMm9Eb2MueG1sUEsBAi0AFAAGAAgAAAAhAA1J9uDcAAAACAEAAA8AAAAAAAAAAAAAAAAAUAQA&#10;AGRycy9kb3ducmV2LnhtbFBLBQYAAAAABAAEAPMAAABZBQAAAAA=&#10;" filled="f" strokecolor="red" strokeweight="4.5pt">
                <v:textbox>
                  <w:txbxContent>
                    <w:p w14:paraId="25C81EFE" w14:textId="77777777" w:rsidR="00507F17" w:rsidRDefault="00507F17" w:rsidP="00507F17">
                      <w:pPr>
                        <w:jc w:val="center"/>
                      </w:pPr>
                    </w:p>
                  </w:txbxContent>
                </v:textbox>
                <w10:wrap anchorx="margin"/>
              </v:rect>
            </w:pict>
          </mc:Fallback>
        </mc:AlternateContent>
      </w:r>
      <w:r w:rsidR="000A6FA6" w:rsidRPr="000A6FA6">
        <w:rPr>
          <w:noProof/>
        </w:rPr>
        <w:drawing>
          <wp:inline distT="0" distB="0" distL="0" distR="0" wp14:anchorId="56013568" wp14:editId="24EEB43B">
            <wp:extent cx="5731510" cy="2021205"/>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90"/>
                    <a:srcRect l="71679" b="68854"/>
                    <a:stretch>
                      <a:fillRect/>
                    </a:stretch>
                  </pic:blipFill>
                  <pic:spPr>
                    <a:xfrm>
                      <a:off x="0" y="0"/>
                      <a:ext cx="5731510" cy="2021205"/>
                    </a:xfrm>
                    <a:prstGeom prst="rect">
                      <a:avLst/>
                    </a:prstGeom>
                  </pic:spPr>
                </pic:pic>
              </a:graphicData>
            </a:graphic>
          </wp:inline>
        </w:drawing>
      </w:r>
    </w:p>
    <w:p w14:paraId="0D5F9B58" w14:textId="77777777" w:rsidR="00D975E3" w:rsidRDefault="00D975E3" w:rsidP="00D975E3">
      <w:pPr>
        <w:pStyle w:val="af0"/>
        <w:jc w:val="center"/>
      </w:pPr>
      <w:bookmarkStart w:id="10222" w:name="BleachFigure42"/>
      <w:bookmarkStart w:id="10105" w:name="BleachCaption10105"/>
      <w:bookmarkStart w:id="123" w:name="_Toc240132702"/>
      <w:r>
        <w:t xml:space="preserve">그림 </w:t>
      </w:r>
      <w:fldSimple w:instr=" SEQ 그림 \* ARABIC ">
        <w:r w:rsidR="00DD553F">
          <w:rPr>
            <w:noProof/>
          </w:rPr>
          <w:t>42</w:t>
        </w:r>
      </w:fldSimple>
      <w:r>
        <w:t xml:space="preserve"> AssetInformation의 globalAssetId 입력</w:t>
      </w:r>
      <w:bookmarkEnd w:id="123"/>
      <w:bookmarkEnd w:id="10105"/>
      <w:bookmarkEnd w:id="10222"/>
    </w:p>
    <w:p w14:paraId="27D7427B" w14:textId="77777777" w:rsidR="00D30E1E" w:rsidRDefault="00B269F9" w:rsidP="00B269F9">
      <w:pPr>
        <w:widowControl/>
        <w:wordWrap/>
        <w:autoSpaceDE/>
        <w:autoSpaceDN/>
        <w:spacing w:after="160"/>
        <w:jc w:val="left"/>
      </w:pPr>
      <w:r>
        <w:br w:type="page"/>
      </w:r>
    </w:p>
    <w:p w14:paraId="081E356A" w14:textId="77777777" w:rsidR="00D30E1E" w:rsidRDefault="00D30E1E" w:rsidP="00D30E1E">
      <w:r>
        <w:rPr>
          <w:rFonts w:hint="eastAsia"/>
        </w:rPr>
        <w:lastRenderedPageBreak/>
        <w:t>○ Type/Instance 구분은 AssetInformation의 assetKind = Instance로 설정한다. assetType은 선택 항목이며, 사용하는 경우 해당 자산에 맞는 타입 정보를 입력한다.</w:t>
      </w:r>
    </w:p>
    <w:p w14:paraId="09F3D6FD" w14:textId="77777777" w:rsidR="008C6C1B" w:rsidRDefault="008C6C1B" w:rsidP="00D30E1E"/>
    <w:p w14:paraId="6A8B5337" w14:textId="77777777" w:rsidR="00157B18" w:rsidRDefault="000A6FA6" w:rsidP="00157B18">
      <w:pPr>
        <w:keepNext/>
      </w:pPr>
      <w:r w:rsidRPr="000A6FA6">
        <w:rPr>
          <w:noProof/>
        </w:rPr>
        <w:drawing>
          <wp:inline distT="0" distB="0" distL="0" distR="0" wp14:anchorId="459D38A7" wp14:editId="270FA5AB">
            <wp:extent cx="5729210" cy="2003326"/>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89"/>
                    <a:stretch>
                      <a:fillRect/>
                    </a:stretch>
                  </pic:blipFill>
                  <pic:spPr>
                    <a:xfrm>
                      <a:off x="0" y="0"/>
                      <a:ext cx="5752091" cy="2011327"/>
                    </a:xfrm>
                    <a:prstGeom prst="rect">
                      <a:avLst/>
                    </a:prstGeom>
                  </pic:spPr>
                </pic:pic>
              </a:graphicData>
            </a:graphic>
          </wp:inline>
        </w:drawing>
      </w:r>
    </w:p>
    <w:p w14:paraId="7E0464BB" w14:textId="77777777" w:rsidR="00157B18" w:rsidRPr="00186A7F" w:rsidRDefault="00157B18" w:rsidP="00157B18">
      <w:pPr>
        <w:pStyle w:val="af0"/>
        <w:jc w:val="center"/>
      </w:pPr>
      <w:bookmarkStart w:id="10223" w:name="BleachFigure43"/>
      <w:bookmarkStart w:id="10106" w:name="BleachCaption10106"/>
      <w:bookmarkStart w:id="124" w:name="_Toc240132703"/>
      <w:r>
        <w:t xml:space="preserve">그림 </w:t>
      </w:r>
      <w:fldSimple w:instr=" SEQ 그림 \* ARABIC ">
        <w:r w:rsidR="00DD553F">
          <w:rPr>
            <w:noProof/>
          </w:rPr>
          <w:t>43</w:t>
        </w:r>
      </w:fldSimple>
      <w:r>
        <w:t xml:space="preserve"> AssetInformation의 assetKind 설정 확인</w:t>
      </w:r>
      <w:bookmarkEnd w:id="124"/>
      <w:bookmarkEnd w:id="10106"/>
      <w:bookmarkEnd w:id="10223"/>
    </w:p>
    <w:p w14:paraId="09994E87" w14:textId="77777777" w:rsidR="00D30E1E" w:rsidRPr="00211722" w:rsidRDefault="00D30E1E" w:rsidP="00D30E1E"/>
    <w:p w14:paraId="5966366E"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1430C4D" w14:textId="77777777" w:rsidR="003313F1" w:rsidRDefault="00D30E1E" w:rsidP="00D30E1E">
      <w:r>
        <w:rPr>
          <w:rFonts w:hint="eastAsia"/>
        </w:rPr>
        <w:t>○ Edit 모드에서 아래 그림의 서브모델의 Kind (of model) 메뉴의 Instance를 선택한다.</w:t>
      </w:r>
    </w:p>
    <w:p w14:paraId="443BC6DB" w14:textId="77777777" w:rsidR="003313F1" w:rsidRDefault="003313F1" w:rsidP="00D30E1E"/>
    <w:p w14:paraId="44489414" w14:textId="77777777" w:rsidR="002D7DB1" w:rsidRDefault="00731764" w:rsidP="00314CA5">
      <w:pPr>
        <w:keepNext/>
        <w:jc w:val="center"/>
      </w:pPr>
      <w:r w:rsidRPr="00731764">
        <w:rPr>
          <w:noProof/>
        </w:rPr>
        <w:drawing>
          <wp:inline distT="0" distB="0" distL="0" distR="0" wp14:anchorId="37011DF1" wp14:editId="58AB2089">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91"/>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2F6598E9" w14:textId="77777777" w:rsidR="00D30E1E" w:rsidRDefault="002D7DB1" w:rsidP="002D7DB1">
      <w:pPr>
        <w:pStyle w:val="af0"/>
        <w:jc w:val="center"/>
      </w:pPr>
      <w:bookmarkStart w:id="10224" w:name="BleachFigure44"/>
      <w:bookmarkStart w:id="10107" w:name="BleachCaption10107"/>
      <w:bookmarkStart w:id="125" w:name="_Toc240132704"/>
      <w:r>
        <w:t xml:space="preserve">그림 </w:t>
      </w:r>
      <w:fldSimple w:instr=" SEQ 그림 \* ARABIC ">
        <w:r w:rsidR="00DD553F">
          <w:rPr>
            <w:noProof/>
          </w:rPr>
          <w:t>44</w:t>
        </w:r>
      </w:fldSimple>
      <w:r>
        <w:t xml:space="preserve"> Submodel 인스턴스</w:t>
      </w:r>
      <w:bookmarkEnd w:id="125"/>
      <w:bookmarkEnd w:id="10107"/>
      <w:bookmarkEnd w:id="10224"/>
    </w:p>
    <w:p w14:paraId="67A7EDB8" w14:textId="77777777" w:rsidR="00D30E1E" w:rsidRDefault="00D30E1E" w:rsidP="00D30E1E"/>
    <w:p w14:paraId="3057AC32"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2E75D9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7A305213" w14:textId="77777777" w:rsidR="002D7DB1" w:rsidRDefault="002D7DB1" w:rsidP="00D30E1E"/>
    <w:p w14:paraId="2AC9983E" w14:textId="77777777" w:rsidR="00F12AA8" w:rsidRDefault="00D30E1E" w:rsidP="00F12AA8">
      <w:pPr>
        <w:keepNext/>
      </w:pPr>
      <w:r>
        <w:rPr>
          <w:rFonts w:hint="eastAsia"/>
          <w:noProof/>
        </w:rPr>
        <w:lastRenderedPageBreak/>
        <w:drawing>
          <wp:inline distT="0" distB="0" distL="0" distR="0" wp14:anchorId="20180EC6" wp14:editId="426DC22A">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92"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12E24763" w14:textId="77777777" w:rsidR="00D30E1E" w:rsidRDefault="00F12AA8" w:rsidP="00F12AA8">
      <w:pPr>
        <w:pStyle w:val="af0"/>
        <w:jc w:val="center"/>
      </w:pPr>
      <w:bookmarkStart w:id="10225" w:name="BleachFigure45"/>
      <w:bookmarkStart w:id="10108" w:name="BleachCaption10108"/>
      <w:bookmarkStart w:id="126" w:name="_Toc240132705"/>
      <w:r>
        <w:t xml:space="preserve">그림 </w:t>
      </w:r>
      <w:fldSimple w:instr=" SEQ 그림 \* ARABIC ">
        <w:r w:rsidR="00DD553F">
          <w:rPr>
            <w:noProof/>
          </w:rPr>
          <w:t>45</w:t>
        </w:r>
      </w:fldSimple>
      <w:r>
        <w:t xml:space="preserve"> Property 인스턴스</w:t>
      </w:r>
      <w:bookmarkEnd w:id="126"/>
      <w:bookmarkEnd w:id="10108"/>
      <w:bookmarkEnd w:id="10225"/>
    </w:p>
    <w:p w14:paraId="0DD951AC" w14:textId="77777777" w:rsidR="00D30E1E" w:rsidRDefault="00D30E1E" w:rsidP="00D30E1E"/>
    <w:p w14:paraId="651EE981"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6DF0F8A4" w14:textId="77777777" w:rsidR="000A6FA6" w:rsidRDefault="00D30E1E" w:rsidP="00D30E1E">
      <w:r>
        <w:t>○ 아래 그림은 인스턴스 변환 결과를 비교한 화면이다. AssetInformation과 Identification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예시 value를 기술하였다.</w:t>
      </w:r>
    </w:p>
    <w:p w14:paraId="507F924E" w14:textId="77777777" w:rsidR="002D7DB1" w:rsidRDefault="002D7DB1" w:rsidP="00D30E1E"/>
    <w:p w14:paraId="491C9560" w14:textId="77777777" w:rsidR="00F12AA8" w:rsidRDefault="00954F13" w:rsidP="00F12AA8">
      <w:pPr>
        <w:keepNext/>
      </w:pPr>
      <w:r w:rsidRPr="00954F13">
        <w:rPr>
          <w:noProof/>
        </w:rPr>
        <w:drawing>
          <wp:inline distT="0" distB="0" distL="0" distR="0" wp14:anchorId="6E280F81" wp14:editId="30A7544C">
            <wp:extent cx="5731510" cy="1504950"/>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93"/>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689B51F3" w14:textId="77777777" w:rsidR="00D30E1E" w:rsidRDefault="00F12AA8" w:rsidP="00F12AA8">
      <w:pPr>
        <w:pStyle w:val="af0"/>
        <w:jc w:val="center"/>
      </w:pPr>
      <w:bookmarkStart w:id="10226" w:name="BleachFigure46"/>
      <w:bookmarkStart w:id="10109" w:name="BleachCaption10109"/>
      <w:bookmarkStart w:id="127" w:name="_Toc240132706"/>
      <w:r>
        <w:t xml:space="preserve">그림 </w:t>
      </w:r>
      <w:fldSimple w:instr=" SEQ 그림 \* ARABIC ">
        <w:r w:rsidR="00DD553F">
          <w:rPr>
            <w:noProof/>
          </w:rPr>
          <w:t>46</w:t>
        </w:r>
      </w:fldSimple>
      <w:r>
        <w:t xml:space="preserve"> AAS 인스턴스 변환 전 화면</w:t>
      </w:r>
      <w:bookmarkEnd w:id="127"/>
      <w:bookmarkEnd w:id="10109"/>
      <w:bookmarkEnd w:id="10226"/>
    </w:p>
    <w:p w14:paraId="29A3BB75" w14:textId="77777777" w:rsidR="00954F13" w:rsidRPr="00954F13" w:rsidRDefault="00954F13" w:rsidP="00954F13"/>
    <w:p w14:paraId="095B4BBA" w14:textId="77777777" w:rsidR="009057F6" w:rsidRDefault="00954F13" w:rsidP="009057F6">
      <w:pPr>
        <w:keepNext/>
      </w:pPr>
      <w:r w:rsidRPr="00954F13">
        <w:rPr>
          <w:noProof/>
        </w:rPr>
        <w:drawing>
          <wp:inline distT="0" distB="0" distL="0" distR="0" wp14:anchorId="258A6E00" wp14:editId="3F86E61F">
            <wp:extent cx="5731510" cy="1498600"/>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94"/>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0E74D858" w14:textId="77777777" w:rsidR="008B73CC" w:rsidRDefault="009057F6" w:rsidP="009057F6">
      <w:pPr>
        <w:pStyle w:val="af0"/>
        <w:jc w:val="center"/>
      </w:pPr>
      <w:bookmarkStart w:id="10227" w:name="BleachFigure47"/>
      <w:bookmarkStart w:id="10110" w:name="BleachCaption10110"/>
      <w:bookmarkStart w:id="128" w:name="_Toc240132707"/>
      <w:r>
        <w:t xml:space="preserve">그림 </w:t>
      </w:r>
      <w:fldSimple w:instr=" SEQ 그림 \* ARABIC ">
        <w:r w:rsidR="00DD553F">
          <w:rPr>
            <w:noProof/>
          </w:rPr>
          <w:t>47</w:t>
        </w:r>
      </w:fldSimple>
      <w:r>
        <w:t xml:space="preserve"> AAS 인스턴스 변환 후 화면</w:t>
      </w:r>
      <w:bookmarkEnd w:id="128"/>
      <w:bookmarkEnd w:id="10110"/>
      <w:bookmarkEnd w:id="10227"/>
    </w:p>
    <w:p w14:paraId="339C5D2B" w14:textId="77777777" w:rsidR="009F09A9" w:rsidRDefault="009F09A9">
      <w:pPr>
        <w:widowControl/>
        <w:wordWrap/>
        <w:autoSpaceDE/>
        <w:autoSpaceDN/>
        <w:spacing w:after="160"/>
        <w:jc w:val="left"/>
      </w:pPr>
      <w:r>
        <w:br w:type="page"/>
      </w:r>
    </w:p>
    <w:p w14:paraId="755D24F2" w14:textId="77777777" w:rsidR="00D30E1E" w:rsidRPr="000B5BD7" w:rsidRDefault="00D30E1E" w:rsidP="00D30E1E">
      <w:pPr>
        <w:pStyle w:val="20"/>
      </w:pPr>
      <w:r>
        <w:rPr>
          <w:rFonts w:hint="eastAsia"/>
        </w:rPr>
        <w:t>부록 A. 표백기 AAS 참조모델 활용 시나리오</w:t>
      </w:r>
    </w:p>
    <w:p w14:paraId="115F580B" w14:textId="77777777" w:rsidR="00ED3238" w:rsidRDefault="00ED3238" w:rsidP="00493087">
      <w:pPr>
        <w:jc w:val="left"/>
      </w:pPr>
      <w:r>
        <w:rPr>
          <w:rFonts w:hint="eastAsia"/>
        </w:rPr>
        <w:t>가. 개요</w:t>
      </w:r>
    </w:p>
    <w:p w14:paraId="115F580B" w14:textId="77777777" w:rsidR="00ED3238" w:rsidRDefault="00ED3238" w:rsidP="00493087">
      <w:pPr>
        <w:jc w:val="left"/>
      </w:pPr>
      <w:r>
        <w:rPr>
          <w:rFonts w:hint="eastAsia"/>
        </w:rPr>
        <w:t>○ 아래 사례는 참조모델의 쓰임을 설명한다. 현장 센서 연결과 예측 결과를 검증한 사례가 아니며, 실제 판단은 승인된 작업 기준을 따른다.</w:t>
      </w:r>
    </w:p>
    <w:p w14:paraId="115F580B" w14:textId="77777777" w:rsidR="00ED3238" w:rsidRDefault="00ED3238" w:rsidP="00493087">
      <w:pPr>
        <w:jc w:val="left"/>
      </w:pPr>
      <w:r>
        <w:rPr>
          <w:rFonts w:hint="eastAsia"/>
        </w:rPr>
        <w:t>나. [시나리오 1] 표백 라인 도입 및 처리 능력 검토</w:t>
      </w:r>
    </w:p>
    <w:p w14:paraId="115F580B" w14:textId="77777777" w:rsidR="00ED3238" w:rsidRDefault="00ED3238" w:rsidP="00493087">
      <w:pPr>
        <w:jc w:val="left"/>
      </w:pPr>
      <w:r>
        <w:rPr>
          <w:rFonts w:hint="eastAsia"/>
        </w:rPr>
        <w:t>○ 목적: 작업 폭·속도·설비 치수·스팀·용수 조건을 제조사 사양서와 비교한다.</w:t>
      </w:r>
    </w:p>
    <w:p w14:paraId="115F580B" w14:textId="77777777" w:rsidR="00ED3238" w:rsidRDefault="00ED3238" w:rsidP="00493087">
      <w:pPr>
        <w:jc w:val="left"/>
      </w:pPr>
      <w:r>
        <w:rPr>
          <w:rFonts w:hint="eastAsia"/>
        </w:rPr>
        <w:t>○ 활용 서브모델: TechnicalData, Nameplate</w:t>
      </w:r>
    </w:p>
    <w:p>
      <w:pPr>
        <w:jc w:val="center"/>
      </w:pPr>
      <w:r>
        <w:drawing>
          <wp:inline xmlns:a="http://schemas.openxmlformats.org/drawingml/2006/main" xmlns:pic="http://schemas.openxmlformats.org/drawingml/2006/picture">
            <wp:extent cx="5623560" cy="1874520"/>
            <wp:docPr id="2111578181" name="Picture 2111578181"/>
            <wp:cNvGraphicFramePr>
              <a:graphicFrameLocks noChangeAspect="1"/>
            </wp:cNvGraphicFramePr>
            <a:graphic>
              <a:graphicData uri="http://schemas.openxmlformats.org/drawingml/2006/picture">
                <pic:pic>
                  <pic:nvPicPr>
                    <pic:cNvPr id="0" name="bleach_scenario_1.png"/>
                    <pic:cNvPicPr/>
                  </pic:nvPicPr>
                  <pic:blipFill>
                    <a:blip r:embed="rId140"/>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228" w:name="BleachFigure48"/>
      <w:bookmarkStart w:id="10111" w:name="BleachCaption10111"/>
      <w:r>
        <w:t>그림 48 표백 라인 도입 및 처리 능력 검토</w:t>
      </w:r>
      <w:bookmarkEnd w:id="10111"/>
      <w:bookmarkEnd w:id="10228"/>
    </w:p>
    <w:p w14:paraId="115F580B" w14:textId="77777777" w:rsidR="00ED3238" w:rsidRDefault="00ED3238" w:rsidP="00493087">
      <w:pPr>
        <w:jc w:val="left"/>
      </w:pPr>
      <w:r>
        <w:rPr>
          <w:rFonts w:hint="eastAsia"/>
        </w:rPr>
        <w:t>다. [시나리오 2] 실시간 표백 상태와 품질 관리</w:t>
      </w:r>
    </w:p>
    <w:p w14:paraId="115F580B" w14:textId="77777777" w:rsidR="00ED3238" w:rsidRDefault="00ED3238" w:rsidP="00493087">
      <w:pPr>
        <w:jc w:val="left"/>
      </w:pPr>
      <w:r>
        <w:rPr>
          <w:rFonts w:hint="eastAsia"/>
        </w:rPr>
        <w:t>○ 목적: 반응 온도·농도·pH·직물 속도·백도 값을 같은 작업 구간에서 확인한다.</w:t>
      </w:r>
    </w:p>
    <w:p w14:paraId="115F580B" w14:textId="77777777" w:rsidR="00ED3238" w:rsidRDefault="00ED3238" w:rsidP="00493087">
      <w:pPr>
        <w:jc w:val="left"/>
      </w:pPr>
      <w:r>
        <w:rPr>
          <w:rFonts w:hint="eastAsia"/>
        </w:rPr>
        <w:t>○ 활용 서브모델: OperationalData</w:t>
      </w:r>
    </w:p>
    <w:p>
      <w:pPr>
        <w:jc w:val="center"/>
      </w:pPr>
      <w:r>
        <w:drawing>
          <wp:inline xmlns:a="http://schemas.openxmlformats.org/drawingml/2006/main" xmlns:pic="http://schemas.openxmlformats.org/drawingml/2006/picture">
            <wp:extent cx="5623560" cy="1874520"/>
            <wp:docPr id="2111578182" name="Picture 2111578182"/>
            <wp:cNvGraphicFramePr>
              <a:graphicFrameLocks noChangeAspect="1"/>
            </wp:cNvGraphicFramePr>
            <a:graphic>
              <a:graphicData uri="http://schemas.openxmlformats.org/drawingml/2006/picture">
                <pic:pic>
                  <pic:nvPicPr>
                    <pic:cNvPr id="0" name="bleach_scenario_2.png"/>
                    <pic:cNvPicPr/>
                  </pic:nvPicPr>
                  <pic:blipFill>
                    <a:blip r:embed="rId141"/>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229" w:name="BleachFigure49"/>
      <w:bookmarkStart w:id="10112" w:name="BleachCaption10112"/>
      <w:r>
        <w:t>그림 49 실시간 표백 상태와 품질 관리</w:t>
      </w:r>
      <w:bookmarkEnd w:id="10112"/>
      <w:bookmarkEnd w:id="10229"/>
    </w:p>
    <w:p w14:paraId="115F580B" w14:textId="77777777" w:rsidR="00ED3238" w:rsidRDefault="00ED3238" w:rsidP="00493087">
      <w:pPr>
        <w:jc w:val="left"/>
      </w:pPr>
      <w:r>
        <w:rPr>
          <w:rFonts w:hint="eastAsia"/>
        </w:rPr>
        <w:t>라. [시나리오 3] 공정 조건 재현과 품질 추적</w:t>
      </w:r>
    </w:p>
    <w:p w14:paraId="115F580B" w14:textId="77777777" w:rsidR="00ED3238" w:rsidRDefault="00ED3238" w:rsidP="00493087">
      <w:pPr>
        <w:jc w:val="left"/>
      </w:pPr>
      <w:r>
        <w:rPr>
          <w:rFonts w:hint="eastAsia"/>
        </w:rPr>
        <w:t>○ 목적: 목표 백도와 설정 온도·농도·pH·체류시간을 기록하고 현재값과 결과를 비교한다.</w:t>
      </w:r>
    </w:p>
    <w:p w14:paraId="115F580B" w14:textId="77777777" w:rsidR="00ED3238" w:rsidRDefault="00ED3238" w:rsidP="00493087">
      <w:pPr>
        <w:jc w:val="left"/>
      </w:pPr>
      <w:r>
        <w:rPr>
          <w:rFonts w:hint="eastAsia"/>
        </w:rPr>
        <w:t>○ 활용 서브모델: ProcessParameters, OperationalData</w:t>
      </w:r>
    </w:p>
    <w:p>
      <w:pPr>
        <w:jc w:val="center"/>
      </w:pPr>
      <w:r>
        <w:drawing>
          <wp:inline xmlns:a="http://schemas.openxmlformats.org/drawingml/2006/main" xmlns:pic="http://schemas.openxmlformats.org/drawingml/2006/picture">
            <wp:extent cx="5623560" cy="1874520"/>
            <wp:docPr id="2111578183" name="Picture 2111578183"/>
            <wp:cNvGraphicFramePr>
              <a:graphicFrameLocks noChangeAspect="1"/>
            </wp:cNvGraphicFramePr>
            <a:graphic>
              <a:graphicData uri="http://schemas.openxmlformats.org/drawingml/2006/picture">
                <pic:pic>
                  <pic:nvPicPr>
                    <pic:cNvPr id="0" name="bleach_scenario_3.png"/>
                    <pic:cNvPicPr/>
                  </pic:nvPicPr>
                  <pic:blipFill>
                    <a:blip r:embed="rId142"/>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230" w:name="BleachFigure50"/>
      <w:bookmarkStart w:id="10113" w:name="BleachCaption10113"/>
      <w:r>
        <w:t>그림 50 공정 조건 재현과 품질 추적</w:t>
      </w:r>
      <w:bookmarkEnd w:id="10113"/>
      <w:bookmarkEnd w:id="10230"/>
    </w:p>
    <w:p w14:paraId="115F580B" w14:textId="77777777" w:rsidR="00ED3238" w:rsidRDefault="00ED3238" w:rsidP="00493087">
      <w:pPr>
        <w:jc w:val="left"/>
      </w:pPr>
      <w:r>
        <w:rPr>
          <w:rFonts w:hint="eastAsia"/>
        </w:rPr>
        <w:t>마. [시나리오 4] 롤러·모터 상태를 활용한 정비 준비</w:t>
      </w:r>
    </w:p>
    <w:p w14:paraId="115F580B" w14:textId="77777777" w:rsidR="00ED3238" w:rsidRDefault="00ED3238" w:rsidP="00493087">
      <w:pPr>
        <w:jc w:val="left"/>
      </w:pPr>
      <w:r>
        <w:rPr>
          <w:rFonts w:hint="eastAsia"/>
        </w:rPr>
        <w:t>○ 목적: 롤러 진동·모터 전류·베어링 온도 경계값을 예시로 확인한다. 예측 모델은 연결되지 않았다.</w:t>
      </w:r>
    </w:p>
    <w:p w14:paraId="115F580B" w14:textId="77777777" w:rsidR="00ED3238" w:rsidRDefault="00ED3238" w:rsidP="00493087">
      <w:pPr>
        <w:jc w:val="left"/>
      </w:pPr>
      <w:r>
        <w:rPr>
          <w:rFonts w:hint="eastAsia"/>
        </w:rPr>
        <w:t>○ 활용 서브모델: PredictiveMaintenance, TimeSeries, OperationalData</w:t>
      </w:r>
    </w:p>
    <w:p>
      <w:pPr>
        <w:jc w:val="center"/>
      </w:pPr>
      <w:r>
        <w:drawing>
          <wp:inline xmlns:a="http://schemas.openxmlformats.org/drawingml/2006/main" xmlns:pic="http://schemas.openxmlformats.org/drawingml/2006/picture">
            <wp:extent cx="5623560" cy="1874520"/>
            <wp:docPr id="2111578184" name="Picture 2111578184"/>
            <wp:cNvGraphicFramePr>
              <a:graphicFrameLocks noChangeAspect="1"/>
            </wp:cNvGraphicFramePr>
            <a:graphic>
              <a:graphicData uri="http://schemas.openxmlformats.org/drawingml/2006/picture">
                <pic:pic>
                  <pic:nvPicPr>
                    <pic:cNvPr id="0" name="bleach_scenario_4.png"/>
                    <pic:cNvPicPr/>
                  </pic:nvPicPr>
                  <pic:blipFill>
                    <a:blip r:embed="rId143"/>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231" w:name="BleachFigure51"/>
      <w:bookmarkStart w:id="10114" w:name="BleachCaption10114"/>
      <w:r>
        <w:t>그림 51 롤러·모터 상태를 활용한 정비 준비</w:t>
      </w:r>
      <w:bookmarkEnd w:id="10114"/>
      <w:bookmarkEnd w:id="10231"/>
    </w:p>
    <w:p w14:paraId="115F580B" w14:textId="77777777" w:rsidR="00ED3238" w:rsidRDefault="00ED3238" w:rsidP="00493087">
      <w:pPr>
        <w:jc w:val="left"/>
      </w:pPr>
      <w:r>
        <w:rPr>
          <w:rFonts w:hint="eastAsia"/>
        </w:rPr>
        <w:t>바. [시나리오 5] 기술문서와 자산 생애주기 관리</w:t>
      </w:r>
    </w:p>
    <w:p w14:paraId="115F580B" w14:textId="77777777" w:rsidR="00ED3238" w:rsidRDefault="00ED3238" w:rsidP="00493087">
      <w:pPr>
        <w:jc w:val="left"/>
      </w:pPr>
      <w:r>
        <w:rPr>
          <w:rFonts w:hint="eastAsia"/>
        </w:rPr>
        <w:t>○ 목적: 장비 식별정보를 운전 매뉴얼·배선도·안전자료와 연결한다.</w:t>
      </w:r>
    </w:p>
    <w:p w14:paraId="115F580B" w14:textId="77777777" w:rsidR="00ED3238" w:rsidRDefault="00ED3238" w:rsidP="00493087">
      <w:pPr>
        <w:jc w:val="left"/>
      </w:pPr>
      <w:r>
        <w:rPr>
          <w:rFonts w:hint="eastAsia"/>
        </w:rPr>
        <w:t>○ 활용 서브모델: Nameplate, HandoverDocumentation</w:t>
      </w:r>
    </w:p>
    <w:p>
      <w:pPr>
        <w:jc w:val="center"/>
      </w:pPr>
      <w:r>
        <w:drawing>
          <wp:inline xmlns:a="http://schemas.openxmlformats.org/drawingml/2006/main" xmlns:pic="http://schemas.openxmlformats.org/drawingml/2006/picture">
            <wp:extent cx="5623560" cy="1874520"/>
            <wp:docPr id="2111578185" name="Picture 2111578185"/>
            <wp:cNvGraphicFramePr>
              <a:graphicFrameLocks noChangeAspect="1"/>
            </wp:cNvGraphicFramePr>
            <a:graphic>
              <a:graphicData uri="http://schemas.openxmlformats.org/drawingml/2006/picture">
                <pic:pic>
                  <pic:nvPicPr>
                    <pic:cNvPr id="0" name="bleach_scenario_5.png"/>
                    <pic:cNvPicPr/>
                  </pic:nvPicPr>
                  <pic:blipFill>
                    <a:blip r:embed="rId144"/>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232" w:name="BleachFigure52"/>
      <w:bookmarkStart w:id="10115" w:name="BleachCaption10115"/>
      <w:r>
        <w:t>그림 52 기술문서와 자산 생애주기 관리</w:t>
      </w:r>
      <w:bookmarkEnd w:id="10115"/>
      <w:bookmarkEnd w:id="10232"/>
    </w:p>
    <w:p w14:paraId="115F580B" w14:textId="77777777" w:rsidR="00ED3238" w:rsidRDefault="00ED3238" w:rsidP="00493087">
      <w:pPr>
        <w:jc w:val="left"/>
      </w:pPr>
      <w:r>
        <w:rPr>
          <w:rFonts w:hint="eastAsia"/>
        </w:rPr>
        <w:t>사. [시나리오 6] 운전 이력과 외부 시스템 연계</w:t>
      </w:r>
    </w:p>
    <w:p w14:paraId="115F580B" w14:textId="77777777" w:rsidR="00ED3238" w:rsidRDefault="00ED3238" w:rsidP="00493087">
      <w:pPr>
        <w:jc w:val="left"/>
      </w:pPr>
      <w:r>
        <w:rPr>
          <w:rFonts w:hint="eastAsia"/>
        </w:rPr>
        <w:t>○ 목적: AAS 경로와 의미 식별자로 생산·품질·정비 정보를 구분해 연결한다.</w:t>
      </w:r>
    </w:p>
    <w:p w14:paraId="115F580B" w14:textId="77777777" w:rsidR="00ED3238" w:rsidRDefault="00ED3238" w:rsidP="00493087">
      <w:pPr>
        <w:jc w:val="left"/>
      </w:pPr>
      <w:r>
        <w:rPr>
          <w:rFonts w:hint="eastAsia"/>
        </w:rPr>
        <w:t>○ 활용 서브모델: 전체 서브모델</w:t>
      </w:r>
    </w:p>
    <w:p>
      <w:pPr>
        <w:jc w:val="center"/>
      </w:pPr>
      <w:r>
        <w:drawing>
          <wp:inline xmlns:a="http://schemas.openxmlformats.org/drawingml/2006/main" xmlns:pic="http://schemas.openxmlformats.org/drawingml/2006/picture">
            <wp:extent cx="5623560" cy="1874520"/>
            <wp:docPr id="2111578186" name="Picture 2111578186"/>
            <wp:cNvGraphicFramePr>
              <a:graphicFrameLocks noChangeAspect="1"/>
            </wp:cNvGraphicFramePr>
            <a:graphic>
              <a:graphicData uri="http://schemas.openxmlformats.org/drawingml/2006/picture">
                <pic:pic>
                  <pic:nvPicPr>
                    <pic:cNvPr id="0" name="bleach_scenario_6.png"/>
                    <pic:cNvPicPr/>
                  </pic:nvPicPr>
                  <pic:blipFill>
                    <a:blip r:embed="rId145"/>
                    <a:stretch>
                      <a:fillRect/>
                    </a:stretch>
                  </pic:blipFill>
                  <pic:spPr>
                    <a:xfrm>
                      <a:off x="0" y="0"/>
                      <a:ext cx="5623560" cy="1874520"/>
                    </a:xfrm>
                    <a:prstGeom prst="rect"/>
                  </pic:spPr>
                </pic:pic>
              </a:graphicData>
            </a:graphic>
          </wp:inline>
        </w:drawing>
      </w:r>
    </w:p>
    <w:p w14:paraId="0BDBE7C5" w14:textId="77777777" w:rsidR="00575F74" w:rsidRDefault="005469EF">
      <w:pPr>
        <w:pStyle w:val="af0"/>
        <w:jc w:val="center"/>
      </w:pPr>
      <w:bookmarkStart w:id="10233" w:name="BleachFigure53"/>
      <w:bookmarkStart w:id="10116" w:name="BleachCaption10116"/>
      <w:r>
        <w:t>그림 53 운전 이력과 외부 시스템 연계</w:t>
      </w:r>
      <w:bookmarkEnd w:id="10116"/>
      <w:bookmarkEnd w:id="10233"/>
    </w:p>
    <w:p w14:paraId="15F0D7E5" w14:textId="77777777" w:rsidR="008B2CB9" w:rsidRDefault="005655F8">
      <w:pPr>
        <w:pStyle w:val="af0"/>
        <w:spacing w:after="80"/>
        <w:jc w:val="center"/>
        <w:sectPr w:rsidR="008B2CB9" w:rsidSect="0016070E">
          <w:headerReference w:type="default" r:id="rId101"/>
          <w:headerReference w:type="first" r:id="rId102"/>
          <w:pgSz w:w="11906" w:h="16838"/>
          <w:pgMar w:top="1701" w:right="1440" w:bottom="1440" w:left="1440" w:header="851" w:footer="992" w:gutter="0"/>
          <w:cols w:space="425"/>
          <w:titlePg/>
          <w:docGrid w:linePitch="360"/>
        </w:sectPr>
      </w:pPr>
      <w:bookmarkStart w:id="135" w:name="_Toc240132713"/>
      <w:r>
        <w:t xml:space="preserve"/>
      </w:r>
      <w:fldSimple w:instr=" SEQ 그림 \* ARABIC ">
        <w:r w:rsidR="00DD553F">
          <w:rPr>
            <w:noProof/>
          </w:rPr>
          <w:t/>
        </w:r>
      </w:fldSimple>
      <w:r>
        <w:t xml:space="preserve"/>
      </w:r>
      <w:bookmarkEnd w:id="135"/>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B74AE6" w14:paraId="6A80D3F1" w14:textId="77777777" w:rsidTr="003E195F">
        <w:trPr>
          <w:trHeight w:val="567"/>
        </w:trPr>
        <w:tc>
          <w:tcPr>
            <w:tcW w:w="9016" w:type="dxa"/>
            <w:shd w:val="clear" w:color="auto" w:fill="215F9A"/>
          </w:tcPr>
          <w:p w14:paraId="539732B3" w14:textId="77777777" w:rsidR="00B74AE6" w:rsidRPr="00904EC1" w:rsidRDefault="00B74AE6" w:rsidP="00B74AE6">
            <w:pPr>
              <w:pStyle w:val="10"/>
            </w:pPr>
            <w:bookmarkStart w:id="136" w:name="_Toc233202271"/>
            <w:bookmarkStart w:id="137" w:name="_Toc240132655"/>
            <w:r>
              <w:rPr>
                <w:rFonts w:hint="eastAsia"/>
              </w:rPr>
              <w:lastRenderedPageBreak/>
              <w:t>부록</w:t>
            </w:r>
            <w:r>
              <w:rPr>
                <w:rFonts w:hint="eastAsia"/>
              </w:rPr>
              <w:t xml:space="preserve"> </w:t>
            </w:r>
            <w:r w:rsidRPr="00F07F2E">
              <w:rPr>
                <w:rFonts w:hint="eastAsia"/>
              </w:rPr>
              <w:t>I</w:t>
            </w:r>
            <w:r>
              <w:rPr>
                <w:rFonts w:hint="eastAsia"/>
              </w:rPr>
              <w:t xml:space="preserve">. </w:t>
            </w:r>
            <w:bookmarkEnd w:id="136"/>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37"/>
          </w:p>
        </w:tc>
      </w:tr>
    </w:tbl>
    <w:p w14:paraId="6B4FB95D" w14:textId="77777777" w:rsidR="00B74AE6" w:rsidRDefault="00B74AE6" w:rsidP="00962F59"/>
    <w:p w14:paraId="6C870571" w14:textId="77777777" w:rsidR="00B74AE6" w:rsidRDefault="00B74AE6" w:rsidP="00901AF6">
      <w:pPr>
        <w:pStyle w:val="20"/>
      </w:pPr>
      <w:bookmarkStart w:id="138" w:name="_Toc184991597"/>
      <w:bookmarkStart w:id="139" w:name="_Toc184994046"/>
      <w:bookmarkStart w:id="140" w:name="_Toc233202272"/>
      <w:bookmarkStart w:id="141" w:name="_Toc240132656"/>
      <w:r w:rsidRPr="00233A2E">
        <w:rPr>
          <w:rFonts w:hint="eastAsia"/>
        </w:rPr>
        <w:t xml:space="preserve">1. </w:t>
      </w:r>
      <w:bookmarkEnd w:id="138"/>
      <w:bookmarkEnd w:id="139"/>
      <w:bookmarkEnd w:id="140"/>
      <w:r>
        <w:rPr>
          <w:rFonts w:hint="eastAsia"/>
        </w:rPr>
        <w:t>개요</w:t>
      </w:r>
      <w:bookmarkEnd w:id="141"/>
    </w:p>
    <w:p w14:paraId="12E8A62E" w14:textId="77777777" w:rsidR="00B74AE6" w:rsidRPr="00D40361" w:rsidRDefault="00B74AE6" w:rsidP="003913A7">
      <w:r w:rsidRPr="00D40361">
        <w:rPr>
          <w:rFonts w:hint="eastAsia"/>
          <w:b/>
          <w:bCs/>
        </w:rPr>
        <w:t>가</w:t>
      </w:r>
      <w:r w:rsidRPr="00D40361">
        <w:rPr>
          <w:b/>
          <w:bCs/>
        </w:rPr>
        <w:t xml:space="preserve">. </w:t>
      </w:r>
      <w:r>
        <w:rPr>
          <w:rFonts w:hint="eastAsia"/>
          <w:b/>
          <w:bCs/>
        </w:rPr>
        <w:t>배경 및 목적</w:t>
      </w:r>
    </w:p>
    <w:p w14:paraId="023BFC5F" w14:textId="77777777" w:rsidR="00B74AE6" w:rsidRDefault="00B74AE6"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524D6AD4" w14:textId="77777777" w:rsidR="00B74AE6" w:rsidRDefault="00B74AE6" w:rsidP="00901AF6"/>
    <w:p w14:paraId="7F082832" w14:textId="77777777" w:rsidR="00B74AE6" w:rsidRDefault="00B74AE6" w:rsidP="003913A7">
      <w:pPr>
        <w:rPr>
          <w:b/>
          <w:bCs/>
        </w:rPr>
      </w:pPr>
      <w:r>
        <w:rPr>
          <w:rFonts w:hint="eastAsia"/>
          <w:b/>
          <w:bCs/>
        </w:rPr>
        <w:t>나</w:t>
      </w:r>
      <w:r w:rsidRPr="00D40361">
        <w:rPr>
          <w:b/>
          <w:bCs/>
        </w:rPr>
        <w:t xml:space="preserve">. </w:t>
      </w:r>
      <w:r>
        <w:rPr>
          <w:rFonts w:hint="eastAsia"/>
          <w:b/>
          <w:bCs/>
        </w:rPr>
        <w:t>적용 범위</w:t>
      </w:r>
    </w:p>
    <w:p w14:paraId="76FB0D8E" w14:textId="77777777" w:rsidR="00B74AE6" w:rsidRPr="00D40361" w:rsidRDefault="00B74AE6" w:rsidP="00F047C7">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1844097C" w14:textId="77777777" w:rsidR="00B74AE6" w:rsidRDefault="00B74AE6" w:rsidP="00901AF6"/>
    <w:p w14:paraId="052C8822" w14:textId="77777777" w:rsidR="00B74AE6" w:rsidRPr="005F76F7" w:rsidRDefault="00B74AE6"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186F28AA" w14:textId="77777777" w:rsidR="00B74AE6" w:rsidRDefault="00B74AE6" w:rsidP="00901AF6"/>
    <w:p w14:paraId="7B77D0F4" w14:textId="77777777" w:rsidR="00B74AE6" w:rsidRDefault="00B74AE6" w:rsidP="009A5CC3">
      <w:pPr>
        <w:rPr>
          <w:b/>
          <w:bCs/>
        </w:rPr>
      </w:pPr>
      <w:r>
        <w:rPr>
          <w:rFonts w:hint="eastAsia"/>
          <w:b/>
          <w:bCs/>
        </w:rPr>
        <w:t>다</w:t>
      </w:r>
      <w:r w:rsidRPr="00D40361">
        <w:rPr>
          <w:b/>
          <w:bCs/>
        </w:rPr>
        <w:t xml:space="preserve">. </w:t>
      </w:r>
      <w:r>
        <w:rPr>
          <w:rFonts w:hint="eastAsia"/>
          <w:b/>
          <w:bCs/>
        </w:rPr>
        <w:t>용어 정의</w:t>
      </w:r>
    </w:p>
    <w:p w14:paraId="3E98209E" w14:textId="77777777" w:rsidR="00B74AE6" w:rsidRPr="003A66C8" w:rsidRDefault="00B74AE6" w:rsidP="00901AF6">
      <w:pPr>
        <w:pStyle w:val="af0"/>
        <w:keepNext/>
      </w:pPr>
      <w:bookmarkStart w:id="142" w:name="_Toc233202288"/>
      <w:bookmarkStart w:id="143" w:name="_Toc240032393"/>
      <w:r>
        <w:t xml:space="preserve">표 </w:t>
      </w:r>
      <w:fldSimple w:instr=" SEQ 표 \* ARABIC " w:fldLock="1">
        <w:r>
          <w:rPr>
            <w:noProof/>
          </w:rPr>
          <w:t>1</w:t>
        </w:r>
      </w:fldSimple>
      <w:r>
        <w:rPr>
          <w:rFonts w:hint="eastAsia"/>
        </w:rPr>
        <w:t xml:space="preserve"> </w:t>
      </w:r>
      <w:bookmarkEnd w:id="142"/>
      <w:r>
        <w:rPr>
          <w:rFonts w:hint="eastAsia"/>
        </w:rPr>
        <w:t>주요 용어</w:t>
      </w:r>
      <w:bookmarkEnd w:id="14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B74AE6" w:rsidRPr="00D47F14" w14:paraId="10F1AF5D"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D283087" w14:textId="77777777" w:rsidR="00B74AE6" w:rsidRPr="00D47F14" w:rsidRDefault="00B74AE6"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9DA90CC" w14:textId="77777777" w:rsidR="00B74AE6" w:rsidRPr="00D47F14" w:rsidRDefault="00B74AE6" w:rsidP="003E195F">
            <w:pPr>
              <w:jc w:val="center"/>
              <w:rPr>
                <w:b/>
                <w:bCs/>
              </w:rPr>
            </w:pPr>
            <w:r>
              <w:rPr>
                <w:rFonts w:hint="eastAsia"/>
                <w:b/>
                <w:bCs/>
              </w:rPr>
              <w:t>정의</w:t>
            </w:r>
          </w:p>
        </w:tc>
      </w:tr>
      <w:tr w:rsidR="00B74AE6" w:rsidRPr="00D47F14" w14:paraId="28F01D4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E140AE" w14:textId="77777777" w:rsidR="00B74AE6" w:rsidRPr="00D47F14" w:rsidRDefault="00B74AE6"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7B0809" w14:textId="77777777" w:rsidR="00B74AE6" w:rsidRPr="00D47F14" w:rsidRDefault="00B74AE6"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B74AE6" w:rsidRPr="00D47F14" w14:paraId="3FC4B90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A02F18" w14:textId="77777777" w:rsidR="00B74AE6" w:rsidRDefault="00B74AE6"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3B80B1" w14:textId="77777777" w:rsidR="00B74AE6" w:rsidRPr="00E2230B" w:rsidRDefault="00B74AE6"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B74AE6" w:rsidRPr="00D47F14" w14:paraId="1BA4AAE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FB1A42" w14:textId="77777777" w:rsidR="00B74AE6" w:rsidRDefault="00B74AE6"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2B4937" w14:textId="77777777" w:rsidR="00B74AE6" w:rsidRPr="00D47F14" w:rsidRDefault="00B74AE6"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74AE6" w:rsidRPr="00D47F14" w14:paraId="000941D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3D5DA7" w14:textId="77777777" w:rsidR="00B74AE6" w:rsidRDefault="00B74AE6"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3E7B34" w14:textId="77777777" w:rsidR="00B74AE6" w:rsidRPr="00E2230B" w:rsidRDefault="00B74AE6" w:rsidP="008F2095">
            <w:pPr>
              <w:jc w:val="left"/>
            </w:pPr>
            <w:r w:rsidRPr="00B423FF">
              <w:t>AAS와 Submodel을 저장·조회하고 API를 통해 접근할 수 있는 기능을 제공하는 Fraunhofer의 오픈소스 AAS 구현체</w:t>
            </w:r>
          </w:p>
        </w:tc>
      </w:tr>
      <w:tr w:rsidR="00B74AE6" w:rsidRPr="00D47F14" w14:paraId="52A8239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2EFD83" w14:textId="77777777" w:rsidR="00B74AE6" w:rsidRPr="00D47F14" w:rsidRDefault="00B74AE6"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C07DD4" w14:textId="77777777" w:rsidR="00B74AE6" w:rsidRPr="00D47F14" w:rsidRDefault="00B74AE6"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B74AE6" w:rsidRPr="00D47F14" w14:paraId="29ABCFC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69BE75" w14:textId="77777777" w:rsidR="00B74AE6" w:rsidRPr="00D47F14" w:rsidRDefault="00B74AE6"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BC523D" w14:textId="77777777" w:rsidR="00B74AE6" w:rsidRPr="00D47F14" w:rsidRDefault="00B74AE6"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B74AE6" w:rsidRPr="00D47F14" w14:paraId="09C8B8B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4F6C39" w14:textId="77777777" w:rsidR="00B74AE6" w:rsidRPr="00D47F14" w:rsidRDefault="00B74AE6"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F79980" w14:textId="77777777" w:rsidR="00B74AE6" w:rsidRPr="00D47F14" w:rsidRDefault="00B74AE6"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B74AE6" w:rsidRPr="00D47F14" w14:paraId="3887A07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621512" w14:textId="77777777" w:rsidR="00B74AE6" w:rsidRPr="00D47F14" w:rsidRDefault="00B74AE6"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CF4B46" w14:textId="77777777" w:rsidR="00B74AE6" w:rsidRPr="00D47F14" w:rsidRDefault="00B74AE6"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B74AE6" w:rsidRPr="00D47F14" w14:paraId="23E9186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23953A" w14:textId="77777777" w:rsidR="00B74AE6" w:rsidRDefault="00B74AE6" w:rsidP="00AA6C26">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209B0D" w14:textId="77777777" w:rsidR="00B74AE6" w:rsidRPr="00D47F14" w:rsidRDefault="00B74AE6" w:rsidP="008F2095">
            <w:pPr>
              <w:jc w:val="left"/>
            </w:pPr>
            <w:r>
              <w:rPr>
                <w:rFonts w:hint="eastAsia"/>
              </w:rPr>
              <w:t>사용자가 화면을 통해 AAS와 Submodel의 구조 및 데이터 값을 조회하는 도구</w:t>
            </w:r>
          </w:p>
        </w:tc>
      </w:tr>
      <w:tr w:rsidR="00B74AE6" w:rsidRPr="00D47F14" w14:paraId="146E1CE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5A7A6B" w14:textId="77777777" w:rsidR="00B74AE6" w:rsidRPr="008F2095" w:rsidRDefault="00B74AE6"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172187" w14:textId="77777777" w:rsidR="00B74AE6" w:rsidRPr="008F2095" w:rsidRDefault="00B74AE6"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B74AE6" w:rsidRPr="00D47F14" w14:paraId="746432D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5769C3" w14:textId="77777777" w:rsidR="00B74AE6" w:rsidRPr="008F2095" w:rsidRDefault="00B74AE6"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813F3F" w14:textId="77777777" w:rsidR="00B74AE6" w:rsidRPr="0070716D" w:rsidRDefault="00B74AE6"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B74AE6" w:rsidRPr="00D47F14" w14:paraId="28747DC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FE8173" w14:textId="77777777" w:rsidR="00B74AE6" w:rsidRPr="008F2095" w:rsidRDefault="00B74AE6"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B8E6A1" w14:textId="77777777" w:rsidR="00B74AE6" w:rsidRPr="008F2095" w:rsidRDefault="00B74AE6"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B74AE6" w:rsidRPr="00D47F14" w14:paraId="272958A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09826D" w14:textId="77777777" w:rsidR="00B74AE6" w:rsidRDefault="00B74AE6"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DD483E" w14:textId="77777777" w:rsidR="00B74AE6" w:rsidRPr="008F2095" w:rsidRDefault="00B74AE6"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783AC83F" w14:textId="77777777" w:rsidR="00B74AE6" w:rsidRDefault="00B74AE6" w:rsidP="00962F59"/>
    <w:p w14:paraId="022100F7" w14:textId="77777777" w:rsidR="00B74AE6" w:rsidRPr="00233A2E" w:rsidRDefault="00B74AE6" w:rsidP="008F2095">
      <w:pPr>
        <w:pStyle w:val="20"/>
      </w:pPr>
      <w:bookmarkStart w:id="144" w:name="_Toc240132657"/>
      <w:r>
        <w:rPr>
          <w:rFonts w:hint="eastAsia"/>
        </w:rPr>
        <w:t>2</w:t>
      </w:r>
      <w:r w:rsidRPr="00233A2E">
        <w:rPr>
          <w:rFonts w:hint="eastAsia"/>
        </w:rPr>
        <w:t xml:space="preserve">. </w:t>
      </w:r>
      <w:r>
        <w:rPr>
          <w:rFonts w:hint="eastAsia"/>
        </w:rPr>
        <w:t>시스템 아키텍처</w:t>
      </w:r>
      <w:bookmarkEnd w:id="144"/>
    </w:p>
    <w:p w14:paraId="472EC2BF" w14:textId="77777777" w:rsidR="00B74AE6" w:rsidRDefault="00B74AE6" w:rsidP="00F047C7">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67F1EA03" w14:textId="77777777" w:rsidR="00B74AE6" w:rsidRPr="00B50F1B" w:rsidRDefault="00B74AE6" w:rsidP="00962F59"/>
    <w:p w14:paraId="46AB50A7" w14:textId="77777777" w:rsidR="00B74AE6" w:rsidRPr="00B50F1B" w:rsidRDefault="00B74AE6" w:rsidP="00F047C7">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3541EF29" w14:textId="77777777" w:rsidR="00B74AE6" w:rsidRDefault="00B74AE6" w:rsidP="00962F59"/>
    <w:p w14:paraId="3D80BF3A" w14:textId="77777777" w:rsidR="00B74AE6" w:rsidRDefault="00B74AE6" w:rsidP="00154B99">
      <w:pPr>
        <w:rPr>
          <w:b/>
          <w:bCs/>
        </w:rPr>
      </w:pPr>
      <w:r w:rsidRPr="00D40361">
        <w:rPr>
          <w:rFonts w:hint="eastAsia"/>
          <w:b/>
          <w:bCs/>
        </w:rPr>
        <w:t>가</w:t>
      </w:r>
      <w:r w:rsidRPr="00D40361">
        <w:rPr>
          <w:b/>
          <w:bCs/>
        </w:rPr>
        <w:t xml:space="preserve">. </w:t>
      </w:r>
      <w:r>
        <w:rPr>
          <w:rFonts w:hint="eastAsia"/>
          <w:b/>
          <w:bCs/>
        </w:rPr>
        <w:t>주요 구성요소</w:t>
      </w:r>
    </w:p>
    <w:p w14:paraId="0F34EAEA" w14:textId="77777777" w:rsidR="00B74AE6" w:rsidRPr="00B50F1B" w:rsidRDefault="00B74AE6" w:rsidP="00F047C7">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7C24DA7C" w14:textId="77777777" w:rsidR="00B74AE6" w:rsidRDefault="00B74AE6" w:rsidP="00962F59"/>
    <w:p w14:paraId="2CDED231" w14:textId="77777777" w:rsidR="00B74AE6" w:rsidRPr="003A66C8" w:rsidRDefault="00B74AE6" w:rsidP="00154B99">
      <w:pPr>
        <w:pStyle w:val="af0"/>
        <w:keepNext/>
      </w:pPr>
      <w:bookmarkStart w:id="145" w:name="_Toc240032394"/>
      <w:r>
        <w:lastRenderedPageBreak/>
        <w:t xml:space="preserve">표 </w:t>
      </w:r>
      <w:fldSimple w:instr=" SEQ 표 \* ARABIC " w:fldLock="1">
        <w:r>
          <w:rPr>
            <w:noProof/>
          </w:rPr>
          <w:t>2</w:t>
        </w:r>
      </w:fldSimple>
      <w:r>
        <w:rPr>
          <w:rFonts w:hint="eastAsia"/>
        </w:rPr>
        <w:t xml:space="preserve"> 주요 구성요소 및 역할</w:t>
      </w:r>
      <w:bookmarkEnd w:id="14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B74AE6" w:rsidRPr="00D47F14" w14:paraId="4BBD4758"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B32611D" w14:textId="77777777" w:rsidR="00B74AE6" w:rsidRPr="00D47F14" w:rsidRDefault="00B74AE6"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6C48208" w14:textId="77777777" w:rsidR="00B74AE6" w:rsidRPr="00D47F14" w:rsidRDefault="00B74AE6" w:rsidP="00154B99">
            <w:pPr>
              <w:jc w:val="center"/>
              <w:rPr>
                <w:b/>
                <w:bCs/>
              </w:rPr>
            </w:pPr>
            <w:r w:rsidRPr="00154B99">
              <w:rPr>
                <w:b/>
                <w:bCs/>
              </w:rPr>
              <w:t>주요 역할</w:t>
            </w:r>
          </w:p>
        </w:tc>
      </w:tr>
      <w:tr w:rsidR="00B74AE6" w:rsidRPr="00D47F14" w14:paraId="0DF456F5"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66DE06" w14:textId="77777777" w:rsidR="00B74AE6" w:rsidRPr="00D47F14" w:rsidRDefault="00B74AE6"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0606AF8" w14:textId="77777777" w:rsidR="00B74AE6" w:rsidRPr="00D47F14" w:rsidRDefault="00B74AE6" w:rsidP="00154B99">
            <w:pPr>
              <w:jc w:val="left"/>
            </w:pPr>
            <w:r>
              <w:rPr>
                <w:rFonts w:hint="eastAsia"/>
              </w:rPr>
              <w:t>장비의 상태값, 운전값 및 계측값 등 AAS에 연동할 데이터를 제공</w:t>
            </w:r>
          </w:p>
        </w:tc>
      </w:tr>
      <w:tr w:rsidR="00B74AE6" w:rsidRPr="00D47F14" w14:paraId="2AD2516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B8A495" w14:textId="77777777" w:rsidR="00B74AE6" w:rsidRPr="00D47F14" w:rsidRDefault="00B74AE6" w:rsidP="00154B99">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38EDD72" w14:textId="77777777" w:rsidR="00B74AE6" w:rsidRPr="00D47F14" w:rsidRDefault="00B74AE6" w:rsidP="00154B99">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B74AE6" w:rsidRPr="00D47F14" w14:paraId="25F7610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8ABBD4" w14:textId="77777777" w:rsidR="00B74AE6" w:rsidRPr="00D47F14" w:rsidRDefault="00B74AE6"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254B02D" w14:textId="77777777" w:rsidR="00B74AE6" w:rsidRPr="00D47F14" w:rsidRDefault="00B74AE6" w:rsidP="00154B99">
            <w:pPr>
              <w:jc w:val="left"/>
            </w:pPr>
            <w:r>
              <w:rPr>
                <w:rFonts w:hint="eastAsia"/>
              </w:rPr>
              <w:t>대상 장비의 AAS 인스턴스를 저장하고, 외부 시스템이 API를 통해 데이터를 조회하거나 값을 반영할 수 있도록 제공</w:t>
            </w:r>
          </w:p>
        </w:tc>
      </w:tr>
      <w:tr w:rsidR="00B74AE6" w:rsidRPr="00D47F14" w14:paraId="39108A7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510EC0" w14:textId="77777777" w:rsidR="00B74AE6" w:rsidRPr="00154B99" w:rsidRDefault="00B74AE6"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6AF95BF" w14:textId="77777777" w:rsidR="00B74AE6" w:rsidRPr="00154B99" w:rsidRDefault="00B74AE6" w:rsidP="00154B99">
            <w:pPr>
              <w:jc w:val="left"/>
            </w:pPr>
            <w:r>
              <w:rPr>
                <w:rFonts w:hint="eastAsia"/>
              </w:rPr>
              <w:t>사용자가 대상 AAS와 Submodel의 구조 및 AAS에 반영된 데이터 값을 화면에서 확인</w:t>
            </w:r>
          </w:p>
        </w:tc>
      </w:tr>
    </w:tbl>
    <w:p w14:paraId="4A9DCFE6" w14:textId="77777777" w:rsidR="00B74AE6" w:rsidRDefault="00B74AE6" w:rsidP="00962F59"/>
    <w:p w14:paraId="233D9960" w14:textId="77777777" w:rsidR="00B74AE6" w:rsidRDefault="00B74AE6" w:rsidP="004D7330">
      <w:pPr>
        <w:keepNext/>
        <w:jc w:val="center"/>
      </w:pPr>
      <w:r w:rsidRPr="004D7330">
        <w:rPr>
          <w:noProof/>
        </w:rPr>
        <w:drawing>
          <wp:inline distT="0" distB="0" distL="0" distR="0" wp14:anchorId="6FF719A7" wp14:editId="75A01832">
            <wp:extent cx="5731510" cy="2534285"/>
            <wp:effectExtent l="0" t="0" r="2540" b="0"/>
            <wp:docPr id="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03"/>
                    <a:stretch>
                      <a:fillRect/>
                    </a:stretch>
                  </pic:blipFill>
                  <pic:spPr>
                    <a:xfrm>
                      <a:off x="0" y="0"/>
                      <a:ext cx="5731510" cy="2534285"/>
                    </a:xfrm>
                    <a:prstGeom prst="rect">
                      <a:avLst/>
                    </a:prstGeom>
                  </pic:spPr>
                </pic:pic>
              </a:graphicData>
            </a:graphic>
          </wp:inline>
        </w:drawing>
      </w:r>
    </w:p>
    <w:p w14:paraId="0D31C428" w14:textId="77777777" w:rsidR="00B74AE6" w:rsidRDefault="00B74AE6" w:rsidP="004D7330">
      <w:pPr>
        <w:pStyle w:val="af0"/>
        <w:jc w:val="center"/>
      </w:pPr>
      <w:bookmarkStart w:id="146" w:name="_Toc240132714"/>
      <w:r>
        <w:t xml:space="preserve">그림 </w:t>
      </w:r>
      <w:fldSimple w:instr=" SEQ 그림 \* ARABIC " w:fldLock="1">
        <w:r>
          <w:rPr>
            <w:noProof/>
          </w:rPr>
          <w:t>1</w:t>
        </w:r>
      </w:fldSimple>
      <w:r>
        <w:rPr>
          <w:rFonts w:hint="eastAsia"/>
        </w:rPr>
        <w:t xml:space="preserve"> 시스템 아키텍처</w:t>
      </w:r>
      <w:bookmarkEnd w:id="146"/>
    </w:p>
    <w:p w14:paraId="493EE28F" w14:textId="77777777" w:rsidR="00B74AE6" w:rsidRPr="00081767" w:rsidRDefault="00B74AE6" w:rsidP="00962F59"/>
    <w:p w14:paraId="0C86725A" w14:textId="77777777" w:rsidR="00B74AE6" w:rsidRPr="00D40361" w:rsidRDefault="00B74AE6" w:rsidP="00154B99">
      <w:r>
        <w:rPr>
          <w:rFonts w:hint="eastAsia"/>
          <w:b/>
          <w:bCs/>
        </w:rPr>
        <w:t>나</w:t>
      </w:r>
      <w:r w:rsidRPr="00D40361">
        <w:rPr>
          <w:b/>
          <w:bCs/>
        </w:rPr>
        <w:t xml:space="preserve">. </w:t>
      </w:r>
      <w:r>
        <w:rPr>
          <w:rFonts w:hint="eastAsia"/>
          <w:b/>
          <w:bCs/>
        </w:rPr>
        <w:t>전체 데이터 흐름</w:t>
      </w:r>
    </w:p>
    <w:p w14:paraId="1CDD977A" w14:textId="77777777" w:rsidR="00B74AE6" w:rsidRDefault="00B74AE6" w:rsidP="00F047C7">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7C08E04F" w14:textId="77777777" w:rsidR="00B74AE6" w:rsidRDefault="00B74AE6" w:rsidP="00962F59"/>
    <w:p w14:paraId="7B92315B" w14:textId="77777777" w:rsidR="00B74AE6" w:rsidRDefault="00B74AE6" w:rsidP="007C40F5">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327C573C" w14:textId="77777777" w:rsidR="00B74AE6" w:rsidRDefault="00B74AE6" w:rsidP="00962F59"/>
    <w:p w14:paraId="672B7748" w14:textId="77777777" w:rsidR="00B74AE6" w:rsidRDefault="00B74AE6" w:rsidP="00AC7718">
      <w:pPr>
        <w:keepNext/>
        <w:jc w:val="center"/>
      </w:pPr>
      <w:r>
        <w:rPr>
          <w:rFonts w:hint="eastAsia"/>
          <w:noProof/>
        </w:rPr>
        <w:lastRenderedPageBreak/>
        <w:drawing>
          <wp:inline distT="0" distB="0" distL="0" distR="0" wp14:anchorId="19CD322C" wp14:editId="700A8D23">
            <wp:extent cx="4949227" cy="2804160"/>
            <wp:effectExtent l="0" t="0" r="3810" b="0"/>
            <wp:docPr id="3943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098BE0DF" w14:textId="77777777" w:rsidR="00B74AE6" w:rsidRPr="00F10061" w:rsidRDefault="00B74AE6" w:rsidP="00AC7718">
      <w:pPr>
        <w:pStyle w:val="af0"/>
        <w:jc w:val="center"/>
      </w:pPr>
      <w:bookmarkStart w:id="147" w:name="_Toc240132715"/>
      <w:r>
        <w:t xml:space="preserve">그림 </w:t>
      </w:r>
      <w:fldSimple w:instr=" SEQ 그림 \* ARABIC " w:fldLock="1">
        <w:r>
          <w:rPr>
            <w:noProof/>
          </w:rPr>
          <w:t>2</w:t>
        </w:r>
      </w:fldSimple>
      <w:r>
        <w:rPr>
          <w:rFonts w:hint="eastAsia"/>
        </w:rPr>
        <w:t xml:space="preserve"> 데이터 흐름도</w:t>
      </w:r>
      <w:bookmarkEnd w:id="147"/>
    </w:p>
    <w:p w14:paraId="563E8B13" w14:textId="77777777" w:rsidR="00B74AE6" w:rsidRPr="007B3F7D" w:rsidRDefault="00B74AE6" w:rsidP="007B3F7D"/>
    <w:p w14:paraId="386A3D5B" w14:textId="77777777" w:rsidR="00B74AE6" w:rsidRPr="00233A2E" w:rsidRDefault="00B74AE6" w:rsidP="00F10061">
      <w:pPr>
        <w:pStyle w:val="20"/>
      </w:pPr>
      <w:bookmarkStart w:id="148" w:name="_Toc240132658"/>
      <w:r>
        <w:rPr>
          <w:rFonts w:hint="eastAsia"/>
        </w:rPr>
        <w:t>3</w:t>
      </w:r>
      <w:r w:rsidRPr="00233A2E">
        <w:rPr>
          <w:rFonts w:hint="eastAsia"/>
        </w:rPr>
        <w:t xml:space="preserve">. </w:t>
      </w:r>
      <w:r>
        <w:rPr>
          <w:rFonts w:hint="eastAsia"/>
        </w:rPr>
        <w:t>AAS 서버 구축</w:t>
      </w:r>
      <w:bookmarkEnd w:id="148"/>
    </w:p>
    <w:p w14:paraId="5EC0A3A6" w14:textId="77777777" w:rsidR="00B74AE6" w:rsidRPr="00A70F06" w:rsidRDefault="00B74AE6" w:rsidP="00F047C7">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1F52FE1C" w14:textId="77777777" w:rsidR="00B74AE6" w:rsidRDefault="00B74AE6" w:rsidP="00F10061"/>
    <w:p w14:paraId="4DEB33BD" w14:textId="77777777" w:rsidR="00B74AE6" w:rsidRPr="00D40361" w:rsidRDefault="00B74AE6" w:rsidP="008A6F22">
      <w:r w:rsidRPr="00D40361">
        <w:rPr>
          <w:rFonts w:hint="eastAsia"/>
          <w:b/>
          <w:bCs/>
        </w:rPr>
        <w:t>가</w:t>
      </w:r>
      <w:r w:rsidRPr="00D40361">
        <w:rPr>
          <w:b/>
          <w:bCs/>
        </w:rPr>
        <w:t xml:space="preserve">. </w:t>
      </w:r>
      <w:r>
        <w:rPr>
          <w:rFonts w:hint="eastAsia"/>
          <w:b/>
          <w:bCs/>
        </w:rPr>
        <w:t>AAS 서버 구축 옵션 및 BaSyx 선정</w:t>
      </w:r>
    </w:p>
    <w:p w14:paraId="532CC302" w14:textId="77777777" w:rsidR="00B74AE6" w:rsidRDefault="00B74AE6" w:rsidP="00F047C7">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77420C66" w14:textId="77777777" w:rsidR="00B74AE6" w:rsidRDefault="00B74AE6" w:rsidP="00F047C7">
      <w:pPr>
        <w:ind w:left="170" w:hanging="170"/>
        <w:jc w:val="left"/>
      </w:pPr>
    </w:p>
    <w:p w14:paraId="3BE29BBE" w14:textId="77777777" w:rsidR="00B74AE6" w:rsidRDefault="00B74AE6" w:rsidP="00F047C7">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7F7D9712" w14:textId="77777777" w:rsidR="00B74AE6" w:rsidRDefault="00B74AE6" w:rsidP="008A6F22">
      <w:pPr>
        <w:ind w:left="170" w:hanging="170"/>
      </w:pPr>
    </w:p>
    <w:p w14:paraId="10197F95" w14:textId="77777777" w:rsidR="00B74AE6" w:rsidRDefault="00B74AE6" w:rsidP="00D821B5">
      <w:pPr>
        <w:pStyle w:val="af0"/>
        <w:keepNext/>
      </w:pPr>
      <w:bookmarkStart w:id="149" w:name="_Toc240032395"/>
      <w:r>
        <w:t xml:space="preserve">표 </w:t>
      </w:r>
      <w:fldSimple w:instr=" SEQ 표 \* ARABIC " w:fldLock="1">
        <w:r>
          <w:rPr>
            <w:noProof/>
          </w:rPr>
          <w:t>3</w:t>
        </w:r>
      </w:fldSimple>
      <w:r>
        <w:rPr>
          <w:rFonts w:hint="eastAsia"/>
        </w:rPr>
        <w:t xml:space="preserve"> AAS 서버 구축 옵션 비교표</w:t>
      </w:r>
      <w:bookmarkEnd w:id="14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B74AE6" w:rsidRPr="00D47F14" w14:paraId="15D2187C"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D403C4A" w14:textId="77777777" w:rsidR="00B74AE6" w:rsidRPr="00D47F14" w:rsidRDefault="00B74AE6"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455AF75" w14:textId="77777777" w:rsidR="00B74AE6" w:rsidRPr="00D47F14" w:rsidRDefault="00B74AE6" w:rsidP="001A1B1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6390DC5" w14:textId="77777777" w:rsidR="00B74AE6" w:rsidRPr="00D47F14" w:rsidRDefault="00B74AE6" w:rsidP="001A1B12">
            <w:pPr>
              <w:jc w:val="center"/>
              <w:rPr>
                <w:b/>
                <w:bCs/>
              </w:rPr>
            </w:pPr>
            <w:r>
              <w:rPr>
                <w:rFonts w:hint="eastAsia"/>
                <w:b/>
                <w:bCs/>
              </w:rPr>
              <w:t xml:space="preserve">Fraunhofer </w:t>
            </w:r>
            <w:r w:rsidRPr="00D821B5">
              <w:rPr>
                <w:b/>
                <w:bCs/>
              </w:rPr>
              <w:t>FA³S</w:t>
            </w:r>
            <w:r>
              <w:rPr>
                <w:rFonts w:hint="eastAsia"/>
                <w:b/>
                <w:bCs/>
              </w:rPr>
              <w:t>T</w:t>
            </w:r>
          </w:p>
        </w:tc>
      </w:tr>
      <w:tr w:rsidR="00B74AE6" w:rsidRPr="00D47F14" w14:paraId="004CEAFA"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01FF53" w14:textId="77777777" w:rsidR="00B74AE6" w:rsidRPr="00D47F14" w:rsidRDefault="00B74AE6"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ACE86C"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75D45D5" w14:textId="77777777" w:rsidR="00B74AE6" w:rsidRPr="00D47F14" w:rsidRDefault="00B74AE6" w:rsidP="001A1B12">
            <w:pPr>
              <w:jc w:val="left"/>
            </w:pPr>
            <w:r>
              <w:rPr>
                <w:rFonts w:hint="eastAsia"/>
              </w:rPr>
              <w:t>지원</w:t>
            </w:r>
          </w:p>
        </w:tc>
      </w:tr>
      <w:tr w:rsidR="00B74AE6" w:rsidRPr="00D47F14" w14:paraId="1A70AAC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DF3032" w14:textId="77777777" w:rsidR="00B74AE6" w:rsidRPr="00D47F14" w:rsidRDefault="00B74AE6"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48AA90"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0C40140" w14:textId="77777777" w:rsidR="00B74AE6" w:rsidRPr="00D47F14" w:rsidRDefault="00B74AE6" w:rsidP="001A1B12">
            <w:pPr>
              <w:jc w:val="left"/>
            </w:pPr>
            <w:r>
              <w:rPr>
                <w:rFonts w:hint="eastAsia"/>
              </w:rPr>
              <w:t>지원</w:t>
            </w:r>
          </w:p>
        </w:tc>
      </w:tr>
      <w:tr w:rsidR="00B74AE6" w:rsidRPr="00D47F14" w14:paraId="5DD1516B"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5536F0" w14:textId="77777777" w:rsidR="00B74AE6" w:rsidRDefault="00B74AE6" w:rsidP="001A1B12">
            <w:pPr>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29856E"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AF0AAB2" w14:textId="77777777" w:rsidR="00B74AE6" w:rsidRPr="00D47F14" w:rsidRDefault="00B74AE6" w:rsidP="001A1B12">
            <w:pPr>
              <w:jc w:val="left"/>
            </w:pPr>
            <w:r>
              <w:rPr>
                <w:rFonts w:hint="eastAsia"/>
              </w:rPr>
              <w:t>지원</w:t>
            </w:r>
          </w:p>
        </w:tc>
      </w:tr>
      <w:tr w:rsidR="00B74AE6" w:rsidRPr="002820C3" w14:paraId="69C083EC"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2D5F25" w14:textId="77777777" w:rsidR="00B74AE6" w:rsidRPr="002820C3" w:rsidRDefault="00B74AE6" w:rsidP="001A1B12">
            <w:pPr>
              <w:jc w:val="center"/>
            </w:pPr>
            <w:r>
              <w:rPr>
                <w:rFonts w:hint="eastAsia"/>
              </w:rPr>
              <w:lastRenderedPageBreak/>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A7F025" w14:textId="77777777" w:rsidR="00B74AE6" w:rsidRPr="002820C3" w:rsidRDefault="00B74AE6"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2B4B641" w14:textId="77777777" w:rsidR="00B74AE6" w:rsidRPr="002820C3" w:rsidRDefault="00B74AE6"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1991EA4D" w14:textId="77777777" w:rsidR="00B74AE6" w:rsidRDefault="00B74AE6" w:rsidP="008A6F22">
      <w:pPr>
        <w:ind w:left="170" w:hanging="170"/>
      </w:pPr>
    </w:p>
    <w:p w14:paraId="0DD6563B" w14:textId="77777777" w:rsidR="00B74AE6" w:rsidRDefault="00B74AE6" w:rsidP="00F047C7">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72B6C922" w14:textId="77777777" w:rsidR="00B74AE6" w:rsidRDefault="00B74AE6" w:rsidP="008A6F22"/>
    <w:p w14:paraId="694F03ED" w14:textId="77777777" w:rsidR="00B74AE6" w:rsidRPr="00D40361" w:rsidRDefault="00B74AE6" w:rsidP="00E320C0">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17568E91" w14:textId="77777777" w:rsidR="00B74AE6" w:rsidRDefault="00B74AE6" w:rsidP="00F047C7">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6EA800A1" w14:textId="77777777" w:rsidR="00B74AE6" w:rsidRDefault="00B74AE6" w:rsidP="00F10061"/>
    <w:p w14:paraId="3E2D03EB" w14:textId="77777777" w:rsidR="00B74AE6" w:rsidRDefault="00B74AE6"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5FFC29B5" w14:textId="77777777" w:rsidR="00B74AE6" w:rsidRDefault="00B74AE6" w:rsidP="00F10061"/>
    <w:p w14:paraId="67D8EEB3" w14:textId="77777777" w:rsidR="00B74AE6" w:rsidRDefault="00B74AE6" w:rsidP="00F047C7">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084A4317" w14:textId="77777777" w:rsidR="00B74AE6" w:rsidRDefault="00B74AE6" w:rsidP="00F10061"/>
    <w:p w14:paraId="23FC78B6" w14:textId="77777777" w:rsidR="00B74AE6" w:rsidRDefault="00B74AE6" w:rsidP="00F047C7">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27AFB02A" w14:textId="77777777" w:rsidR="00B74AE6" w:rsidRDefault="00B74AE6" w:rsidP="00F10061"/>
    <w:p w14:paraId="1A061121" w14:textId="77777777" w:rsidR="00B74AE6" w:rsidRPr="00BC78B0" w:rsidRDefault="00B74AE6" w:rsidP="00F047C7">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105" w:history="1">
        <w:r w:rsidRPr="00D25D1B">
          <w:rPr>
            <w:rStyle w:val="af"/>
          </w:rPr>
          <w:t>https://docs.docker.com/desktop/setup/install/windows-install</w:t>
        </w:r>
      </w:hyperlink>
      <w:r>
        <w:rPr>
          <w:rFonts w:hint="eastAsia"/>
          <w:color w:val="000000" w:themeColor="text1"/>
        </w:rPr>
        <w:t>)</w:t>
      </w:r>
    </w:p>
    <w:p w14:paraId="75CBD89B" w14:textId="77777777" w:rsidR="00B74AE6" w:rsidRDefault="00B74AE6" w:rsidP="00F10061"/>
    <w:p w14:paraId="2841A64D" w14:textId="77777777" w:rsidR="00B74AE6" w:rsidRPr="00D25D1B" w:rsidRDefault="00B74AE6" w:rsidP="00F047C7">
      <w:pPr>
        <w:jc w:val="left"/>
      </w:pPr>
      <w:r>
        <w:t>○</w:t>
      </w:r>
      <w:r>
        <w:rPr>
          <w:rFonts w:hint="eastAsia"/>
        </w:rPr>
        <w:t xml:space="preserve"> </w:t>
      </w:r>
      <w:r w:rsidRPr="00D25D1B">
        <w:t>본 부록의 구축 절차를 확인한 AAS 서버 구축을 위한 튜토리얼 실행환경은 표 4와 같다.</w:t>
      </w:r>
    </w:p>
    <w:p w14:paraId="79959257" w14:textId="77777777" w:rsidR="00B74AE6" w:rsidRPr="00D25D1B" w:rsidRDefault="00B74AE6" w:rsidP="00F10061"/>
    <w:p w14:paraId="7A1C008C" w14:textId="77777777" w:rsidR="00B74AE6" w:rsidRDefault="00B74AE6" w:rsidP="00B02825">
      <w:pPr>
        <w:pStyle w:val="af0"/>
        <w:keepNext/>
      </w:pPr>
      <w:bookmarkStart w:id="150" w:name="_Toc240032396"/>
      <w:r>
        <w:t xml:space="preserve">표 </w:t>
      </w:r>
      <w:fldSimple w:instr=" SEQ 표 \* ARABIC " w:fldLock="1">
        <w:r>
          <w:rPr>
            <w:noProof/>
          </w:rPr>
          <w:t>4</w:t>
        </w:r>
      </w:fldSimple>
      <w:r>
        <w:rPr>
          <w:rFonts w:hint="eastAsia"/>
        </w:rPr>
        <w:t xml:space="preserve"> AAS 서버 구축을 위한 튜토리얼 실행환경</w:t>
      </w:r>
      <w:bookmarkEnd w:id="15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74AE6" w:rsidRPr="00D47F14" w14:paraId="3CC3862F"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F4DFF43" w14:textId="77777777" w:rsidR="00B74AE6" w:rsidRPr="00D47F14" w:rsidRDefault="00B74AE6"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E465F52" w14:textId="77777777" w:rsidR="00B74AE6" w:rsidRPr="00D47F14" w:rsidRDefault="00B74AE6" w:rsidP="001A1B12">
            <w:pPr>
              <w:jc w:val="center"/>
              <w:rPr>
                <w:b/>
                <w:bCs/>
              </w:rPr>
            </w:pPr>
            <w:r>
              <w:rPr>
                <w:rFonts w:hint="eastAsia"/>
                <w:b/>
                <w:bCs/>
              </w:rPr>
              <w:t>수행 환경</w:t>
            </w:r>
          </w:p>
        </w:tc>
      </w:tr>
      <w:tr w:rsidR="00B74AE6" w:rsidRPr="00D47F14" w14:paraId="2ECC9CF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FF9829" w14:textId="77777777" w:rsidR="00B74AE6" w:rsidRPr="00D47F14" w:rsidRDefault="00B74AE6"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7D23A0" w14:textId="77777777" w:rsidR="00B74AE6" w:rsidRPr="00D47F14" w:rsidRDefault="00B74AE6" w:rsidP="001A1B12">
            <w:pPr>
              <w:jc w:val="left"/>
            </w:pPr>
            <w:r w:rsidRPr="00B02825">
              <w:t>Windows 11 Home 25H2 64비트(OS 빌드 26200.8875)</w:t>
            </w:r>
          </w:p>
        </w:tc>
      </w:tr>
      <w:tr w:rsidR="00B74AE6" w:rsidRPr="00E2230B" w14:paraId="3023852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ADD870" w14:textId="77777777" w:rsidR="00B74AE6" w:rsidRDefault="00B74AE6" w:rsidP="00D25D1B">
            <w:pPr>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55296F" w14:textId="77777777" w:rsidR="00B74AE6" w:rsidRPr="00E2230B" w:rsidRDefault="00B74AE6" w:rsidP="001A1B12">
            <w:pPr>
              <w:jc w:val="left"/>
            </w:pPr>
            <w:r w:rsidRPr="00B02825">
              <w:t>WSL 2(버전 2.5.9.0, 커널 6.6.87.2-1)</w:t>
            </w:r>
          </w:p>
        </w:tc>
      </w:tr>
      <w:tr w:rsidR="00B74AE6" w:rsidRPr="00D47F14" w14:paraId="15C1BCA4"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B71BED" w14:textId="77777777" w:rsidR="00B74AE6" w:rsidRDefault="00B74AE6" w:rsidP="00D25D1B">
            <w:pPr>
              <w:jc w:val="left"/>
            </w:pPr>
            <w:r>
              <w:rPr>
                <w:rFonts w:hint="eastAsia"/>
              </w:rPr>
              <w:lastRenderedPageBreak/>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B7443D" w14:textId="77777777" w:rsidR="00B74AE6" w:rsidRPr="00D47F14" w:rsidRDefault="00B74AE6" w:rsidP="001A1B12">
            <w:pPr>
              <w:jc w:val="left"/>
            </w:pPr>
            <w:r w:rsidRPr="00B573B1">
              <w:t>Docker Desktop 4.43.2, Docker Engine 28.3.2, Docker Compose v2.38.2-desktop.1</w:t>
            </w:r>
          </w:p>
        </w:tc>
      </w:tr>
      <w:tr w:rsidR="00B74AE6" w:rsidRPr="00D47F14" w14:paraId="205A326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6EA94F" w14:textId="77777777" w:rsidR="00B74AE6" w:rsidRPr="00D47F14" w:rsidRDefault="00B74AE6"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620B59" w14:textId="77777777" w:rsidR="00B74AE6" w:rsidRPr="00D47F14" w:rsidRDefault="00B74AE6" w:rsidP="001A1B12">
            <w:pPr>
              <w:jc w:val="left"/>
            </w:pPr>
            <w:r>
              <w:rPr>
                <w:rFonts w:hint="eastAsia"/>
              </w:rPr>
              <w:t>Google Chrome</w:t>
            </w:r>
          </w:p>
        </w:tc>
      </w:tr>
      <w:tr w:rsidR="00B74AE6" w:rsidRPr="00D47F14" w14:paraId="6BE0002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4C1718" w14:textId="77777777" w:rsidR="00B74AE6" w:rsidRDefault="00B74AE6"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1EDBB8" w14:textId="77777777" w:rsidR="00B74AE6" w:rsidRPr="00D25D1B" w:rsidRDefault="00B74AE6" w:rsidP="001A1B12">
            <w:pPr>
              <w:jc w:val="left"/>
            </w:pPr>
            <w:r>
              <w:rPr>
                <w:rFonts w:hint="eastAsia"/>
              </w:rPr>
              <w:t>AAS 서버 PC와 AIoT 디바이스가 동일한 네트워크에 연결된 환경</w:t>
            </w:r>
          </w:p>
        </w:tc>
      </w:tr>
    </w:tbl>
    <w:p w14:paraId="0B73B27D" w14:textId="77777777" w:rsidR="00B74AE6" w:rsidRDefault="00B74AE6" w:rsidP="00F10061"/>
    <w:p w14:paraId="70932DDD" w14:textId="77777777" w:rsidR="00B74AE6" w:rsidRDefault="00B74AE6" w:rsidP="00F047C7">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595369ED" w14:textId="77777777" w:rsidR="00B74AE6" w:rsidRDefault="00B74AE6" w:rsidP="00F10061"/>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3714888D"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70137FA3" w14:textId="77777777" w:rsidR="00B74AE6" w:rsidRPr="00ED56F0" w:rsidRDefault="00B74AE6" w:rsidP="001E71CF">
            <w:pPr>
              <w:jc w:val="left"/>
              <w:rPr>
                <w:color w:val="00B050"/>
              </w:rPr>
            </w:pPr>
            <w:r>
              <w:rPr>
                <w:rFonts w:ascii="맑은 고딕" w:eastAsia="맑은 고딕" w:hAnsi="맑은 고딕" w:hint="eastAsia"/>
                <w:color w:val="00B050"/>
              </w:rPr>
              <w:t>ipconfig</w:t>
            </w:r>
          </w:p>
        </w:tc>
      </w:tr>
    </w:tbl>
    <w:p w14:paraId="29C75846" w14:textId="77777777" w:rsidR="00B74AE6" w:rsidRDefault="00B74AE6" w:rsidP="00F10061"/>
    <w:p w14:paraId="5F92411B" w14:textId="77777777" w:rsidR="00B74AE6" w:rsidRDefault="00B74AE6"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08D8942F" w14:textId="77777777" w:rsidR="00B74AE6" w:rsidRPr="00D25D1B" w:rsidRDefault="00B74AE6" w:rsidP="00C85FDA"/>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1FA09ECE"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77B98DB6" w14:textId="77777777" w:rsidR="00B74AE6" w:rsidRPr="00ED56F0" w:rsidRDefault="00B74AE6"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247E79A1" w14:textId="77777777" w:rsidR="00B74AE6" w:rsidRDefault="00B74AE6"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230CC85E" w14:textId="77777777" w:rsidR="00B74AE6" w:rsidRDefault="00B74AE6" w:rsidP="001A1B12">
            <w:pPr>
              <w:jc w:val="left"/>
              <w:rPr>
                <w:rFonts w:ascii="맑은 고딕" w:eastAsia="맑은 고딕" w:hAnsi="맑은 고딕"/>
                <w:color w:val="00B050"/>
              </w:rPr>
            </w:pPr>
          </w:p>
          <w:p w14:paraId="3C6F7E70" w14:textId="77777777" w:rsidR="00B74AE6" w:rsidRDefault="00B74AE6"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1C5262AF" w14:textId="77777777" w:rsidR="00B74AE6" w:rsidRPr="00ED56F0" w:rsidRDefault="00B74AE6" w:rsidP="001A1B12">
            <w:pPr>
              <w:jc w:val="left"/>
              <w:rPr>
                <w:color w:val="00B050"/>
              </w:rPr>
            </w:pPr>
            <w:r>
              <w:rPr>
                <w:rFonts w:ascii="맑은 고딕" w:eastAsia="맑은 고딕" w:hAnsi="맑은 고딕" w:hint="eastAsia"/>
                <w:color w:val="00B050"/>
              </w:rPr>
              <w:t>docker compose version</w:t>
            </w:r>
          </w:p>
        </w:tc>
      </w:tr>
    </w:tbl>
    <w:p w14:paraId="6FF90665" w14:textId="77777777" w:rsidR="00B74AE6" w:rsidRDefault="00B74AE6" w:rsidP="00C85FDA">
      <w:pPr>
        <w:rPr>
          <w:color w:val="000000" w:themeColor="text1"/>
        </w:rPr>
      </w:pPr>
    </w:p>
    <w:p w14:paraId="3F774E6C" w14:textId="77777777" w:rsidR="00B74AE6" w:rsidRDefault="00B74AE6" w:rsidP="00F047C7">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5F085747" w14:textId="77777777" w:rsidR="00B74AE6" w:rsidRDefault="00B74AE6" w:rsidP="00C85FDA">
      <w:pPr>
        <w:rPr>
          <w:color w:val="000000" w:themeColor="text1"/>
        </w:rPr>
      </w:pPr>
    </w:p>
    <w:p w14:paraId="5E093B06" w14:textId="77777777" w:rsidR="00B74AE6" w:rsidRDefault="00B74AE6" w:rsidP="00BC78B0">
      <w:pPr>
        <w:rPr>
          <w:b/>
          <w:bCs/>
        </w:rPr>
      </w:pPr>
      <w:r>
        <w:rPr>
          <w:rFonts w:hint="eastAsia"/>
          <w:b/>
          <w:bCs/>
        </w:rPr>
        <w:t>다</w:t>
      </w:r>
      <w:r w:rsidRPr="00D40361">
        <w:rPr>
          <w:b/>
          <w:bCs/>
        </w:rPr>
        <w:t xml:space="preserve">. </w:t>
      </w:r>
      <w:r>
        <w:rPr>
          <w:rFonts w:hint="eastAsia"/>
          <w:b/>
          <w:bCs/>
        </w:rPr>
        <w:t>BaSyx를 활용한 AAS 서버 구성요소와 역할</w:t>
      </w:r>
    </w:p>
    <w:p w14:paraId="232A352A" w14:textId="77777777" w:rsidR="00B74AE6" w:rsidRDefault="00B74AE6" w:rsidP="00F047C7">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254659E3" w14:textId="77777777" w:rsidR="00B74AE6" w:rsidRDefault="00B74AE6" w:rsidP="00BC78B0"/>
    <w:p w14:paraId="16F313D6" w14:textId="77777777" w:rsidR="00B74AE6" w:rsidRDefault="00B74AE6" w:rsidP="00BC78B0">
      <w:pPr>
        <w:pStyle w:val="af0"/>
        <w:keepNext/>
      </w:pPr>
      <w:bookmarkStart w:id="151" w:name="_Toc240032397"/>
      <w:r>
        <w:lastRenderedPageBreak/>
        <w:t xml:space="preserve">표 </w:t>
      </w:r>
      <w:fldSimple w:instr=" SEQ 표 \* ARABIC " w:fldLock="1">
        <w:r>
          <w:rPr>
            <w:noProof/>
          </w:rPr>
          <w:t>5</w:t>
        </w:r>
      </w:fldSimple>
      <w:r>
        <w:rPr>
          <w:rFonts w:hint="eastAsia"/>
        </w:rPr>
        <w:t xml:space="preserve"> 본 부록에서 사용하는 BaSyx 구성요소</w:t>
      </w:r>
      <w:bookmarkEnd w:id="15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74AE6" w:rsidRPr="00D47F14" w14:paraId="511896F6"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64CBF54" w14:textId="77777777" w:rsidR="00B74AE6" w:rsidRPr="00D47F14" w:rsidRDefault="00B74AE6" w:rsidP="003E195F">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954B10A" w14:textId="77777777" w:rsidR="00B74AE6" w:rsidRPr="00D47F14" w:rsidRDefault="00B74AE6" w:rsidP="003E195F">
            <w:pPr>
              <w:jc w:val="center"/>
              <w:rPr>
                <w:b/>
                <w:bCs/>
              </w:rPr>
            </w:pPr>
            <w:r>
              <w:rPr>
                <w:rFonts w:hint="eastAsia"/>
                <w:b/>
                <w:bCs/>
              </w:rPr>
              <w:t>본 부록에서의 역할</w:t>
            </w:r>
          </w:p>
        </w:tc>
      </w:tr>
      <w:tr w:rsidR="00B74AE6" w:rsidRPr="00D47F14" w14:paraId="64BD29FD"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643C66" w14:textId="77777777" w:rsidR="00B74AE6" w:rsidRPr="00D47F14" w:rsidRDefault="00B74AE6"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6DF783" w14:textId="77777777" w:rsidR="00B74AE6" w:rsidRPr="00D47F14" w:rsidRDefault="00B74AE6" w:rsidP="003E195F">
            <w:pPr>
              <w:jc w:val="left"/>
            </w:pPr>
            <w:r w:rsidRPr="00D25D1B">
              <w:t>AAS, Submodel 및 Concept Description의 저장·조회를 위한 Repository 기능과 Registry 및 Discovery 기능을 제공</w:t>
            </w:r>
          </w:p>
        </w:tc>
      </w:tr>
      <w:tr w:rsidR="00B74AE6" w:rsidRPr="00D47F14" w14:paraId="01933A18"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00C11A" w14:textId="77777777" w:rsidR="00B74AE6" w:rsidRPr="00D47F14" w:rsidRDefault="00B74AE6"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FCD564" w14:textId="77777777" w:rsidR="00B74AE6" w:rsidRPr="00D47F14" w:rsidRDefault="00B74AE6" w:rsidP="003E195F">
            <w:pPr>
              <w:jc w:val="left"/>
            </w:pPr>
            <w:r w:rsidRPr="00D25D1B">
              <w:t>웹 브라우저에서 AAS와 Submodel을 등록·조회하고 데이터 값을 확인</w:t>
            </w:r>
          </w:p>
        </w:tc>
      </w:tr>
    </w:tbl>
    <w:p w14:paraId="08285941" w14:textId="77777777" w:rsidR="00B74AE6" w:rsidRPr="00BC78B0" w:rsidRDefault="00B74AE6" w:rsidP="00BC78B0"/>
    <w:p w14:paraId="0EF4BE60" w14:textId="77777777" w:rsidR="00B74AE6" w:rsidRPr="00BC78B0" w:rsidRDefault="00B74AE6" w:rsidP="00F047C7">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5E382AD9" w14:textId="77777777" w:rsidR="00B74AE6" w:rsidRDefault="00B74AE6" w:rsidP="00C85FDA">
      <w:pPr>
        <w:rPr>
          <w:color w:val="000000" w:themeColor="text1"/>
        </w:rPr>
      </w:pPr>
    </w:p>
    <w:p w14:paraId="2BD0B158" w14:textId="77777777" w:rsidR="00B74AE6" w:rsidRDefault="00B74AE6"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00304B59" w14:textId="77777777" w:rsidR="00B74AE6" w:rsidRDefault="00B74AE6" w:rsidP="00C85FDA">
      <w:pPr>
        <w:rPr>
          <w:color w:val="000000" w:themeColor="text1"/>
        </w:rPr>
      </w:pPr>
    </w:p>
    <w:p w14:paraId="57C748A8" w14:textId="77777777" w:rsidR="00B74AE6" w:rsidRDefault="00B74AE6" w:rsidP="00F047C7">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133B3F22" w14:textId="77777777" w:rsidR="00B74AE6" w:rsidRPr="00C85FDA" w:rsidRDefault="00B74AE6" w:rsidP="00C85FDA">
      <w:pPr>
        <w:rPr>
          <w:color w:val="000000" w:themeColor="text1"/>
        </w:rPr>
      </w:pPr>
    </w:p>
    <w:p w14:paraId="62F1C501" w14:textId="77777777" w:rsidR="00B74AE6" w:rsidRDefault="00B74AE6" w:rsidP="00B75AEE">
      <w:pPr>
        <w:rPr>
          <w:b/>
          <w:bCs/>
        </w:rPr>
      </w:pPr>
      <w:r>
        <w:rPr>
          <w:rFonts w:hint="eastAsia"/>
          <w:b/>
          <w:bCs/>
        </w:rPr>
        <w:t>라</w:t>
      </w:r>
      <w:r w:rsidRPr="00D40361">
        <w:rPr>
          <w:b/>
          <w:bCs/>
        </w:rPr>
        <w:t xml:space="preserve">. </w:t>
      </w:r>
      <w:r>
        <w:rPr>
          <w:rFonts w:hint="eastAsia"/>
          <w:b/>
          <w:bCs/>
        </w:rPr>
        <w:t>BaSyx Starter Kit을 이용한 서버 구성</w:t>
      </w:r>
    </w:p>
    <w:p w14:paraId="701FA668" w14:textId="77777777" w:rsidR="00B74AE6" w:rsidRDefault="00B74AE6" w:rsidP="00F047C7">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093FC4F8" w14:textId="77777777" w:rsidR="00B74AE6" w:rsidRDefault="00B74AE6" w:rsidP="00C85FDA"/>
    <w:p w14:paraId="6E7401D5" w14:textId="77777777" w:rsidR="00B74AE6" w:rsidRDefault="00B74AE6" w:rsidP="00F047C7">
      <w:pPr>
        <w:pStyle w:val="a6"/>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106" w:history="1">
        <w:r w:rsidRPr="00605CC7">
          <w:rPr>
            <w:rStyle w:val="af"/>
          </w:rPr>
          <w:t>https://basyx.org/get-started/introduction</w:t>
        </w:r>
      </w:hyperlink>
      <w:r w:rsidRPr="00DE37B4">
        <w:rPr>
          <w:color w:val="000000" w:themeColor="text1"/>
        </w:rPr>
        <w:t>)</w:t>
      </w:r>
    </w:p>
    <w:p w14:paraId="73773ADE" w14:textId="77777777" w:rsidR="00B74AE6" w:rsidRPr="008233CC" w:rsidRDefault="00B74AE6" w:rsidP="00F047C7">
      <w:pPr>
        <w:jc w:val="left"/>
        <w:rPr>
          <w:color w:val="000000" w:themeColor="text1"/>
        </w:rPr>
      </w:pPr>
    </w:p>
    <w:p w14:paraId="401A4578" w14:textId="77777777" w:rsidR="00B74AE6" w:rsidRDefault="00B74AE6" w:rsidP="00B74AE6">
      <w:pPr>
        <w:pStyle w:val="a6"/>
        <w:numPr>
          <w:ilvl w:val="0"/>
          <w:numId w:val="9"/>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4AE7D8F2" w14:textId="77777777" w:rsidR="00B74AE6" w:rsidRDefault="00B74AE6" w:rsidP="008224AF"/>
    <w:p w14:paraId="3B7A9946" w14:textId="77777777" w:rsidR="00B74AE6" w:rsidRDefault="00B74AE6" w:rsidP="008233CC">
      <w:pPr>
        <w:pStyle w:val="af0"/>
        <w:keepNext/>
        <w:jc w:val="center"/>
      </w:pPr>
      <w:r w:rsidRPr="008233CC">
        <w:rPr>
          <w:noProof/>
        </w:rPr>
        <w:lastRenderedPageBreak/>
        <w:drawing>
          <wp:inline distT="0" distB="0" distL="0" distR="0" wp14:anchorId="5FD558AC" wp14:editId="16B79A20">
            <wp:extent cx="4251960" cy="3427572"/>
            <wp:effectExtent l="0" t="0" r="0" b="1905"/>
            <wp:docPr id="13133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07"/>
                    <a:stretch>
                      <a:fillRect/>
                    </a:stretch>
                  </pic:blipFill>
                  <pic:spPr>
                    <a:xfrm>
                      <a:off x="0" y="0"/>
                      <a:ext cx="4255774" cy="3430646"/>
                    </a:xfrm>
                    <a:prstGeom prst="rect">
                      <a:avLst/>
                    </a:prstGeom>
                  </pic:spPr>
                </pic:pic>
              </a:graphicData>
            </a:graphic>
          </wp:inline>
        </w:drawing>
      </w:r>
    </w:p>
    <w:p w14:paraId="6956F8B4" w14:textId="77777777" w:rsidR="00B74AE6" w:rsidRPr="008233CC" w:rsidRDefault="00B74AE6" w:rsidP="008233CC">
      <w:pPr>
        <w:pStyle w:val="af0"/>
        <w:jc w:val="center"/>
      </w:pPr>
      <w:bookmarkStart w:id="152" w:name="_Toc240132716"/>
      <w:r>
        <w:t xml:space="preserve">그림 </w:t>
      </w:r>
      <w:fldSimple w:instr=" SEQ 그림 \* ARABIC " w:fldLock="1">
        <w:r>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152"/>
    </w:p>
    <w:p w14:paraId="48900F45" w14:textId="77777777" w:rsidR="00B74AE6" w:rsidRPr="008224AF" w:rsidRDefault="00B74AE6" w:rsidP="008224AF"/>
    <w:p w14:paraId="59A6A9E6" w14:textId="77777777" w:rsidR="00B74AE6" w:rsidRDefault="00B74AE6" w:rsidP="00B74AE6">
      <w:pPr>
        <w:pStyle w:val="a6"/>
        <w:numPr>
          <w:ilvl w:val="0"/>
          <w:numId w:val="9"/>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69D0C29B" w14:textId="77777777" w:rsidR="00B74AE6" w:rsidRDefault="00B74AE6" w:rsidP="00DC7766"/>
    <w:p w14:paraId="08C69D49" w14:textId="77777777" w:rsidR="00B74AE6" w:rsidRDefault="00B74AE6" w:rsidP="00B74AE6">
      <w:pPr>
        <w:pStyle w:val="a6"/>
        <w:numPr>
          <w:ilvl w:val="0"/>
          <w:numId w:val="9"/>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468CBF5A" w14:textId="77777777" w:rsidR="00B74AE6" w:rsidRDefault="00B74AE6" w:rsidP="00DC7766">
      <w:pPr>
        <w:pStyle w:val="a6"/>
      </w:pPr>
    </w:p>
    <w:p w14:paraId="2095C4A0" w14:textId="77777777" w:rsidR="00B74AE6" w:rsidRDefault="00B74AE6" w:rsidP="00DC7766">
      <w:pPr>
        <w:pStyle w:val="af0"/>
        <w:keepNext/>
      </w:pPr>
      <w:bookmarkStart w:id="153" w:name="_Toc240032398"/>
      <w:r>
        <w:t xml:space="preserve">표 </w:t>
      </w:r>
      <w:fldSimple w:instr=" SEQ 표 \* ARABIC " w:fldLock="1">
        <w:r>
          <w:rPr>
            <w:noProof/>
          </w:rPr>
          <w:t>6</w:t>
        </w:r>
      </w:fldSimple>
      <w:r>
        <w:rPr>
          <w:rFonts w:hint="eastAsia"/>
        </w:rPr>
        <w:t xml:space="preserve"> 튜토리얼 적용 BaSyx 실행 구성</w:t>
      </w:r>
      <w:bookmarkEnd w:id="15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B74AE6" w:rsidRPr="00D47F14" w14:paraId="32164149"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CA4FB4D" w14:textId="77777777" w:rsidR="00B74AE6" w:rsidRPr="00D47F14" w:rsidRDefault="00B74AE6" w:rsidP="001E71CF">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0499642" w14:textId="77777777" w:rsidR="00B74AE6" w:rsidRPr="00D47F14" w:rsidRDefault="00B74AE6" w:rsidP="001E71CF">
            <w:pPr>
              <w:jc w:val="center"/>
              <w:rPr>
                <w:b/>
                <w:bCs/>
              </w:rPr>
            </w:pPr>
            <w:r>
              <w:rPr>
                <w:rFonts w:hint="eastAsia"/>
                <w:b/>
                <w:bCs/>
              </w:rPr>
              <w:t>적용 Docker 이미지</w:t>
            </w:r>
          </w:p>
        </w:tc>
      </w:tr>
      <w:tr w:rsidR="00B74AE6" w:rsidRPr="00D47F14" w14:paraId="395D8D7C"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D36929" w14:textId="77777777" w:rsidR="00B74AE6" w:rsidRPr="00D47F14" w:rsidRDefault="00B74AE6"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7602FE" w14:textId="77777777" w:rsidR="00B74AE6" w:rsidRPr="00D47F14" w:rsidRDefault="00B74AE6" w:rsidP="001E71CF">
            <w:pPr>
              <w:jc w:val="left"/>
            </w:pPr>
            <w:r w:rsidRPr="00DC7766">
              <w:t>eclipsebasyx/aasenvironment-go:latest</w:t>
            </w:r>
          </w:p>
        </w:tc>
      </w:tr>
      <w:tr w:rsidR="00B74AE6" w:rsidRPr="00D47F14" w14:paraId="59187AE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09A543" w14:textId="77777777" w:rsidR="00B74AE6" w:rsidRPr="00D47F14" w:rsidRDefault="00B74AE6"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15E5A9" w14:textId="77777777" w:rsidR="00B74AE6" w:rsidRPr="00D47F14" w:rsidRDefault="00B74AE6" w:rsidP="001E71CF">
            <w:pPr>
              <w:jc w:val="left"/>
            </w:pPr>
            <w:r w:rsidRPr="00DC7766">
              <w:t>eclipsebasyx/aas-gui:latest</w:t>
            </w:r>
          </w:p>
        </w:tc>
      </w:tr>
      <w:tr w:rsidR="00B74AE6" w:rsidRPr="00D47F14" w14:paraId="6472C43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30E417" w14:textId="77777777" w:rsidR="00B74AE6" w:rsidRDefault="00B74AE6" w:rsidP="001E71CF">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AB01D9" w14:textId="77777777" w:rsidR="00B74AE6" w:rsidRPr="00D25D1B" w:rsidRDefault="00B74AE6" w:rsidP="001E71CF">
            <w:pPr>
              <w:jc w:val="left"/>
            </w:pPr>
            <w:r w:rsidRPr="00DC7766">
              <w:t>eclipsebasyx/basyxconfigurationservice-go:latest</w:t>
            </w:r>
          </w:p>
        </w:tc>
      </w:tr>
      <w:tr w:rsidR="00B74AE6" w:rsidRPr="00D47F14" w14:paraId="25C8FD1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DE386A" w14:textId="77777777" w:rsidR="00B74AE6" w:rsidRDefault="00B74AE6"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270A74" w14:textId="77777777" w:rsidR="00B74AE6" w:rsidRPr="00D25D1B" w:rsidRDefault="00B74AE6" w:rsidP="001E71CF">
            <w:pPr>
              <w:jc w:val="left"/>
            </w:pPr>
            <w:r w:rsidRPr="00DC7766">
              <w:t>postgres:18</w:t>
            </w:r>
          </w:p>
        </w:tc>
      </w:tr>
    </w:tbl>
    <w:p w14:paraId="2AA1A230" w14:textId="77777777" w:rsidR="00B74AE6" w:rsidRDefault="00B74AE6" w:rsidP="00DC7766">
      <w:pPr>
        <w:pStyle w:val="a6"/>
      </w:pPr>
    </w:p>
    <w:p w14:paraId="15D7CE93" w14:textId="77777777" w:rsidR="00B74AE6" w:rsidRDefault="00B74AE6" w:rsidP="00F047C7">
      <w:pPr>
        <w:pStyle w:val="a6"/>
        <w:ind w:left="800"/>
        <w:jc w:val="left"/>
      </w:pPr>
      <w:r w:rsidRPr="00DC7766">
        <w:t xml:space="preserve">AAS Environment와 AAS Web UI는 앞 절에서 설명한 AAS 서버의 주요 구성요소이며, PostgreSQL과 BaSyx Configuration Service는 데이터 저장 및 초기 구성을 위해 Starter </w:t>
      </w:r>
      <w:r w:rsidRPr="00DC7766">
        <w:lastRenderedPageBreak/>
        <w:t>Kit에서 함께 생성되는 지원 구성요소이다. 본 튜토리얼에서는 해당 구성요소의 설정을 별도로 변경하지 않는다.</w:t>
      </w:r>
    </w:p>
    <w:p w14:paraId="131CADA7" w14:textId="77777777" w:rsidR="00B74AE6" w:rsidRDefault="00B74AE6" w:rsidP="00DC7766">
      <w:pPr>
        <w:pStyle w:val="a6"/>
        <w:ind w:left="800"/>
      </w:pPr>
    </w:p>
    <w:p w14:paraId="4E3EA7C0" w14:textId="77777777" w:rsidR="00B74AE6" w:rsidRDefault="00B74AE6" w:rsidP="00F047C7">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54B6408C" w14:textId="77777777" w:rsidR="00B74AE6" w:rsidRDefault="00B74AE6" w:rsidP="00DC7766">
      <w:pPr>
        <w:pStyle w:val="a6"/>
      </w:pPr>
    </w:p>
    <w:p w14:paraId="6ED725DB" w14:textId="77777777" w:rsidR="00B74AE6" w:rsidRDefault="00B74AE6" w:rsidP="00B74AE6">
      <w:pPr>
        <w:pStyle w:val="a6"/>
        <w:numPr>
          <w:ilvl w:val="0"/>
          <w:numId w:val="9"/>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4ED42B15" w14:textId="77777777" w:rsidR="00B74AE6" w:rsidRDefault="00B74AE6" w:rsidP="00DC7766"/>
    <w:p w14:paraId="3C85AD74" w14:textId="77777777" w:rsidR="00B74AE6" w:rsidRDefault="00B74AE6" w:rsidP="00EB1097">
      <w:pPr>
        <w:keepNext/>
        <w:jc w:val="center"/>
      </w:pPr>
      <w:r w:rsidRPr="00526CFC">
        <w:rPr>
          <w:rFonts w:ascii="함초롬바탕" w:hAnsi="함초롬바탕" w:cs="함초롬바탕"/>
          <w:noProof/>
        </w:rPr>
        <w:drawing>
          <wp:inline distT="0" distB="0" distL="0" distR="0" wp14:anchorId="1CA076B9" wp14:editId="52F75A6B">
            <wp:extent cx="2528484" cy="2308860"/>
            <wp:effectExtent l="0" t="0" r="5715" b="0"/>
            <wp:docPr id="10939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8"/>
                    <a:stretch>
                      <a:fillRect/>
                    </a:stretch>
                  </pic:blipFill>
                  <pic:spPr>
                    <a:xfrm>
                      <a:off x="0" y="0"/>
                      <a:ext cx="2540073" cy="2319442"/>
                    </a:xfrm>
                    <a:prstGeom prst="rect">
                      <a:avLst/>
                    </a:prstGeom>
                  </pic:spPr>
                </pic:pic>
              </a:graphicData>
            </a:graphic>
          </wp:inline>
        </w:drawing>
      </w:r>
    </w:p>
    <w:p w14:paraId="6F5C1966" w14:textId="77777777" w:rsidR="00B74AE6" w:rsidRDefault="00B74AE6" w:rsidP="00DC7766">
      <w:pPr>
        <w:pStyle w:val="af0"/>
        <w:jc w:val="center"/>
      </w:pPr>
      <w:bookmarkStart w:id="154" w:name="_Toc240132717"/>
      <w:r>
        <w:t xml:space="preserve">그림 </w:t>
      </w:r>
      <w:fldSimple w:instr=" SEQ 그림 \* ARABIC " w:fldLock="1">
        <w:r>
          <w:rPr>
            <w:noProof/>
          </w:rPr>
          <w:t>4</w:t>
        </w:r>
      </w:fldSimple>
      <w:r>
        <w:rPr>
          <w:rFonts w:hint="eastAsia"/>
        </w:rPr>
        <w:t xml:space="preserve"> BaSyx AAS 서버 Starter Kit Download 화면</w:t>
      </w:r>
      <w:bookmarkEnd w:id="154"/>
    </w:p>
    <w:p w14:paraId="3B474B3A" w14:textId="77777777" w:rsidR="00B74AE6" w:rsidRPr="00DC7766" w:rsidRDefault="00B74AE6" w:rsidP="00DC7766"/>
    <w:p w14:paraId="391DBC93" w14:textId="77777777" w:rsidR="00B74AE6" w:rsidRDefault="00B74AE6" w:rsidP="002820C3">
      <w:r>
        <w:rPr>
          <w:rFonts w:hint="eastAsia"/>
          <w:b/>
          <w:bCs/>
        </w:rPr>
        <w:t>마</w:t>
      </w:r>
      <w:r w:rsidRPr="00D40361">
        <w:rPr>
          <w:b/>
          <w:bCs/>
        </w:rPr>
        <w:t xml:space="preserve">. </w:t>
      </w:r>
      <w:r>
        <w:rPr>
          <w:rFonts w:hint="eastAsia"/>
          <w:b/>
          <w:bCs/>
        </w:rPr>
        <w:t>Docker Compose를 활용한 AAS 서버 실행 및 정상 동작 확인</w:t>
      </w:r>
    </w:p>
    <w:p w14:paraId="44D81856" w14:textId="77777777" w:rsidR="00B74AE6" w:rsidRDefault="00B74AE6" w:rsidP="00F047C7">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312A7947" w14:textId="77777777" w:rsidR="00B74AE6" w:rsidRDefault="00B74AE6" w:rsidP="002820C3"/>
    <w:p w14:paraId="457B710F" w14:textId="77777777" w:rsidR="00B74AE6" w:rsidRDefault="00B74AE6" w:rsidP="00B74AE6">
      <w:pPr>
        <w:pStyle w:val="a6"/>
        <w:numPr>
          <w:ilvl w:val="0"/>
          <w:numId w:val="10"/>
        </w:numPr>
        <w:jc w:val="left"/>
      </w:pPr>
      <w:r w:rsidRPr="00A5702B">
        <w:t>Docker Desktop을 실행하고 Docker Engine이 실행 중인지 확인한다.</w:t>
      </w:r>
    </w:p>
    <w:p w14:paraId="2BAD253E" w14:textId="77777777" w:rsidR="00B74AE6" w:rsidRDefault="00B74AE6" w:rsidP="00F047C7">
      <w:pPr>
        <w:jc w:val="left"/>
      </w:pPr>
    </w:p>
    <w:p w14:paraId="2C7A785E" w14:textId="77777777" w:rsidR="00B74AE6" w:rsidRDefault="00B74AE6" w:rsidP="00B74AE6">
      <w:pPr>
        <w:pStyle w:val="a6"/>
        <w:numPr>
          <w:ilvl w:val="0"/>
          <w:numId w:val="10"/>
        </w:numPr>
        <w:jc w:val="left"/>
      </w:pPr>
      <w:r w:rsidRPr="00A5702B">
        <w:t>Starter Kit에서 내려받은 ZIP 파일의 압축을 해제한 폴더</w:t>
      </w:r>
      <w:r>
        <w:rPr>
          <w:rFonts w:hint="eastAsia"/>
        </w:rPr>
        <w:t>에서 PowerShell을 실행한다.</w:t>
      </w:r>
    </w:p>
    <w:p w14:paraId="71687481" w14:textId="77777777" w:rsidR="00B74AE6" w:rsidRDefault="00B74AE6" w:rsidP="00F047C7">
      <w:pPr>
        <w:jc w:val="left"/>
      </w:pPr>
    </w:p>
    <w:p w14:paraId="4F4A6835" w14:textId="77777777" w:rsidR="00B74AE6" w:rsidRDefault="00B74AE6" w:rsidP="00B74AE6">
      <w:pPr>
        <w:pStyle w:val="a6"/>
        <w:numPr>
          <w:ilvl w:val="0"/>
          <w:numId w:val="10"/>
        </w:numPr>
        <w:jc w:val="left"/>
      </w:pPr>
      <w:r>
        <w:rPr>
          <w:rFonts w:hint="eastAsia"/>
        </w:rPr>
        <w:t>다음 명령을 입력하여 AAS 서버를 구성하는 컨테이너를 실행한다.</w:t>
      </w:r>
    </w:p>
    <w:p w14:paraId="748C9018" w14:textId="77777777" w:rsidR="00B74AE6" w:rsidRDefault="00B74AE6" w:rsidP="00FA790C"/>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1CB4373E"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F80D690" w14:textId="77777777" w:rsidR="00B74AE6" w:rsidRPr="00ED56F0" w:rsidRDefault="00B74AE6" w:rsidP="001E71CF">
            <w:pPr>
              <w:jc w:val="left"/>
              <w:rPr>
                <w:color w:val="00B050"/>
              </w:rPr>
            </w:pPr>
            <w:r>
              <w:rPr>
                <w:rFonts w:ascii="맑은 고딕" w:eastAsia="맑은 고딕" w:hAnsi="맑은 고딕" w:hint="eastAsia"/>
                <w:color w:val="00B050"/>
              </w:rPr>
              <w:t>docker compose up -d</w:t>
            </w:r>
          </w:p>
        </w:tc>
      </w:tr>
    </w:tbl>
    <w:p w14:paraId="48B812B3" w14:textId="77777777" w:rsidR="00B74AE6" w:rsidRDefault="00B74AE6" w:rsidP="00FA790C"/>
    <w:p w14:paraId="58B23A50" w14:textId="77777777" w:rsidR="00B74AE6" w:rsidRDefault="00B74AE6" w:rsidP="00B74AE6">
      <w:pPr>
        <w:pStyle w:val="a6"/>
        <w:numPr>
          <w:ilvl w:val="0"/>
          <w:numId w:val="10"/>
        </w:numPr>
        <w:jc w:val="left"/>
      </w:pPr>
      <w:r>
        <w:rPr>
          <w:rFonts w:hint="eastAsia"/>
        </w:rPr>
        <w:lastRenderedPageBreak/>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4873EE5F" w14:textId="77777777" w:rsidR="00B74AE6" w:rsidRDefault="00B74AE6" w:rsidP="00A5702B"/>
    <w:p w14:paraId="228C8E27" w14:textId="77777777" w:rsidR="00B74AE6" w:rsidRDefault="00B74AE6" w:rsidP="00FA790C">
      <w:pPr>
        <w:keepNext/>
        <w:jc w:val="center"/>
      </w:pPr>
      <w:r w:rsidRPr="00FA790C">
        <w:rPr>
          <w:noProof/>
        </w:rPr>
        <w:drawing>
          <wp:inline distT="0" distB="0" distL="0" distR="0" wp14:anchorId="76549216" wp14:editId="25754051">
            <wp:extent cx="5190235" cy="2636520"/>
            <wp:effectExtent l="0" t="0" r="0" b="0"/>
            <wp:docPr id="14222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9"/>
                    <a:stretch>
                      <a:fillRect/>
                    </a:stretch>
                  </pic:blipFill>
                  <pic:spPr>
                    <a:xfrm>
                      <a:off x="0" y="0"/>
                      <a:ext cx="5191042" cy="2636930"/>
                    </a:xfrm>
                    <a:prstGeom prst="rect">
                      <a:avLst/>
                    </a:prstGeom>
                  </pic:spPr>
                </pic:pic>
              </a:graphicData>
            </a:graphic>
          </wp:inline>
        </w:drawing>
      </w:r>
    </w:p>
    <w:p w14:paraId="05362744" w14:textId="77777777" w:rsidR="00B74AE6" w:rsidRDefault="00B74AE6" w:rsidP="00FA790C">
      <w:pPr>
        <w:pStyle w:val="af0"/>
        <w:jc w:val="center"/>
      </w:pPr>
      <w:bookmarkStart w:id="155" w:name="_Toc240132718"/>
      <w:r>
        <w:t xml:space="preserve">그림 </w:t>
      </w:r>
      <w:fldSimple w:instr=" SEQ 그림 \* ARABIC " w:fldLock="1">
        <w:r>
          <w:rPr>
            <w:noProof/>
          </w:rPr>
          <w:t>5</w:t>
        </w:r>
      </w:fldSimple>
      <w:r>
        <w:rPr>
          <w:rFonts w:hint="eastAsia"/>
        </w:rPr>
        <w:t xml:space="preserve"> BaSyx AAS 서버 컨테이너 실행 상태 확인 화면 (Docker Desktop)</w:t>
      </w:r>
      <w:bookmarkEnd w:id="155"/>
    </w:p>
    <w:p w14:paraId="098D1EEB" w14:textId="77777777" w:rsidR="00B74AE6" w:rsidRPr="00CD523C" w:rsidRDefault="00B74AE6" w:rsidP="00CD523C"/>
    <w:p w14:paraId="05E7CE3A" w14:textId="77777777" w:rsidR="00B74AE6" w:rsidRDefault="00B74AE6" w:rsidP="00B74AE6">
      <w:pPr>
        <w:pStyle w:val="a6"/>
        <w:numPr>
          <w:ilvl w:val="0"/>
          <w:numId w:val="10"/>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28DF4B08" w14:textId="77777777" w:rsidR="00B74AE6" w:rsidRDefault="00B74AE6" w:rsidP="00F047C7">
      <w:pPr>
        <w:jc w:val="left"/>
      </w:pPr>
    </w:p>
    <w:p w14:paraId="194E4215" w14:textId="77777777" w:rsidR="00B74AE6" w:rsidRDefault="00B74AE6" w:rsidP="00B74AE6">
      <w:pPr>
        <w:pStyle w:val="a6"/>
        <w:numPr>
          <w:ilvl w:val="0"/>
          <w:numId w:val="10"/>
        </w:numPr>
        <w:jc w:val="left"/>
      </w:pPr>
      <w:r>
        <w:rPr>
          <w:rFonts w:hint="eastAsia"/>
        </w:rPr>
        <w:t>AAS Web UI 주소(</w:t>
      </w:r>
      <w:r w:rsidRPr="00CD523C">
        <w:t>http://&lt;AAS서버IP&gt;:3000</w:t>
      </w:r>
      <w:r>
        <w:rPr>
          <w:rFonts w:hint="eastAsia"/>
        </w:rPr>
        <w:t>)에 접속하여 AAS 조회 화면이 정상적으로 표시되는지 확인한다.</w:t>
      </w:r>
    </w:p>
    <w:p w14:paraId="6A49E0BD" w14:textId="77777777" w:rsidR="00B74AE6" w:rsidRDefault="00B74AE6" w:rsidP="00CD523C"/>
    <w:p w14:paraId="2F3FACF2" w14:textId="77777777" w:rsidR="00B74AE6" w:rsidRDefault="00B74AE6" w:rsidP="00C767A3">
      <w:pPr>
        <w:keepNext/>
        <w:jc w:val="center"/>
      </w:pPr>
      <w:r w:rsidRPr="00C767A3">
        <w:rPr>
          <w:noProof/>
        </w:rPr>
        <w:drawing>
          <wp:inline distT="0" distB="0" distL="0" distR="0" wp14:anchorId="1E3133AD" wp14:editId="60983BED">
            <wp:extent cx="4019292" cy="1905000"/>
            <wp:effectExtent l="0" t="0" r="635" b="0"/>
            <wp:docPr id="16099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10"/>
                    <a:stretch>
                      <a:fillRect/>
                    </a:stretch>
                  </pic:blipFill>
                  <pic:spPr>
                    <a:xfrm>
                      <a:off x="0" y="0"/>
                      <a:ext cx="4022774" cy="1906650"/>
                    </a:xfrm>
                    <a:prstGeom prst="rect">
                      <a:avLst/>
                    </a:prstGeom>
                  </pic:spPr>
                </pic:pic>
              </a:graphicData>
            </a:graphic>
          </wp:inline>
        </w:drawing>
      </w:r>
    </w:p>
    <w:p w14:paraId="38DA842D" w14:textId="77777777" w:rsidR="00B74AE6" w:rsidRDefault="00B74AE6" w:rsidP="00C767A3">
      <w:pPr>
        <w:pStyle w:val="af0"/>
        <w:jc w:val="center"/>
      </w:pPr>
      <w:bookmarkStart w:id="156" w:name="_Toc240132719"/>
      <w:r>
        <w:t xml:space="preserve">그림 </w:t>
      </w:r>
      <w:fldSimple w:instr=" SEQ 그림 \* ARABIC " w:fldLock="1">
        <w:r>
          <w:rPr>
            <w:noProof/>
          </w:rPr>
          <w:t>6</w:t>
        </w:r>
      </w:fldSimple>
      <w:r>
        <w:rPr>
          <w:rFonts w:hint="eastAsia"/>
        </w:rPr>
        <w:t xml:space="preserve"> BaSyx AAS Web UI 화면</w:t>
      </w:r>
      <w:bookmarkEnd w:id="156"/>
    </w:p>
    <w:p w14:paraId="320D7808" w14:textId="77777777" w:rsidR="00B74AE6" w:rsidRDefault="00B74AE6" w:rsidP="00C15CD8"/>
    <w:p w14:paraId="49C2A1E6" w14:textId="77777777" w:rsidR="00B74AE6" w:rsidRDefault="00B74AE6" w:rsidP="00B74AE6">
      <w:pPr>
        <w:pStyle w:val="a6"/>
        <w:numPr>
          <w:ilvl w:val="0"/>
          <w:numId w:val="10"/>
        </w:numPr>
        <w:jc w:val="left"/>
      </w:pPr>
      <w:r w:rsidRPr="00CD523C">
        <w:lastRenderedPageBreak/>
        <w:t xml:space="preserve">AAS Environment가 정상적으로 응답하고 AAS 조회 화면이 표시되면 BaSyx를 활용한 AAS 서버 구축이 완료된 것으로 판단한다. </w:t>
      </w:r>
    </w:p>
    <w:p w14:paraId="4AC9C9F9" w14:textId="77777777" w:rsidR="00B74AE6" w:rsidRDefault="00B74AE6" w:rsidP="00F047C7">
      <w:pPr>
        <w:jc w:val="left"/>
      </w:pPr>
    </w:p>
    <w:p w14:paraId="3A5631FF" w14:textId="77777777" w:rsidR="00B74AE6" w:rsidRDefault="00B74AE6"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17C8C3A1" w14:textId="77777777" w:rsidR="00B74AE6" w:rsidRDefault="00B74AE6" w:rsidP="00C15CD8"/>
    <w:p w14:paraId="0C05AF9D" w14:textId="77777777" w:rsidR="00B74AE6" w:rsidRPr="00233A2E" w:rsidRDefault="00B74AE6" w:rsidP="00C15CD8">
      <w:pPr>
        <w:pStyle w:val="20"/>
        <w:ind w:right="220"/>
      </w:pPr>
      <w:bookmarkStart w:id="157" w:name="_Toc240132659"/>
      <w:r>
        <w:rPr>
          <w:rFonts w:hint="eastAsia"/>
        </w:rPr>
        <w:t>4</w:t>
      </w:r>
      <w:r w:rsidRPr="00233A2E">
        <w:rPr>
          <w:rFonts w:hint="eastAsia"/>
        </w:rPr>
        <w:t xml:space="preserve">. </w:t>
      </w:r>
      <w:r>
        <w:rPr>
          <w:rFonts w:hint="eastAsia"/>
        </w:rPr>
        <w:t>AAS 연동 준비</w:t>
      </w:r>
      <w:bookmarkEnd w:id="157"/>
    </w:p>
    <w:p w14:paraId="512ECF62" w14:textId="77777777" w:rsidR="00B74AE6" w:rsidRDefault="00B74AE6" w:rsidP="00F047C7">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0BD6C908" w14:textId="77777777" w:rsidR="00B74AE6" w:rsidRDefault="00B74AE6" w:rsidP="00783379"/>
    <w:p w14:paraId="49EAF6FF" w14:textId="77777777" w:rsidR="00B74AE6" w:rsidRDefault="00B74AE6" w:rsidP="00886507">
      <w:pPr>
        <w:keepNext/>
        <w:jc w:val="center"/>
      </w:pPr>
      <w:r>
        <w:rPr>
          <w:noProof/>
        </w:rPr>
        <w:drawing>
          <wp:inline distT="0" distB="0" distL="0" distR="0" wp14:anchorId="4B3FE942" wp14:editId="6DE473F9">
            <wp:extent cx="4943475" cy="1748783"/>
            <wp:effectExtent l="0" t="0" r="0" b="4445"/>
            <wp:docPr id="3679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56126C3A" w14:textId="77777777" w:rsidR="00B74AE6" w:rsidRDefault="00B74AE6" w:rsidP="00886507">
      <w:pPr>
        <w:pStyle w:val="af0"/>
        <w:jc w:val="center"/>
      </w:pPr>
      <w:bookmarkStart w:id="158" w:name="_Toc240132720"/>
      <w:r>
        <w:t xml:space="preserve">그림 </w:t>
      </w:r>
      <w:fldSimple w:instr=" SEQ 그림 \* ARABIC " w:fldLock="1">
        <w:r>
          <w:rPr>
            <w:noProof/>
          </w:rPr>
          <w:t>7</w:t>
        </w:r>
      </w:fldSimple>
      <w:r>
        <w:rPr>
          <w:rFonts w:hint="eastAsia"/>
        </w:rPr>
        <w:t xml:space="preserve"> AAS 연동 준비 절차</w:t>
      </w:r>
      <w:bookmarkEnd w:id="158"/>
    </w:p>
    <w:p w14:paraId="1BCED3E0" w14:textId="77777777" w:rsidR="00B74AE6" w:rsidRDefault="00B74AE6" w:rsidP="00C15CD8"/>
    <w:p w14:paraId="68A2F3F1" w14:textId="77777777" w:rsidR="00B74AE6" w:rsidRPr="00783379" w:rsidRDefault="00B74AE6" w:rsidP="00783379">
      <w:pPr>
        <w:rPr>
          <w:b/>
          <w:bCs/>
        </w:rPr>
      </w:pPr>
      <w:r>
        <w:rPr>
          <w:rFonts w:hint="eastAsia"/>
          <w:b/>
          <w:bCs/>
        </w:rPr>
        <w:t>가</w:t>
      </w:r>
      <w:r w:rsidRPr="00783379">
        <w:rPr>
          <w:rFonts w:hint="eastAsia"/>
          <w:b/>
          <w:bCs/>
        </w:rPr>
        <w:t>.</w:t>
      </w:r>
      <w:r>
        <w:rPr>
          <w:rFonts w:hint="eastAsia"/>
          <w:b/>
          <w:bCs/>
        </w:rPr>
        <w:t xml:space="preserve"> 대상 장비의 AAS 인스턴스 확인</w:t>
      </w:r>
    </w:p>
    <w:p w14:paraId="4E754DE6" w14:textId="77777777" w:rsidR="00B74AE6" w:rsidRDefault="00B74AE6" w:rsidP="00F047C7">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053A593C" w14:textId="77777777" w:rsidR="00B74AE6" w:rsidRDefault="00B74AE6" w:rsidP="00C15CD8"/>
    <w:p w14:paraId="2A7DFCC2" w14:textId="77777777" w:rsidR="00B74AE6" w:rsidRDefault="00B74AE6" w:rsidP="00F41BA6">
      <w:pPr>
        <w:pStyle w:val="af0"/>
        <w:keepNext/>
      </w:pPr>
      <w:bookmarkStart w:id="159" w:name="_Toc240032399"/>
      <w:r>
        <w:t xml:space="preserve">표 </w:t>
      </w:r>
      <w:fldSimple w:instr=" SEQ 표 \* ARABIC " w:fldLock="1">
        <w:r>
          <w:rPr>
            <w:noProof/>
          </w:rPr>
          <w:t>7</w:t>
        </w:r>
      </w:fldSimple>
      <w:r>
        <w:rPr>
          <w:rFonts w:hint="eastAsia"/>
        </w:rPr>
        <w:t xml:space="preserve"> 대상 장비 식별정보 주요 확인항목</w:t>
      </w:r>
      <w:bookmarkEnd w:id="15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70604137"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E566D87" w14:textId="77777777" w:rsidR="00B74AE6" w:rsidRPr="00D47F14" w:rsidRDefault="00B74AE6"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4B49FB9" w14:textId="77777777" w:rsidR="00B74AE6" w:rsidRPr="00D47F14" w:rsidRDefault="00B74AE6" w:rsidP="003E195F">
            <w:pPr>
              <w:jc w:val="center"/>
              <w:rPr>
                <w:b/>
                <w:bCs/>
              </w:rPr>
            </w:pPr>
            <w:r>
              <w:rPr>
                <w:rFonts w:hint="eastAsia"/>
                <w:b/>
                <w:bCs/>
              </w:rPr>
              <w:t>확인내용</w:t>
            </w:r>
          </w:p>
        </w:tc>
      </w:tr>
      <w:tr w:rsidR="00B74AE6" w:rsidRPr="00D47F14" w14:paraId="324D3177"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B2BFFC" w14:textId="77777777" w:rsidR="00B74AE6" w:rsidRPr="00D47F14" w:rsidRDefault="00B74AE6"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7BFAB1" w14:textId="77777777" w:rsidR="00B74AE6" w:rsidRPr="00D47F14" w:rsidRDefault="00B74AE6" w:rsidP="003E195F">
            <w:pPr>
              <w:jc w:val="left"/>
            </w:pPr>
            <w:r w:rsidRPr="00B04585">
              <w:t>AAS 인스턴스의 식별정보와 일련번호·설비번호 등 관련 값에 실제 적용 대상 장비를 구분할 수 있는 고유한 정보가 반영되어 있는지 확인</w:t>
            </w:r>
          </w:p>
        </w:tc>
      </w:tr>
      <w:tr w:rsidR="00B74AE6" w:rsidRPr="00D47F14" w14:paraId="06D8847B"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6F81EA" w14:textId="77777777" w:rsidR="00B74AE6" w:rsidRPr="00D47F14" w:rsidRDefault="00B74AE6"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D7C620" w14:textId="77777777" w:rsidR="00B74AE6" w:rsidRPr="00D47F14" w:rsidRDefault="00B74AE6" w:rsidP="003E195F">
            <w:pPr>
              <w:jc w:val="left"/>
            </w:pPr>
            <w:r w:rsidRPr="00B04585">
              <w:t>제조사, 제품명 및 모델명 등이 실제 장비와 일치하는지 확인</w:t>
            </w:r>
          </w:p>
        </w:tc>
      </w:tr>
      <w:tr w:rsidR="00B74AE6" w:rsidRPr="00D47F14" w14:paraId="37136C5F"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5F27C5" w14:textId="77777777" w:rsidR="00B74AE6" w:rsidRPr="00D47F14" w:rsidRDefault="00B74AE6"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85762D" w14:textId="77777777" w:rsidR="00B74AE6" w:rsidRPr="00D47F14" w:rsidRDefault="00B74AE6" w:rsidP="003E195F">
            <w:pPr>
              <w:jc w:val="left"/>
            </w:pPr>
            <w:r w:rsidRPr="00B04585">
              <w:t>참조모델 작성 시 사용한 예시값이나 다른 장비의 정보가 남아 있지 않은지 확인</w:t>
            </w:r>
          </w:p>
        </w:tc>
      </w:tr>
    </w:tbl>
    <w:p w14:paraId="7F31520C" w14:textId="77777777" w:rsidR="00B74AE6" w:rsidRPr="00F41BA6" w:rsidRDefault="00B74AE6" w:rsidP="00C15CD8"/>
    <w:p w14:paraId="222598E3" w14:textId="77777777" w:rsidR="00B74AE6" w:rsidRDefault="00B74AE6" w:rsidP="00C15CD8">
      <w:r>
        <w:rPr>
          <w:rFonts w:hint="eastAsia"/>
          <w:b/>
          <w:bCs/>
        </w:rPr>
        <w:t>나</w:t>
      </w:r>
      <w:r w:rsidRPr="00783379">
        <w:rPr>
          <w:rFonts w:hint="eastAsia"/>
          <w:b/>
          <w:bCs/>
        </w:rPr>
        <w:t>.</w:t>
      </w:r>
      <w:r>
        <w:rPr>
          <w:rFonts w:hint="eastAsia"/>
          <w:b/>
          <w:bCs/>
        </w:rPr>
        <w:t xml:space="preserve"> AAS 서버에 대상 장비 AAS 인스턴스 업로드</w:t>
      </w:r>
    </w:p>
    <w:p w14:paraId="17670021" w14:textId="77777777" w:rsidR="00B74AE6" w:rsidRDefault="00B74AE6" w:rsidP="00F047C7">
      <w:pPr>
        <w:jc w:val="left"/>
      </w:pPr>
      <w:r w:rsidRPr="00CA3BDD">
        <w:lastRenderedPageBreak/>
        <w:t xml:space="preserve">○ </w:t>
      </w:r>
      <w:r w:rsidRPr="006D5D67">
        <w:t>확인이 완료된 AASX 파일은 제3장에서 구축한 AAS Web UI의 업로드 기능을 이용하여 AAS 서버에 업로드한다.</w:t>
      </w:r>
    </w:p>
    <w:p w14:paraId="657CA649" w14:textId="77777777" w:rsidR="00B74AE6" w:rsidRDefault="00B74AE6" w:rsidP="00C15CD8"/>
    <w:p w14:paraId="7A04367A" w14:textId="77777777" w:rsidR="00B74AE6" w:rsidRDefault="00B74AE6" w:rsidP="00B74AE6">
      <w:pPr>
        <w:pStyle w:val="a6"/>
        <w:numPr>
          <w:ilvl w:val="0"/>
          <w:numId w:val="11"/>
        </w:numPr>
        <w:jc w:val="left"/>
      </w:pPr>
      <w:r w:rsidRPr="00C767A3">
        <w:t xml:space="preserve">실제 장비의 </w:t>
      </w:r>
      <w:r>
        <w:rPr>
          <w:rFonts w:hint="eastAsia"/>
        </w:rPr>
        <w:t>식별정보</w:t>
      </w:r>
      <w:r w:rsidRPr="00C767A3">
        <w:t>가 반영된 AASX 파일을 준비한다.</w:t>
      </w:r>
    </w:p>
    <w:p w14:paraId="0EAADF1C" w14:textId="77777777" w:rsidR="00B74AE6" w:rsidRDefault="00B74AE6" w:rsidP="00F047C7">
      <w:pPr>
        <w:jc w:val="left"/>
      </w:pPr>
    </w:p>
    <w:p w14:paraId="4C3DE128" w14:textId="77777777" w:rsidR="00B74AE6" w:rsidRDefault="00B74AE6" w:rsidP="00B74AE6">
      <w:pPr>
        <w:pStyle w:val="a6"/>
        <w:numPr>
          <w:ilvl w:val="0"/>
          <w:numId w:val="11"/>
        </w:numPr>
        <w:jc w:val="left"/>
      </w:pPr>
      <w:r w:rsidRPr="00C767A3">
        <w:t xml:space="preserve">AAS Web UI에 접속하여 준비한 AASX 파일을 </w:t>
      </w:r>
      <w:r>
        <w:rPr>
          <w:rFonts w:hint="eastAsia"/>
        </w:rPr>
        <w:t>업로드</w:t>
      </w:r>
      <w:r w:rsidRPr="00C767A3">
        <w:t>한다.</w:t>
      </w:r>
    </w:p>
    <w:p w14:paraId="7CF386E8" w14:textId="77777777" w:rsidR="00B74AE6" w:rsidRDefault="00B74AE6" w:rsidP="00F047C7">
      <w:pPr>
        <w:jc w:val="left"/>
      </w:pPr>
    </w:p>
    <w:p w14:paraId="258B6825" w14:textId="77777777" w:rsidR="00B74AE6" w:rsidRDefault="00B74AE6" w:rsidP="00B74AE6">
      <w:pPr>
        <w:pStyle w:val="a6"/>
        <w:numPr>
          <w:ilvl w:val="0"/>
          <w:numId w:val="11"/>
        </w:numPr>
        <w:jc w:val="left"/>
      </w:pPr>
      <w:r w:rsidRPr="00C767A3">
        <w:t xml:space="preserve">AAS Web UI의 목록에서 </w:t>
      </w:r>
      <w:r>
        <w:rPr>
          <w:rFonts w:hint="eastAsia"/>
        </w:rPr>
        <w:t>업로드</w:t>
      </w:r>
      <w:r w:rsidRPr="00C767A3">
        <w:t>한 AAS와 Submodel이 정상적으로 표시되는지 확인한다.</w:t>
      </w:r>
    </w:p>
    <w:p w14:paraId="702722A3" w14:textId="77777777" w:rsidR="00B74AE6" w:rsidRDefault="00B74AE6" w:rsidP="00C767A3"/>
    <w:p w14:paraId="2868C732" w14:textId="77777777" w:rsidR="00B74AE6" w:rsidRDefault="00B74AE6" w:rsidP="008B63E5">
      <w:pPr>
        <w:keepNext/>
        <w:jc w:val="center"/>
      </w:pPr>
      <w:r w:rsidRPr="00526CFC">
        <w:rPr>
          <w:rFonts w:ascii="함초롬바탕" w:hAnsi="함초롬바탕" w:cs="함초롬바탕"/>
          <w:noProof/>
        </w:rPr>
        <w:drawing>
          <wp:inline distT="0" distB="0" distL="0" distR="0" wp14:anchorId="7041FFFB" wp14:editId="2F062902">
            <wp:extent cx="4274128" cy="2025783"/>
            <wp:effectExtent l="0" t="0" r="0" b="0"/>
            <wp:docPr id="780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12"/>
                    <a:stretch>
                      <a:fillRect/>
                    </a:stretch>
                  </pic:blipFill>
                  <pic:spPr>
                    <a:xfrm>
                      <a:off x="0" y="0"/>
                      <a:ext cx="4301617" cy="2038812"/>
                    </a:xfrm>
                    <a:prstGeom prst="rect">
                      <a:avLst/>
                    </a:prstGeom>
                  </pic:spPr>
                </pic:pic>
              </a:graphicData>
            </a:graphic>
          </wp:inline>
        </w:drawing>
      </w:r>
    </w:p>
    <w:p w14:paraId="56AE85EE" w14:textId="77777777" w:rsidR="00B74AE6" w:rsidRDefault="00B74AE6" w:rsidP="008B63E5">
      <w:pPr>
        <w:pStyle w:val="af0"/>
        <w:jc w:val="center"/>
      </w:pPr>
      <w:bookmarkStart w:id="160" w:name="_Toc240132721"/>
      <w:r>
        <w:t xml:space="preserve">그림 </w:t>
      </w:r>
      <w:fldSimple w:instr=" SEQ 그림 \* ARABIC " w:fldLock="1">
        <w:r>
          <w:rPr>
            <w:noProof/>
          </w:rPr>
          <w:t>8</w:t>
        </w:r>
      </w:fldSimple>
      <w:r>
        <w:rPr>
          <w:rFonts w:hint="eastAsia"/>
        </w:rPr>
        <w:t xml:space="preserve"> BaSyx AAS Web UI의 AAS 업로드 화면</w:t>
      </w:r>
      <w:bookmarkEnd w:id="160"/>
    </w:p>
    <w:p w14:paraId="0054E138" w14:textId="77777777" w:rsidR="00B74AE6" w:rsidRDefault="00B74AE6" w:rsidP="00C767A3"/>
    <w:p w14:paraId="5350C815" w14:textId="77777777" w:rsidR="00B74AE6" w:rsidRDefault="00B74AE6" w:rsidP="00F047C7">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5D18A3F2" w14:textId="77777777" w:rsidR="00B74AE6" w:rsidRDefault="00B74AE6" w:rsidP="00C767A3"/>
    <w:p w14:paraId="15566CBC" w14:textId="77777777" w:rsidR="00B74AE6" w:rsidRDefault="00B74AE6" w:rsidP="00C767A3">
      <w:pPr>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2F961867" w14:textId="77777777" w:rsidR="00B74AE6" w:rsidRDefault="00B74AE6" w:rsidP="00D853EA">
      <w:pPr>
        <w:jc w:val="left"/>
      </w:pPr>
      <w:r w:rsidRPr="00AA513D">
        <w:t xml:space="preserve">○ </w:t>
      </w:r>
      <w:r w:rsidRPr="003051C6">
        <w:t>AIoT 디바이스에서 대상 장비의 AAS를 식별하고 AAS 서버와 연동하기 위해 필요한 접속정보와 대상 AAS의 식별정보를 확인한다.</w:t>
      </w:r>
    </w:p>
    <w:p w14:paraId="2C32F26C" w14:textId="77777777" w:rsidR="00B74AE6" w:rsidRDefault="00B74AE6" w:rsidP="00AA513D">
      <w:pPr>
        <w:rPr>
          <w:color w:val="000000" w:themeColor="text1"/>
        </w:rPr>
      </w:pPr>
    </w:p>
    <w:p w14:paraId="398AEC41" w14:textId="77777777" w:rsidR="00B74AE6" w:rsidRDefault="00B74AE6" w:rsidP="00F1292D">
      <w:pPr>
        <w:pStyle w:val="af0"/>
        <w:keepNext/>
      </w:pPr>
      <w:bookmarkStart w:id="161" w:name="_Toc240032400"/>
      <w:r>
        <w:t xml:space="preserve">표 </w:t>
      </w:r>
      <w:fldSimple w:instr=" SEQ 표 \* ARABIC " w:fldLock="1">
        <w:r>
          <w:rPr>
            <w:noProof/>
          </w:rPr>
          <w:t>8</w:t>
        </w:r>
      </w:fldSimple>
      <w:r>
        <w:rPr>
          <w:rFonts w:hint="eastAsia"/>
        </w:rPr>
        <w:t xml:space="preserve"> AAS 서버 접속정보 및 연동 대상 AAS</w:t>
      </w:r>
      <w:bookmarkEnd w:id="16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14535086"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1965D58" w14:textId="77777777" w:rsidR="00B74AE6" w:rsidRPr="00D47F14" w:rsidRDefault="00B74AE6"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087C9BE" w14:textId="77777777" w:rsidR="00B74AE6" w:rsidRPr="00D47F14" w:rsidRDefault="00B74AE6" w:rsidP="001E71CF">
            <w:pPr>
              <w:jc w:val="center"/>
              <w:rPr>
                <w:b/>
                <w:bCs/>
              </w:rPr>
            </w:pPr>
            <w:r>
              <w:rPr>
                <w:rFonts w:hint="eastAsia"/>
                <w:b/>
                <w:bCs/>
              </w:rPr>
              <w:t>입력정보</w:t>
            </w:r>
          </w:p>
        </w:tc>
      </w:tr>
      <w:tr w:rsidR="00B74AE6" w:rsidRPr="00D47F14" w14:paraId="5C62E70B"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44D7A1" w14:textId="77777777" w:rsidR="00B74AE6" w:rsidRPr="00D47F14" w:rsidRDefault="00B74AE6"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11291B" w14:textId="77777777" w:rsidR="00B74AE6" w:rsidRPr="00D47F14" w:rsidRDefault="00B74AE6" w:rsidP="001E71CF">
            <w:pPr>
              <w:jc w:val="left"/>
            </w:pPr>
            <w:r w:rsidRPr="00F1292D">
              <w:t>http://&lt;AAS서버IP&gt;:8082/shell-descriptors</w:t>
            </w:r>
          </w:p>
        </w:tc>
      </w:tr>
      <w:tr w:rsidR="00B74AE6" w:rsidRPr="00D47F14" w14:paraId="5FC67178"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46831C" w14:textId="77777777" w:rsidR="00B74AE6" w:rsidRPr="00D47F14" w:rsidRDefault="00B74AE6" w:rsidP="001E71CF">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20BB84" w14:textId="77777777" w:rsidR="00B74AE6" w:rsidRPr="00D47F14" w:rsidRDefault="00B74AE6" w:rsidP="001E71CF">
            <w:pPr>
              <w:jc w:val="left"/>
            </w:pPr>
            <w:r w:rsidRPr="00F1292D">
              <w:t>http://&lt;AAS서버IP&gt;:8082/submodel-descriptors</w:t>
            </w:r>
          </w:p>
        </w:tc>
      </w:tr>
      <w:tr w:rsidR="00B74AE6" w:rsidRPr="00D47F14" w14:paraId="509A7F05"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FC037A" w14:textId="77777777" w:rsidR="00B74AE6" w:rsidRPr="00D47F14" w:rsidRDefault="00B74AE6"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1E406E" w14:textId="77777777" w:rsidR="00B74AE6" w:rsidRPr="00D47F14" w:rsidRDefault="00B74AE6" w:rsidP="001E71CF">
            <w:pPr>
              <w:jc w:val="left"/>
            </w:pPr>
            <w:r w:rsidRPr="00F1292D">
              <w:t xml:space="preserve">앞 절에서 </w:t>
            </w:r>
            <w:r>
              <w:rPr>
                <w:rFonts w:hint="eastAsia"/>
              </w:rPr>
              <w:t>업로드</w:t>
            </w:r>
            <w:r w:rsidRPr="00F1292D">
              <w:t>한 대상 AAS 인스턴스의 AAS ID</w:t>
            </w:r>
          </w:p>
        </w:tc>
      </w:tr>
    </w:tbl>
    <w:p w14:paraId="5207D275" w14:textId="77777777" w:rsidR="00B74AE6" w:rsidRDefault="00B74AE6" w:rsidP="00AA513D">
      <w:pPr>
        <w:rPr>
          <w:color w:val="000000" w:themeColor="text1"/>
        </w:rPr>
      </w:pPr>
    </w:p>
    <w:p w14:paraId="1121C513" w14:textId="77777777" w:rsidR="00B74AE6" w:rsidRPr="00276AFE" w:rsidRDefault="00B74AE6" w:rsidP="00D853EA">
      <w:pPr>
        <w:jc w:val="left"/>
        <w:rPr>
          <w:color w:val="000000" w:themeColor="text1"/>
        </w:rPr>
      </w:pPr>
      <w:r w:rsidRPr="00AA513D">
        <w:t xml:space="preserve">○ </w:t>
      </w:r>
      <w:r w:rsidRPr="00276AFE">
        <w:t xml:space="preserve">현재 AAS Environment는 Repository와 Registry 기능을 동일한 서버에서 제공하므로 AAS </w:t>
      </w:r>
      <w:r w:rsidRPr="00276AFE">
        <w:lastRenderedPageBreak/>
        <w:t>Registry와 Submodel Registry는 동일한 AAS 서버 IP와 포트를 사용하고 API 경로로 구분한다. &lt;AAS서버IP&gt;에는 제3장에서 확인한 AAS 서버 PC의 IPv4 주소를 사용한다.</w:t>
      </w:r>
    </w:p>
    <w:p w14:paraId="579212F6" w14:textId="77777777" w:rsidR="00B74AE6" w:rsidRDefault="00B74AE6" w:rsidP="00AA513D">
      <w:pPr>
        <w:rPr>
          <w:color w:val="000000" w:themeColor="text1"/>
        </w:rPr>
      </w:pPr>
    </w:p>
    <w:p w14:paraId="19EE55E4" w14:textId="77777777" w:rsidR="00B74AE6" w:rsidRDefault="00B74AE6" w:rsidP="00D853EA">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6761BC3B" w14:textId="77777777" w:rsidR="00B74AE6" w:rsidRDefault="00B74AE6" w:rsidP="00AA513D">
      <w:pPr>
        <w:rPr>
          <w:color w:val="000000" w:themeColor="text1"/>
        </w:rPr>
      </w:pPr>
    </w:p>
    <w:p w14:paraId="2B7F0A50" w14:textId="77777777" w:rsidR="00B74AE6" w:rsidRDefault="00B74AE6" w:rsidP="00AA513D">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43BB6199" w14:textId="77777777" w:rsidR="00B74AE6" w:rsidRDefault="00B74AE6" w:rsidP="00D853EA">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69C0FD0" w14:textId="77777777" w:rsidR="00B74AE6" w:rsidRDefault="00B74AE6" w:rsidP="003969A5"/>
    <w:p w14:paraId="2C176140" w14:textId="77777777" w:rsidR="00B74AE6" w:rsidRDefault="00B74AE6" w:rsidP="00D853EA">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17FAA10E" w14:textId="77777777" w:rsidR="00B74AE6" w:rsidRDefault="00B74AE6" w:rsidP="00AA513D">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B74AE6" w:rsidRPr="00ED56F0" w14:paraId="1D688AA7"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05015089" w14:textId="77777777" w:rsidR="00B74AE6" w:rsidRPr="00ED56F0" w:rsidRDefault="00B74AE6" w:rsidP="003E195F">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1E7B3EF6" w14:textId="77777777" w:rsidR="00B74AE6" w:rsidRPr="00ED56F0" w:rsidRDefault="00B74AE6"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792B16C4" w14:textId="77777777" w:rsidR="00B74AE6" w:rsidRDefault="00B74AE6"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05154E46" w14:textId="77777777" w:rsidR="00B74AE6" w:rsidRPr="00ED56F0" w:rsidRDefault="00B74AE6" w:rsidP="003E195F">
            <w:pPr>
              <w:jc w:val="left"/>
              <w:rPr>
                <w:color w:val="00B050"/>
              </w:rPr>
            </w:pPr>
            <w:r w:rsidRPr="00ED56F0">
              <w:rPr>
                <w:rFonts w:ascii="맑은 고딕" w:eastAsia="맑은 고딕" w:hAnsi="맑은 고딕"/>
                <w:color w:val="00B050"/>
              </w:rPr>
              <w:br/>
              <w:t>{변경할 값}</w:t>
            </w:r>
          </w:p>
        </w:tc>
      </w:tr>
    </w:tbl>
    <w:p w14:paraId="4E9BFD7C" w14:textId="77777777" w:rsidR="00B74AE6" w:rsidRPr="003969A5" w:rsidRDefault="00B74AE6" w:rsidP="00AA513D">
      <w:pPr>
        <w:rPr>
          <w:color w:val="000000" w:themeColor="text1"/>
        </w:rPr>
      </w:pPr>
    </w:p>
    <w:p w14:paraId="51586F90" w14:textId="77777777" w:rsidR="00B74AE6" w:rsidRDefault="00B74AE6" w:rsidP="00D853EA">
      <w:pPr>
        <w:jc w:val="left"/>
      </w:pPr>
      <w:r w:rsidRPr="004E5A6E">
        <w:rPr>
          <w:color w:val="000000" w:themeColor="text1"/>
        </w:rPr>
        <w:t xml:space="preserve">○ </w:t>
      </w:r>
      <w:r w:rsidRPr="00276AFE">
        <w:t>다음은 API 요청방법을 설명하기 위한 예시이다.</w:t>
      </w:r>
    </w:p>
    <w:p w14:paraId="48BCC845" w14:textId="77777777" w:rsidR="00B74AE6" w:rsidRDefault="00B74AE6" w:rsidP="00D853EA">
      <w:pPr>
        <w:jc w:val="left"/>
      </w:pPr>
    </w:p>
    <w:p w14:paraId="0D5BDA8F" w14:textId="77777777" w:rsidR="00B74AE6" w:rsidRDefault="00B74AE6" w:rsidP="00D853EA">
      <w:pPr>
        <w:pStyle w:val="a6"/>
        <w:numPr>
          <w:ilvl w:val="0"/>
          <w:numId w:val="2"/>
        </w:numPr>
        <w:jc w:val="left"/>
        <w:rPr>
          <w:color w:val="000000" w:themeColor="text1"/>
        </w:rPr>
      </w:pPr>
      <w:r>
        <w:rPr>
          <w:rFonts w:hint="eastAsia"/>
          <w:color w:val="000000" w:themeColor="text1"/>
        </w:rPr>
        <w:t xml:space="preserve">Submodel ID: </w:t>
      </w:r>
      <w:r w:rsidRPr="00276AFE">
        <w:rPr>
          <w:color w:val="000000" w:themeColor="text1"/>
        </w:rPr>
        <w:t>https://www.smart-factory.kr/ids/sm/ContinuousTextileBleachingMachineAAS/OperationalData/1/0</w:t>
      </w:r>
    </w:p>
    <w:p w14:paraId="17DC4B1C" w14:textId="77777777" w:rsidR="00B74AE6" w:rsidRDefault="00B74AE6" w:rsidP="00D853EA">
      <w:pPr>
        <w:pStyle w:val="a6"/>
        <w:numPr>
          <w:ilvl w:val="0"/>
          <w:numId w:val="2"/>
        </w:numPr>
        <w:jc w:val="left"/>
        <w:rPr>
          <w:color w:val="000000" w:themeColor="text1"/>
        </w:rPr>
      </w:pPr>
      <w:r>
        <w:rPr>
          <w:rFonts w:hint="eastAsia"/>
          <w:color w:val="000000" w:themeColor="text1"/>
        </w:rPr>
        <w:t>연동 대상 요소: BleachingProcessMonitoring.ReactionZone.ActualBleachingTemperature</w:t>
      </w:r>
    </w:p>
    <w:p w14:paraId="793A3C9F" w14:textId="77777777" w:rsidR="00B74AE6" w:rsidRDefault="00B74AE6" w:rsidP="00D853EA">
      <w:pPr>
        <w:pStyle w:val="a6"/>
        <w:numPr>
          <w:ilvl w:val="0"/>
          <w:numId w:val="2"/>
        </w:numPr>
        <w:jc w:val="left"/>
        <w:rPr>
          <w:color w:val="000000" w:themeColor="text1"/>
        </w:rPr>
      </w:pPr>
      <w:r>
        <w:rPr>
          <w:rFonts w:hint="eastAsia"/>
          <w:color w:val="000000" w:themeColor="text1"/>
        </w:rPr>
        <w:t>시험값: 96.4</w:t>
      </w:r>
    </w:p>
    <w:p w14:paraId="4A349C98" w14:textId="77777777" w:rsidR="00B74AE6" w:rsidRDefault="00B74AE6" w:rsidP="00D853EA">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605A0D26"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5F683E5F" w14:textId="77777777" w:rsidR="00B74AE6" w:rsidRPr="00ED56F0" w:rsidRDefault="00B74AE6" w:rsidP="00D853EA">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3D2DA378" w14:textId="77777777" w:rsidR="00B74AE6" w:rsidRPr="00ED56F0" w:rsidRDefault="00B74AE6" w:rsidP="00D853EA">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/submodels/aHR0cHM6Ly93d3cuc21hcnQtZmFjdG9yeS5rci9pZHMvc20vQ29udGludW91c1RleHRpbGVCbGVhY2hpbmdNYWNoaW5lQUFTL09wZXJhdGlvbmFsRGF0YS8xLzA/submodel-elements/BleachingProcessMonitoring.ReactionZone.ActualBleachingTemperature/$value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1AE50E15" w14:textId="77777777" w:rsidR="00B74AE6" w:rsidRPr="00ED56F0" w:rsidRDefault="00B74AE6" w:rsidP="00D853EA">
            <w:pPr>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/submodels/aHR0cHM6Ly93d3cuc21hcnQtZmFjdG9yeS5rci9pZHMvc20vQ29udGludW91c1RleHRpbGVCbGVhY2hpbmdNYWNoaW5lQUFTL09wZXJhdGlvbmFsRGF0YS8xLzA/submodel-elements/BleachingProcessMonitoring.ReactionZone.ActualBleachingTemperature/$value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96.4</w:t>
            </w:r>
          </w:p>
        </w:tc>
      </w:tr>
    </w:tbl>
    <w:p w14:paraId="79B75C9E" w14:textId="77777777" w:rsidR="00B74AE6" w:rsidRPr="00EF74A1" w:rsidRDefault="00B74AE6" w:rsidP="00D853EA">
      <w:pPr>
        <w:jc w:val="left"/>
        <w:rPr>
          <w:color w:val="000000" w:themeColor="text1"/>
        </w:rPr>
      </w:pPr>
    </w:p>
    <w:p w14:paraId="0A69163C" w14:textId="77777777" w:rsidR="00B74AE6" w:rsidRDefault="00B74AE6" w:rsidP="00D853EA">
      <w:pPr>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7C86A095" w14:textId="77777777" w:rsidR="00B74AE6" w:rsidRDefault="00B74AE6" w:rsidP="00D853EA">
      <w:pPr>
        <w:jc w:val="left"/>
      </w:pPr>
    </w:p>
    <w:p w14:paraId="53CB7B73" w14:textId="77777777" w:rsidR="00B74AE6" w:rsidRDefault="00B74AE6" w:rsidP="00D853EA">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404BC66A" w14:textId="77777777" w:rsidR="00B74AE6" w:rsidRDefault="00B74AE6" w:rsidP="00D853EA">
      <w:pPr>
        <w:jc w:val="left"/>
      </w:pPr>
    </w:p>
    <w:p w14:paraId="3607AFF8" w14:textId="77777777" w:rsidR="00B74AE6" w:rsidRPr="00EF74A1" w:rsidRDefault="00B74AE6" w:rsidP="00C767A3">
      <w:pPr>
        <w:pStyle w:val="20"/>
        <w:ind w:right="220"/>
      </w:pPr>
      <w:bookmarkStart w:id="162" w:name="_Toc240132660"/>
      <w:r>
        <w:rPr>
          <w:rFonts w:hint="eastAsia"/>
        </w:rPr>
        <w:t>5</w:t>
      </w:r>
      <w:r w:rsidRPr="00233A2E">
        <w:rPr>
          <w:rFonts w:hint="eastAsia"/>
        </w:rPr>
        <w:t xml:space="preserve">. </w:t>
      </w:r>
      <w:r>
        <w:rPr>
          <w:rFonts w:hint="eastAsia"/>
        </w:rPr>
        <w:t>장비 데이터 수집과 AAS 연동</w:t>
      </w:r>
      <w:bookmarkEnd w:id="162"/>
    </w:p>
    <w:p w14:paraId="5FF6804E" w14:textId="77777777" w:rsidR="00B74AE6" w:rsidRDefault="00B74AE6" w:rsidP="00D853EA">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0EA5078E" w14:textId="77777777" w:rsidR="00B74AE6" w:rsidRDefault="00B74AE6" w:rsidP="00D853EA">
      <w:pPr>
        <w:jc w:val="left"/>
      </w:pPr>
    </w:p>
    <w:p w14:paraId="6C1F968B" w14:textId="77777777" w:rsidR="00B74AE6" w:rsidRDefault="00B74AE6" w:rsidP="00D853EA">
      <w:pPr>
        <w:jc w:val="left"/>
      </w:pPr>
      <w:r>
        <w:t xml:space="preserve">○ </w:t>
      </w:r>
      <w:r w:rsidRPr="008115E0">
        <w:t>장비 데이터 수집과 AAS 연동은 다음 순서로 진행한다.</w:t>
      </w:r>
    </w:p>
    <w:p w14:paraId="12DF4909" w14:textId="77777777" w:rsidR="00B74AE6" w:rsidRDefault="00B74AE6" w:rsidP="00D853EA">
      <w:pPr>
        <w:jc w:val="left"/>
      </w:pPr>
    </w:p>
    <w:p w14:paraId="1B019F89" w14:textId="77777777" w:rsidR="00B74AE6" w:rsidRDefault="00B74AE6" w:rsidP="00B74AE6">
      <w:pPr>
        <w:pStyle w:val="a6"/>
        <w:numPr>
          <w:ilvl w:val="0"/>
          <w:numId w:val="12"/>
        </w:numPr>
        <w:jc w:val="left"/>
      </w:pPr>
      <w:r w:rsidRPr="00C9088A">
        <w:t>장비-AIoT 디바이스 간 통신 설정 및 수집 대상 데이터 확인</w:t>
      </w:r>
    </w:p>
    <w:p w14:paraId="28520644" w14:textId="77777777" w:rsidR="00B74AE6" w:rsidRDefault="00B74AE6" w:rsidP="00D853EA">
      <w:pPr>
        <w:jc w:val="left"/>
      </w:pPr>
    </w:p>
    <w:p w14:paraId="6DC71AB8" w14:textId="77777777" w:rsidR="00B74AE6" w:rsidRDefault="00B74AE6" w:rsidP="00B74AE6">
      <w:pPr>
        <w:pStyle w:val="a6"/>
        <w:numPr>
          <w:ilvl w:val="0"/>
          <w:numId w:val="12"/>
        </w:numPr>
        <w:jc w:val="left"/>
      </w:pPr>
      <w:r w:rsidRPr="00C9088A">
        <w:t>AIoT 디바이스의 장비 데이터 수집 설정</w:t>
      </w:r>
    </w:p>
    <w:p w14:paraId="0A58F1A5" w14:textId="77777777" w:rsidR="00B74AE6" w:rsidRDefault="00B74AE6" w:rsidP="00D853EA">
      <w:pPr>
        <w:jc w:val="left"/>
      </w:pPr>
    </w:p>
    <w:p w14:paraId="113AF088" w14:textId="77777777" w:rsidR="00B74AE6" w:rsidRDefault="00B74AE6" w:rsidP="00B74AE6">
      <w:pPr>
        <w:pStyle w:val="a6"/>
        <w:numPr>
          <w:ilvl w:val="0"/>
          <w:numId w:val="12"/>
        </w:numPr>
        <w:jc w:val="left"/>
      </w:pPr>
      <w:r w:rsidRPr="00C9088A">
        <w:t>수집 데이터와 SubmodelElement 매핑</w:t>
      </w:r>
    </w:p>
    <w:p w14:paraId="1D2A3D9E" w14:textId="77777777" w:rsidR="00B74AE6" w:rsidRDefault="00B74AE6" w:rsidP="00D853EA">
      <w:pPr>
        <w:jc w:val="left"/>
      </w:pPr>
    </w:p>
    <w:p w14:paraId="788A9051" w14:textId="77777777" w:rsidR="00B74AE6" w:rsidRDefault="00B74AE6" w:rsidP="00B74AE6">
      <w:pPr>
        <w:pStyle w:val="a6"/>
        <w:numPr>
          <w:ilvl w:val="0"/>
          <w:numId w:val="12"/>
        </w:numPr>
        <w:jc w:val="left"/>
      </w:pPr>
      <w:r w:rsidRPr="00C9088A">
        <w:t>설정 적용 및 AAS 연동 확인</w:t>
      </w:r>
    </w:p>
    <w:p w14:paraId="76CF5CEC" w14:textId="77777777" w:rsidR="00B74AE6" w:rsidRDefault="00B74AE6" w:rsidP="00D853EA">
      <w:pPr>
        <w:jc w:val="left"/>
      </w:pPr>
    </w:p>
    <w:p w14:paraId="0C2CC059" w14:textId="77777777" w:rsidR="00B74AE6" w:rsidRDefault="00B74AE6" w:rsidP="00D853EA">
      <w:pPr>
        <w:jc w:val="left"/>
      </w:pPr>
      <w:r>
        <w:lastRenderedPageBreak/>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2BDBDE7D" w14:textId="77777777" w:rsidR="00B74AE6" w:rsidRPr="00C9088A" w:rsidRDefault="00B74AE6" w:rsidP="00F4193B"/>
    <w:p w14:paraId="2CF3382E" w14:textId="77777777" w:rsidR="00B74AE6" w:rsidRPr="00083953" w:rsidRDefault="00B74AE6" w:rsidP="00083953">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09BEFD3A" w14:textId="77777777" w:rsidR="00B74AE6" w:rsidRPr="00083953" w:rsidRDefault="00B74AE6" w:rsidP="00083953">
      <w:r>
        <w:rPr>
          <w:b/>
        </w:rPr>
        <w:t xml:space="preserve">1) </w:t>
      </w:r>
      <w:r w:rsidRPr="00C9088A">
        <w:rPr>
          <w:b/>
        </w:rPr>
        <w:t>통신방식 및 통신 파라미터 확인</w:t>
      </w:r>
    </w:p>
    <w:p w14:paraId="7F055C9A" w14:textId="77777777" w:rsidR="00B74AE6" w:rsidRDefault="00B74AE6" w:rsidP="00D853EA">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0BBE8B8A" w14:textId="77777777" w:rsidR="00B74AE6" w:rsidRDefault="00B74AE6" w:rsidP="00F4193B"/>
    <w:p w14:paraId="27FBEFE5" w14:textId="77777777" w:rsidR="00B74AE6" w:rsidRDefault="00B74AE6" w:rsidP="00441B2D">
      <w:pPr>
        <w:pStyle w:val="af0"/>
        <w:keepNext/>
      </w:pPr>
      <w:bookmarkStart w:id="163" w:name="_Toc240032401"/>
      <w:r>
        <w:t xml:space="preserve">표 </w:t>
      </w:r>
      <w:fldSimple w:instr=" SEQ 표 \* ARABIC " w:fldLock="1">
        <w:r>
          <w:rPr>
            <w:noProof/>
          </w:rPr>
          <w:t>9</w:t>
        </w:r>
      </w:fldSimple>
      <w:r>
        <w:rPr>
          <w:rFonts w:hint="eastAsia"/>
        </w:rPr>
        <w:t xml:space="preserve"> 장비 데이터 수집 사전 확인항목</w:t>
      </w:r>
      <w:bookmarkEnd w:id="16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B74AE6" w:rsidRPr="00D47F14" w14:paraId="66011155"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72EF7F7" w14:textId="77777777" w:rsidR="00B74AE6" w:rsidRPr="00D47F14" w:rsidRDefault="00B74AE6"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FEB750E" w14:textId="77777777" w:rsidR="00B74AE6" w:rsidRPr="00D47F14" w:rsidRDefault="00B74AE6"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6F66802" w14:textId="77777777" w:rsidR="00B74AE6" w:rsidRPr="00D47F14" w:rsidRDefault="00B74AE6" w:rsidP="003E195F">
            <w:pPr>
              <w:jc w:val="center"/>
              <w:rPr>
                <w:b/>
                <w:bCs/>
              </w:rPr>
            </w:pPr>
            <w:r>
              <w:rPr>
                <w:rFonts w:hint="eastAsia"/>
                <w:b/>
                <w:bCs/>
              </w:rPr>
              <w:t>적용 시 유의사항</w:t>
            </w:r>
          </w:p>
        </w:tc>
      </w:tr>
      <w:tr w:rsidR="00B74AE6" w:rsidRPr="00D47F14" w14:paraId="0086157F"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02C66A" w14:textId="77777777" w:rsidR="00B74AE6" w:rsidRPr="00D47F14" w:rsidRDefault="00B74AE6"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82B6DC" w14:textId="77777777" w:rsidR="00B74AE6" w:rsidRPr="00D47F14" w:rsidRDefault="00B74AE6" w:rsidP="003E195F">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4ADF468" w14:textId="77777777" w:rsidR="00B74AE6" w:rsidRPr="00D47F14" w:rsidRDefault="00B74AE6" w:rsidP="003E195F">
            <w:pPr>
              <w:jc w:val="left"/>
            </w:pPr>
            <w:r w:rsidRPr="00C9088A">
              <w:t>양쪽에서 공통으로 지원하는 통신방식을 선택</w:t>
            </w:r>
          </w:p>
        </w:tc>
      </w:tr>
      <w:tr w:rsidR="00B74AE6" w:rsidRPr="00D47F14" w14:paraId="527D90EB"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F36934" w14:textId="77777777" w:rsidR="00B74AE6" w:rsidRPr="00D47F14" w:rsidRDefault="00B74AE6" w:rsidP="003E195F">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17AEFB" w14:textId="77777777" w:rsidR="00B74AE6" w:rsidRPr="00D47F14" w:rsidRDefault="00B74AE6"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AA0B648" w14:textId="77777777" w:rsidR="00B74AE6" w:rsidRPr="00D47F14" w:rsidRDefault="00B74AE6" w:rsidP="003E195F">
            <w:pPr>
              <w:jc w:val="left"/>
            </w:pPr>
            <w:r w:rsidRPr="00C9088A">
              <w:t>해당 제어기 또는 센서에 설정된 값과 동일하게 확인</w:t>
            </w:r>
          </w:p>
        </w:tc>
      </w:tr>
      <w:tr w:rsidR="00B74AE6" w:rsidRPr="00D47F14" w14:paraId="43E63E30"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2D5A05" w14:textId="77777777" w:rsidR="00B74AE6" w:rsidRPr="00D47F14" w:rsidRDefault="00B74AE6" w:rsidP="003E195F">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E332B5" w14:textId="77777777" w:rsidR="00B74AE6" w:rsidRPr="00D47F14" w:rsidRDefault="00B74AE6"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1B1D08C5" w14:textId="77777777" w:rsidR="00B74AE6" w:rsidRPr="00D47F14" w:rsidRDefault="00B74AE6" w:rsidP="003E195F">
            <w:pPr>
              <w:jc w:val="left"/>
            </w:pPr>
            <w:r w:rsidRPr="00C9088A">
              <w:t>데이터의 의미와 실제 장비에서 확인되는 값을 함께 확인</w:t>
            </w:r>
          </w:p>
        </w:tc>
      </w:tr>
    </w:tbl>
    <w:p w14:paraId="72ECA25B" w14:textId="77777777" w:rsidR="00B74AE6" w:rsidRPr="00441B2D" w:rsidRDefault="00B74AE6" w:rsidP="00F4193B"/>
    <w:p w14:paraId="7B1D84FA" w14:textId="77777777" w:rsidR="00B74AE6" w:rsidRDefault="00B74AE6" w:rsidP="00F4193B">
      <w:r>
        <w:rPr>
          <w:rFonts w:hint="eastAsia"/>
          <w:b/>
        </w:rPr>
        <w:t>2</w:t>
      </w:r>
      <w:r>
        <w:rPr>
          <w:b/>
        </w:rPr>
        <w:t>) 수집 데이터의 주소·태그 및 데이터형 확인</w:t>
      </w:r>
    </w:p>
    <w:p w14:paraId="368357D8" w14:textId="77777777" w:rsidR="00B74AE6" w:rsidRPr="00C9088A" w:rsidRDefault="00B74AE6" w:rsidP="00D853EA">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67CDB808" w14:textId="77777777" w:rsidR="00B74AE6" w:rsidRDefault="00B74AE6" w:rsidP="00F4193B"/>
    <w:p w14:paraId="5A19FE72" w14:textId="77777777" w:rsidR="00B74AE6" w:rsidRDefault="00B74AE6" w:rsidP="00F4193B">
      <w:pPr>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324338B3" w14:textId="77777777" w:rsidR="00B74AE6" w:rsidRDefault="00B74AE6" w:rsidP="00D853EA">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57E30A56" w14:textId="77777777" w:rsidR="00B74AE6" w:rsidRDefault="00B74AE6" w:rsidP="00F4193B"/>
    <w:p w14:paraId="3C1060E1" w14:textId="77777777" w:rsidR="00B74AE6" w:rsidRDefault="00B74AE6" w:rsidP="00F4193B">
      <w:pPr>
        <w:rPr>
          <w:b/>
        </w:rPr>
      </w:pPr>
      <w:r>
        <w:rPr>
          <w:b/>
        </w:rPr>
        <w:t xml:space="preserve">1) 장비 통신방식 및 </w:t>
      </w:r>
      <w:r>
        <w:rPr>
          <w:rFonts w:hint="eastAsia"/>
          <w:b/>
        </w:rPr>
        <w:t>접속정보 설정</w:t>
      </w:r>
    </w:p>
    <w:p w14:paraId="5B617732" w14:textId="77777777" w:rsidR="00B74AE6" w:rsidRDefault="00B74AE6" w:rsidP="00D853EA">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526A2BD" w14:textId="77777777" w:rsidR="00B74AE6" w:rsidRDefault="00B74AE6" w:rsidP="00F4193B"/>
    <w:p w14:paraId="763E03E0" w14:textId="77777777" w:rsidR="00B74AE6" w:rsidRDefault="00B74AE6" w:rsidP="00C9088A">
      <w:pPr>
        <w:keepNext/>
        <w:jc w:val="center"/>
      </w:pPr>
      <w:r>
        <w:rPr>
          <w:noProof/>
        </w:rPr>
        <w:lastRenderedPageBreak/>
        <w:drawing>
          <wp:inline distT="0" distB="0" distL="0" distR="0" wp14:anchorId="1A601010" wp14:editId="72550396">
            <wp:extent cx="2880360" cy="2822171"/>
            <wp:effectExtent l="0" t="0" r="0" b="0"/>
            <wp:docPr id="16099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2880360" cy="2822171"/>
                    </a:xfrm>
                    <a:prstGeom prst="rect">
                      <a:avLst/>
                    </a:prstGeom>
                  </pic:spPr>
                </pic:pic>
              </a:graphicData>
            </a:graphic>
          </wp:inline>
        </w:drawing>
      </w:r>
    </w:p>
    <w:p w14:paraId="442792B3" w14:textId="77777777" w:rsidR="00B74AE6" w:rsidRDefault="00B74AE6" w:rsidP="00C9088A">
      <w:pPr>
        <w:pStyle w:val="af0"/>
        <w:jc w:val="center"/>
      </w:pPr>
      <w:bookmarkStart w:id="164" w:name="_Toc240132722"/>
      <w:r>
        <w:t xml:space="preserve">그림 </w:t>
      </w:r>
      <w:fldSimple w:instr=" SEQ 그림 \* ARABIC " w:fldLock="1">
        <w:r>
          <w:rPr>
            <w:noProof/>
          </w:rPr>
          <w:t>9</w:t>
        </w:r>
      </w:fldSimple>
      <w:r>
        <w:rPr>
          <w:rFonts w:hint="eastAsia"/>
        </w:rPr>
        <w:t xml:space="preserve"> </w:t>
      </w:r>
      <w:r w:rsidRPr="00C9088A">
        <w:t>AIoT 디바이스 통신방식 및 파라미터 설정 화면 예시</w:t>
      </w:r>
      <w:bookmarkEnd w:id="164"/>
    </w:p>
    <w:p w14:paraId="3D33AD47" w14:textId="77777777" w:rsidR="00B74AE6" w:rsidRPr="00C9088A" w:rsidRDefault="00B74AE6" w:rsidP="00C9088A"/>
    <w:p w14:paraId="028B44E1" w14:textId="77777777" w:rsidR="00B74AE6" w:rsidRDefault="00B74AE6" w:rsidP="00D853EA">
      <w:pPr>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33DE152D" w14:textId="77777777" w:rsidR="00B74AE6" w:rsidRDefault="00B74AE6" w:rsidP="00995A1D"/>
    <w:p w14:paraId="69DF23FB" w14:textId="77777777" w:rsidR="00B74AE6" w:rsidRDefault="00B74AE6" w:rsidP="00995A1D">
      <w:pPr>
        <w:rPr>
          <w:b/>
        </w:rPr>
      </w:pPr>
      <w:r>
        <w:rPr>
          <w:rFonts w:hint="eastAsia"/>
          <w:b/>
        </w:rPr>
        <w:t>2</w:t>
      </w:r>
      <w:r>
        <w:rPr>
          <w:b/>
        </w:rPr>
        <w:t>) 수집항목별 주소·태그 및 데이터 처리조건 설정</w:t>
      </w:r>
    </w:p>
    <w:p w14:paraId="307453B6" w14:textId="77777777" w:rsidR="00B74AE6" w:rsidRDefault="00B74AE6" w:rsidP="00D853EA">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79BC4CCC" w14:textId="77777777" w:rsidR="00B74AE6" w:rsidRPr="000D7E9C" w:rsidRDefault="00B74AE6" w:rsidP="00995A1D"/>
    <w:p w14:paraId="47DB2C97" w14:textId="77777777" w:rsidR="00B74AE6" w:rsidRDefault="00B74AE6" w:rsidP="004203FB">
      <w:pPr>
        <w:keepNext/>
        <w:jc w:val="center"/>
      </w:pPr>
      <w:r>
        <w:rPr>
          <w:noProof/>
        </w:rPr>
        <w:drawing>
          <wp:inline distT="0" distB="0" distL="0" distR="0" wp14:anchorId="42778029" wp14:editId="7D7C89AB">
            <wp:extent cx="4549140" cy="2852850"/>
            <wp:effectExtent l="0" t="0" r="3810" b="5080"/>
            <wp:docPr id="16099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4564972" cy="2862778"/>
                    </a:xfrm>
                    <a:prstGeom prst="rect">
                      <a:avLst/>
                    </a:prstGeom>
                  </pic:spPr>
                </pic:pic>
              </a:graphicData>
            </a:graphic>
          </wp:inline>
        </w:drawing>
      </w:r>
    </w:p>
    <w:p w14:paraId="3E4A67B6" w14:textId="77777777" w:rsidR="00B74AE6" w:rsidRPr="00995A1D" w:rsidRDefault="00B74AE6" w:rsidP="004203FB">
      <w:pPr>
        <w:pStyle w:val="af0"/>
        <w:jc w:val="center"/>
      </w:pPr>
      <w:bookmarkStart w:id="165" w:name="_Toc240132723"/>
      <w:r>
        <w:t xml:space="preserve">그림 </w:t>
      </w:r>
      <w:fldSimple w:instr=" SEQ 그림 \* ARABIC " w:fldLock="1">
        <w:r>
          <w:rPr>
            <w:noProof/>
          </w:rPr>
          <w:t>10</w:t>
        </w:r>
      </w:fldSimple>
      <w:r>
        <w:rPr>
          <w:rFonts w:hint="eastAsia"/>
        </w:rPr>
        <w:t xml:space="preserve"> AIoT 디바이스 장비 데이터 수집항목 설정 화면 예시</w:t>
      </w:r>
      <w:bookmarkEnd w:id="165"/>
    </w:p>
    <w:p w14:paraId="47797633" w14:textId="77777777" w:rsidR="00B74AE6" w:rsidRDefault="00B74AE6" w:rsidP="00F4193B"/>
    <w:p w14:paraId="19B86E80" w14:textId="77777777" w:rsidR="00B74AE6" w:rsidRDefault="00B74AE6" w:rsidP="00C9088A">
      <w:pPr>
        <w:rPr>
          <w:b/>
        </w:rPr>
      </w:pPr>
      <w:r>
        <w:rPr>
          <w:rFonts w:hint="eastAsia"/>
          <w:b/>
        </w:rPr>
        <w:t>3</w:t>
      </w:r>
      <w:r>
        <w:rPr>
          <w:b/>
        </w:rPr>
        <w:t xml:space="preserve">) </w:t>
      </w:r>
      <w:r w:rsidRPr="00C9088A">
        <w:rPr>
          <w:b/>
        </w:rPr>
        <w:t>장비 데이터 수집 상태 확인</w:t>
      </w:r>
    </w:p>
    <w:p w14:paraId="5373F486" w14:textId="77777777" w:rsidR="00B74AE6" w:rsidRDefault="00B74AE6" w:rsidP="00D853EA">
      <w:pPr>
        <w:jc w:val="left"/>
      </w:pPr>
      <w:r>
        <w:t xml:space="preserve">○ </w:t>
      </w:r>
      <w:r w:rsidRPr="00C9088A">
        <w:t>설정을 저장한 후 AIoT 디바이스에서 각 수집항목의 값을 조회하여 장비 데이터가 정상적으로 수집되는지 확인한다.</w:t>
      </w:r>
    </w:p>
    <w:p w14:paraId="22789239" w14:textId="77777777" w:rsidR="00B74AE6" w:rsidRDefault="00B74AE6" w:rsidP="00F4193B"/>
    <w:p w14:paraId="068E4A82" w14:textId="77777777" w:rsidR="00B74AE6" w:rsidRDefault="00B74AE6" w:rsidP="004203FB">
      <w:pPr>
        <w:keepNext/>
        <w:jc w:val="center"/>
      </w:pPr>
      <w:r w:rsidRPr="004203FB">
        <w:rPr>
          <w:noProof/>
        </w:rPr>
        <w:drawing>
          <wp:inline distT="0" distB="0" distL="0" distR="0" wp14:anchorId="2DBA7117" wp14:editId="64913E85">
            <wp:extent cx="5013960" cy="2639745"/>
            <wp:effectExtent l="0" t="0" r="0" b="8255"/>
            <wp:docPr id="13893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15"/>
                    <a:stretch>
                      <a:fillRect/>
                    </a:stretch>
                  </pic:blipFill>
                  <pic:spPr>
                    <a:xfrm>
                      <a:off x="0" y="0"/>
                      <a:ext cx="5020948" cy="2643424"/>
                    </a:xfrm>
                    <a:prstGeom prst="rect">
                      <a:avLst/>
                    </a:prstGeom>
                  </pic:spPr>
                </pic:pic>
              </a:graphicData>
            </a:graphic>
          </wp:inline>
        </w:drawing>
      </w:r>
    </w:p>
    <w:p w14:paraId="1BCD20BD" w14:textId="77777777" w:rsidR="00B74AE6" w:rsidRDefault="00B74AE6" w:rsidP="004203FB">
      <w:pPr>
        <w:pStyle w:val="af0"/>
        <w:jc w:val="center"/>
      </w:pPr>
      <w:bookmarkStart w:id="166" w:name="_Toc240132724"/>
      <w:r>
        <w:t xml:space="preserve">그림 </w:t>
      </w:r>
      <w:fldSimple w:instr=" SEQ 그림 \* ARABIC " w:fldLock="1">
        <w:r>
          <w:rPr>
            <w:noProof/>
          </w:rPr>
          <w:t>11</w:t>
        </w:r>
      </w:fldSimple>
      <w:r>
        <w:rPr>
          <w:rFonts w:hint="eastAsia"/>
        </w:rPr>
        <w:t xml:space="preserve"> AIoT 디바이스 장비 데이터 수집 상태 조회 화면 예시</w:t>
      </w:r>
      <w:bookmarkEnd w:id="166"/>
    </w:p>
    <w:p w14:paraId="276DBF63" w14:textId="77777777" w:rsidR="00B74AE6" w:rsidRDefault="00B74AE6" w:rsidP="00F4193B"/>
    <w:p w14:paraId="385412CE" w14:textId="77777777" w:rsidR="00B74AE6" w:rsidRDefault="00B74AE6" w:rsidP="00D853EA">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0C623A83" w14:textId="77777777" w:rsidR="00B74AE6" w:rsidRDefault="00B74AE6" w:rsidP="00F4193B"/>
    <w:p w14:paraId="2F6B669E" w14:textId="77777777" w:rsidR="00B74AE6" w:rsidRDefault="00B74AE6" w:rsidP="00F4193B">
      <w:pPr>
        <w:rPr>
          <w:b/>
        </w:rPr>
      </w:pPr>
      <w:r>
        <w:rPr>
          <w:b/>
        </w:rPr>
        <w:t>다. 수집 데이터와 SubmodelElement 매핑</w:t>
      </w:r>
    </w:p>
    <w:p w14:paraId="464C89A0" w14:textId="77777777" w:rsidR="00B74AE6" w:rsidRDefault="00B74AE6" w:rsidP="00D853EA">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01488AE2" w14:textId="77777777" w:rsidR="00B74AE6" w:rsidRDefault="00B74AE6" w:rsidP="00F4193B">
      <w:pPr>
        <w:rPr>
          <w:b/>
        </w:rPr>
      </w:pPr>
    </w:p>
    <w:p w14:paraId="5704A5B7" w14:textId="77777777" w:rsidR="00B74AE6" w:rsidRDefault="00B74AE6" w:rsidP="00F4193B">
      <w:r>
        <w:rPr>
          <w:rFonts w:hint="eastAsia"/>
          <w:b/>
        </w:rPr>
        <w:t>1</w:t>
      </w:r>
      <w:r>
        <w:rPr>
          <w:b/>
        </w:rPr>
        <w:t xml:space="preserve">) </w:t>
      </w:r>
      <w:r w:rsidRPr="00C9088A">
        <w:rPr>
          <w:b/>
        </w:rPr>
        <w:t>AAS 서버 접속정보 입력 및 대상 AAS 확인</w:t>
      </w:r>
    </w:p>
    <w:p w14:paraId="68563E5D" w14:textId="77777777" w:rsidR="00B74AE6" w:rsidRDefault="00B74AE6" w:rsidP="00D853EA">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4FA355C5" w14:textId="77777777" w:rsidR="00B74AE6" w:rsidRDefault="00B74AE6" w:rsidP="00F4193B"/>
    <w:p w14:paraId="481E3431" w14:textId="77777777" w:rsidR="00B74AE6" w:rsidRDefault="00B74AE6" w:rsidP="00D40AF0">
      <w:pPr>
        <w:keepNext/>
        <w:jc w:val="center"/>
      </w:pPr>
      <w:r>
        <w:rPr>
          <w:noProof/>
        </w:rPr>
        <w:lastRenderedPageBreak/>
        <w:drawing>
          <wp:inline distT="0" distB="0" distL="0" distR="0" wp14:anchorId="331852E1" wp14:editId="47303E0E">
            <wp:extent cx="3246120" cy="3702274"/>
            <wp:effectExtent l="0" t="0" r="0" b="0"/>
            <wp:docPr id="16099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3246120" cy="3702274"/>
                    </a:xfrm>
                    <a:prstGeom prst="rect">
                      <a:avLst/>
                    </a:prstGeom>
                  </pic:spPr>
                </pic:pic>
              </a:graphicData>
            </a:graphic>
          </wp:inline>
        </w:drawing>
      </w:r>
    </w:p>
    <w:p w14:paraId="49C51C88" w14:textId="77777777" w:rsidR="00B74AE6" w:rsidRDefault="00B74AE6" w:rsidP="00D40AF0">
      <w:pPr>
        <w:pStyle w:val="af0"/>
        <w:jc w:val="center"/>
      </w:pPr>
      <w:bookmarkStart w:id="167" w:name="_Toc240132725"/>
      <w:r>
        <w:t xml:space="preserve">그림 </w:t>
      </w:r>
      <w:fldSimple w:instr=" SEQ 그림 \* ARABIC " w:fldLock="1">
        <w:r>
          <w:rPr>
            <w:noProof/>
          </w:rPr>
          <w:t>12</w:t>
        </w:r>
      </w:fldSimple>
      <w:r>
        <w:rPr>
          <w:rFonts w:hint="eastAsia"/>
        </w:rPr>
        <w:t xml:space="preserve"> 연동 대상 AAS 정보 입력 화면 예시</w:t>
      </w:r>
      <w:bookmarkEnd w:id="167"/>
    </w:p>
    <w:p w14:paraId="29E47A5B" w14:textId="77777777" w:rsidR="00B74AE6" w:rsidRDefault="00B74AE6" w:rsidP="00F4193B"/>
    <w:p w14:paraId="3D36AC95" w14:textId="77777777" w:rsidR="00B74AE6" w:rsidRDefault="00B74AE6" w:rsidP="00F4193B">
      <w:r>
        <w:rPr>
          <w:rFonts w:hint="eastAsia"/>
          <w:b/>
        </w:rPr>
        <w:t>2</w:t>
      </w:r>
      <w:r>
        <w:rPr>
          <w:b/>
        </w:rPr>
        <w:t xml:space="preserve">) 수집 데이터 항목과 SubmodelElement </w:t>
      </w:r>
      <w:r>
        <w:rPr>
          <w:rFonts w:hint="eastAsia"/>
          <w:b/>
        </w:rPr>
        <w:t>매핑</w:t>
      </w:r>
    </w:p>
    <w:p w14:paraId="75879A74" w14:textId="77777777" w:rsidR="00B74AE6" w:rsidRDefault="00B74AE6" w:rsidP="00D853EA">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6E3D5B89" w14:textId="77777777" w:rsidR="00B74AE6" w:rsidRDefault="00B74AE6" w:rsidP="00F4193B"/>
    <w:p w14:paraId="42ED794D" w14:textId="77777777" w:rsidR="00B74AE6" w:rsidRDefault="00B74AE6" w:rsidP="00D40AF0">
      <w:pPr>
        <w:keepNext/>
        <w:jc w:val="center"/>
      </w:pPr>
      <w:r>
        <w:rPr>
          <w:noProof/>
        </w:rPr>
        <w:drawing>
          <wp:inline distT="0" distB="0" distL="0" distR="0" wp14:anchorId="20C98165" wp14:editId="6D75BF27">
            <wp:extent cx="4892040" cy="1207127"/>
            <wp:effectExtent l="0" t="0" r="0" b="0"/>
            <wp:docPr id="16099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4892040" cy="1207127"/>
                    </a:xfrm>
                    <a:prstGeom prst="rect">
                      <a:avLst/>
                    </a:prstGeom>
                  </pic:spPr>
                </pic:pic>
              </a:graphicData>
            </a:graphic>
          </wp:inline>
        </w:drawing>
      </w:r>
    </w:p>
    <w:p w14:paraId="2B53536B" w14:textId="77777777" w:rsidR="00B74AE6" w:rsidRDefault="00B74AE6" w:rsidP="00D40AF0">
      <w:pPr>
        <w:pStyle w:val="af0"/>
        <w:jc w:val="center"/>
      </w:pPr>
      <w:bookmarkStart w:id="168" w:name="_Toc240132726"/>
      <w:r>
        <w:t xml:space="preserve">그림 </w:t>
      </w:r>
      <w:fldSimple w:instr=" SEQ 그림 \* ARABIC " w:fldLock="1">
        <w:r>
          <w:rPr>
            <w:noProof/>
          </w:rPr>
          <w:t>13</w:t>
        </w:r>
      </w:fldSimple>
      <w:r>
        <w:rPr>
          <w:rFonts w:hint="eastAsia"/>
        </w:rPr>
        <w:t xml:space="preserve"> 수집 데이터와 SubmodelElement 매핑 화면 예시</w:t>
      </w:r>
      <w:bookmarkEnd w:id="168"/>
    </w:p>
    <w:p w14:paraId="36B3FE8C" w14:textId="77777777" w:rsidR="00B74AE6" w:rsidRDefault="00B74AE6" w:rsidP="00D40AF0"/>
    <w:p w14:paraId="3239100F" w14:textId="77777777" w:rsidR="00B74AE6" w:rsidRDefault="00B74AE6" w:rsidP="00D40AF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5229E910" w14:textId="77777777" w:rsidR="00B74AE6" w:rsidRDefault="00B74AE6" w:rsidP="00D853EA">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2CDEEDF2" w14:textId="77777777" w:rsidR="00B74AE6" w:rsidRPr="00D40AF0" w:rsidRDefault="00B74AE6" w:rsidP="00D40AF0"/>
    <w:p w14:paraId="7F5B1C4D" w14:textId="77777777" w:rsidR="00B74AE6" w:rsidRDefault="00B74AE6" w:rsidP="00D40AF0">
      <w:pPr>
        <w:pStyle w:val="af0"/>
        <w:keepNext/>
      </w:pPr>
      <w:bookmarkStart w:id="169" w:name="_Toc240032402"/>
      <w:r>
        <w:t xml:space="preserve">표 </w:t>
      </w:r>
      <w:fldSimple w:instr=" SEQ 표 \* ARABIC " w:fldLock="1">
        <w:r>
          <w:rPr>
            <w:noProof/>
          </w:rPr>
          <w:t>10</w:t>
        </w:r>
      </w:fldSimple>
      <w:r>
        <w:rPr>
          <w:rFonts w:hint="eastAsia"/>
        </w:rPr>
        <w:t xml:space="preserve"> 수집 데이터와 SubmodelElement 매핑 확인항목</w:t>
      </w:r>
      <w:bookmarkEnd w:id="16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36975DAA"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559A96F" w14:textId="77777777" w:rsidR="00B74AE6" w:rsidRPr="00D47F14" w:rsidRDefault="00B74AE6"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BC60415" w14:textId="77777777" w:rsidR="00B74AE6" w:rsidRPr="00D47F14" w:rsidRDefault="00B74AE6" w:rsidP="003E195F">
            <w:pPr>
              <w:jc w:val="center"/>
              <w:rPr>
                <w:b/>
                <w:bCs/>
              </w:rPr>
            </w:pPr>
            <w:r>
              <w:rPr>
                <w:rFonts w:hint="eastAsia"/>
                <w:b/>
                <w:bCs/>
              </w:rPr>
              <w:t>확인내용</w:t>
            </w:r>
          </w:p>
        </w:tc>
      </w:tr>
      <w:tr w:rsidR="00B74AE6" w:rsidRPr="00D47F14" w14:paraId="458111F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F119E6" w14:textId="77777777" w:rsidR="00B74AE6" w:rsidRPr="00D47F14" w:rsidRDefault="00B74AE6"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7B6FE9" w14:textId="77777777" w:rsidR="00B74AE6" w:rsidRPr="00D47F14" w:rsidRDefault="00B74AE6" w:rsidP="003E195F">
            <w:pPr>
              <w:jc w:val="left"/>
            </w:pPr>
            <w:r w:rsidRPr="000F78CC">
              <w:t xml:space="preserve">수집 데이터와 SubmodelElement가 동일한 </w:t>
            </w:r>
            <w:r>
              <w:rPr>
                <w:rFonts w:hint="eastAsia"/>
              </w:rPr>
              <w:t xml:space="preserve">데이터를 </w:t>
            </w:r>
            <w:r w:rsidRPr="000F78CC">
              <w:t>나타내는지 확인</w:t>
            </w:r>
          </w:p>
        </w:tc>
      </w:tr>
      <w:tr w:rsidR="00B74AE6" w:rsidRPr="00D47F14" w14:paraId="43306204"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9A0B4B" w14:textId="77777777" w:rsidR="00B74AE6" w:rsidRPr="00D47F14" w:rsidRDefault="00B74AE6"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AFED53" w14:textId="77777777" w:rsidR="00B74AE6" w:rsidRPr="00D47F14" w:rsidRDefault="00B74AE6" w:rsidP="003E195F">
            <w:pPr>
              <w:jc w:val="left"/>
            </w:pPr>
            <w:r w:rsidRPr="00D40AF0">
              <w:t>동일한 idShort가 반복될 수 있으므로 상위 구조를 포함한 올바른 SubmodelElement 경로인지 확인</w:t>
            </w:r>
          </w:p>
        </w:tc>
      </w:tr>
      <w:tr w:rsidR="00B74AE6" w:rsidRPr="00D47F14" w14:paraId="47EF87ED"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2D1DA1" w14:textId="77777777" w:rsidR="00B74AE6" w:rsidRPr="00D47F14" w:rsidRDefault="00B74AE6"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D66BBB" w14:textId="77777777" w:rsidR="00B74AE6" w:rsidRPr="00D47F14" w:rsidRDefault="00B74AE6" w:rsidP="003E195F">
            <w:pPr>
              <w:jc w:val="left"/>
            </w:pPr>
            <w:r w:rsidRPr="00D40AF0">
              <w:t>처리된 수집 데이터의 데이터형과 SubmodelElement의 valueType이 호환되는지 확인</w:t>
            </w:r>
          </w:p>
        </w:tc>
      </w:tr>
      <w:tr w:rsidR="00B74AE6" w:rsidRPr="00D47F14" w14:paraId="21E3510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3E6245" w14:textId="77777777" w:rsidR="00B74AE6" w:rsidRDefault="00B74AE6"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4CBC5F" w14:textId="77777777" w:rsidR="00B74AE6" w:rsidRPr="00D40AF0" w:rsidRDefault="00B74AE6" w:rsidP="003E195F">
            <w:pPr>
              <w:jc w:val="left"/>
            </w:pPr>
            <w:r w:rsidRPr="000F78CC">
              <w:t>AAS 연동 대상으로 선정한 데이터의 매핑 여부와 의도하지 않은 중복 매핑 여부를 확인</w:t>
            </w:r>
          </w:p>
        </w:tc>
      </w:tr>
    </w:tbl>
    <w:p w14:paraId="28A8E63E" w14:textId="77777777" w:rsidR="00B74AE6" w:rsidRPr="00D40AF0" w:rsidRDefault="00B74AE6" w:rsidP="00F4193B"/>
    <w:p w14:paraId="7295AACB" w14:textId="77777777" w:rsidR="00B74AE6" w:rsidRDefault="00B74AE6" w:rsidP="00405083">
      <w:pPr>
        <w:rPr>
          <w:b/>
        </w:rPr>
      </w:pPr>
      <w:r>
        <w:rPr>
          <w:rFonts w:hint="eastAsia"/>
          <w:b/>
        </w:rPr>
        <w:t>라</w:t>
      </w:r>
      <w:r>
        <w:rPr>
          <w:b/>
        </w:rPr>
        <w:t xml:space="preserve">. 설정 적용 및 AAS </w:t>
      </w:r>
      <w:r>
        <w:rPr>
          <w:rFonts w:hint="eastAsia"/>
          <w:b/>
        </w:rPr>
        <w:t>Web UI</w:t>
      </w:r>
      <w:r>
        <w:rPr>
          <w:b/>
        </w:rPr>
        <w:t>에서 SubmodelElement 값 연동 확인</w:t>
      </w:r>
    </w:p>
    <w:p w14:paraId="72C61884" w14:textId="77777777" w:rsidR="00B74AE6" w:rsidRDefault="00B74AE6" w:rsidP="00D853EA">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34A77A03" w14:textId="77777777" w:rsidR="00B74AE6" w:rsidRDefault="00B74AE6" w:rsidP="00405083">
      <w:pPr>
        <w:rPr>
          <w:b/>
        </w:rPr>
      </w:pPr>
    </w:p>
    <w:p w14:paraId="18009AE3" w14:textId="77777777" w:rsidR="00B74AE6" w:rsidRDefault="00B74AE6" w:rsidP="00405083">
      <w:pPr>
        <w:rPr>
          <w:b/>
        </w:rPr>
      </w:pPr>
      <w:r>
        <w:rPr>
          <w:rFonts w:hint="eastAsia"/>
          <w:b/>
        </w:rPr>
        <w:t>1</w:t>
      </w:r>
      <w:r>
        <w:rPr>
          <w:b/>
        </w:rPr>
        <w:t xml:space="preserve">) </w:t>
      </w:r>
      <w:r w:rsidRPr="00276307">
        <w:rPr>
          <w:b/>
        </w:rPr>
        <w:t>매핑 및 AAS 연동 설정 저장·적용</w:t>
      </w:r>
    </w:p>
    <w:p w14:paraId="6A42A91D" w14:textId="77777777" w:rsidR="00B74AE6" w:rsidRDefault="00B74AE6" w:rsidP="00D853EA">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1A5EB5A6" w14:textId="77777777" w:rsidR="00B74AE6" w:rsidRDefault="00B74AE6" w:rsidP="00405083"/>
    <w:p w14:paraId="3E6B5B4D" w14:textId="77777777" w:rsidR="00B74AE6" w:rsidRDefault="00B74AE6" w:rsidP="00405083">
      <w:pPr>
        <w:rPr>
          <w:b/>
        </w:rPr>
      </w:pPr>
      <w:r>
        <w:rPr>
          <w:rFonts w:hint="eastAsia"/>
          <w:b/>
        </w:rPr>
        <w:t>2</w:t>
      </w:r>
      <w:r>
        <w:rPr>
          <w:b/>
        </w:rPr>
        <w:t xml:space="preserve">) AAS </w:t>
      </w:r>
      <w:r>
        <w:rPr>
          <w:rFonts w:hint="eastAsia"/>
          <w:b/>
        </w:rPr>
        <w:t>Web UI</w:t>
      </w:r>
      <w:r>
        <w:rPr>
          <w:b/>
        </w:rPr>
        <w:t>에서 SubmodelElement 값 연동 확인</w:t>
      </w:r>
    </w:p>
    <w:p w14:paraId="379A6314" w14:textId="77777777" w:rsidR="00B74AE6" w:rsidRDefault="00B74AE6" w:rsidP="00D853EA">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38D7C265" w14:textId="77777777" w:rsidR="00B74AE6" w:rsidRDefault="00B74AE6" w:rsidP="00405083"/>
    <w:p w14:paraId="48496526" w14:textId="77777777" w:rsidR="00B74AE6" w:rsidRDefault="00B74AE6" w:rsidP="002D2186">
      <w:pPr>
        <w:keepNext/>
        <w:jc w:val="center"/>
      </w:pPr>
      <w:r>
        <w:rPr>
          <w:noProof/>
        </w:rPr>
        <w:lastRenderedPageBreak/>
        <w:drawing>
          <wp:inline distT="0" distB="0" distL="0" distR="0" wp14:anchorId="59333599" wp14:editId="1C9C274B">
            <wp:extent cx="5166360" cy="2346838"/>
            <wp:effectExtent l="0" t="0" r="0" b="0"/>
            <wp:docPr id="16099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5166360" cy="2346838"/>
                    </a:xfrm>
                    <a:prstGeom prst="rect">
                      <a:avLst/>
                    </a:prstGeom>
                  </pic:spPr>
                </pic:pic>
              </a:graphicData>
            </a:graphic>
          </wp:inline>
        </w:drawing>
      </w:r>
    </w:p>
    <w:p w14:paraId="42BA2F15" w14:textId="77777777" w:rsidR="00B74AE6" w:rsidRDefault="00B74AE6" w:rsidP="002D2186">
      <w:pPr>
        <w:pStyle w:val="af0"/>
        <w:jc w:val="center"/>
      </w:pPr>
      <w:bookmarkStart w:id="170" w:name="_Toc240132727"/>
      <w:r>
        <w:t xml:space="preserve">그림 </w:t>
      </w:r>
      <w:fldSimple w:instr=" SEQ 그림 \* ARABIC " w:fldLock="1">
        <w:r>
          <w:rPr>
            <w:noProof/>
          </w:rPr>
          <w:t>14</w:t>
        </w:r>
      </w:fldSimple>
      <w:r>
        <w:rPr>
          <w:rFonts w:hint="eastAsia"/>
        </w:rPr>
        <w:t xml:space="preserve"> </w:t>
      </w:r>
      <w:r>
        <w:t xml:space="preserve">AAS </w:t>
      </w:r>
      <w:r>
        <w:rPr>
          <w:rFonts w:hint="eastAsia"/>
        </w:rPr>
        <w:t>Web UI의</w:t>
      </w:r>
      <w:r>
        <w:t xml:space="preserve"> SubmodelElement 값 연동 확인 화면 예시</w:t>
      </w:r>
      <w:bookmarkEnd w:id="170"/>
    </w:p>
    <w:p w14:paraId="7BAD0F05" w14:textId="77777777" w:rsidR="00B74AE6" w:rsidRDefault="00B74AE6" w:rsidP="00405083"/>
    <w:p w14:paraId="39261D37" w14:textId="77777777" w:rsidR="00B74AE6" w:rsidRPr="002D2186" w:rsidRDefault="00B74AE6" w:rsidP="00D853EA">
      <w:pPr>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p w14:paraId="063B9E20" w14:textId="77777777" w:rsidR="00D30E1E" w:rsidRDefault="00D30E1E" w:rsidP="00D30E1E">
      <w:pPr>
        <w:jc w:val="center"/>
      </w:pPr>
    </w:p>
    <w:sectPr w:rsidR="00D30E1E" w:rsidSect="00B74AE6">
      <w:headerReference w:type="default" r:id="rId119"/>
      <w:footerReference w:type="even" r:id="rId120"/>
      <w:footerReference w:type="default" r:id="rId121"/>
      <w:headerReference w:type="first" r:id="rId122"/>
      <w:footerReference w:type="first" r:id="rId123"/>
      <w:pgSz w:w="11906" w:h="16838"/>
      <w:pgMar w:top="1701" w:right="1440" w:bottom="1440" w:left="1440" w:header="851" w:footer="992" w:gutter="0"/>
      <w:pgNumType w:start="1"/>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11C0" w14:textId="77777777" w:rsidR="00825740" w:rsidRDefault="00825740" w:rsidP="00D25316">
      <w:r>
        <w:separator/>
      </w:r>
    </w:p>
  </w:endnote>
  <w:endnote w:type="continuationSeparator" w:id="0">
    <w:p w14:paraId="7A5FF87D" w14:textId="77777777" w:rsidR="00825740" w:rsidRDefault="00825740"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7EFC2A1"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340A7527"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59E73A1"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7AC69378"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9D40" w14:textId="77777777" w:rsidR="00B74AE6" w:rsidRDefault="00B74AE6">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39B9" w14:textId="77777777" w:rsidR="00B74AE6" w:rsidRDefault="00B74AE6" w:rsidP="003C70D6">
    <w:pPr>
      <w:pStyle w:val="ad"/>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122215"/>
      <w:docPartObj>
        <w:docPartGallery w:val="Page Numbers (Bottom of Page)"/>
        <w:docPartUnique/>
      </w:docPartObj>
    </w:sdtPr>
    <w:sdtContent>
      <w:p w14:paraId="3EB904FB" w14:textId="77777777" w:rsidR="00B74AE6" w:rsidRDefault="00B74AE6">
        <w:pPr>
          <w:pStyle w:val="ad"/>
          <w:ind w:left="400" w:hanging="400"/>
          <w:jc w:val="center"/>
        </w:pPr>
        <w:r>
          <w:fldChar w:fldCharType="begin"/>
        </w:r>
        <w:r>
          <w:instrText>PAGE   \* MERGEFORMAT</w:instrText>
        </w:r>
        <w:r>
          <w:fldChar w:fldCharType="separate"/>
        </w:r>
        <w:r w:rsidRPr="00BF095B">
          <w:rPr>
            <w:noProof/>
            <w:lang w:val="ko-KR"/>
          </w:rPr>
          <w:t>68</w:t>
        </w:r>
        <w:r>
          <w:rPr>
            <w:noProof/>
            <w:lang w:val="ko-KR"/>
          </w:rPr>
          <w:fldChar w:fldCharType="end"/>
        </w:r>
      </w:p>
    </w:sdtContent>
  </w:sdt>
  <w:p w14:paraId="5B00EE2B" w14:textId="77777777" w:rsidR="00B74AE6" w:rsidRDefault="00B74AE6">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D5C45" w14:textId="77777777" w:rsidR="00825740" w:rsidRDefault="00825740" w:rsidP="00D25316">
      <w:r>
        <w:separator/>
      </w:r>
    </w:p>
  </w:footnote>
  <w:footnote w:type="continuationSeparator" w:id="0">
    <w:p w14:paraId="4D2C7CFB" w14:textId="77777777" w:rsidR="00825740" w:rsidRDefault="00825740"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2D05"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EAE63C" w14:textId="77777777" w:rsidTr="00F3746F">
      <w:trPr>
        <w:trHeight w:val="565"/>
      </w:trPr>
      <w:tc>
        <w:tcPr>
          <w:tcW w:w="4512" w:type="dxa"/>
          <w:shd w:val="clear" w:color="auto" w:fill="F2F2F2" w:themeFill="background1" w:themeFillShade="F2"/>
          <w:vAlign w:val="center"/>
        </w:tcPr>
        <w:p w14:paraId="39F436E4"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68EAA5E3"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F3A162B" w14:textId="77777777" w:rsidTr="00F3746F">
      <w:trPr>
        <w:trHeight w:hRule="exact" w:val="115"/>
      </w:trPr>
      <w:tc>
        <w:tcPr>
          <w:tcW w:w="4512" w:type="dxa"/>
          <w:shd w:val="clear" w:color="auto" w:fill="215E99" w:themeFill="text2" w:themeFillTint="BF"/>
          <w:tcMar>
            <w:top w:w="0" w:type="dxa"/>
            <w:bottom w:w="0" w:type="dxa"/>
          </w:tcMar>
        </w:tcPr>
        <w:p w14:paraId="2A8F4D7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69A79A8" w14:textId="77777777" w:rsidR="00F3746F" w:rsidRPr="00E25C19" w:rsidRDefault="00F3746F" w:rsidP="00A56AEC">
          <w:pPr>
            <w:pStyle w:val="ac"/>
          </w:pPr>
        </w:p>
      </w:tc>
    </w:tr>
  </w:tbl>
  <w:p w14:paraId="72715E4A"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15C73B6" w14:textId="77777777" w:rsidTr="00F07F2E">
      <w:trPr>
        <w:trHeight w:val="565"/>
      </w:trPr>
      <w:tc>
        <w:tcPr>
          <w:tcW w:w="4512" w:type="dxa"/>
          <w:shd w:val="clear" w:color="auto" w:fill="F2F2F2" w:themeFill="background1" w:themeFillShade="F2"/>
          <w:vAlign w:val="center"/>
        </w:tcPr>
        <w:p w14:paraId="31873613"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2B323D0A"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EB9806" w14:textId="77777777" w:rsidTr="00F07F2E">
      <w:trPr>
        <w:trHeight w:hRule="exact" w:val="115"/>
      </w:trPr>
      <w:tc>
        <w:tcPr>
          <w:tcW w:w="4512" w:type="dxa"/>
          <w:shd w:val="clear" w:color="auto" w:fill="215E99" w:themeFill="text2" w:themeFillTint="BF"/>
          <w:tcMar>
            <w:top w:w="0" w:type="dxa"/>
            <w:bottom w:w="0" w:type="dxa"/>
          </w:tcMar>
        </w:tcPr>
        <w:p w14:paraId="12CFE71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CE1D66B" w14:textId="77777777" w:rsidR="00F3746F" w:rsidRPr="00E25C19" w:rsidRDefault="00F3746F" w:rsidP="00F07F2E">
          <w:pPr>
            <w:pStyle w:val="ac"/>
          </w:pPr>
        </w:p>
      </w:tc>
    </w:tr>
  </w:tbl>
  <w:p w14:paraId="7F33C6CA"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9298CA0" w14:textId="77777777" w:rsidTr="00F3746F">
      <w:trPr>
        <w:trHeight w:val="565"/>
      </w:trPr>
      <w:tc>
        <w:tcPr>
          <w:tcW w:w="4512" w:type="dxa"/>
          <w:shd w:val="clear" w:color="auto" w:fill="F2F2F2" w:themeFill="background1" w:themeFillShade="F2"/>
          <w:vAlign w:val="center"/>
        </w:tcPr>
        <w:p w14:paraId="35C337B6"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1D3D065B"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0A4B02D" w14:textId="77777777" w:rsidTr="00F3746F">
      <w:trPr>
        <w:trHeight w:hRule="exact" w:val="115"/>
      </w:trPr>
      <w:tc>
        <w:tcPr>
          <w:tcW w:w="4512" w:type="dxa"/>
          <w:shd w:val="clear" w:color="auto" w:fill="215E99" w:themeFill="text2" w:themeFillTint="BF"/>
          <w:tcMar>
            <w:top w:w="0" w:type="dxa"/>
            <w:bottom w:w="0" w:type="dxa"/>
          </w:tcMar>
        </w:tcPr>
        <w:p w14:paraId="5A04BF79"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3326DA3" w14:textId="77777777" w:rsidR="00F3746F" w:rsidRPr="00E25C19" w:rsidRDefault="00F3746F" w:rsidP="00A56AEC">
          <w:pPr>
            <w:pStyle w:val="ac"/>
          </w:pPr>
        </w:p>
      </w:tc>
    </w:tr>
  </w:tbl>
  <w:p w14:paraId="09077D67"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F50D6FF" w14:textId="77777777" w:rsidTr="00F07F2E">
      <w:trPr>
        <w:trHeight w:val="565"/>
      </w:trPr>
      <w:tc>
        <w:tcPr>
          <w:tcW w:w="4512" w:type="dxa"/>
          <w:shd w:val="clear" w:color="auto" w:fill="F2F2F2" w:themeFill="background1" w:themeFillShade="F2"/>
          <w:vAlign w:val="center"/>
        </w:tcPr>
        <w:p w14:paraId="03F0D29B"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8CC43C6"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3A653D6" w14:textId="77777777" w:rsidTr="00F07F2E">
      <w:trPr>
        <w:trHeight w:hRule="exact" w:val="115"/>
      </w:trPr>
      <w:tc>
        <w:tcPr>
          <w:tcW w:w="4512" w:type="dxa"/>
          <w:shd w:val="clear" w:color="auto" w:fill="215E99" w:themeFill="text2" w:themeFillTint="BF"/>
          <w:tcMar>
            <w:top w:w="0" w:type="dxa"/>
            <w:bottom w:w="0" w:type="dxa"/>
          </w:tcMar>
        </w:tcPr>
        <w:p w14:paraId="3B54ED3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41C7AF8" w14:textId="77777777" w:rsidR="00F3746F" w:rsidRPr="00E25C19" w:rsidRDefault="00F3746F" w:rsidP="00F07F2E">
          <w:pPr>
            <w:pStyle w:val="ac"/>
          </w:pPr>
        </w:p>
      </w:tc>
    </w:tr>
  </w:tbl>
  <w:p w14:paraId="6EEB071D"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FFE1FC7" w14:textId="77777777" w:rsidTr="00F3746F">
      <w:trPr>
        <w:trHeight w:val="565"/>
      </w:trPr>
      <w:tc>
        <w:tcPr>
          <w:tcW w:w="4512" w:type="dxa"/>
          <w:shd w:val="clear" w:color="auto" w:fill="F2F2F2" w:themeFill="background1" w:themeFillShade="F2"/>
          <w:vAlign w:val="center"/>
        </w:tcPr>
        <w:p w14:paraId="5733DBAA"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B7EF15B"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FC30230" w14:textId="77777777" w:rsidTr="00F3746F">
      <w:trPr>
        <w:trHeight w:hRule="exact" w:val="115"/>
      </w:trPr>
      <w:tc>
        <w:tcPr>
          <w:tcW w:w="4512" w:type="dxa"/>
          <w:shd w:val="clear" w:color="auto" w:fill="215E99" w:themeFill="text2" w:themeFillTint="BF"/>
          <w:tcMar>
            <w:top w:w="0" w:type="dxa"/>
            <w:bottom w:w="0" w:type="dxa"/>
          </w:tcMar>
        </w:tcPr>
        <w:p w14:paraId="6315E889"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A86C867" w14:textId="77777777" w:rsidR="00F3746F" w:rsidRPr="00E25C19" w:rsidRDefault="00F3746F" w:rsidP="00065A41">
          <w:pPr>
            <w:pStyle w:val="ac"/>
          </w:pPr>
        </w:p>
      </w:tc>
    </w:tr>
  </w:tbl>
  <w:p w14:paraId="7737E56B"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36B4200" w14:textId="77777777" w:rsidTr="00F07F2E">
      <w:trPr>
        <w:trHeight w:val="565"/>
      </w:trPr>
      <w:tc>
        <w:tcPr>
          <w:tcW w:w="4512" w:type="dxa"/>
          <w:shd w:val="clear" w:color="auto" w:fill="F2F2F2" w:themeFill="background1" w:themeFillShade="F2"/>
          <w:vAlign w:val="center"/>
        </w:tcPr>
        <w:p w14:paraId="7C3C4FC9"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0CDD4D8"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227F08D" w14:textId="77777777" w:rsidTr="00F07F2E">
      <w:trPr>
        <w:trHeight w:hRule="exact" w:val="115"/>
      </w:trPr>
      <w:tc>
        <w:tcPr>
          <w:tcW w:w="4512" w:type="dxa"/>
          <w:shd w:val="clear" w:color="auto" w:fill="215E99" w:themeFill="text2" w:themeFillTint="BF"/>
          <w:tcMar>
            <w:top w:w="0" w:type="dxa"/>
            <w:bottom w:w="0" w:type="dxa"/>
          </w:tcMar>
        </w:tcPr>
        <w:p w14:paraId="24CFEA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765A997" w14:textId="77777777" w:rsidR="00F3746F" w:rsidRPr="00E25C19" w:rsidRDefault="00F3746F" w:rsidP="00F07F2E">
          <w:pPr>
            <w:pStyle w:val="ac"/>
          </w:pPr>
        </w:p>
      </w:tc>
    </w:tr>
  </w:tbl>
  <w:p w14:paraId="0144443E"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86F1F22" w14:textId="77777777" w:rsidTr="007E29A2">
      <w:trPr>
        <w:trHeight w:val="565"/>
      </w:trPr>
      <w:tc>
        <w:tcPr>
          <w:tcW w:w="4512" w:type="dxa"/>
          <w:shd w:val="clear" w:color="auto" w:fill="F2F2F2" w:themeFill="background1" w:themeFillShade="F2"/>
          <w:vAlign w:val="center"/>
        </w:tcPr>
        <w:p w14:paraId="55830792"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EC64C70"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090A747" w14:textId="77777777" w:rsidTr="007E29A2">
      <w:trPr>
        <w:trHeight w:hRule="exact" w:val="115"/>
      </w:trPr>
      <w:tc>
        <w:tcPr>
          <w:tcW w:w="4512" w:type="dxa"/>
          <w:shd w:val="clear" w:color="auto" w:fill="215E99" w:themeFill="text2" w:themeFillTint="BF"/>
          <w:tcMar>
            <w:top w:w="0" w:type="dxa"/>
            <w:bottom w:w="0" w:type="dxa"/>
          </w:tcMar>
        </w:tcPr>
        <w:p w14:paraId="1A0A28E8"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2CFFFAF" w14:textId="77777777" w:rsidR="00F3746F" w:rsidRPr="00E25C19" w:rsidRDefault="00F3746F" w:rsidP="00EB1C8C">
          <w:pPr>
            <w:pStyle w:val="ac"/>
          </w:pPr>
        </w:p>
      </w:tc>
    </w:tr>
  </w:tbl>
  <w:p w14:paraId="586E2C4D"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EA5E208" w14:textId="77777777" w:rsidTr="00F07F2E">
      <w:trPr>
        <w:trHeight w:val="565"/>
      </w:trPr>
      <w:tc>
        <w:tcPr>
          <w:tcW w:w="4512" w:type="dxa"/>
          <w:shd w:val="clear" w:color="auto" w:fill="F2F2F2" w:themeFill="background1" w:themeFillShade="F2"/>
          <w:vAlign w:val="center"/>
        </w:tcPr>
        <w:p w14:paraId="2EAA52B7"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733F0B3"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A8679CC" w14:textId="77777777" w:rsidTr="00F07F2E">
      <w:trPr>
        <w:trHeight w:hRule="exact" w:val="115"/>
      </w:trPr>
      <w:tc>
        <w:tcPr>
          <w:tcW w:w="4512" w:type="dxa"/>
          <w:shd w:val="clear" w:color="auto" w:fill="215E99" w:themeFill="text2" w:themeFillTint="BF"/>
          <w:tcMar>
            <w:top w:w="0" w:type="dxa"/>
            <w:bottom w:w="0" w:type="dxa"/>
          </w:tcMar>
        </w:tcPr>
        <w:p w14:paraId="3CDD596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2BB67B6" w14:textId="77777777" w:rsidR="00F3746F" w:rsidRPr="00E25C19" w:rsidRDefault="00F3746F" w:rsidP="00F07F2E">
          <w:pPr>
            <w:pStyle w:val="ac"/>
          </w:pPr>
        </w:p>
      </w:tc>
    </w:tr>
  </w:tbl>
  <w:p w14:paraId="53FB684A"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B74AE6" w:rsidRPr="00F07F2E" w14:paraId="3E058C1E" w14:textId="77777777" w:rsidTr="008F2095">
      <w:trPr>
        <w:trHeight w:val="565"/>
      </w:trPr>
      <w:tc>
        <w:tcPr>
          <w:tcW w:w="7230" w:type="dxa"/>
          <w:shd w:val="clear" w:color="auto" w:fill="F2F2F2" w:themeFill="background1" w:themeFillShade="F2"/>
          <w:vAlign w:val="center"/>
        </w:tcPr>
        <w:p w14:paraId="28089BF4" w14:textId="77777777" w:rsidR="00B74AE6" w:rsidRPr="00CA720C" w:rsidRDefault="00B74AE6" w:rsidP="00EB1C8C">
          <w:pPr>
            <w:pStyle w:val="22"/>
          </w:pPr>
          <w:r>
            <w:rPr>
              <w:rFonts w:hint="eastAsia"/>
              <w:b/>
              <w:bCs/>
            </w:rPr>
            <w:t>부록</w:t>
          </w:r>
          <w:r w:rsidRPr="004962CC">
            <w:rPr>
              <w:b/>
              <w:bCs/>
            </w:rPr>
            <w:t>I</w:t>
          </w:r>
          <w:r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6D53AC4A" w14:textId="77777777" w:rsidR="00B74AE6" w:rsidRPr="00EA3AB0" w:rsidRDefault="00B74AE6" w:rsidP="008F2095">
          <w:pPr>
            <w:pStyle w:val="ac"/>
            <w:rPr>
              <w:noProof/>
            </w:rPr>
          </w:pPr>
          <w:r>
            <w:rPr>
              <w:noProof/>
            </w:rPr>
            <w:drawing>
              <wp:inline distT="0" distB="0" distL="0" distR="0" wp14:anchorId="3AAFA548" wp14:editId="7F6481A9">
                <wp:extent cx="552450" cy="238125"/>
                <wp:effectExtent l="0" t="0" r="0" b="9525"/>
                <wp:docPr id="15398544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74AE6" w:rsidRPr="00F07F2E" w14:paraId="5427FC1A" w14:textId="77777777" w:rsidTr="008F2095">
      <w:trPr>
        <w:trHeight w:hRule="exact" w:val="115"/>
      </w:trPr>
      <w:tc>
        <w:tcPr>
          <w:tcW w:w="7230" w:type="dxa"/>
          <w:shd w:val="clear" w:color="auto" w:fill="215E99" w:themeFill="text2" w:themeFillTint="BF"/>
          <w:tcMar>
            <w:top w:w="0" w:type="dxa"/>
            <w:bottom w:w="0" w:type="dxa"/>
          </w:tcMar>
        </w:tcPr>
        <w:p w14:paraId="75DD30D7" w14:textId="77777777" w:rsidR="00B74AE6" w:rsidRPr="00F07F2E" w:rsidRDefault="00B74AE6" w:rsidP="00EB1C8C">
          <w:pPr>
            <w:pStyle w:val="ac"/>
            <w:rPr>
              <w:rFonts w:ascii="HY헤드라인M" w:eastAsia="HY헤드라인M"/>
              <w:sz w:val="32"/>
              <w:szCs w:val="36"/>
            </w:rPr>
          </w:pPr>
        </w:p>
      </w:tc>
      <w:tc>
        <w:tcPr>
          <w:tcW w:w="1796" w:type="dxa"/>
          <w:shd w:val="clear" w:color="auto" w:fill="156082"/>
          <w:tcMar>
            <w:top w:w="0" w:type="dxa"/>
            <w:bottom w:w="0" w:type="dxa"/>
          </w:tcMar>
        </w:tcPr>
        <w:p w14:paraId="41A78F0F" w14:textId="77777777" w:rsidR="00B74AE6" w:rsidRPr="00E25C19" w:rsidRDefault="00B74AE6" w:rsidP="00EB1C8C">
          <w:pPr>
            <w:pStyle w:val="ac"/>
          </w:pPr>
        </w:p>
      </w:tc>
    </w:tr>
  </w:tbl>
  <w:p w14:paraId="1CFF607E" w14:textId="77777777" w:rsidR="00B74AE6" w:rsidRPr="00EB1C8C" w:rsidRDefault="00B74AE6"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B74AE6" w:rsidRPr="00F07F2E" w14:paraId="0AD01E45" w14:textId="77777777" w:rsidTr="00901AF6">
      <w:trPr>
        <w:trHeight w:val="565"/>
      </w:trPr>
      <w:tc>
        <w:tcPr>
          <w:tcW w:w="7371" w:type="dxa"/>
          <w:shd w:val="clear" w:color="auto" w:fill="F2F2F2" w:themeFill="background1" w:themeFillShade="F2"/>
          <w:vAlign w:val="center"/>
        </w:tcPr>
        <w:p w14:paraId="46CFDDD4" w14:textId="77777777" w:rsidR="00B74AE6" w:rsidRPr="00CA720C" w:rsidRDefault="00B74AE6" w:rsidP="00CA720C">
          <w:pPr>
            <w:pStyle w:val="22"/>
          </w:pPr>
          <w:r>
            <w:rPr>
              <w:rFonts w:hint="eastAsia"/>
              <w:b/>
              <w:bCs/>
            </w:rPr>
            <w:t>부록</w:t>
          </w:r>
          <w:r w:rsidRPr="004962CC">
            <w:rPr>
              <w:b/>
              <w:bCs/>
            </w:rPr>
            <w:t>I</w:t>
          </w:r>
          <w:r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2F7DDE91" w14:textId="77777777" w:rsidR="00B74AE6" w:rsidRPr="00EA3AB0" w:rsidRDefault="00B74AE6" w:rsidP="00901AF6">
          <w:pPr>
            <w:pStyle w:val="ac"/>
            <w:rPr>
              <w:noProof/>
            </w:rPr>
          </w:pPr>
          <w:r>
            <w:rPr>
              <w:noProof/>
            </w:rPr>
            <w:drawing>
              <wp:inline distT="0" distB="0" distL="0" distR="0" wp14:anchorId="469F8117" wp14:editId="70282F90">
                <wp:extent cx="552450" cy="238125"/>
                <wp:effectExtent l="0" t="0" r="0" b="9525"/>
                <wp:docPr id="10002677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74AE6" w:rsidRPr="00F07F2E" w14:paraId="495F63BC" w14:textId="77777777" w:rsidTr="00901AF6">
      <w:trPr>
        <w:trHeight w:hRule="exact" w:val="115"/>
      </w:trPr>
      <w:tc>
        <w:tcPr>
          <w:tcW w:w="7371" w:type="dxa"/>
          <w:shd w:val="clear" w:color="auto" w:fill="215E99" w:themeFill="text2" w:themeFillTint="BF"/>
          <w:tcMar>
            <w:top w:w="0" w:type="dxa"/>
            <w:bottom w:w="0" w:type="dxa"/>
          </w:tcMar>
        </w:tcPr>
        <w:p w14:paraId="6D25FC61" w14:textId="77777777" w:rsidR="00B74AE6" w:rsidRPr="00F07F2E" w:rsidRDefault="00B74AE6" w:rsidP="00F07F2E">
          <w:pPr>
            <w:pStyle w:val="ac"/>
            <w:rPr>
              <w:rFonts w:ascii="HY헤드라인M" w:eastAsia="HY헤드라인M"/>
              <w:sz w:val="32"/>
              <w:szCs w:val="36"/>
            </w:rPr>
          </w:pPr>
        </w:p>
      </w:tc>
      <w:tc>
        <w:tcPr>
          <w:tcW w:w="1655" w:type="dxa"/>
          <w:shd w:val="clear" w:color="auto" w:fill="156082"/>
          <w:tcMar>
            <w:top w:w="0" w:type="dxa"/>
            <w:bottom w:w="0" w:type="dxa"/>
          </w:tcMar>
        </w:tcPr>
        <w:p w14:paraId="655001BC" w14:textId="77777777" w:rsidR="00B74AE6" w:rsidRPr="00E25C19" w:rsidRDefault="00B74AE6" w:rsidP="00F07F2E">
          <w:pPr>
            <w:pStyle w:val="ac"/>
          </w:pPr>
        </w:p>
      </w:tc>
    </w:tr>
  </w:tbl>
  <w:p w14:paraId="6B82065A" w14:textId="77777777" w:rsidR="00B74AE6" w:rsidRDefault="00B74AE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99179978">
    <w:abstractNumId w:val="7"/>
  </w:num>
  <w:num w:numId="2" w16cid:durableId="43020191">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3"/>
  </w:num>
  <w:num w:numId="4" w16cid:durableId="1631781413">
    <w:abstractNumId w:val="9"/>
  </w:num>
  <w:num w:numId="5" w16cid:durableId="1969701006">
    <w:abstractNumId w:val="6"/>
  </w:num>
  <w:num w:numId="6" w16cid:durableId="1270241316">
    <w:abstractNumId w:val="4"/>
  </w:num>
  <w:num w:numId="7" w16cid:durableId="1990749382">
    <w:abstractNumId w:val="8"/>
  </w:num>
  <w:num w:numId="8" w16cid:durableId="1965960365">
    <w:abstractNumId w:val="2"/>
  </w:num>
  <w:num w:numId="9" w16cid:durableId="273099615">
    <w:abstractNumId w:val="11"/>
  </w:num>
  <w:num w:numId="10" w16cid:durableId="740255226">
    <w:abstractNumId w:val="10"/>
  </w:num>
  <w:num w:numId="11" w16cid:durableId="1265268667">
    <w:abstractNumId w:val="0"/>
  </w:num>
  <w:num w:numId="12" w16cid:durableId="997418435">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295A"/>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2C53"/>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3F1A"/>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4EE"/>
    <w:rsid w:val="000F0A82"/>
    <w:rsid w:val="000F13F6"/>
    <w:rsid w:val="000F1CBD"/>
    <w:rsid w:val="000F2972"/>
    <w:rsid w:val="000F2A39"/>
    <w:rsid w:val="000F38D9"/>
    <w:rsid w:val="000F40C8"/>
    <w:rsid w:val="000F4EC3"/>
    <w:rsid w:val="000F523C"/>
    <w:rsid w:val="000F6C19"/>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A4B"/>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C73A9"/>
    <w:rsid w:val="001D043C"/>
    <w:rsid w:val="001D1521"/>
    <w:rsid w:val="001D1FFC"/>
    <w:rsid w:val="001D290B"/>
    <w:rsid w:val="001D3119"/>
    <w:rsid w:val="001D42D1"/>
    <w:rsid w:val="001D4763"/>
    <w:rsid w:val="001D5C09"/>
    <w:rsid w:val="001D7AD2"/>
    <w:rsid w:val="001D7F68"/>
    <w:rsid w:val="001E062B"/>
    <w:rsid w:val="001E06C3"/>
    <w:rsid w:val="001E0DDB"/>
    <w:rsid w:val="001E10A4"/>
    <w:rsid w:val="001E2848"/>
    <w:rsid w:val="001E2FA4"/>
    <w:rsid w:val="001E37AD"/>
    <w:rsid w:val="001E38CB"/>
    <w:rsid w:val="001E5916"/>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249F"/>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2ABC"/>
    <w:rsid w:val="002A319A"/>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50D1"/>
    <w:rsid w:val="002F6830"/>
    <w:rsid w:val="002F68BF"/>
    <w:rsid w:val="002F7A77"/>
    <w:rsid w:val="002F7BDC"/>
    <w:rsid w:val="00300B18"/>
    <w:rsid w:val="00300F5C"/>
    <w:rsid w:val="00303C6F"/>
    <w:rsid w:val="00303E70"/>
    <w:rsid w:val="00306D34"/>
    <w:rsid w:val="00310052"/>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5E74"/>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C70D6"/>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5A0C"/>
    <w:rsid w:val="004861E2"/>
    <w:rsid w:val="00486241"/>
    <w:rsid w:val="004865CB"/>
    <w:rsid w:val="00491921"/>
    <w:rsid w:val="0049221D"/>
    <w:rsid w:val="00493087"/>
    <w:rsid w:val="00493BFD"/>
    <w:rsid w:val="00493E59"/>
    <w:rsid w:val="00493EBB"/>
    <w:rsid w:val="004954EF"/>
    <w:rsid w:val="004957CE"/>
    <w:rsid w:val="00495941"/>
    <w:rsid w:val="00496894"/>
    <w:rsid w:val="004A05FC"/>
    <w:rsid w:val="004A1B94"/>
    <w:rsid w:val="004A2C70"/>
    <w:rsid w:val="004A3DCB"/>
    <w:rsid w:val="004A4D59"/>
    <w:rsid w:val="004A57C3"/>
    <w:rsid w:val="004B012C"/>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07F17"/>
    <w:rsid w:val="00510445"/>
    <w:rsid w:val="005129F3"/>
    <w:rsid w:val="00512BFA"/>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9EF"/>
    <w:rsid w:val="00546F0B"/>
    <w:rsid w:val="0054710F"/>
    <w:rsid w:val="005479DD"/>
    <w:rsid w:val="0055001B"/>
    <w:rsid w:val="00550315"/>
    <w:rsid w:val="0055055D"/>
    <w:rsid w:val="00551754"/>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5F8"/>
    <w:rsid w:val="00565C0C"/>
    <w:rsid w:val="005662CF"/>
    <w:rsid w:val="00567A55"/>
    <w:rsid w:val="0057023F"/>
    <w:rsid w:val="005716D5"/>
    <w:rsid w:val="005728F6"/>
    <w:rsid w:val="005732F3"/>
    <w:rsid w:val="005738A8"/>
    <w:rsid w:val="00573A6F"/>
    <w:rsid w:val="00574DEF"/>
    <w:rsid w:val="00574F6B"/>
    <w:rsid w:val="005757B0"/>
    <w:rsid w:val="00575F74"/>
    <w:rsid w:val="0058009E"/>
    <w:rsid w:val="00580A7B"/>
    <w:rsid w:val="00580F19"/>
    <w:rsid w:val="00581B7C"/>
    <w:rsid w:val="00581CC6"/>
    <w:rsid w:val="0058410D"/>
    <w:rsid w:val="005841B2"/>
    <w:rsid w:val="00584A0D"/>
    <w:rsid w:val="0058737B"/>
    <w:rsid w:val="0059026F"/>
    <w:rsid w:val="0059058B"/>
    <w:rsid w:val="00590B0B"/>
    <w:rsid w:val="00590EA3"/>
    <w:rsid w:val="005918DE"/>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4BE7"/>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11A0"/>
    <w:rsid w:val="006726CB"/>
    <w:rsid w:val="00672D11"/>
    <w:rsid w:val="00672EBC"/>
    <w:rsid w:val="006735EE"/>
    <w:rsid w:val="00673979"/>
    <w:rsid w:val="00681086"/>
    <w:rsid w:val="00681808"/>
    <w:rsid w:val="00681BA9"/>
    <w:rsid w:val="006825D4"/>
    <w:rsid w:val="00682B76"/>
    <w:rsid w:val="006839DA"/>
    <w:rsid w:val="006844E4"/>
    <w:rsid w:val="00684B55"/>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235"/>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3F6"/>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035"/>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5EE"/>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693E"/>
    <w:rsid w:val="0073711E"/>
    <w:rsid w:val="00741B81"/>
    <w:rsid w:val="00741BB7"/>
    <w:rsid w:val="00742F7F"/>
    <w:rsid w:val="007436CE"/>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5E03"/>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98"/>
    <w:rsid w:val="00793FAE"/>
    <w:rsid w:val="00795422"/>
    <w:rsid w:val="007954C5"/>
    <w:rsid w:val="00797FE7"/>
    <w:rsid w:val="007A05A4"/>
    <w:rsid w:val="007A2F8A"/>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3DE"/>
    <w:rsid w:val="00811465"/>
    <w:rsid w:val="008121E2"/>
    <w:rsid w:val="0081221C"/>
    <w:rsid w:val="008126B2"/>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40"/>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5023"/>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6586"/>
    <w:rsid w:val="008A7CF9"/>
    <w:rsid w:val="008A7DD2"/>
    <w:rsid w:val="008B0872"/>
    <w:rsid w:val="008B13FE"/>
    <w:rsid w:val="008B15FD"/>
    <w:rsid w:val="008B1F71"/>
    <w:rsid w:val="008B2CB9"/>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6B5"/>
    <w:rsid w:val="008F0EAC"/>
    <w:rsid w:val="008F1DD4"/>
    <w:rsid w:val="008F290E"/>
    <w:rsid w:val="008F3EA2"/>
    <w:rsid w:val="008F411D"/>
    <w:rsid w:val="008F4363"/>
    <w:rsid w:val="008F5024"/>
    <w:rsid w:val="008F5280"/>
    <w:rsid w:val="008F557B"/>
    <w:rsid w:val="008F74FF"/>
    <w:rsid w:val="00900894"/>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11F"/>
    <w:rsid w:val="00960580"/>
    <w:rsid w:val="00960C33"/>
    <w:rsid w:val="00961061"/>
    <w:rsid w:val="00962FC7"/>
    <w:rsid w:val="00963BB8"/>
    <w:rsid w:val="00964CB1"/>
    <w:rsid w:val="00964F80"/>
    <w:rsid w:val="00965178"/>
    <w:rsid w:val="009659AF"/>
    <w:rsid w:val="00966274"/>
    <w:rsid w:val="009666C5"/>
    <w:rsid w:val="00966EAF"/>
    <w:rsid w:val="00967232"/>
    <w:rsid w:val="009723F6"/>
    <w:rsid w:val="00973473"/>
    <w:rsid w:val="009736A7"/>
    <w:rsid w:val="00974921"/>
    <w:rsid w:val="0098006F"/>
    <w:rsid w:val="00980127"/>
    <w:rsid w:val="00980EC6"/>
    <w:rsid w:val="009818BB"/>
    <w:rsid w:val="009838DA"/>
    <w:rsid w:val="00983AD1"/>
    <w:rsid w:val="00985B9A"/>
    <w:rsid w:val="00986916"/>
    <w:rsid w:val="0098696E"/>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349A"/>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3DF4"/>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3E8"/>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0D5"/>
    <w:rsid w:val="00AF6C34"/>
    <w:rsid w:val="00AF7716"/>
    <w:rsid w:val="00B007CC"/>
    <w:rsid w:val="00B04927"/>
    <w:rsid w:val="00B04E30"/>
    <w:rsid w:val="00B056EF"/>
    <w:rsid w:val="00B05BD3"/>
    <w:rsid w:val="00B0641F"/>
    <w:rsid w:val="00B073D4"/>
    <w:rsid w:val="00B10CE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29C7"/>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AE6"/>
    <w:rsid w:val="00B74CDA"/>
    <w:rsid w:val="00B76639"/>
    <w:rsid w:val="00B76DDF"/>
    <w:rsid w:val="00B77761"/>
    <w:rsid w:val="00B77AE2"/>
    <w:rsid w:val="00B77CF7"/>
    <w:rsid w:val="00B80C2A"/>
    <w:rsid w:val="00B81678"/>
    <w:rsid w:val="00B81E14"/>
    <w:rsid w:val="00B828D6"/>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0DBB"/>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BF79AB"/>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A71"/>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5D36"/>
    <w:rsid w:val="00D161C6"/>
    <w:rsid w:val="00D16891"/>
    <w:rsid w:val="00D17744"/>
    <w:rsid w:val="00D2020B"/>
    <w:rsid w:val="00D20228"/>
    <w:rsid w:val="00D2277D"/>
    <w:rsid w:val="00D22850"/>
    <w:rsid w:val="00D228FB"/>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2F44"/>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996"/>
    <w:rsid w:val="00DD2F38"/>
    <w:rsid w:val="00DD35D8"/>
    <w:rsid w:val="00DD397B"/>
    <w:rsid w:val="00DD3CEB"/>
    <w:rsid w:val="00DD54C8"/>
    <w:rsid w:val="00DD553F"/>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5F2"/>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619F"/>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0F37"/>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238"/>
    <w:rsid w:val="00ED387E"/>
    <w:rsid w:val="00ED462B"/>
    <w:rsid w:val="00ED4DBF"/>
    <w:rsid w:val="00ED6904"/>
    <w:rsid w:val="00ED73D1"/>
    <w:rsid w:val="00ED7A00"/>
    <w:rsid w:val="00ED7CBA"/>
    <w:rsid w:val="00EE0DDB"/>
    <w:rsid w:val="00EE165A"/>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3BD2"/>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5C1"/>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2FB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2913"/>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13B"/>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81E182C"/>
  <w15:docId w15:val="{4CAE7BD8-C20F-4E05-B17D-2D9D517ACEE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117" Type="http://schemas.openxmlformats.org/officeDocument/2006/relationships/image" Target="media/image68.png"/><Relationship Id="rId21" Type="http://schemas.openxmlformats.org/officeDocument/2006/relationships/image" Target="media/image7.jpeg"/><Relationship Id="rId42" Type="http://schemas.openxmlformats.org/officeDocument/2006/relationships/hyperlink" Target="https://industrialdigitaltwin.org/en/content-hub/submodels" TargetMode="External"/><Relationship Id="rId63" Type="http://schemas.openxmlformats.org/officeDocument/2006/relationships/hyperlink" Target="https://github.com/admin-shell-io/submodel-templates/blob/main/published/Time%20Series%20Data/1/1/IDTA%2002008-1-1_Submodel_TimeSeriesData.pdf" TargetMode="External"/><Relationship Id="rId68" Type="http://schemas.openxmlformats.org/officeDocument/2006/relationships/hyperlink" Target="https://industrialdigitaltwin.org/en/content-hub/submodels" TargetMode="External"/><Relationship Id="rId84" Type="http://schemas.openxmlformats.org/officeDocument/2006/relationships/image" Target="media/image39.png"/><Relationship Id="rId89" Type="http://schemas.openxmlformats.org/officeDocument/2006/relationships/image" Target="media/image44.png"/><Relationship Id="rId112" Type="http://schemas.openxmlformats.org/officeDocument/2006/relationships/image" Target="media/image63.png"/><Relationship Id="rId16" Type="http://schemas.openxmlformats.org/officeDocument/2006/relationships/image" Target="media/image210.png"/><Relationship Id="rId107" Type="http://schemas.openxmlformats.org/officeDocument/2006/relationships/image" Target="media/image58.png"/><Relationship Id="rId11" Type="http://schemas.openxmlformats.org/officeDocument/2006/relationships/image" Target="media/image1.png"/><Relationship Id="rId32" Type="http://schemas.openxmlformats.org/officeDocument/2006/relationships/header" Target="header4.xml"/><Relationship Id="rId37" Type="http://schemas.openxmlformats.org/officeDocument/2006/relationships/hyperlink" Target="https://github.com/admin-shell-io/submodel-templates/blob/main/published/Digital%20nameplate/3/0/1/IDTA%2002006-3-0-1_Submodel_Digital%20Nameplate.pdf" TargetMode="External"/><Relationship Id="rId58" Type="http://schemas.openxmlformats.org/officeDocument/2006/relationships/hyperlink" Target="https://github.com/admin-shell-io/submodel-templates/blob/main/published/Process%20Parameters%20Type/1/0/IDTA%2002031-1_Template_ProcessParameters_Type.aasx" TargetMode="External"/><Relationship Id="rId74" Type="http://schemas.openxmlformats.org/officeDocument/2006/relationships/hyperlink" Target="https://github.com/admin-shell-io/aasx-package-explorer/releases" TargetMode="External"/><Relationship Id="rId79" Type="http://schemas.openxmlformats.org/officeDocument/2006/relationships/image" Target="media/image34.png"/><Relationship Id="rId102" Type="http://schemas.openxmlformats.org/officeDocument/2006/relationships/header" Target="header9.xml"/><Relationship Id="rId123" Type="http://schemas.openxmlformats.org/officeDocument/2006/relationships/footer" Target="footer5.xml"/><Relationship Id="rId5" Type="http://schemas.openxmlformats.org/officeDocument/2006/relationships/webSettings" Target="webSettings.xml"/><Relationship Id="rId90" Type="http://schemas.openxmlformats.org/officeDocument/2006/relationships/image" Target="media/image45.png"/><Relationship Id="rId22" Type="http://schemas.openxmlformats.org/officeDocument/2006/relationships/image" Target="media/image8.png"/><Relationship Id="rId27" Type="http://schemas.openxmlformats.org/officeDocument/2006/relationships/header" Target="header3.xml"/><Relationship Id="rId43" Type="http://schemas.openxmlformats.org/officeDocument/2006/relationships/hyperlink" Target="https://github.com/admin-shell-io/submodel-templates/blob/main/published/Handover%20Documentation/2/0/1/IDTA%2002004-2-0-1_Submodel_Handover%20Documentation.pdf" TargetMode="External"/><Relationship Id="rId48" Type="http://schemas.openxmlformats.org/officeDocument/2006/relationships/hyperlink" Target="https://industrialdigitaltwin.org/en/content-hub/submodels" TargetMode="External"/><Relationship Id="rId64" Type="http://schemas.openxmlformats.org/officeDocument/2006/relationships/hyperlink" Target="https://github.com/admin-shell-io/submodel-templates/blob/main/published/Time%20Series%20Data/1/1/1/IDTA%2002008-1-1-1_Template_TimeSeriesData.aasx" TargetMode="External"/><Relationship Id="rId69" Type="http://schemas.openxmlformats.org/officeDocument/2006/relationships/hyperlink" Target="https://github.com/admin-shell-io/submodel-templates/blob/main/published/Predictive%20Maintenance/1/0/IDTA%2002048_Submodel_PredictiveMaintenance.pdf" TargetMode="External"/><Relationship Id="rId113" Type="http://schemas.openxmlformats.org/officeDocument/2006/relationships/image" Target="media/image64.png"/><Relationship Id="rId118" Type="http://schemas.openxmlformats.org/officeDocument/2006/relationships/image" Target="media/image69.png"/><Relationship Id="rId80" Type="http://schemas.openxmlformats.org/officeDocument/2006/relationships/image" Target="media/image35.png"/><Relationship Id="rId85" Type="http://schemas.openxmlformats.org/officeDocument/2006/relationships/image" Target="media/image40.png"/><Relationship Id="rId12" Type="http://schemas.openxmlformats.org/officeDocument/2006/relationships/image" Target="media/image2.png"/><Relationship Id="rId17" Type="http://schemas.openxmlformats.org/officeDocument/2006/relationships/image" Target="media/image3.png"/><Relationship Id="rId33" Type="http://schemas.openxmlformats.org/officeDocument/2006/relationships/header" Target="header5.xml"/><Relationship Id="rId38" Type="http://schemas.openxmlformats.org/officeDocument/2006/relationships/hyperlink" Target="https://github.com/admin-shell-io/submodel-templates/blob/main/published/Digital%20nameplate/3/0/1/IDTA%2002006-3-0-1_Template_Digital%20Nameplate.aasx" TargetMode="External"/><Relationship Id="rId59" Type="http://schemas.openxmlformats.org/officeDocument/2006/relationships/hyperlink" Target="https://github.com/admin-shell-io/submodel-templates/blob/main/published/Process%20Parameters%20Type/1/0/IDTA%2002031-1_Template_ProcessParameters_Type.json" TargetMode="External"/><Relationship Id="rId103" Type="http://schemas.openxmlformats.org/officeDocument/2006/relationships/image" Target="media/image56.png"/><Relationship Id="rId108" Type="http://schemas.openxmlformats.org/officeDocument/2006/relationships/image" Target="media/image59.png"/><Relationship Id="rId124" Type="http://schemas.openxmlformats.org/officeDocument/2006/relationships/fontTable" Target="fontTable.xml"/><Relationship Id="rId70" Type="http://schemas.openxmlformats.org/officeDocument/2006/relationships/hyperlink" Target="https://github.com/admin-shell-io/submodel-templates/blob/main/published/Predictive%20Maintenance/1/0/IDTA%2002048_Template_PredictiveMaintenance.aasx" TargetMode="External"/><Relationship Id="rId75" Type="http://schemas.openxmlformats.org/officeDocument/2006/relationships/image" Target="media/image30.png"/><Relationship Id="rId91"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hyperlink" Target="https://eclass.eu/en/eclass-standard/search-content" TargetMode="External"/><Relationship Id="rId49" Type="http://schemas.openxmlformats.org/officeDocument/2006/relationships/hyperlink" Target="https://github.com/admin-shell-io/submodel-templates/blob/main/published/Technical_Data/2/0/1/IDTA%2002003_2-0-1_Template_TechnicalData.pdf" TargetMode="External"/><Relationship Id="rId114" Type="http://schemas.openxmlformats.org/officeDocument/2006/relationships/image" Target="media/image65.png"/><Relationship Id="rId119" Type="http://schemas.openxmlformats.org/officeDocument/2006/relationships/header" Target="header10.xml"/><Relationship Id="rId44" Type="http://schemas.openxmlformats.org/officeDocument/2006/relationships/hyperlink" Target="https://github.com/admin-shell-io/submodel-templates/blob/main/published/Handover%20Documentation/2/0/1/IDTA%2002004-2-0-1_Template_HandoverDocumentation.aasx" TargetMode="External"/><Relationship Id="rId65" Type="http://schemas.openxmlformats.org/officeDocument/2006/relationships/hyperlink" Target="https://github.com/admin-shell-io/submodel-templates/blob/main/published/Time%20Series%20Data/1/1/1/IDTA%2002008-1-1-1_Template_TimeSeriesData.json" TargetMode="External"/><Relationship Id="rId81" Type="http://schemas.openxmlformats.org/officeDocument/2006/relationships/image" Target="media/image36.png"/><Relationship Id="rId86"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hyperlink" Target="https://github.com/admin-shell-io/submodel-templates/blob/main/published/Digital%20nameplate/3/0/1/IDTA%2002006-3-0-1_Template_Digital%20Nameplate.json" TargetMode="External"/><Relationship Id="rId109" Type="http://schemas.openxmlformats.org/officeDocument/2006/relationships/image" Target="media/image60.png"/><Relationship Id="rId50" Type="http://schemas.openxmlformats.org/officeDocument/2006/relationships/hyperlink" Target="https://github.com/admin-shell-io/submodel-templates/blob/main/published/Technical_Data/2/0/1/IDTA%2002003_2-0-1_Template_TechnicalData.aasx" TargetMode="External"/><Relationship Id="rId76" Type="http://schemas.openxmlformats.org/officeDocument/2006/relationships/image" Target="media/image31.png"/><Relationship Id="rId104" Type="http://schemas.openxmlformats.org/officeDocument/2006/relationships/image" Target="media/image57.png"/><Relationship Id="rId120" Type="http://schemas.openxmlformats.org/officeDocument/2006/relationships/footer" Target="footer3.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github.com/admin-shell-io/submodel-templates/blob/main/published/Predictive%20Maintenance/1/0/IDTA%2002048_Template_PredictiveMaintenance.json" TargetMode="External"/><Relationship Id="rId92" Type="http://schemas.openxmlformats.org/officeDocument/2006/relationships/image" Target="media/image47.png"/><Relationship Id="rId2" Type="http://schemas.openxmlformats.org/officeDocument/2006/relationships/numbering" Target="numbering.xml"/><Relationship Id="rId24" Type="http://schemas.openxmlformats.org/officeDocument/2006/relationships/image" Target="media/image10.png"/><Relationship Id="rId45" Type="http://schemas.openxmlformats.org/officeDocument/2006/relationships/hyperlink" Target="https://github.com/admin-shell-io/submodel-templates/blob/main/published/Handover%20Documentation/2/0/1/IDTA%2002004-2-0-1_Template_HandoverDocumentation.json" TargetMode="External"/><Relationship Id="rId87" Type="http://schemas.openxmlformats.org/officeDocument/2006/relationships/image" Target="media/image42.png"/><Relationship Id="rId110" Type="http://schemas.openxmlformats.org/officeDocument/2006/relationships/image" Target="media/image61.png"/><Relationship Id="rId115" Type="http://schemas.openxmlformats.org/officeDocument/2006/relationships/image" Target="media/image66.png"/><Relationship Id="rId82" Type="http://schemas.openxmlformats.org/officeDocument/2006/relationships/image" Target="media/image37.png"/><Relationship Id="rId19" Type="http://schemas.openxmlformats.org/officeDocument/2006/relationships/image" Target="media/image5.png"/><Relationship Id="rId56" Type="http://schemas.openxmlformats.org/officeDocument/2006/relationships/hyperlink" Target="https://industrialdigitaltwin.org/en/content-hub/submodels" TargetMode="External"/><Relationship Id="rId77" Type="http://schemas.openxmlformats.org/officeDocument/2006/relationships/image" Target="media/image32.png"/><Relationship Id="rId105" Type="http://schemas.openxmlformats.org/officeDocument/2006/relationships/hyperlink" Target="https://docs.docker.com/desktop/setup/install/windows-install" TargetMode="External"/><Relationship Id="rId8" Type="http://schemas.openxmlformats.org/officeDocument/2006/relationships/header" Target="header1.xml"/><Relationship Id="rId51" Type="http://schemas.openxmlformats.org/officeDocument/2006/relationships/hyperlink" Target="https://github.com/admin-shell-io/submodel-templates/blob/main/published/Technical_Data/2/0/1/IDTA%2002003_2-0-1_Template_TechnicalData.json" TargetMode="External"/><Relationship Id="rId72" Type="http://schemas.openxmlformats.org/officeDocument/2006/relationships/header" Target="header6.xml"/><Relationship Id="rId93" Type="http://schemas.openxmlformats.org/officeDocument/2006/relationships/image" Target="media/image48.png"/><Relationship Id="rId121" Type="http://schemas.openxmlformats.org/officeDocument/2006/relationships/footer" Target="footer4.xml"/><Relationship Id="rId3" Type="http://schemas.openxmlformats.org/officeDocument/2006/relationships/styles" Target="styles.xml"/><Relationship Id="rId25" Type="http://schemas.openxmlformats.org/officeDocument/2006/relationships/image" Target="media/image11.png"/><Relationship Id="rId116" Type="http://schemas.openxmlformats.org/officeDocument/2006/relationships/image" Target="media/image67.png"/><Relationship Id="rId20" Type="http://schemas.openxmlformats.org/officeDocument/2006/relationships/image" Target="media/image6.png"/><Relationship Id="rId62" Type="http://schemas.openxmlformats.org/officeDocument/2006/relationships/hyperlink" Target="https://industrialdigitaltwin.org/en/content-hub/submodels" TargetMode="External"/><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image" Target="media/image62.png"/><Relationship Id="rId36" Type="http://schemas.openxmlformats.org/officeDocument/2006/relationships/hyperlink" Target="https://industrialdigitaltwin.org/en/content-hub/submodels" TargetMode="External"/><Relationship Id="rId57" Type="http://schemas.openxmlformats.org/officeDocument/2006/relationships/hyperlink" Target="https://github.com/admin-shell-io/submodel-templates/blob/main/published/Process%20Parameters%20Type/1/0/IDTA%2002031-1_Submodel_ProcessParameters_Type.pdf" TargetMode="External"/><Relationship Id="rId106" Type="http://schemas.openxmlformats.org/officeDocument/2006/relationships/hyperlink" Target="https://basyx.org/get-started/introduction" TargetMode="External"/><Relationship Id="rId10" Type="http://schemas.openxmlformats.org/officeDocument/2006/relationships/footer" Target="footer2.xml"/><Relationship Id="rId73" Type="http://schemas.openxmlformats.org/officeDocument/2006/relationships/header" Target="header7.xml"/><Relationship Id="rId78" Type="http://schemas.openxmlformats.org/officeDocument/2006/relationships/image" Target="media/image33.png"/><Relationship Id="rId94" Type="http://schemas.openxmlformats.org/officeDocument/2006/relationships/image" Target="media/image49.png"/><Relationship Id="rId101" Type="http://schemas.openxmlformats.org/officeDocument/2006/relationships/header" Target="header8.xml"/><Relationship Id="rId122" Type="http://schemas.openxmlformats.org/officeDocument/2006/relationships/header" Target="header11.xml"/><Relationship Id="rId13" Type="http://schemas.openxmlformats.org/officeDocument/2006/relationships/image" Target="media/image70.png"/><Relationship Id="rId14" Type="http://schemas.openxmlformats.org/officeDocument/2006/relationships/image" Target="media/image71.png"/><Relationship Id="rId15" Type="http://schemas.openxmlformats.org/officeDocument/2006/relationships/image" Target="media/image72.png"/><Relationship Id="rId126" Type="http://schemas.openxmlformats.org/officeDocument/2006/relationships/image" Target="media/image73.png"/><Relationship Id="rId127" Type="http://schemas.openxmlformats.org/officeDocument/2006/relationships/image" Target="media/image74.png"/><Relationship Id="rId128" Type="http://schemas.openxmlformats.org/officeDocument/2006/relationships/image" Target="media/image75.png"/><Relationship Id="rId129" Type="http://schemas.openxmlformats.org/officeDocument/2006/relationships/image" Target="media/image76.png"/><Relationship Id="rId130" Type="http://schemas.openxmlformats.org/officeDocument/2006/relationships/image" Target="media/image77.png"/><Relationship Id="rId131" Type="http://schemas.openxmlformats.org/officeDocument/2006/relationships/image" Target="media/image78.png"/><Relationship Id="rId132" Type="http://schemas.openxmlformats.org/officeDocument/2006/relationships/image" Target="media/image79.png"/><Relationship Id="rId133" Type="http://schemas.openxmlformats.org/officeDocument/2006/relationships/image" Target="media/image80.png"/><Relationship Id="rId134" Type="http://schemas.openxmlformats.org/officeDocument/2006/relationships/image" Target="media/image81.png"/><Relationship Id="rId135" Type="http://schemas.openxmlformats.org/officeDocument/2006/relationships/image" Target="media/image82.png"/><Relationship Id="rId136" Type="http://schemas.openxmlformats.org/officeDocument/2006/relationships/image" Target="media/image83.png"/><Relationship Id="rId137" Type="http://schemas.openxmlformats.org/officeDocument/2006/relationships/image" Target="media/image84.png"/><Relationship Id="rId138" Type="http://schemas.openxmlformats.org/officeDocument/2006/relationships/image" Target="media/image85.png"/><Relationship Id="rId139" Type="http://schemas.openxmlformats.org/officeDocument/2006/relationships/image" Target="media/image86.png"/><Relationship Id="rId140" Type="http://schemas.openxmlformats.org/officeDocument/2006/relationships/image" Target="media/image87.png"/><Relationship Id="rId141" Type="http://schemas.openxmlformats.org/officeDocument/2006/relationships/image" Target="media/image88.png"/><Relationship Id="rId142" Type="http://schemas.openxmlformats.org/officeDocument/2006/relationships/image" Target="media/image89.png"/><Relationship Id="rId143" Type="http://schemas.openxmlformats.org/officeDocument/2006/relationships/image" Target="media/image90.png"/><Relationship Id="rId144" Type="http://schemas.openxmlformats.org/officeDocument/2006/relationships/image" Target="media/image91.png"/><Relationship Id="rId145" Type="http://schemas.openxmlformats.org/officeDocument/2006/relationships/image" Target="media/image92.png"/><Relationship Id="rId146" Type="http://schemas.openxmlformats.org/officeDocument/2006/relationships/hyperlink" Target="https://raw.githubusercontent.com/admin-shell-io/submodel-templates/main/published/Digital%20nameplate/3/0/1/IDTA%2002006-3-0-1_Submodel_Digital%20Nameplate.pdf" TargetMode="External"/><Relationship Id="rId147" Type="http://schemas.openxmlformats.org/officeDocument/2006/relationships/hyperlink" Target="https://raw.githubusercontent.com/admin-shell-io/submodel-templates/main/published/Digital%20nameplate/3/0/1/IDTA%2002006-3-0-1_Template_Digital%20Nameplate.aasx" TargetMode="External"/><Relationship Id="rId148" Type="http://schemas.openxmlformats.org/officeDocument/2006/relationships/hyperlink" Target="https://raw.githubusercontent.com/admin-shell-io/submodel-templates/main/published/Digital%20nameplate/3/0/1/IDTA%2002006-3-0-1_Template_Digital%20Nameplate.json" TargetMode="External"/><Relationship Id="rId149" Type="http://schemas.openxmlformats.org/officeDocument/2006/relationships/hyperlink" Target="https://raw.githubusercontent.com/admin-shell-io/submodel-templates/main/published/Handover%20Documentation/2/0/1/IDTA%2002004-2-0-1_Submodel_Handover%20Documentation.pdf" TargetMode="External"/><Relationship Id="rId150" Type="http://schemas.openxmlformats.org/officeDocument/2006/relationships/hyperlink" Target="https://raw.githubusercontent.com/admin-shell-io/submodel-templates/main/published/Handover%20Documentation/2/0/1/IDTA%2002004-2-0-1_Template_HandoverDocumentation.aasx" TargetMode="External"/><Relationship Id="rId151" Type="http://schemas.openxmlformats.org/officeDocument/2006/relationships/hyperlink" Target="https://raw.githubusercontent.com/admin-shell-io/submodel-templates/main/published/Handover%20Documentation/2/0/1/IDTA%2002004-2-0-1_Template_HandoverDocumentation.json" TargetMode="External"/><Relationship Id="rId152" Type="http://schemas.openxmlformats.org/officeDocument/2006/relationships/hyperlink" Target="https://raw.githubusercontent.com/admin-shell-io/submodel-templates/main/published/Technical_Data/2/0/1/IDTA%2002003_2-0-1_Template_TechnicalData.pdf" TargetMode="External"/><Relationship Id="rId153" Type="http://schemas.openxmlformats.org/officeDocument/2006/relationships/hyperlink" Target="https://raw.githubusercontent.com/admin-shell-io/submodel-templates/main/published/Technical_Data/2/0/1/IDTA%2002003_2-0-1_Template_TechnicalData.aasx" TargetMode="External"/><Relationship Id="rId154" Type="http://schemas.openxmlformats.org/officeDocument/2006/relationships/hyperlink" Target="https://raw.githubusercontent.com/admin-shell-io/submodel-templates/main/published/Technical_Data/2/0/1/IDTA%2002003_2-0-1_Template_TechnicalData.json" TargetMode="External"/><Relationship Id="rId155" Type="http://schemas.openxmlformats.org/officeDocument/2006/relationships/hyperlink" Target="https://raw.githubusercontent.com/admin-shell-io/submodel-templates/main/published/Process%20Parameters%20Type/1/0/IDTA%2002031-1_Submodel_ProcessParameters_Type.pdf" TargetMode="External"/><Relationship Id="rId156" Type="http://schemas.openxmlformats.org/officeDocument/2006/relationships/hyperlink" Target="https://raw.githubusercontent.com/admin-shell-io/submodel-templates/main/published/Process%20Parameters%20Type/1/0/IDTA%2002031-1_Template_ProcessParameters_Type.aasx" TargetMode="External"/><Relationship Id="rId157" Type="http://schemas.openxmlformats.org/officeDocument/2006/relationships/hyperlink" Target="https://raw.githubusercontent.com/admin-shell-io/submodel-templates/main/published/Process%20Parameters%20Type/1/0/IDTA%2002031-1_Template_ProcessParameters_Type.json" TargetMode="External"/><Relationship Id="rId158" Type="http://schemas.openxmlformats.org/officeDocument/2006/relationships/hyperlink" Target="https://raw.githubusercontent.com/admin-shell-io/submodel-templates/main/published/Time%20Series%20Data/1/1/IDTA%2002008-1-1_Submodel_TimeSeriesData.pdf" TargetMode="External"/><Relationship Id="rId159" Type="http://schemas.openxmlformats.org/officeDocument/2006/relationships/hyperlink" Target="https://raw.githubusercontent.com/admin-shell-io/submodel-templates/main/published/Time%20Series%20Data/1/1/1/IDTA%2002008-1-1-1_Template_TimeSeriesData.aasx" TargetMode="External"/><Relationship Id="rId160" Type="http://schemas.openxmlformats.org/officeDocument/2006/relationships/hyperlink" Target="https://raw.githubusercontent.com/admin-shell-io/submodel-templates/main/published/Time%20Series%20Data/1/1/1/IDTA%2002008-1-1-1_Template_TimeSeriesData.json" TargetMode="External"/><Relationship Id="rId161" Type="http://schemas.openxmlformats.org/officeDocument/2006/relationships/hyperlink" Target="https://raw.githubusercontent.com/admin-shell-io/submodel-templates/main/published/Predictive%20Maintenance/1/0/IDTA%2002048_Submodel_PredictiveMaintenance.pdf" TargetMode="External"/><Relationship Id="rId162" Type="http://schemas.openxmlformats.org/officeDocument/2006/relationships/hyperlink" Target="https://raw.githubusercontent.com/admin-shell-io/submodel-templates/main/published/Predictive%20Maintenance/1/0/IDTA%2002048_Template_PredictiveMaintenance.aasx" TargetMode="External"/><Relationship Id="rId163" Type="http://schemas.openxmlformats.org/officeDocument/2006/relationships/hyperlink" Target="https://raw.githubusercontent.com/admin-shell-io/submodel-templates/main/published/Predictive%20Maintenance/1/0/IDTA%2002048_Template_PredictiveMaintenance.jso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0</Pages>
  <Words>0</Words>
  <Characters>0</Characters>
  <Application>Microsoft Office Word</Application>
  <DocSecurity>0</DocSecurity>
  <Lines>0</Lines>
  <Paragraphs>0</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가이드(표백기)</dc:title>
  <dc:subject>AAS 표준(IEC 63278-1:2023)을 중심으로</dc:subject>
  <dc:creator/>
  <cp:lastModifiedBy/>
  <cp:revision>1</cp:revision>
  <cp:lastPrinted>2025-01-21T06:18:00Z</cp:lastPrinted>
  <dcterms:created xsi:type="dcterms:W3CDTF">2026-09-12T10:10:00Z</dcterms:created>
  <dcterms:modified xsi:type="dcterms:W3CDTF">2026-10-06T00:00:00Z</dcterms:modified>
</cp:coreProperties>
</file>