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color w:val="000000"/>
          <w:sz w:val="40"/>
          <w:szCs w:val="40"/>
        </w:rPr>
      </w:pPr>
      <w:bookmarkStart w:colFirst="0" w:colLast="0" w:name="_gjdgxs" w:id="0"/>
      <w:bookmarkEnd w:id="0"/>
      <w:r w:rsidDel="00000000" w:rsidR="00000000" w:rsidRPr="00000000">
        <w:rPr>
          <w:rFonts w:ascii="Calibri" w:cs="Calibri" w:eastAsia="Calibri" w:hAnsi="Calibri"/>
          <w:b w:val="1"/>
          <w:sz w:val="24"/>
          <w:szCs w:val="24"/>
          <w:rtl w:val="0"/>
        </w:rPr>
        <w:t xml:space="preserve">SESSION 2</w:t>
      </w:r>
      <w:r w:rsidDel="00000000" w:rsidR="00000000" w:rsidRPr="00000000">
        <w:rPr>
          <w:rFonts w:ascii="Calibri" w:cs="Calibri" w:eastAsia="Calibri" w:hAnsi="Calibri"/>
          <w:b w:val="1"/>
          <w:color w:val="000000"/>
          <w:sz w:val="24"/>
          <w:szCs w:val="24"/>
          <w:rtl w:val="0"/>
        </w:rPr>
        <w:br w:type="textWrapping"/>
      </w:r>
      <w:r w:rsidDel="00000000" w:rsidR="00000000" w:rsidRPr="00000000">
        <w:rPr>
          <w:rFonts w:ascii="Calibri" w:cs="Calibri" w:eastAsia="Calibri" w:hAnsi="Calibri"/>
          <w:b w:val="1"/>
          <w:sz w:val="40"/>
          <w:szCs w:val="40"/>
          <w:rtl w:val="0"/>
        </w:rPr>
        <w:t xml:space="preserve">Querying FHIR Resources from a HAPI FHIR Server</w:t>
      </w: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5">
      <w:pPr>
        <w:shd w:fill="b7dde8" w:val="clear"/>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INSTRUCTIONS</w:t>
      </w:r>
    </w:p>
    <w:p w:rsidR="00000000" w:rsidDel="00000000" w:rsidP="00000000" w:rsidRDefault="00000000" w:rsidRPr="00000000" w14:paraId="00000006">
      <w:pPr>
        <w:shd w:fill="dbeef3"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hd w:fill="dbeef3" w:val="clear"/>
        <w:spacing w:line="240" w:lineRule="auto"/>
        <w:rPr>
          <w:rFonts w:ascii="Calibri" w:cs="Calibri" w:eastAsia="Calibri" w:hAnsi="Calibri"/>
        </w:rPr>
      </w:pPr>
      <w:r w:rsidDel="00000000" w:rsidR="00000000" w:rsidRPr="00000000">
        <w:rPr>
          <w:rFonts w:ascii="Calibri" w:cs="Calibri" w:eastAsia="Calibri" w:hAnsi="Calibri"/>
          <w:rtl w:val="0"/>
        </w:rPr>
        <w:t xml:space="preserve">• READ THIS DOCUMENT</w:t>
      </w:r>
    </w:p>
    <w:p w:rsidR="00000000" w:rsidDel="00000000" w:rsidP="00000000" w:rsidRDefault="00000000" w:rsidRPr="00000000" w14:paraId="00000008">
      <w:pPr>
        <w:shd w:fill="dbeef3" w:val="clear"/>
        <w:spacing w:line="240" w:lineRule="auto"/>
        <w:rPr>
          <w:rFonts w:ascii="Calibri" w:cs="Calibri" w:eastAsia="Calibri" w:hAnsi="Calibri"/>
        </w:rPr>
      </w:pPr>
      <w:r w:rsidDel="00000000" w:rsidR="00000000" w:rsidRPr="00000000">
        <w:rPr>
          <w:rFonts w:ascii="Calibri" w:cs="Calibri" w:eastAsia="Calibri" w:hAnsi="Calibri"/>
          <w:rtl w:val="0"/>
        </w:rPr>
        <w:t xml:space="preserve">• STOP AND EXPLORE CONTENT AT THE EMBEDDED LINKS </w:t>
      </w:r>
    </w:p>
    <w:p w:rsidR="00000000" w:rsidDel="00000000" w:rsidP="00000000" w:rsidRDefault="00000000" w:rsidRPr="00000000" w14:paraId="00000009">
      <w:pPr>
        <w:shd w:fill="dbeef3" w:val="clear"/>
        <w:spacing w:line="240" w:lineRule="auto"/>
        <w:rPr>
          <w:rFonts w:ascii="Calibri" w:cs="Calibri" w:eastAsia="Calibri" w:hAnsi="Calibri"/>
        </w:rPr>
      </w:pPr>
      <w:r w:rsidDel="00000000" w:rsidR="00000000" w:rsidRPr="00000000">
        <w:rPr>
          <w:rFonts w:ascii="Calibri" w:cs="Calibri" w:eastAsia="Calibri" w:hAnsi="Calibri"/>
          <w:rtl w:val="0"/>
        </w:rPr>
        <w:t xml:space="preserve">• ANSWER THE QUESTIONS AT THE END OF EACH PART</w:t>
      </w:r>
    </w:p>
    <w:p w:rsidR="00000000" w:rsidDel="00000000" w:rsidP="00000000" w:rsidRDefault="00000000" w:rsidRPr="00000000" w14:paraId="0000000A">
      <w:pPr>
        <w:shd w:fill="dbeef3"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F">
      <w:pPr>
        <w:shd w:fill="17365d" w:val="clear"/>
        <w:spacing w:line="240" w:lineRule="auto"/>
        <w:rPr>
          <w:rFonts w:ascii="Calibri" w:cs="Calibri" w:eastAsia="Calibri" w:hAnsi="Calibri"/>
          <w:b w:val="1"/>
          <w:color w:val="f2f2f2"/>
          <w:sz w:val="26"/>
          <w:szCs w:val="26"/>
        </w:rPr>
      </w:pPr>
      <w:r w:rsidDel="00000000" w:rsidR="00000000" w:rsidRPr="00000000">
        <w:rPr>
          <w:rFonts w:ascii="Calibri" w:cs="Calibri" w:eastAsia="Calibri" w:hAnsi="Calibri"/>
          <w:b w:val="1"/>
          <w:color w:val="f2f2f2"/>
          <w:sz w:val="26"/>
          <w:szCs w:val="26"/>
          <w:rtl w:val="0"/>
        </w:rPr>
        <w:t xml:space="preserve">TABLE OF CONTENTS</w:t>
      </w:r>
    </w:p>
    <w:p w:rsidR="00000000" w:rsidDel="00000000" w:rsidP="00000000" w:rsidRDefault="00000000" w:rsidRPr="00000000" w14:paraId="00000010">
      <w:pPr>
        <w:shd w:fill="c6d9f1" w:val="clear"/>
        <w:tabs>
          <w:tab w:val="left" w:pos="360"/>
          <w:tab w:val="right" w:pos="8820"/>
        </w:tabs>
        <w:rPr>
          <w:rFonts w:ascii="Calibri" w:cs="Calibri" w:eastAsia="Calibri" w:hAnsi="Calibri"/>
          <w:b w:val="1"/>
          <w:color w:val="404040"/>
        </w:rPr>
      </w:pPr>
      <w:r w:rsidDel="00000000" w:rsidR="00000000" w:rsidRPr="00000000">
        <w:rPr>
          <w:rtl w:val="0"/>
        </w:rPr>
      </w:r>
    </w:p>
    <w:p w:rsidR="00000000" w:rsidDel="00000000" w:rsidP="00000000" w:rsidRDefault="00000000" w:rsidRPr="00000000" w14:paraId="00000011">
      <w:pPr>
        <w:shd w:fill="c6d9f1" w:val="clear"/>
        <w:tabs>
          <w:tab w:val="left" w:pos="360"/>
          <w:tab w:val="right" w:pos="8820"/>
        </w:tabs>
        <w:rPr>
          <w:rFonts w:ascii="Calibri" w:cs="Calibri" w:eastAsia="Calibri" w:hAnsi="Calibri"/>
          <w:smallCaps w:val="1"/>
          <w:color w:val="404040"/>
        </w:rPr>
      </w:pPr>
      <w:bookmarkStart w:colFirst="0" w:colLast="0" w:name="_30j0zll" w:id="1"/>
      <w:bookmarkEnd w:id="1"/>
      <w:r w:rsidDel="00000000" w:rsidR="00000000" w:rsidRPr="00000000">
        <w:rPr>
          <w:rFonts w:ascii="Calibri" w:cs="Calibri" w:eastAsia="Calibri" w:hAnsi="Calibri"/>
          <w:smallCaps w:val="1"/>
          <w:color w:val="404040"/>
          <w:rtl w:val="0"/>
        </w:rPr>
        <w:t xml:space="preserve">A.</w:t>
        <w:tab/>
        <w:t xml:space="preserve">WHAT IS A HAPI FHIR SERVER?</w:t>
        <w:tab/>
        <w:t xml:space="preserve">2</w:t>
      </w:r>
    </w:p>
    <w:p w:rsidR="00000000" w:rsidDel="00000000" w:rsidP="00000000" w:rsidRDefault="00000000" w:rsidRPr="00000000" w14:paraId="00000012">
      <w:pPr>
        <w:shd w:fill="c6d9f1" w:val="clear"/>
        <w:tabs>
          <w:tab w:val="left" w:pos="360"/>
          <w:tab w:val="right" w:pos="8820"/>
        </w:tabs>
        <w:rPr>
          <w:rFonts w:ascii="Calibri" w:cs="Calibri" w:eastAsia="Calibri" w:hAnsi="Calibri"/>
          <w:smallCaps w:val="1"/>
          <w:color w:val="404040"/>
        </w:rPr>
      </w:pPr>
      <w:bookmarkStart w:colFirst="0" w:colLast="0" w:name="_1fob9te" w:id="2"/>
      <w:bookmarkEnd w:id="2"/>
      <w:r w:rsidDel="00000000" w:rsidR="00000000" w:rsidRPr="00000000">
        <w:rPr>
          <w:rFonts w:ascii="Calibri" w:cs="Calibri" w:eastAsia="Calibri" w:hAnsi="Calibri"/>
          <w:smallCaps w:val="1"/>
          <w:color w:val="404040"/>
          <w:rtl w:val="0"/>
        </w:rPr>
        <w:t xml:space="preserve">B.</w:t>
        <w:tab/>
        <w:t xml:space="preserve">HOW MANY PRACTITIONER RESOURCES ARE IN THE OPEN HAPI FHIR SERVER?</w:t>
        <w:tab/>
        <w:t xml:space="preserve">2</w:t>
      </w:r>
    </w:p>
    <w:p w:rsidR="00000000" w:rsidDel="00000000" w:rsidP="00000000" w:rsidRDefault="00000000" w:rsidRPr="00000000" w14:paraId="00000013">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C.</w:t>
        <w:tab/>
        <w:t xml:space="preserve">QUESTIONS</w:t>
        <w:tab/>
        <w:t xml:space="preserve">3</w:t>
      </w:r>
    </w:p>
    <w:p w:rsidR="00000000" w:rsidDel="00000000" w:rsidP="00000000" w:rsidRDefault="00000000" w:rsidRPr="00000000" w14:paraId="00000014">
      <w:pPr>
        <w:shd w:fill="c6d9f1" w:val="clear"/>
        <w:tabs>
          <w:tab w:val="left" w:pos="360"/>
          <w:tab w:val="right" w:pos="8820"/>
        </w:tabs>
        <w:rPr>
          <w:rFonts w:ascii="Calibri" w:cs="Calibri" w:eastAsia="Calibri" w:hAnsi="Calibri"/>
          <w:smallCaps w:val="1"/>
          <w:color w:val="404040"/>
        </w:rPr>
      </w:pPr>
      <w:bookmarkStart w:colFirst="0" w:colLast="0" w:name="_3znysh7" w:id="3"/>
      <w:bookmarkEnd w:id="3"/>
      <w:r w:rsidDel="00000000" w:rsidR="00000000" w:rsidRPr="00000000">
        <w:rPr>
          <w:rFonts w:ascii="Calibri" w:cs="Calibri" w:eastAsia="Calibri" w:hAnsi="Calibri"/>
          <w:smallCaps w:val="1"/>
          <w:color w:val="404040"/>
          <w:rtl w:val="0"/>
        </w:rPr>
        <w:t xml:space="preserve">D.</w:t>
        <w:tab/>
        <w:t xml:space="preserve">HOW DO YOU VIEW A FHIR RESOURCE IN THE OPEN HAPI FHIR SERVER?</w:t>
        <w:tab/>
        <w:t xml:space="preserve">4</w:t>
      </w:r>
    </w:p>
    <w:p w:rsidR="00000000" w:rsidDel="00000000" w:rsidP="00000000" w:rsidRDefault="00000000" w:rsidRPr="00000000" w14:paraId="00000015">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E.</w:t>
        <w:tab/>
        <w:t xml:space="preserve">QUESTIONS</w:t>
        <w:tab/>
        <w:t xml:space="preserve">6</w:t>
      </w:r>
    </w:p>
    <w:p w:rsidR="00000000" w:rsidDel="00000000" w:rsidP="00000000" w:rsidRDefault="00000000" w:rsidRPr="00000000" w14:paraId="00000016">
      <w:pPr>
        <w:shd w:fill="c6d9f1" w:val="clear"/>
        <w:tabs>
          <w:tab w:val="left" w:pos="360"/>
          <w:tab w:val="right" w:pos="8820"/>
        </w:tabs>
        <w:rPr>
          <w:rFonts w:ascii="Calibri" w:cs="Calibri" w:eastAsia="Calibri" w:hAnsi="Calibri"/>
          <w:smallCaps w:val="1"/>
          <w:color w:val="404040"/>
        </w:rPr>
      </w:pPr>
      <w:bookmarkStart w:colFirst="0" w:colLast="0" w:name="_2et92p0" w:id="4"/>
      <w:bookmarkEnd w:id="4"/>
      <w:r w:rsidDel="00000000" w:rsidR="00000000" w:rsidRPr="00000000">
        <w:rPr>
          <w:rFonts w:ascii="Calibri" w:cs="Calibri" w:eastAsia="Calibri" w:hAnsi="Calibri"/>
          <w:smallCaps w:val="1"/>
          <w:color w:val="404040"/>
          <w:rtl w:val="0"/>
        </w:rPr>
        <w:t xml:space="preserve">F.</w:t>
        <w:tab/>
        <w:t xml:space="preserve">HOW DO YOU QUIERY A FHIR RESOURCE USING THE OPEN HAPI FHIR SERVER INTERFACE?</w:t>
        <w:tab/>
        <w:t xml:space="preserve">7</w:t>
      </w:r>
    </w:p>
    <w:p w:rsidR="00000000" w:rsidDel="00000000" w:rsidP="00000000" w:rsidRDefault="00000000" w:rsidRPr="00000000" w14:paraId="00000017">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G.</w:t>
        <w:tab/>
        <w:t xml:space="preserve">QUESTIONS</w:t>
        <w:tab/>
        <w:t xml:space="preserve">10</w:t>
      </w:r>
    </w:p>
    <w:p w:rsidR="00000000" w:rsidDel="00000000" w:rsidP="00000000" w:rsidRDefault="00000000" w:rsidRPr="00000000" w14:paraId="00000018">
      <w:pPr>
        <w:shd w:fill="c6d9f1" w:val="clear"/>
        <w:tabs>
          <w:tab w:val="left" w:pos="360"/>
          <w:tab w:val="right" w:pos="8820"/>
        </w:tabs>
        <w:rPr>
          <w:rFonts w:ascii="Calibri" w:cs="Calibri" w:eastAsia="Calibri" w:hAnsi="Calibri"/>
          <w:smallCaps w:val="1"/>
          <w:color w:val="404040"/>
        </w:rPr>
      </w:pPr>
      <w:bookmarkStart w:colFirst="0" w:colLast="0" w:name="_tyjcwt" w:id="5"/>
      <w:bookmarkEnd w:id="5"/>
      <w:r w:rsidDel="00000000" w:rsidR="00000000" w:rsidRPr="00000000">
        <w:rPr>
          <w:rFonts w:ascii="Calibri" w:cs="Calibri" w:eastAsia="Calibri" w:hAnsi="Calibri"/>
          <w:smallCaps w:val="1"/>
          <w:color w:val="404040"/>
          <w:rtl w:val="0"/>
        </w:rPr>
        <w:t xml:space="preserve">H.</w:t>
        <w:tab/>
        <w:t xml:space="preserve">HOW DO YOU LOGIN TO INTEROPERABILIYLAND?</w:t>
        <w:tab/>
        <w:t xml:space="preserve">11</w:t>
      </w:r>
    </w:p>
    <w:p w:rsidR="00000000" w:rsidDel="00000000" w:rsidP="00000000" w:rsidRDefault="00000000" w:rsidRPr="00000000" w14:paraId="00000019">
      <w:pPr>
        <w:shd w:fill="c6d9f1" w:val="clear"/>
        <w:tabs>
          <w:tab w:val="left" w:pos="360"/>
          <w:tab w:val="right" w:pos="8820"/>
        </w:tabs>
        <w:rPr>
          <w:rFonts w:ascii="Calibri" w:cs="Calibri" w:eastAsia="Calibri" w:hAnsi="Calibri"/>
          <w:smallCaps w:val="1"/>
          <w:color w:val="404040"/>
        </w:rPr>
      </w:pPr>
      <w:bookmarkStart w:colFirst="0" w:colLast="0" w:name="_3dy6vkm" w:id="6"/>
      <w:bookmarkEnd w:id="6"/>
      <w:r w:rsidDel="00000000" w:rsidR="00000000" w:rsidRPr="00000000">
        <w:rPr>
          <w:rFonts w:ascii="Calibri" w:cs="Calibri" w:eastAsia="Calibri" w:hAnsi="Calibri"/>
          <w:smallCaps w:val="1"/>
          <w:color w:val="404040"/>
          <w:rtl w:val="0"/>
        </w:rPr>
        <w:t xml:space="preserve">I.</w:t>
        <w:tab/>
        <w:t xml:space="preserve">WHERE ARE THE HAPI FHIR SERVERS IN THE INTEROPERABILITYLAND PLATFORM?</w:t>
        <w:tab/>
        <w:t xml:space="preserve">12</w:t>
      </w:r>
    </w:p>
    <w:p w:rsidR="00000000" w:rsidDel="00000000" w:rsidP="00000000" w:rsidRDefault="00000000" w:rsidRPr="00000000" w14:paraId="0000001A">
      <w:pPr>
        <w:shd w:fill="c6d9f1" w:val="clear"/>
        <w:tabs>
          <w:tab w:val="left" w:pos="360"/>
          <w:tab w:val="right" w:pos="8820"/>
        </w:tabs>
        <w:rPr>
          <w:rFonts w:ascii="Calibri" w:cs="Calibri" w:eastAsia="Calibri" w:hAnsi="Calibri"/>
          <w:smallCaps w:val="1"/>
          <w:color w:val="404040"/>
        </w:rPr>
      </w:pPr>
      <w:bookmarkStart w:colFirst="0" w:colLast="0" w:name="_1t3h5sf" w:id="7"/>
      <w:bookmarkEnd w:id="7"/>
      <w:r w:rsidDel="00000000" w:rsidR="00000000" w:rsidRPr="00000000">
        <w:rPr>
          <w:rFonts w:ascii="Calibri" w:cs="Calibri" w:eastAsia="Calibri" w:hAnsi="Calibri"/>
          <w:smallCaps w:val="1"/>
          <w:color w:val="404040"/>
          <w:rtl w:val="0"/>
        </w:rPr>
        <w:t xml:space="preserve">J.</w:t>
        <w:tab/>
        <w:t xml:space="preserve">HOW DO YOU VIEW THE OAK TREE PHARMACY HAPI FHIR SERVER?</w:t>
        <w:tab/>
        <w:t xml:space="preserve">15</w:t>
      </w:r>
    </w:p>
    <w:p w:rsidR="00000000" w:rsidDel="00000000" w:rsidP="00000000" w:rsidRDefault="00000000" w:rsidRPr="00000000" w14:paraId="0000001B">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K.</w:t>
        <w:tab/>
        <w:t xml:space="preserve">QUESTIONS</w:t>
        <w:tab/>
        <w:t xml:space="preserve">16</w:t>
      </w:r>
    </w:p>
    <w:p w:rsidR="00000000" w:rsidDel="00000000" w:rsidP="00000000" w:rsidRDefault="00000000" w:rsidRPr="00000000" w14:paraId="0000001C">
      <w:pPr>
        <w:shd w:fill="c6d9f1" w:val="clear"/>
        <w:tabs>
          <w:tab w:val="left" w:pos="360"/>
          <w:tab w:val="right" w:pos="8640"/>
        </w:tabs>
        <w:rPr>
          <w:rFonts w:ascii="Calibri" w:cs="Calibri" w:eastAsia="Calibri" w:hAnsi="Calibri"/>
          <w:b w:val="1"/>
          <w:color w:val="404040"/>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bookmarkStart w:colFirst="0" w:colLast="0" w:name="_4d34og8" w:id="8"/>
      <w:bookmarkEnd w:id="8"/>
      <w:r w:rsidDel="00000000" w:rsidR="00000000" w:rsidRPr="00000000">
        <w:rPr>
          <w:rFonts w:ascii="Calibri" w:cs="Calibri" w:eastAsia="Calibri" w:hAnsi="Calibri"/>
          <w:b w:val="1"/>
          <w:color w:val="000000"/>
          <w:sz w:val="26"/>
          <w:szCs w:val="26"/>
          <w:rtl w:val="0"/>
        </w:rPr>
        <w:t xml:space="preserve">WHAT IS A HAPI FHIR SERVER? </w:t>
      </w:r>
    </w:p>
    <w:p w:rsidR="00000000" w:rsidDel="00000000" w:rsidP="00000000" w:rsidRDefault="00000000" w:rsidRPr="00000000" w14:paraId="00000021">
      <w:pPr>
        <w:shd w:fill="f2f2f2" w:val="clear"/>
        <w:spacing w:line="24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w:t>
      </w:r>
    </w:p>
    <w:p w:rsidR="00000000" w:rsidDel="00000000" w:rsidP="00000000" w:rsidRDefault="00000000" w:rsidRPr="00000000" w14:paraId="00000022">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HAPI FHIR Server is a data source available via network built using an open-source library of Java-based software modules. HAPI FHIR Server technology implements HL7 FHIR standards. More information and access to the HAPI FHIR code is here at </w:t>
      </w:r>
      <w:hyperlink r:id="rId6">
        <w:r w:rsidDel="00000000" w:rsidR="00000000" w:rsidRPr="00000000">
          <w:rPr>
            <w:rFonts w:ascii="Calibri" w:cs="Calibri" w:eastAsia="Calibri" w:hAnsi="Calibri"/>
            <w:color w:val="000000"/>
            <w:sz w:val="24"/>
            <w:szCs w:val="24"/>
            <w:u w:val="single"/>
            <w:rtl w:val="0"/>
          </w:rPr>
          <w:t xml:space="preserve">hapifhir.io</w:t>
        </w:r>
      </w:hyperlink>
      <w:r w:rsidDel="00000000" w:rsidR="00000000" w:rsidRPr="00000000">
        <w:rPr>
          <w:rFonts w:ascii="Calibri" w:cs="Calibri" w:eastAsia="Calibri" w:hAnsi="Calibri"/>
          <w:color w:val="000000"/>
          <w:sz w:val="24"/>
          <w:szCs w:val="24"/>
          <w:rtl w:val="0"/>
        </w:rPr>
        <w:t xml:space="preserve">. In this Session, we will </w:t>
      </w:r>
      <w:r w:rsidDel="00000000" w:rsidR="00000000" w:rsidRPr="00000000">
        <w:rPr>
          <w:rFonts w:ascii="Calibri" w:cs="Calibri" w:eastAsia="Calibri" w:hAnsi="Calibri"/>
          <w:color w:val="000000"/>
          <w:sz w:val="20"/>
          <w:szCs w:val="20"/>
          <w:rtl w:val="0"/>
        </w:rPr>
        <w:t xml:space="preserve">NOT</w:t>
      </w:r>
      <w:r w:rsidDel="00000000" w:rsidR="00000000" w:rsidRPr="00000000">
        <w:rPr>
          <w:rFonts w:ascii="Calibri" w:cs="Calibri" w:eastAsia="Calibri" w:hAnsi="Calibri"/>
          <w:color w:val="000000"/>
          <w:sz w:val="24"/>
          <w:szCs w:val="24"/>
          <w:rtl w:val="0"/>
        </w:rPr>
        <w:t xml:space="preserve"> be implementing a HAPI FHIR Server. Instead, we will use an existing open HAPI FHIR Server for the exercises! </w:t>
      </w:r>
    </w:p>
    <w:p w:rsidR="00000000" w:rsidDel="00000000" w:rsidP="00000000" w:rsidRDefault="00000000" w:rsidRPr="00000000" w14:paraId="00000023">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4">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The existing </w:t>
      </w:r>
      <w:r w:rsidDel="00000000" w:rsidR="00000000" w:rsidRPr="00000000">
        <w:rPr>
          <w:rFonts w:ascii="Calibri" w:cs="Calibri" w:eastAsia="Calibri" w:hAnsi="Calibri"/>
          <w:color w:val="000000"/>
          <w:sz w:val="24"/>
          <w:szCs w:val="24"/>
          <w:u w:val="single"/>
          <w:rtl w:val="0"/>
        </w:rPr>
        <w:t xml:space="preserve">open HAPI FHIR Server</w:t>
      </w:r>
      <w:r w:rsidDel="00000000" w:rsidR="00000000" w:rsidRPr="00000000">
        <w:rPr>
          <w:rFonts w:ascii="Calibri" w:cs="Calibri" w:eastAsia="Calibri" w:hAnsi="Calibri"/>
          <w:color w:val="000000"/>
          <w:sz w:val="24"/>
          <w:szCs w:val="24"/>
          <w:rtl w:val="0"/>
        </w:rPr>
        <w:t xml:space="preserve"> that we will use is here: </w:t>
      </w:r>
      <w:hyperlink r:id="rId7">
        <w:r w:rsidDel="00000000" w:rsidR="00000000" w:rsidRPr="00000000">
          <w:rPr>
            <w:rFonts w:ascii="Calibri" w:cs="Calibri" w:eastAsia="Calibri" w:hAnsi="Calibri"/>
            <w:color w:val="0000ff"/>
            <w:sz w:val="24"/>
            <w:szCs w:val="24"/>
            <w:u w:val="single"/>
            <w:rtl w:val="0"/>
          </w:rPr>
          <w:t xml:space="preserve">https://hapi.fhir.org/</w:t>
        </w:r>
      </w:hyperlink>
      <w:r w:rsidDel="00000000" w:rsidR="00000000" w:rsidRPr="00000000">
        <w:rPr>
          <w:rtl w:val="0"/>
        </w:rPr>
      </w:r>
    </w:p>
    <w:p w:rsidR="00000000" w:rsidDel="00000000" w:rsidP="00000000" w:rsidRDefault="00000000" w:rsidRPr="00000000" w14:paraId="00000025">
      <w:pPr>
        <w:shd w:fill="f2f2f2" w:val="clear"/>
        <w:spacing w:line="240"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02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Just as a backup, just in case the link above does not work, here's another link to a HAPI FHIR server that has much less data:  </w:t>
      </w:r>
      <w:hyperlink r:id="rId8">
        <w:r w:rsidDel="00000000" w:rsidR="00000000" w:rsidRPr="00000000">
          <w:rPr>
            <w:rFonts w:ascii="Calibri" w:cs="Calibri" w:eastAsia="Calibri" w:hAnsi="Calibri"/>
            <w:color w:val="1155cc"/>
            <w:sz w:val="24"/>
            <w:szCs w:val="24"/>
            <w:u w:val="single"/>
            <w:rtl w:val="0"/>
          </w:rPr>
          <w:t xml:space="preserve">https://hapifhir.openmrs.org/</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7">
      <w:pPr>
        <w:spacing w:line="240"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B">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bookmarkStart w:colFirst="0" w:colLast="0" w:name="_2s8eyo1" w:id="9"/>
      <w:bookmarkEnd w:id="9"/>
      <w:r w:rsidDel="00000000" w:rsidR="00000000" w:rsidRPr="00000000">
        <w:rPr>
          <w:rFonts w:ascii="Calibri" w:cs="Calibri" w:eastAsia="Calibri" w:hAnsi="Calibri"/>
          <w:b w:val="1"/>
          <w:color w:val="000000"/>
          <w:sz w:val="26"/>
          <w:szCs w:val="26"/>
          <w:rtl w:val="0"/>
        </w:rPr>
        <w:t xml:space="preserve">HOW MANY PRACTITIONER RESOURCES ARE IN THE OPEN HAPI FHIR SERVER?</w:t>
      </w:r>
    </w:p>
    <w:p w:rsidR="00000000" w:rsidDel="00000000" w:rsidP="00000000" w:rsidRDefault="00000000" w:rsidRPr="00000000" w14:paraId="0000002C">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2D">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view the number of instances in the Practitioner resource in the open HAPI FHIR Server, follow these steps:</w:t>
      </w:r>
    </w:p>
    <w:p w:rsidR="00000000" w:rsidDel="00000000" w:rsidP="00000000" w:rsidRDefault="00000000" w:rsidRPr="00000000" w14:paraId="0000002E">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F">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1: </w:t>
      </w:r>
      <w:r w:rsidDel="00000000" w:rsidR="00000000" w:rsidRPr="00000000">
        <w:rPr>
          <w:rFonts w:ascii="Calibri" w:cs="Calibri" w:eastAsia="Calibri" w:hAnsi="Calibri"/>
          <w:color w:val="000000"/>
          <w:sz w:val="24"/>
          <w:szCs w:val="24"/>
          <w:rtl w:val="0"/>
        </w:rPr>
        <w:t xml:space="preserve">Go to </w:t>
      </w:r>
      <w:hyperlink r:id="rId9">
        <w:r w:rsidDel="00000000" w:rsidR="00000000" w:rsidRPr="00000000">
          <w:rPr>
            <w:rFonts w:ascii="Calibri" w:cs="Calibri" w:eastAsia="Calibri" w:hAnsi="Calibri"/>
            <w:color w:val="0000ff"/>
            <w:sz w:val="24"/>
            <w:szCs w:val="24"/>
            <w:u w:val="single"/>
            <w:rtl w:val="0"/>
          </w:rPr>
          <w:t xml:space="preserve">https://hapi.fhir.org/</w:t>
        </w:r>
      </w:hyperlink>
      <w:r w:rsidDel="00000000" w:rsidR="00000000" w:rsidRPr="00000000">
        <w:rPr>
          <w:rtl w:val="0"/>
        </w:rPr>
      </w:r>
    </w:p>
    <w:p w:rsidR="00000000" w:rsidDel="00000000" w:rsidP="00000000" w:rsidRDefault="00000000" w:rsidRPr="00000000" w14:paraId="00000030">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1">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2:</w:t>
      </w:r>
      <w:r w:rsidDel="00000000" w:rsidR="00000000" w:rsidRPr="00000000">
        <w:rPr>
          <w:rFonts w:ascii="Calibri" w:cs="Calibri" w:eastAsia="Calibri" w:hAnsi="Calibri"/>
          <w:color w:val="000000"/>
          <w:sz w:val="24"/>
          <w:szCs w:val="24"/>
          <w:rtl w:val="0"/>
        </w:rPr>
        <w:t xml:space="preserve"> On left side of the page, scroll down the menu bar to find the Practitioner resource</w:t>
      </w:r>
    </w:p>
    <w:p w:rsidR="00000000" w:rsidDel="00000000" w:rsidP="00000000" w:rsidRDefault="00000000" w:rsidRPr="00000000" w14:paraId="00000032">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3">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3</w:t>
      </w:r>
      <w:r w:rsidDel="00000000" w:rsidR="00000000" w:rsidRPr="00000000">
        <w:rPr>
          <w:rFonts w:ascii="Calibri" w:cs="Calibri" w:eastAsia="Calibri" w:hAnsi="Calibri"/>
          <w:color w:val="000000"/>
          <w:sz w:val="24"/>
          <w:szCs w:val="24"/>
          <w:rtl w:val="0"/>
        </w:rPr>
        <w:t xml:space="preserve">: The number on the right side of the resource in the grey bubble indicates the number of instances of the FHIR Practitioner resource currently in this Server (12066):</w:t>
      </w:r>
    </w:p>
    <w:p w:rsidR="00000000" w:rsidDel="00000000" w:rsidP="00000000" w:rsidRDefault="00000000" w:rsidRPr="00000000" w14:paraId="00000034">
      <w:pPr>
        <w:shd w:fill="f2f2f2" w:val="clear"/>
        <w:spacing w:line="240" w:lineRule="auto"/>
        <w:jc w:val="center"/>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035">
      <w:pPr>
        <w:shd w:fill="f2f2f2" w:val="clear"/>
        <w:spacing w:line="240" w:lineRule="auto"/>
        <w:jc w:val="center"/>
        <w:rPr>
          <w:rFonts w:ascii="Calibri" w:cs="Calibri" w:eastAsia="Calibri" w:hAnsi="Calibri"/>
          <w:b w:val="1"/>
          <w:color w:val="000000"/>
          <w:sz w:val="24"/>
          <w:szCs w:val="24"/>
          <w:u w:val="single"/>
        </w:rPr>
      </w:pPr>
      <w:r w:rsidDel="00000000" w:rsidR="00000000" w:rsidRPr="00000000">
        <w:rPr>
          <w:shd w:fill="f2f2f2" w:val="clear"/>
          <w:vertAlign w:val="subscript"/>
        </w:rPr>
        <w:drawing>
          <wp:inline distB="0" distT="0" distL="0" distR="0">
            <wp:extent cx="5029200" cy="2542032"/>
            <wp:effectExtent b="88900" l="88900" r="88900" t="88900"/>
            <wp:docPr id="4" name="image10.png"/>
            <a:graphic>
              <a:graphicData uri="http://schemas.openxmlformats.org/drawingml/2006/picture">
                <pic:pic>
                  <pic:nvPicPr>
                    <pic:cNvPr id="0" name="image10.png"/>
                    <pic:cNvPicPr preferRelativeResize="0"/>
                  </pic:nvPicPr>
                  <pic:blipFill>
                    <a:blip r:embed="rId10"/>
                    <a:srcRect b="5317" l="0" r="0" t="4317"/>
                    <a:stretch>
                      <a:fillRect/>
                    </a:stretch>
                  </pic:blipFill>
                  <pic:spPr>
                    <a:xfrm>
                      <a:off x="0" y="0"/>
                      <a:ext cx="5029200" cy="2542032"/>
                    </a:xfrm>
                    <a:prstGeom prst="rect"/>
                    <a:ln w="88900">
                      <a:solidFill>
                        <a:srgbClr val="FFFFF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2120900</wp:posOffset>
                </wp:positionV>
                <wp:extent cx="25400" cy="12700"/>
                <wp:effectExtent b="0" l="0" r="0" t="0"/>
                <wp:wrapNone/>
                <wp:docPr id="1" name=""/>
                <a:graphic>
                  <a:graphicData uri="http://schemas.microsoft.com/office/word/2010/wordprocessingShape">
                    <wps:wsp>
                      <wps:cNvCnPr/>
                      <wps:spPr>
                        <a:xfrm>
                          <a:off x="5346000" y="3780000"/>
                          <a:ext cx="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2120900</wp:posOffset>
                </wp:positionV>
                <wp:extent cx="25400" cy="12700"/>
                <wp:effectExtent b="0" l="0" r="0" t="0"/>
                <wp:wrapNone/>
                <wp:docPr id="1"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5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774700</wp:posOffset>
                </wp:positionV>
                <wp:extent cx="3325191" cy="1476513"/>
                <wp:effectExtent b="0" l="0" r="0" t="0"/>
                <wp:wrapNone/>
                <wp:docPr id="2" name=""/>
                <a:graphic>
                  <a:graphicData uri="http://schemas.microsoft.com/office/word/2010/wordprocessingShape">
                    <wps:wsp>
                      <wps:cNvCnPr/>
                      <wps:spPr>
                        <a:xfrm flipH="1">
                          <a:off x="3696105" y="3054444"/>
                          <a:ext cx="3299791" cy="1451113"/>
                        </a:xfrm>
                        <a:prstGeom prst="straightConnector1">
                          <a:avLst/>
                        </a:prstGeom>
                        <a:noFill/>
                        <a:ln cap="flat" cmpd="sng" w="25400">
                          <a:solidFill>
                            <a:schemeClr val="accent2"/>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774700</wp:posOffset>
                </wp:positionV>
                <wp:extent cx="3325191" cy="1476513"/>
                <wp:effectExtent b="0" l="0" r="0" t="0"/>
                <wp:wrapNone/>
                <wp:docPr id="2"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3325191" cy="1476513"/>
                        </a:xfrm>
                        <a:prstGeom prst="rect"/>
                        <a:ln/>
                      </pic:spPr>
                    </pic:pic>
                  </a:graphicData>
                </a:graphic>
              </wp:anchor>
            </w:drawing>
          </mc:Fallback>
        </mc:AlternateContent>
      </w:r>
    </w:p>
    <w:p w:rsidR="00000000" w:rsidDel="00000000" w:rsidP="00000000" w:rsidRDefault="00000000" w:rsidRPr="00000000" w14:paraId="00000036">
      <w:pPr>
        <w:shd w:fill="f2f2f2" w:val="clear"/>
        <w:spacing w:line="240" w:lineRule="auto"/>
        <w:jc w:val="center"/>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037">
      <w:pPr>
        <w:shd w:fill="f2f2f2" w:val="clear"/>
        <w:spacing w:line="240" w:lineRule="auto"/>
        <w:jc w:val="center"/>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038">
      <w:pPr>
        <w:rPr>
          <w:rFonts w:ascii="Cambria" w:cs="Cambria" w:eastAsia="Cambria" w:hAnsi="Cambria"/>
          <w:b w:val="1"/>
          <w:i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numPr>
          <w:ilvl w:val="0"/>
          <w:numId w:val="1"/>
        </w:numPr>
        <w:shd w:fill="ddd9c4" w:val="clear"/>
        <w:tabs>
          <w:tab w:val="left" w:pos="360"/>
        </w:tabs>
        <w:spacing w:line="240" w:lineRule="auto"/>
        <w:ind w:left="360" w:hanging="360"/>
        <w:rPr>
          <w:rFonts w:ascii="Noteworthy" w:cs="Noteworthy" w:eastAsia="Noteworthy" w:hAnsi="Noteworthy"/>
          <w:b w:val="1"/>
          <w:color w:val="000000"/>
          <w:sz w:val="24"/>
          <w:szCs w:val="24"/>
        </w:rPr>
      </w:pPr>
      <w:r w:rsidDel="00000000" w:rsidR="00000000" w:rsidRPr="00000000">
        <w:rPr>
          <w:rFonts w:ascii="Noteworthy" w:cs="Noteworthy" w:eastAsia="Noteworthy" w:hAnsi="Noteworthy"/>
          <w:b w:val="1"/>
          <w:color w:val="000000"/>
          <w:sz w:val="24"/>
          <w:szCs w:val="24"/>
          <w:rtl w:val="0"/>
        </w:rPr>
        <w:t xml:space="preserve">QUESTIONS TO TEST YOUR KNOWLEDGE </w:t>
      </w:r>
    </w:p>
    <w:p w:rsidR="00000000" w:rsidDel="00000000" w:rsidP="00000000" w:rsidRDefault="00000000" w:rsidRPr="00000000" w14:paraId="0000003A">
      <w:pPr>
        <w:shd w:fill="eeece1" w:val="clear"/>
        <w:spacing w:line="240" w:lineRule="auto"/>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03B">
      <w:pPr>
        <w:shd w:fill="eeece1"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Patient and Encounter resources can you currently find in the open HAPI FHIR server at </w:t>
      </w:r>
      <w:hyperlink r:id="rId13">
        <w:r w:rsidDel="00000000" w:rsidR="00000000" w:rsidRPr="00000000">
          <w:rPr>
            <w:rFonts w:ascii="Calibri" w:cs="Calibri" w:eastAsia="Calibri" w:hAnsi="Calibri"/>
            <w:color w:val="0000ff"/>
            <w:sz w:val="24"/>
            <w:szCs w:val="24"/>
            <w:u w:val="single"/>
            <w:rtl w:val="0"/>
          </w:rPr>
          <w:t xml:space="preserve">https://hapi.fhir.org/</w:t>
        </w:r>
      </w:hyperlink>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3C">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D">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E">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F">
      <w:pPr>
        <w:shd w:fill="eeece1"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Number of Patient FHIR resources is:</w:t>
      </w:r>
    </w:p>
    <w:p w:rsidR="00000000" w:rsidDel="00000000" w:rsidP="00000000" w:rsidRDefault="00000000" w:rsidRPr="00000000" w14:paraId="00000040">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1">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042">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3">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4">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6">
      <w:pPr>
        <w:shd w:fill="eeece1"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Number of Encounter FHIR resources is:</w:t>
      </w:r>
    </w:p>
    <w:p w:rsidR="00000000" w:rsidDel="00000000" w:rsidP="00000000" w:rsidRDefault="00000000" w:rsidRPr="00000000" w14:paraId="00000047">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8">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049">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color w:val="000000"/>
          <w:sz w:val="26"/>
          <w:szCs w:val="26"/>
          <w:highlight w:val="lightGray"/>
        </w:rPr>
      </w:pPr>
      <w:bookmarkStart w:colFirst="0" w:colLast="0" w:name="_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HOW DO YOU VIEW AN ACTUAL FHIR RESOURCE IN THE OPEN HAPI FHIR SERVER?</w:t>
      </w:r>
    </w:p>
    <w:p w:rsidR="00000000" w:rsidDel="00000000" w:rsidP="00000000" w:rsidRDefault="00000000" w:rsidRPr="00000000" w14:paraId="0000004F">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50">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view an actual Patient FHIR resource in the open HAPI FHIR Server, follow these steps:</w:t>
      </w:r>
    </w:p>
    <w:p w:rsidR="00000000" w:rsidDel="00000000" w:rsidP="00000000" w:rsidRDefault="00000000" w:rsidRPr="00000000" w14:paraId="00000051">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2">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1:</w:t>
      </w:r>
      <w:r w:rsidDel="00000000" w:rsidR="00000000" w:rsidRPr="00000000">
        <w:rPr>
          <w:rFonts w:ascii="Calibri" w:cs="Calibri" w:eastAsia="Calibri" w:hAnsi="Calibri"/>
          <w:color w:val="000000"/>
          <w:sz w:val="24"/>
          <w:szCs w:val="24"/>
          <w:rtl w:val="0"/>
        </w:rPr>
        <w:t xml:space="preserve"> Go to </w:t>
      </w:r>
      <w:hyperlink r:id="rId14">
        <w:r w:rsidDel="00000000" w:rsidR="00000000" w:rsidRPr="00000000">
          <w:rPr>
            <w:rFonts w:ascii="Calibri" w:cs="Calibri" w:eastAsia="Calibri" w:hAnsi="Calibri"/>
            <w:color w:val="0000ff"/>
            <w:sz w:val="24"/>
            <w:szCs w:val="24"/>
            <w:u w:val="single"/>
            <w:rtl w:val="0"/>
          </w:rPr>
          <w:t xml:space="preserve">https://hapi.fhir.org/</w:t>
        </w:r>
      </w:hyperlink>
      <w:r w:rsidDel="00000000" w:rsidR="00000000" w:rsidRPr="00000000">
        <w:rPr>
          <w:rtl w:val="0"/>
        </w:rPr>
      </w:r>
    </w:p>
    <w:p w:rsidR="00000000" w:rsidDel="00000000" w:rsidP="00000000" w:rsidRDefault="00000000" w:rsidRPr="00000000" w14:paraId="00000053">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4">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5">
      <w:pPr>
        <w:shd w:fill="f2f2f2" w:val="clear"/>
        <w:spacing w:line="240" w:lineRule="auto"/>
        <w:rPr>
          <w:rFonts w:ascii="Calibri" w:cs="Calibri" w:eastAsia="Calibri" w:hAnsi="Calibri"/>
          <w:color w:val="000000"/>
          <w:sz w:val="24"/>
          <w:szCs w:val="24"/>
          <w:u w:val="single"/>
        </w:rPr>
      </w:pPr>
      <w:r w:rsidDel="00000000" w:rsidR="00000000" w:rsidRPr="00000000">
        <w:rPr>
          <w:rFonts w:ascii="Calibri" w:cs="Calibri" w:eastAsia="Calibri" w:hAnsi="Calibri"/>
          <w:color w:val="000000"/>
          <w:sz w:val="24"/>
          <w:szCs w:val="24"/>
          <w:u w:val="single"/>
          <w:rtl w:val="0"/>
        </w:rPr>
        <w:t xml:space="preserve">Step 2:</w:t>
      </w:r>
      <w:r w:rsidDel="00000000" w:rsidR="00000000" w:rsidRPr="00000000">
        <w:rPr>
          <w:rFonts w:ascii="Calibri" w:cs="Calibri" w:eastAsia="Calibri" w:hAnsi="Calibri"/>
          <w:color w:val="000000"/>
          <w:sz w:val="24"/>
          <w:szCs w:val="24"/>
          <w:rtl w:val="0"/>
        </w:rPr>
        <w:t xml:space="preserve"> On left side of the page, click on the Patient FHIR resource type to select it:</w:t>
      </w:r>
      <w:r w:rsidDel="00000000" w:rsidR="00000000" w:rsidRPr="00000000">
        <w:rPr>
          <w:rtl w:val="0"/>
        </w:rPr>
      </w:r>
    </w:p>
    <w:p w:rsidR="00000000" w:rsidDel="00000000" w:rsidP="00000000" w:rsidRDefault="00000000" w:rsidRPr="00000000" w14:paraId="00000056">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7">
      <w:pPr>
        <w:shd w:fill="f2f2f2" w:val="clear"/>
        <w:spacing w:line="240" w:lineRule="auto"/>
        <w:jc w:val="center"/>
        <w:rPr>
          <w:rFonts w:ascii="Calibri" w:cs="Calibri" w:eastAsia="Calibri" w:hAnsi="Calibri"/>
          <w:color w:val="000000"/>
          <w:sz w:val="24"/>
          <w:szCs w:val="24"/>
        </w:rPr>
      </w:pPr>
      <w:r w:rsidDel="00000000" w:rsidR="00000000" w:rsidRPr="00000000">
        <w:rPr/>
        <w:drawing>
          <wp:inline distB="0" distT="0" distL="0" distR="0">
            <wp:extent cx="3229834" cy="325151"/>
            <wp:effectExtent b="88900" l="88900" r="88900" t="88900"/>
            <wp:docPr id="6" name="image6.png"/>
            <a:graphic>
              <a:graphicData uri="http://schemas.openxmlformats.org/drawingml/2006/picture">
                <pic:pic>
                  <pic:nvPicPr>
                    <pic:cNvPr id="0" name="image6.png"/>
                    <pic:cNvPicPr preferRelativeResize="0"/>
                  </pic:nvPicPr>
                  <pic:blipFill>
                    <a:blip r:embed="rId15"/>
                    <a:srcRect b="29670" l="0" r="75246" t="65898"/>
                    <a:stretch>
                      <a:fillRect/>
                    </a:stretch>
                  </pic:blipFill>
                  <pic:spPr>
                    <a:xfrm>
                      <a:off x="0" y="0"/>
                      <a:ext cx="3229834" cy="32515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9">
      <w:pPr>
        <w:shd w:fill="f2f2f2" w:val="clear"/>
        <w:spacing w:line="240" w:lineRule="auto"/>
        <w:rPr>
          <w:rFonts w:ascii="Calibri" w:cs="Calibri" w:eastAsia="Calibri" w:hAnsi="Calibri"/>
          <w:color w:val="000000"/>
          <w:sz w:val="24"/>
          <w:szCs w:val="24"/>
          <w:u w:val="single"/>
        </w:rPr>
      </w:pPr>
      <w:r w:rsidDel="00000000" w:rsidR="00000000" w:rsidRPr="00000000">
        <w:rPr>
          <w:rFonts w:ascii="Calibri" w:cs="Calibri" w:eastAsia="Calibri" w:hAnsi="Calibri"/>
          <w:color w:val="000000"/>
          <w:sz w:val="24"/>
          <w:szCs w:val="24"/>
          <w:u w:val="single"/>
          <w:rtl w:val="0"/>
        </w:rPr>
        <w:t xml:space="preserve">Step 3:</w:t>
      </w:r>
      <w:r w:rsidDel="00000000" w:rsidR="00000000" w:rsidRPr="00000000">
        <w:rPr>
          <w:rFonts w:ascii="Calibri" w:cs="Calibri" w:eastAsia="Calibri" w:hAnsi="Calibri"/>
          <w:color w:val="000000"/>
          <w:sz w:val="24"/>
          <w:szCs w:val="24"/>
          <w:rtl w:val="0"/>
        </w:rPr>
        <w:t xml:space="preserve"> With the Patient FHIR resource type selected, click on the green Search button:</w:t>
      </w:r>
      <w:r w:rsidDel="00000000" w:rsidR="00000000" w:rsidRPr="00000000">
        <w:rPr>
          <w:rtl w:val="0"/>
        </w:rPr>
      </w:r>
    </w:p>
    <w:p w:rsidR="00000000" w:rsidDel="00000000" w:rsidP="00000000" w:rsidRDefault="00000000" w:rsidRPr="00000000" w14:paraId="0000005A">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5B">
      <w:pPr>
        <w:shd w:fill="f2f2f2" w:val="clear"/>
        <w:spacing w:line="240" w:lineRule="auto"/>
        <w:jc w:val="center"/>
        <w:rPr>
          <w:rFonts w:ascii="Calibri" w:cs="Calibri" w:eastAsia="Calibri" w:hAnsi="Calibri"/>
          <w:color w:val="000000"/>
          <w:sz w:val="24"/>
          <w:szCs w:val="24"/>
          <w:u w:val="single"/>
        </w:rPr>
      </w:pPr>
      <w:r w:rsidDel="00000000" w:rsidR="00000000" w:rsidRPr="00000000">
        <w:rPr>
          <w:rFonts w:ascii="Calibri" w:cs="Calibri" w:eastAsia="Calibri" w:hAnsi="Calibri"/>
          <w:b w:val="1"/>
          <w:color w:val="000000"/>
          <w:sz w:val="24"/>
          <w:szCs w:val="24"/>
        </w:rPr>
        <w:drawing>
          <wp:inline distB="0" distT="0" distL="0" distR="0">
            <wp:extent cx="1606813" cy="414187"/>
            <wp:effectExtent b="88900" l="88900" r="88900" t="88900"/>
            <wp:docPr id="5" name="image3.png"/>
            <a:graphic>
              <a:graphicData uri="http://schemas.openxmlformats.org/drawingml/2006/picture">
                <pic:pic>
                  <pic:nvPicPr>
                    <pic:cNvPr id="0" name="image3.png"/>
                    <pic:cNvPicPr preferRelativeResize="0"/>
                  </pic:nvPicPr>
                  <pic:blipFill>
                    <a:blip r:embed="rId16"/>
                    <a:srcRect b="12482" l="0" r="-175" t="13614"/>
                    <a:stretch>
                      <a:fillRect/>
                    </a:stretch>
                  </pic:blipFill>
                  <pic:spPr>
                    <a:xfrm>
                      <a:off x="0" y="0"/>
                      <a:ext cx="1606813" cy="41418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hd w:fill="f2f2f2" w:val="clear"/>
        <w:spacing w:line="240" w:lineRule="auto"/>
        <w:jc w:val="center"/>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5D">
      <w:pPr>
        <w:shd w:fill="f2f2f2" w:val="clear"/>
        <w:spacing w:line="240" w:lineRule="auto"/>
        <w:rPr>
          <w:rFonts w:ascii="Calibri" w:cs="Calibri" w:eastAsia="Calibri" w:hAnsi="Calibri"/>
          <w:color w:val="000000"/>
          <w:sz w:val="24"/>
          <w:szCs w:val="24"/>
          <w:u w:val="single"/>
        </w:rPr>
      </w:pPr>
      <w:r w:rsidDel="00000000" w:rsidR="00000000" w:rsidRPr="00000000">
        <w:rPr>
          <w:rFonts w:ascii="Calibri" w:cs="Calibri" w:eastAsia="Calibri" w:hAnsi="Calibri"/>
          <w:color w:val="000000"/>
          <w:sz w:val="24"/>
          <w:szCs w:val="24"/>
          <w:u w:val="single"/>
          <w:rtl w:val="0"/>
        </w:rPr>
        <w:t xml:space="preserve">Step 4</w:t>
      </w:r>
      <w:r w:rsidDel="00000000" w:rsidR="00000000" w:rsidRPr="00000000">
        <w:rPr>
          <w:rFonts w:ascii="Calibri" w:cs="Calibri" w:eastAsia="Calibri" w:hAnsi="Calibri"/>
          <w:color w:val="000000"/>
          <w:sz w:val="24"/>
          <w:szCs w:val="24"/>
          <w:rtl w:val="0"/>
        </w:rPr>
        <w:t xml:space="preserve">: When you clicked the green Search button, you engaged an API provided by this HAPI FHIR Server. You should now see a list of results appear in the Result Body, like this:</w:t>
      </w:r>
      <w:r w:rsidDel="00000000" w:rsidR="00000000" w:rsidRPr="00000000">
        <w:rPr>
          <w:rtl w:val="0"/>
        </w:rPr>
      </w:r>
    </w:p>
    <w:p w:rsidR="00000000" w:rsidDel="00000000" w:rsidP="00000000" w:rsidRDefault="00000000" w:rsidRPr="00000000" w14:paraId="0000005E">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F">
      <w:pPr>
        <w:shd w:fill="f2f2f2" w:val="clear"/>
        <w:spacing w:line="240" w:lineRule="auto"/>
        <w:jc w:val="center"/>
        <w:rPr/>
      </w:pPr>
      <w:r w:rsidDel="00000000" w:rsidR="00000000" w:rsidRPr="00000000">
        <w:rPr>
          <w:rtl w:val="0"/>
        </w:rPr>
      </w:r>
    </w:p>
    <w:p w:rsidR="00000000" w:rsidDel="00000000" w:rsidP="00000000" w:rsidRDefault="00000000" w:rsidRPr="00000000" w14:paraId="00000060">
      <w:pPr>
        <w:shd w:fill="f2f2f2" w:val="clear"/>
        <w:spacing w:line="240" w:lineRule="auto"/>
        <w:jc w:val="center"/>
        <w:rPr/>
      </w:pPr>
      <w:r w:rsidDel="00000000" w:rsidR="00000000" w:rsidRPr="00000000">
        <w:rPr>
          <w:rtl w:val="0"/>
        </w:rPr>
      </w:r>
    </w:p>
    <w:p w:rsidR="00000000" w:rsidDel="00000000" w:rsidP="00000000" w:rsidRDefault="00000000" w:rsidRPr="00000000" w14:paraId="00000061">
      <w:pPr>
        <w:shd w:fill="f2f2f2" w:val="clear"/>
        <w:spacing w:line="240" w:lineRule="auto"/>
        <w:jc w:val="center"/>
        <w:rPr>
          <w:rFonts w:ascii="Calibri" w:cs="Calibri" w:eastAsia="Calibri" w:hAnsi="Calibri"/>
          <w:b w:val="1"/>
          <w:color w:val="000000"/>
          <w:sz w:val="24"/>
          <w:szCs w:val="24"/>
        </w:rPr>
      </w:pPr>
      <w:r w:rsidDel="00000000" w:rsidR="00000000" w:rsidRPr="00000000">
        <w:rPr/>
        <w:drawing>
          <wp:inline distB="0" distT="0" distL="0" distR="0">
            <wp:extent cx="5242989" cy="1919630"/>
            <wp:effectExtent b="88900" l="88900" r="88900" t="88900"/>
            <wp:docPr id="8" name="image12.png"/>
            <a:graphic>
              <a:graphicData uri="http://schemas.openxmlformats.org/drawingml/2006/picture">
                <pic:pic>
                  <pic:nvPicPr>
                    <pic:cNvPr id="0" name="image12.png"/>
                    <pic:cNvPicPr preferRelativeResize="0"/>
                  </pic:nvPicPr>
                  <pic:blipFill>
                    <a:blip r:embed="rId17"/>
                    <a:srcRect b="32624" l="25584" r="1817" t="20095"/>
                    <a:stretch>
                      <a:fillRect/>
                    </a:stretch>
                  </pic:blipFill>
                  <pic:spPr>
                    <a:xfrm>
                      <a:off x="0" y="0"/>
                      <a:ext cx="5242989" cy="191963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63">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64">
      <w:pPr>
        <w:rPr>
          <w:rFonts w:ascii="Calibri" w:cs="Calibri" w:eastAsia="Calibri" w:hAnsi="Calibri"/>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5">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5</w:t>
      </w:r>
      <w:r w:rsidDel="00000000" w:rsidR="00000000" w:rsidRPr="00000000">
        <w:rPr>
          <w:rFonts w:ascii="Calibri" w:cs="Calibri" w:eastAsia="Calibri" w:hAnsi="Calibri"/>
          <w:color w:val="000000"/>
          <w:sz w:val="24"/>
          <w:szCs w:val="24"/>
          <w:rtl w:val="0"/>
        </w:rPr>
        <w:t xml:space="preserve">: Click on the first blue Read button in the list to see a Patient resource. An example of a Patient FHIR resource is the Patient resource for synthetic (i.e., make-believe) patient Brooke Patel in the box below:</w:t>
      </w:r>
    </w:p>
    <w:p w:rsidR="00000000" w:rsidDel="00000000" w:rsidP="00000000" w:rsidRDefault="00000000" w:rsidRPr="00000000" w14:paraId="00000066">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7">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w:t>
      </w:r>
    </w:p>
    <w:p w:rsidR="00000000" w:rsidDel="00000000" w:rsidP="00000000" w:rsidRDefault="00000000" w:rsidRPr="00000000" w14:paraId="00000068">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"resourceType": "Patient",</w:t>
      </w:r>
    </w:p>
    <w:p w:rsidR="00000000" w:rsidDel="00000000" w:rsidP="00000000" w:rsidRDefault="00000000" w:rsidRPr="00000000" w14:paraId="00000069">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"id": "1171468",</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"meta": {</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"versionId": "1",</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"lastUpdated": "2020-05-22T12:35:47.178+00:00",</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"source": "#qM4DVI9idWWovuJT"</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"text": {</w:t>
      </w:r>
    </w:p>
    <w:p w:rsidR="00000000" w:rsidDel="00000000" w:rsidP="00000000" w:rsidRDefault="00000000" w:rsidRPr="00000000" w14:paraId="00000070">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"status": "generated",</w:t>
      </w:r>
    </w:p>
    <w:p w:rsidR="00000000" w:rsidDel="00000000" w:rsidP="00000000" w:rsidRDefault="00000000" w:rsidRPr="00000000" w14:paraId="00000071">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"div": "&lt;div xmlns=\"http://www.w3.org/1999/xhtml\"&gt;Brooke Patel&lt;/div&gt;"</w:t>
      </w:r>
    </w:p>
    <w:p w:rsidR="00000000" w:rsidDel="00000000" w:rsidP="00000000" w:rsidRDefault="00000000" w:rsidRPr="00000000" w14:paraId="00000072">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w:t>
      </w:r>
    </w:p>
    <w:p w:rsidR="00000000" w:rsidDel="00000000" w:rsidP="00000000" w:rsidRDefault="00000000" w:rsidRPr="00000000" w14:paraId="00000073">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"identifier": [ {</w:t>
      </w:r>
    </w:p>
    <w:p w:rsidR="00000000" w:rsidDel="00000000" w:rsidP="00000000" w:rsidRDefault="00000000" w:rsidRPr="00000000" w14:paraId="00000074">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"system": "http://clinfhir.com/fhir/NamingSystem/identifier",</w:t>
      </w:r>
    </w:p>
    <w:p w:rsidR="00000000" w:rsidDel="00000000" w:rsidP="00000000" w:rsidRDefault="00000000" w:rsidRPr="00000000" w14:paraId="00000075">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"value": "FHIR_FUN_2020_1"</w:t>
      </w:r>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 ],</w:t>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"name": [ {</w:t>
      </w:r>
    </w:p>
    <w:p w:rsidR="00000000" w:rsidDel="00000000" w:rsidP="00000000" w:rsidRDefault="00000000" w:rsidRPr="00000000" w14:paraId="00000078">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"use": "official",</w:t>
      </w:r>
    </w:p>
    <w:p w:rsidR="00000000" w:rsidDel="00000000" w:rsidP="00000000" w:rsidRDefault="00000000" w:rsidRPr="00000000" w14:paraId="00000079">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"text": "Brooke Patel",</w:t>
      </w:r>
    </w:p>
    <w:p w:rsidR="00000000" w:rsidDel="00000000" w:rsidP="00000000" w:rsidRDefault="00000000" w:rsidRPr="00000000" w14:paraId="0000007A">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"family": "Patel",</w:t>
      </w:r>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"given": [ "Brooke" ]</w:t>
      </w:r>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 ],</w:t>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"gender": "female",</w:t>
      </w:r>
    </w:p>
    <w:p w:rsidR="00000000" w:rsidDel="00000000" w:rsidP="00000000" w:rsidRDefault="00000000" w:rsidRPr="00000000" w14:paraId="0000007E">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  "birthDate": "2000-05-22"</w:t>
      </w:r>
    </w:p>
    <w:p w:rsidR="00000000" w:rsidDel="00000000" w:rsidP="00000000" w:rsidRDefault="00000000" w:rsidRPr="00000000" w14:paraId="0000007F">
      <w:pPr>
        <w:pBdr>
          <w:top w:color="000000" w:space="1" w:sz="4" w:val="single"/>
          <w:left w:color="000000" w:space="4" w:sz="4" w:val="single"/>
          <w:bottom w:color="000000" w:space="1" w:sz="4" w:val="single"/>
          <w:right w:color="000000" w:space="4" w:sz="4"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color w:val="000000"/>
          <w:sz w:val="19"/>
          <w:szCs w:val="19"/>
        </w:rPr>
      </w:pPr>
      <w:r w:rsidDel="00000000" w:rsidR="00000000" w:rsidRPr="00000000">
        <w:rPr>
          <w:rFonts w:ascii="Menlo" w:cs="Menlo" w:eastAsia="Menlo" w:hAnsi="Menlo"/>
          <w:color w:val="000000"/>
          <w:sz w:val="19"/>
          <w:szCs w:val="19"/>
          <w:rtl w:val="0"/>
        </w:rPr>
        <w:t xml:space="preserve">}</w:t>
      </w:r>
    </w:p>
    <w:p w:rsidR="00000000" w:rsidDel="00000000" w:rsidP="00000000" w:rsidRDefault="00000000" w:rsidRPr="00000000" w14:paraId="00000080">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4">
      <w:pPr>
        <w:rPr>
          <w:rFonts w:ascii="Noteworthy" w:cs="Noteworthy" w:eastAsia="Noteworthy" w:hAnsi="Noteworthy"/>
          <w:b w:val="1"/>
          <w:color w:val="000000"/>
          <w:sz w:val="24"/>
          <w:szCs w:val="24"/>
          <w:highlight w:val="lightGray"/>
        </w:rPr>
      </w:pPr>
      <w:bookmarkStart w:colFirst="0" w:colLast="0" w:name="_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numPr>
          <w:ilvl w:val="0"/>
          <w:numId w:val="1"/>
        </w:numPr>
        <w:shd w:fill="ddd9c4" w:val="clear"/>
        <w:tabs>
          <w:tab w:val="left" w:pos="270"/>
          <w:tab w:val="left" w:pos="360"/>
        </w:tabs>
        <w:spacing w:line="240" w:lineRule="auto"/>
        <w:ind w:left="180" w:hanging="180"/>
        <w:rPr>
          <w:rFonts w:ascii="Noteworthy" w:cs="Noteworthy" w:eastAsia="Noteworthy" w:hAnsi="Noteworthy"/>
          <w:b w:val="1"/>
          <w:color w:val="000000"/>
          <w:sz w:val="24"/>
          <w:szCs w:val="24"/>
        </w:rPr>
      </w:pPr>
      <w:r w:rsidDel="00000000" w:rsidR="00000000" w:rsidRPr="00000000">
        <w:rPr>
          <w:rFonts w:ascii="Noteworthy" w:cs="Noteworthy" w:eastAsia="Noteworthy" w:hAnsi="Noteworthy"/>
          <w:b w:val="1"/>
          <w:color w:val="000000"/>
          <w:sz w:val="24"/>
          <w:szCs w:val="24"/>
          <w:rtl w:val="0"/>
        </w:rPr>
        <w:t xml:space="preserve"> QUESTIONS TO TEST YOUR KNOWLEDGE </w:t>
      </w:r>
    </w:p>
    <w:p w:rsidR="00000000" w:rsidDel="00000000" w:rsidP="00000000" w:rsidRDefault="00000000" w:rsidRPr="00000000" w14:paraId="00000086">
      <w:pPr>
        <w:shd w:fill="eeece1"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an example of an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Immunization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FHIR resource from the open HAPI FHIR Server?  To answer, Cut &amp; Paste an example of an Immunization FHIR resource here:</w:t>
      </w:r>
    </w:p>
    <w:p w:rsidR="00000000" w:rsidDel="00000000" w:rsidP="00000000" w:rsidRDefault="00000000" w:rsidRPr="00000000" w14:paraId="00000088">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9">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08A">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B">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C">
      <w:pP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8E">
      <w:pP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8F">
      <w:pP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an example of a Condition FHIR resource from the open HAPI FHIR Server?  To answer, Cut &amp; Paste an example of a Condition FHIR resource here:</w:t>
      </w:r>
    </w:p>
    <w:p w:rsidR="00000000" w:rsidDel="00000000" w:rsidP="00000000" w:rsidRDefault="00000000" w:rsidRPr="00000000" w14:paraId="00000092">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93">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094">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5">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6">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7">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8">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9">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A">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bookmarkStart w:colFirst="0" w:colLast="0" w:name="_26in1rg" w:id="12"/>
      <w:bookmarkEnd w:id="12"/>
      <w:r w:rsidDel="00000000" w:rsidR="00000000" w:rsidRPr="00000000">
        <w:rPr>
          <w:rFonts w:ascii="Calibri" w:cs="Calibri" w:eastAsia="Calibri" w:hAnsi="Calibri"/>
          <w:b w:val="1"/>
          <w:color w:val="000000"/>
          <w:sz w:val="26"/>
          <w:szCs w:val="26"/>
          <w:rtl w:val="0"/>
        </w:rPr>
        <w:t xml:space="preserve">HOW DO YOU QUIERY A FHIR RESOURCE USING THE OPEN HAPI FHIR SERVER INTERFACE?</w:t>
      </w:r>
    </w:p>
    <w:p w:rsidR="00000000" w:rsidDel="00000000" w:rsidP="00000000" w:rsidRDefault="00000000" w:rsidRPr="00000000" w14:paraId="0000009D">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9E">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perform a query using the open HAPI FHIR server interface, follow these steps:</w:t>
      </w:r>
    </w:p>
    <w:p w:rsidR="00000000" w:rsidDel="00000000" w:rsidP="00000000" w:rsidRDefault="00000000" w:rsidRPr="00000000" w14:paraId="0000009F">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A0">
      <w:pPr>
        <w:shd w:fill="f2f2f2" w:val="clear"/>
        <w:spacing w:line="240" w:lineRule="auto"/>
        <w:rPr>
          <w:rFonts w:ascii="Calibri" w:cs="Calibri" w:eastAsia="Calibri" w:hAnsi="Calibri"/>
          <w:color w:val="000000"/>
          <w:sz w:val="24"/>
          <w:szCs w:val="24"/>
          <w:u w:val="single"/>
        </w:rPr>
      </w:pPr>
      <w:r w:rsidDel="00000000" w:rsidR="00000000" w:rsidRPr="00000000">
        <w:rPr>
          <w:rFonts w:ascii="Calibri" w:cs="Calibri" w:eastAsia="Calibri" w:hAnsi="Calibri"/>
          <w:color w:val="000000"/>
          <w:sz w:val="24"/>
          <w:szCs w:val="24"/>
          <w:u w:val="single"/>
          <w:rtl w:val="0"/>
        </w:rPr>
        <w:t xml:space="preserve">Step 1:</w:t>
      </w:r>
      <w:r w:rsidDel="00000000" w:rsidR="00000000" w:rsidRPr="00000000">
        <w:rPr>
          <w:rFonts w:ascii="Calibri" w:cs="Calibri" w:eastAsia="Calibri" w:hAnsi="Calibri"/>
          <w:color w:val="000000"/>
          <w:sz w:val="24"/>
          <w:szCs w:val="24"/>
          <w:rtl w:val="0"/>
        </w:rPr>
        <w:t xml:space="preserve"> Go to </w:t>
      </w:r>
      <w:hyperlink r:id="rId18">
        <w:r w:rsidDel="00000000" w:rsidR="00000000" w:rsidRPr="00000000">
          <w:rPr>
            <w:rFonts w:ascii="Calibri" w:cs="Calibri" w:eastAsia="Calibri" w:hAnsi="Calibri"/>
            <w:color w:val="0000ff"/>
            <w:sz w:val="24"/>
            <w:szCs w:val="24"/>
            <w:u w:val="single"/>
            <w:rtl w:val="0"/>
          </w:rPr>
          <w:t xml:space="preserve">https://hapi.fhir.org/</w:t>
        </w:r>
      </w:hyperlink>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0A1">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A2">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A3">
      <w:pPr>
        <w:shd w:fill="f2f2f2" w:val="clear"/>
        <w:spacing w:line="240" w:lineRule="auto"/>
        <w:rPr>
          <w:rFonts w:ascii="Calibri" w:cs="Calibri" w:eastAsia="Calibri" w:hAnsi="Calibri"/>
          <w:color w:val="000000"/>
          <w:sz w:val="24"/>
          <w:szCs w:val="24"/>
          <w:u w:val="single"/>
        </w:rPr>
      </w:pPr>
      <w:r w:rsidDel="00000000" w:rsidR="00000000" w:rsidRPr="00000000">
        <w:rPr>
          <w:rFonts w:ascii="Calibri" w:cs="Calibri" w:eastAsia="Calibri" w:hAnsi="Calibri"/>
          <w:color w:val="000000"/>
          <w:sz w:val="24"/>
          <w:szCs w:val="24"/>
          <w:u w:val="single"/>
          <w:rtl w:val="0"/>
        </w:rPr>
        <w:t xml:space="preserve">Step 2:</w:t>
      </w:r>
      <w:r w:rsidDel="00000000" w:rsidR="00000000" w:rsidRPr="00000000">
        <w:rPr>
          <w:rFonts w:ascii="Calibri" w:cs="Calibri" w:eastAsia="Calibri" w:hAnsi="Calibri"/>
          <w:color w:val="000000"/>
          <w:sz w:val="24"/>
          <w:szCs w:val="24"/>
          <w:rtl w:val="0"/>
        </w:rPr>
        <w:t xml:space="preserve"> On left side of the page, scroll down the menu bar to find the Immunization resource, and click on the Immunization resource:</w:t>
      </w:r>
      <w:r w:rsidDel="00000000" w:rsidR="00000000" w:rsidRPr="00000000">
        <w:rPr>
          <w:rtl w:val="0"/>
        </w:rPr>
      </w:r>
    </w:p>
    <w:p w:rsidR="00000000" w:rsidDel="00000000" w:rsidP="00000000" w:rsidRDefault="00000000" w:rsidRPr="00000000" w14:paraId="000000A4">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5">
      <w:pPr>
        <w:shd w:fill="f2f2f2" w:val="clear"/>
        <w:spacing w:line="240" w:lineRule="auto"/>
        <w:jc w:val="center"/>
        <w:rPr/>
      </w:pPr>
      <w:r w:rsidDel="00000000" w:rsidR="00000000" w:rsidRPr="00000000">
        <w:rPr>
          <w:rtl w:val="0"/>
        </w:rPr>
      </w:r>
    </w:p>
    <w:p w:rsidR="00000000" w:rsidDel="00000000" w:rsidP="00000000" w:rsidRDefault="00000000" w:rsidRPr="00000000" w14:paraId="000000A6">
      <w:pPr>
        <w:shd w:fill="f2f2f2" w:val="clear"/>
        <w:spacing w:line="240" w:lineRule="auto"/>
        <w:jc w:val="center"/>
        <w:rPr>
          <w:rFonts w:ascii="Calibri" w:cs="Calibri" w:eastAsia="Calibri" w:hAnsi="Calibri"/>
          <w:color w:val="000000"/>
          <w:sz w:val="24"/>
          <w:szCs w:val="24"/>
        </w:rPr>
      </w:pPr>
      <w:r w:rsidDel="00000000" w:rsidR="00000000" w:rsidRPr="00000000">
        <w:rPr/>
        <w:drawing>
          <wp:inline distB="0" distT="0" distL="0" distR="0">
            <wp:extent cx="3366924" cy="471369"/>
            <wp:effectExtent b="88900" l="88900" r="88900" t="88900"/>
            <wp:docPr id="7" name="image5.png"/>
            <a:graphic>
              <a:graphicData uri="http://schemas.openxmlformats.org/drawingml/2006/picture">
                <pic:pic>
                  <pic:nvPicPr>
                    <pic:cNvPr id="0" name="image5.png"/>
                    <pic:cNvPicPr preferRelativeResize="0"/>
                  </pic:nvPicPr>
                  <pic:blipFill>
                    <a:blip r:embed="rId19"/>
                    <a:srcRect b="32919" l="0" r="75080" t="60875"/>
                    <a:stretch>
                      <a:fillRect/>
                    </a:stretch>
                  </pic:blipFill>
                  <pic:spPr>
                    <a:xfrm>
                      <a:off x="0" y="0"/>
                      <a:ext cx="3366924" cy="47136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8">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9">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3</w:t>
      </w:r>
      <w:r w:rsidDel="00000000" w:rsidR="00000000" w:rsidRPr="00000000">
        <w:rPr>
          <w:rFonts w:ascii="Calibri" w:cs="Calibri" w:eastAsia="Calibri" w:hAnsi="Calibri"/>
          <w:color w:val="000000"/>
          <w:sz w:val="24"/>
          <w:szCs w:val="24"/>
          <w:rtl w:val="0"/>
        </w:rPr>
        <w:t xml:space="preserve">: Using the Search Parameters drop-down menu to select “reason-code - Reason why the vaccine was administered” from the Search Parameters drop down menu list:</w:t>
      </w:r>
    </w:p>
    <w:p w:rsidR="00000000" w:rsidDel="00000000" w:rsidP="00000000" w:rsidRDefault="00000000" w:rsidRPr="00000000" w14:paraId="000000AA">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B">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C">
      <w:pPr>
        <w:shd w:fill="f2f2f2" w:val="clear"/>
        <w:spacing w:line="240" w:lineRule="auto"/>
        <w:rPr/>
      </w:pPr>
      <w:r w:rsidDel="00000000" w:rsidR="00000000" w:rsidRPr="00000000">
        <w:rPr>
          <w:rtl w:val="0"/>
        </w:rPr>
      </w:r>
    </w:p>
    <w:p w:rsidR="00000000" w:rsidDel="00000000" w:rsidP="00000000" w:rsidRDefault="00000000" w:rsidRPr="00000000" w14:paraId="000000AD">
      <w:pPr>
        <w:shd w:fill="f2f2f2" w:val="clear"/>
        <w:spacing w:line="240" w:lineRule="auto"/>
        <w:jc w:val="center"/>
        <w:rPr>
          <w:rFonts w:ascii="Calibri" w:cs="Calibri" w:eastAsia="Calibri" w:hAnsi="Calibri"/>
          <w:b w:val="1"/>
          <w:color w:val="000000"/>
          <w:sz w:val="24"/>
          <w:szCs w:val="24"/>
        </w:rPr>
      </w:pPr>
      <w:r w:rsidDel="00000000" w:rsidR="00000000" w:rsidRPr="00000000">
        <w:rPr/>
        <w:drawing>
          <wp:inline distB="0" distT="0" distL="0" distR="0">
            <wp:extent cx="4767983" cy="1513243"/>
            <wp:effectExtent b="88900" l="88900" r="88900" t="88900"/>
            <wp:docPr id="10" name="image8.png"/>
            <a:graphic>
              <a:graphicData uri="http://schemas.openxmlformats.org/drawingml/2006/picture">
                <pic:pic>
                  <pic:nvPicPr>
                    <pic:cNvPr id="0" name="image8.png"/>
                    <pic:cNvPicPr preferRelativeResize="0"/>
                  </pic:nvPicPr>
                  <pic:blipFill>
                    <a:blip r:embed="rId20"/>
                    <a:srcRect b="5141" l="0" r="6301" t="41962"/>
                    <a:stretch>
                      <a:fillRect/>
                    </a:stretch>
                  </pic:blipFill>
                  <pic:spPr>
                    <a:xfrm>
                      <a:off x="0" y="0"/>
                      <a:ext cx="4767983" cy="151324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AF">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4:</w:t>
      </w:r>
      <w:r w:rsidDel="00000000" w:rsidR="00000000" w:rsidRPr="00000000">
        <w:rPr>
          <w:rFonts w:ascii="Calibri" w:cs="Calibri" w:eastAsia="Calibri" w:hAnsi="Calibri"/>
          <w:color w:val="000000"/>
          <w:sz w:val="24"/>
          <w:szCs w:val="24"/>
          <w:rtl w:val="0"/>
        </w:rPr>
        <w:t xml:space="preserve"> Now enter the Code = 429060002 in the Code box on the right:</w:t>
      </w:r>
    </w:p>
    <w:p w:rsidR="00000000" w:rsidDel="00000000" w:rsidP="00000000" w:rsidRDefault="00000000" w:rsidRPr="00000000" w14:paraId="000000B0">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B1">
      <w:pPr>
        <w:shd w:fill="f2f2f2" w:val="clear"/>
        <w:spacing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Pr>
        <w:drawing>
          <wp:inline distB="0" distT="0" distL="0" distR="0">
            <wp:extent cx="5029200" cy="502920"/>
            <wp:effectExtent b="88900" l="88900" r="88900" t="8890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29200" cy="50292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B3">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5:</w:t>
      </w:r>
      <w:r w:rsidDel="00000000" w:rsidR="00000000" w:rsidRPr="00000000">
        <w:rPr>
          <w:rFonts w:ascii="Calibri" w:cs="Calibri" w:eastAsia="Calibri" w:hAnsi="Calibri"/>
          <w:color w:val="000000"/>
          <w:sz w:val="24"/>
          <w:szCs w:val="24"/>
          <w:rtl w:val="0"/>
        </w:rPr>
        <w:t xml:space="preserve"> Next, click on the green Search button:</w:t>
      </w:r>
    </w:p>
    <w:p w:rsidR="00000000" w:rsidDel="00000000" w:rsidP="00000000" w:rsidRDefault="00000000" w:rsidRPr="00000000" w14:paraId="000000B4">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B5">
      <w:pPr>
        <w:shd w:fill="f2f2f2" w:val="clear"/>
        <w:spacing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Pr>
        <w:drawing>
          <wp:inline distB="0" distT="0" distL="0" distR="0">
            <wp:extent cx="1606813" cy="414187"/>
            <wp:effectExtent b="88900" l="88900" r="88900" t="88900"/>
            <wp:docPr id="12" name="image3.png"/>
            <a:graphic>
              <a:graphicData uri="http://schemas.openxmlformats.org/drawingml/2006/picture">
                <pic:pic>
                  <pic:nvPicPr>
                    <pic:cNvPr id="0" name="image3.png"/>
                    <pic:cNvPicPr preferRelativeResize="0"/>
                  </pic:nvPicPr>
                  <pic:blipFill>
                    <a:blip r:embed="rId16"/>
                    <a:srcRect b="12482" l="0" r="-175" t="13614"/>
                    <a:stretch>
                      <a:fillRect/>
                    </a:stretch>
                  </pic:blipFill>
                  <pic:spPr>
                    <a:xfrm>
                      <a:off x="0" y="0"/>
                      <a:ext cx="1606813" cy="41418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B7">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B8">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6</w:t>
      </w:r>
      <w:r w:rsidDel="00000000" w:rsidR="00000000" w:rsidRPr="00000000">
        <w:rPr>
          <w:rFonts w:ascii="Calibri" w:cs="Calibri" w:eastAsia="Calibri" w:hAnsi="Calibri"/>
          <w:color w:val="000000"/>
          <w:sz w:val="24"/>
          <w:szCs w:val="24"/>
          <w:rtl w:val="0"/>
        </w:rPr>
        <w:t xml:space="preserve">: What you get is a list of Immunization FHIR resources with the reason-code = 429060002.  This reason-code comes from the </w:t>
      </w:r>
      <w:hyperlink r:id="rId22">
        <w:r w:rsidDel="00000000" w:rsidR="00000000" w:rsidRPr="00000000">
          <w:rPr>
            <w:rFonts w:ascii="Calibri" w:cs="Calibri" w:eastAsia="Calibri" w:hAnsi="Calibri"/>
            <w:color w:val="000000"/>
            <w:sz w:val="24"/>
            <w:szCs w:val="24"/>
            <w:u w:val="single"/>
            <w:rtl w:val="0"/>
          </w:rPr>
          <w:t xml:space="preserve">SNOMED terminology standard</w:t>
        </w:r>
      </w:hyperlink>
      <w:r w:rsidDel="00000000" w:rsidR="00000000" w:rsidRPr="00000000">
        <w:rPr>
          <w:rFonts w:ascii="Calibri" w:cs="Calibri" w:eastAsia="Calibri" w:hAnsi="Calibri"/>
          <w:color w:val="000000"/>
          <w:sz w:val="24"/>
          <w:szCs w:val="24"/>
          <w:rtl w:val="0"/>
        </w:rPr>
        <w:t xml:space="preserve">.  It specifies that the immunization was a “Procedure to meet an occupational requirement.”  In other words, you have just queried for the subset of the Immunization FHIR resources in the open HAPI FHIR server that were tagged as procedures to meet someone’s work or job requirement!</w:t>
      </w:r>
    </w:p>
    <w:p w:rsidR="00000000" w:rsidDel="00000000" w:rsidP="00000000" w:rsidRDefault="00000000" w:rsidRPr="00000000" w14:paraId="000000B9">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BA">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All the Immunization FHIR resources returned to you from this query have this code. Here’s one example:</w:t>
      </w:r>
    </w:p>
    <w:p w:rsidR="00000000" w:rsidDel="00000000" w:rsidP="00000000" w:rsidRDefault="00000000" w:rsidRPr="00000000" w14:paraId="000000BB">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B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w:t>
      </w:r>
    </w:p>
    <w:p w:rsidR="00000000" w:rsidDel="00000000" w:rsidP="00000000" w:rsidRDefault="00000000" w:rsidRPr="00000000" w14:paraId="000000B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"resourceType": "Immunization",</w:t>
      </w:r>
    </w:p>
    <w:p w:rsidR="00000000" w:rsidDel="00000000" w:rsidP="00000000" w:rsidRDefault="00000000" w:rsidRPr="00000000" w14:paraId="000000B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"id": "206760",</w:t>
      </w:r>
    </w:p>
    <w:p w:rsidR="00000000" w:rsidDel="00000000" w:rsidP="00000000" w:rsidRDefault="00000000" w:rsidRPr="00000000" w14:paraId="000000B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"meta": {</w:t>
      </w:r>
    </w:p>
    <w:p w:rsidR="00000000" w:rsidDel="00000000" w:rsidP="00000000" w:rsidRDefault="00000000" w:rsidRPr="00000000" w14:paraId="000000C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"versionId": "1",</w:t>
      </w:r>
    </w:p>
    <w:p w:rsidR="00000000" w:rsidDel="00000000" w:rsidP="00000000" w:rsidRDefault="00000000" w:rsidRPr="00000000" w14:paraId="000000C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"lastUpdated": "2019-12-05T05:48:09.585+00:00",</w:t>
      </w:r>
    </w:p>
    <w:p w:rsidR="00000000" w:rsidDel="00000000" w:rsidP="00000000" w:rsidRDefault="00000000" w:rsidRPr="00000000" w14:paraId="000000C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"source": "#DLdqsOCGFnW33lvu"</w:t>
      </w:r>
    </w:p>
    <w:p w:rsidR="00000000" w:rsidDel="00000000" w:rsidP="00000000" w:rsidRDefault="00000000" w:rsidRPr="00000000" w14:paraId="000000C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C4">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"text": {</w:t>
      </w:r>
    </w:p>
    <w:p w:rsidR="00000000" w:rsidDel="00000000" w:rsidP="00000000" w:rsidRDefault="00000000" w:rsidRPr="00000000" w14:paraId="000000C5">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"status": "generated",</w:t>
      </w:r>
    </w:p>
    <w:p w:rsidR="00000000" w:rsidDel="00000000" w:rsidP="00000000" w:rsidRDefault="00000000" w:rsidRPr="00000000" w14:paraId="000000C6">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"div": "&lt;div xmlns=\"http://www.w3.org/1999/xhtml\"&gt;&lt;p&gt;&lt;b&gt;Generated Narrative with Details&lt;/b&gt;&lt;/p&gt;&lt;p&gt;&lt;b&gt;id&lt;/b&gt;: example&lt;/p&gt;&lt;p&gt;&lt;b&gt;identifier&lt;/b&gt;: urn:oid:1.3.6.1.4.1.21367.2005.3.7.1234&lt;/p&gt;&lt;p&gt;&lt;b&gt;status&lt;/b&gt;: completed&lt;/p&gt;&lt;p&gt;&lt;b&gt;vaccineCode&lt;/b&gt;: Fluvax (Influenza) &lt;span&gt;(Details : {urn:oid:1.2.36.1.2001.1005.17 code 'FLUVAX' = 'Fluvax)&lt;/span&gt;&lt;/p&gt;&lt;p&gt;&lt;b&gt;patient&lt;/b&gt;: &lt;a&gt;Patient/example&lt;/a&gt;&lt;/p&gt;&lt;p&gt;&lt;b&gt;encounter&lt;/b&gt;: &lt;a&gt;Encounter/example&lt;/a&gt;&lt;/p&gt;&lt;p&gt;&lt;b&gt;occurrence&lt;/b&gt;: 10/01/2013&lt;/p&gt;&lt;p&gt;&lt;b&gt;primarySource&lt;/b&gt;: true&lt;/p&gt;&lt;p&gt;&lt;b&gt;location&lt;/b&gt;: &lt;a&gt;Location/1&lt;/a&gt;&lt;/p&gt;&lt;p&gt;&lt;b&gt;manufacturer&lt;/b&gt;: &lt;a&gt;Organization/hl7&lt;/a&gt;&lt;/p&gt;&lt;p&gt;&lt;b&gt;lotNumber&lt;/b&gt;: AAJN11K&lt;/p&gt;&lt;p&gt;&lt;b&gt;expirationDate&lt;/b&gt;: 15/02/2015&lt;/p&gt;&lt;p&gt;&lt;b&gt;site&lt;/b&gt;: left arm &lt;span&gt;(Details : {http://terminology.hl7.org/CodeSystem/v3-ActSite code 'LA' = 'left arm', given as 'left arm'})&lt;/span&gt;&lt;/p&gt;&lt;p&gt;&lt;b&gt;route&lt;/b&gt;: Injection, intramuscular &lt;span&gt;(Details : {http://terminology.hl7.org/CodeSystem/v3-RouteOfAdministration code 'IM' = 'Injection, intramuscular', given as 'Injection, intramuscular'})&lt;/span&gt;&lt;/p&gt;&lt;p&gt;&lt;b&gt;doseQuantity&lt;/b&gt;: 5 mg&lt;span&gt; (Details: UCUM code mg = 'mg')&lt;/span&gt;&lt;/p&gt;&lt;blockquote&gt;&lt;p&gt;&lt;b&gt;performer&lt;/b&gt;&lt;/p&gt;&lt;p&gt;&lt;b&gt;function&lt;/b&gt;: Ordering Provider &lt;span&gt;(Details : {http://terminology.hl7.org/CodeSystem/v2-0443 code 'OP' = 'Ordering Provider)&lt;/span&gt;&lt;/p&gt;&lt;p&gt;&lt;b&gt;actor&lt;/b&gt;: &lt;a&gt;Practitioner/example&lt;/a&gt;&lt;/p&gt;&lt;/blockquote&gt;&lt;blockquote&gt;&lt;p&gt;&lt;b&gt;performer&lt;/b&gt;&lt;/p&gt;&lt;p&gt;&lt;b&gt;function&lt;/b&gt;: Administering Provider &lt;span&gt;(Details : {http://terminology.hl7.org/CodeSystem/v2-0443 code 'AP' = 'Administering Provider)&lt;/span&gt;&lt;/p&gt;&lt;p&gt;&lt;b&gt;actor&lt;/b&gt;: &lt;a&gt;Practitioner/example&lt;/a&gt;&lt;/p&gt;&lt;/blockquote&gt;&lt;p&gt;&lt;b&gt;note&lt;/b&gt;: Notes on adminstration of vaccine&lt;/p&gt;&lt;p&gt;&lt;b&gt;reasonCode&lt;/b&gt;: Procedure to meet occupational requirement &lt;span&gt;(Details : {SNOMED CT code '429060002' = 'Procedure to meet occupational requirement)&lt;/span&gt;&lt;/p&gt;&lt;p&gt;&lt;b&gt;isSubpotent&lt;/b&gt;: true&lt;/p&gt;&lt;h3&gt;Educations&lt;/h3&gt;&lt;table&gt;&lt;tr&gt;&lt;td&gt;-&lt;/td&gt;&lt;td&gt;&lt;b&gt;DocumentType&lt;/b&gt;&lt;/td&gt;&lt;td&gt;&lt;b&gt;PublicationDate&lt;/b&gt;&lt;/td&gt;&lt;td&gt;&lt;b&gt;PresentationDate&lt;/b&gt;&lt;/td&gt;&lt;/tr&gt;&lt;tr&gt;&lt;td&gt;*&lt;/td&gt;&lt;td&gt;253088698300010311120702&lt;/td&gt;&lt;td&gt;02/07/2012&lt;/td&gt;&lt;td&gt;10/01/2013&lt;/td&gt;&lt;/tr&gt;&lt;/table&gt;&lt;p&gt;&lt;b&gt;programEligibility&lt;/b&gt;: Not Eligible &lt;span&gt;(Details : {http://terminology.hl7.org/CodeSystem/immunization-program-eligibility code 'ineligible' = 'Not Eligible)&lt;/span&gt;&lt;/p&gt;&lt;p&gt;&lt;b&gt;fundingSource&lt;/b&gt;: Private &lt;span&gt;(Details : {http://terminology.hl7.org/CodeSystem/immunization-funding-source code 'private' = 'Private)&lt;/span&gt;&lt;/p&gt;&lt;/div&gt;"</w:t>
      </w:r>
    </w:p>
    <w:p w:rsidR="00000000" w:rsidDel="00000000" w:rsidP="00000000" w:rsidRDefault="00000000" w:rsidRPr="00000000" w14:paraId="000000C7">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C8">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"identifier": [ {</w:t>
      </w:r>
    </w:p>
    <w:p w:rsidR="00000000" w:rsidDel="00000000" w:rsidP="00000000" w:rsidRDefault="00000000" w:rsidRPr="00000000" w14:paraId="000000C9">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"urn:ietf:rfc:3986",</w:t>
      </w:r>
    </w:p>
    <w:p w:rsidR="00000000" w:rsidDel="00000000" w:rsidP="00000000" w:rsidRDefault="00000000" w:rsidRPr="00000000" w14:paraId="000000CA">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"value": "urn:oid:1.3.6.1.4.1.21367.2005.3.7.1234"</w:t>
      </w:r>
    </w:p>
    <w:p w:rsidR="00000000" w:rsidDel="00000000" w:rsidP="00000000" w:rsidRDefault="00000000" w:rsidRPr="00000000" w14:paraId="000000CB">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C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"status": "completed",</w:t>
      </w:r>
    </w:p>
    <w:p w:rsidR="00000000" w:rsidDel="00000000" w:rsidP="00000000" w:rsidRDefault="00000000" w:rsidRPr="00000000" w14:paraId="000000C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"statusReason": {</w:t>
      </w:r>
    </w:p>
    <w:p w:rsidR="00000000" w:rsidDel="00000000" w:rsidP="00000000" w:rsidRDefault="00000000" w:rsidRPr="00000000" w14:paraId="000000C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0C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"http://terminology.hl7.org/CodeSystem/v3-ActReason",</w:t>
      </w:r>
    </w:p>
    <w:p w:rsidR="00000000" w:rsidDel="00000000" w:rsidP="00000000" w:rsidRDefault="00000000" w:rsidRPr="00000000" w14:paraId="000000D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"MEDPREC",</w:t>
      </w:r>
    </w:p>
    <w:p w:rsidR="00000000" w:rsidDel="00000000" w:rsidP="00000000" w:rsidRDefault="00000000" w:rsidRPr="00000000" w14:paraId="000000D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"display": "medical precaution"</w:t>
      </w:r>
    </w:p>
    <w:p w:rsidR="00000000" w:rsidDel="00000000" w:rsidP="00000000" w:rsidRDefault="00000000" w:rsidRPr="00000000" w14:paraId="000000D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D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D4">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"vaccineCode": {</w:t>
      </w:r>
    </w:p>
    <w:p w:rsidR="00000000" w:rsidDel="00000000" w:rsidP="00000000" w:rsidRDefault="00000000" w:rsidRPr="00000000" w14:paraId="000000D5">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0D6">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"urn:oid:1.2.36.1.2001.1005.17",</w:t>
      </w:r>
    </w:p>
    <w:p w:rsidR="00000000" w:rsidDel="00000000" w:rsidP="00000000" w:rsidRDefault="00000000" w:rsidRPr="00000000" w14:paraId="000000D7">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"FLUVAX"</w:t>
      </w:r>
    </w:p>
    <w:p w:rsidR="00000000" w:rsidDel="00000000" w:rsidP="00000000" w:rsidRDefault="00000000" w:rsidRPr="00000000" w14:paraId="000000D8">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D9">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"text": "Fluvax (Influenza)"</w:t>
      </w:r>
    </w:p>
    <w:p w:rsidR="00000000" w:rsidDel="00000000" w:rsidP="00000000" w:rsidRDefault="00000000" w:rsidRPr="00000000" w14:paraId="000000DA">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DB">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"patient": {</w:t>
      </w:r>
    </w:p>
    <w:p w:rsidR="00000000" w:rsidDel="00000000" w:rsidP="00000000" w:rsidRDefault="00000000" w:rsidRPr="00000000" w14:paraId="000000D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"reference": "Patient/206686"</w:t>
      </w:r>
    </w:p>
    <w:p w:rsidR="00000000" w:rsidDel="00000000" w:rsidP="00000000" w:rsidRDefault="00000000" w:rsidRPr="00000000" w14:paraId="000000D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D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"route": {</w:t>
      </w:r>
    </w:p>
    <w:p w:rsidR="00000000" w:rsidDel="00000000" w:rsidP="00000000" w:rsidRDefault="00000000" w:rsidRPr="00000000" w14:paraId="000000D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0E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"http://terminology.hl7.org/CodeSystem/v3-RouteOfAdministration",</w:t>
      </w:r>
    </w:p>
    <w:p w:rsidR="00000000" w:rsidDel="00000000" w:rsidP="00000000" w:rsidRDefault="00000000" w:rsidRPr="00000000" w14:paraId="000000E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"IM",</w:t>
      </w:r>
    </w:p>
    <w:p w:rsidR="00000000" w:rsidDel="00000000" w:rsidP="00000000" w:rsidRDefault="00000000" w:rsidRPr="00000000" w14:paraId="000000E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"display": "Injection, intramuscular"</w:t>
      </w:r>
    </w:p>
    <w:p w:rsidR="00000000" w:rsidDel="00000000" w:rsidP="00000000" w:rsidRDefault="00000000" w:rsidRPr="00000000" w14:paraId="000000E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E4">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E5">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"doseQuantity": {</w:t>
      </w:r>
    </w:p>
    <w:p w:rsidR="00000000" w:rsidDel="00000000" w:rsidP="00000000" w:rsidRDefault="00000000" w:rsidRPr="00000000" w14:paraId="000000E6">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"value": 5,</w:t>
      </w:r>
    </w:p>
    <w:p w:rsidR="00000000" w:rsidDel="00000000" w:rsidP="00000000" w:rsidRDefault="00000000" w:rsidRPr="00000000" w14:paraId="000000E7">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"http://unitsofmeasure.org",</w:t>
      </w:r>
    </w:p>
    <w:p w:rsidR="00000000" w:rsidDel="00000000" w:rsidP="00000000" w:rsidRDefault="00000000" w:rsidRPr="00000000" w14:paraId="000000E8">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"mg"</w:t>
      </w:r>
    </w:p>
    <w:p w:rsidR="00000000" w:rsidDel="00000000" w:rsidP="00000000" w:rsidRDefault="00000000" w:rsidRPr="00000000" w14:paraId="000000E9">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0EA">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"note": [ {</w:t>
      </w:r>
    </w:p>
    <w:p w:rsidR="00000000" w:rsidDel="00000000" w:rsidP="00000000" w:rsidRDefault="00000000" w:rsidRPr="00000000" w14:paraId="000000EB">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"text": "Notes on adminstration of vaccine"</w:t>
      </w:r>
    </w:p>
    <w:p w:rsidR="00000000" w:rsidDel="00000000" w:rsidP="00000000" w:rsidRDefault="00000000" w:rsidRPr="00000000" w14:paraId="000000E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E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20"/>
          <w:szCs w:val="20"/>
          <w:highlight w:val="yellow"/>
        </w:rPr>
      </w:pPr>
      <w:r w:rsidDel="00000000" w:rsidR="00000000" w:rsidRPr="00000000">
        <w:rPr>
          <w:rFonts w:ascii="Menlo" w:cs="Menlo" w:eastAsia="Menlo" w:hAnsi="Menlo"/>
          <w:color w:val="1f497d"/>
          <w:sz w:val="20"/>
          <w:szCs w:val="20"/>
          <w:rtl w:val="0"/>
        </w:rPr>
        <w:t xml:space="preserve">  </w:t>
      </w:r>
      <w:r w:rsidDel="00000000" w:rsidR="00000000" w:rsidRPr="00000000">
        <w:rPr>
          <w:rFonts w:ascii="Menlo" w:cs="Menlo" w:eastAsia="Menlo" w:hAnsi="Menlo"/>
          <w:color w:val="1f497d"/>
          <w:sz w:val="20"/>
          <w:szCs w:val="20"/>
          <w:highlight w:val="yellow"/>
          <w:rtl w:val="0"/>
        </w:rPr>
        <w:t xml:space="preserve">"reasonCode": [ {</w:t>
      </w:r>
    </w:p>
    <w:p w:rsidR="00000000" w:rsidDel="00000000" w:rsidP="00000000" w:rsidRDefault="00000000" w:rsidRPr="00000000" w14:paraId="000000E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20"/>
          <w:szCs w:val="20"/>
          <w:highlight w:val="yellow"/>
        </w:rPr>
      </w:pPr>
      <w:r w:rsidDel="00000000" w:rsidR="00000000" w:rsidRPr="00000000">
        <w:rPr>
          <w:rFonts w:ascii="Menlo" w:cs="Menlo" w:eastAsia="Menlo" w:hAnsi="Menlo"/>
          <w:color w:val="1f497d"/>
          <w:sz w:val="20"/>
          <w:szCs w:val="20"/>
          <w:highlight w:val="yellow"/>
          <w:rtl w:val="0"/>
        </w:rPr>
        <w:t xml:space="preserve">    "coding": [ {</w:t>
      </w:r>
    </w:p>
    <w:p w:rsidR="00000000" w:rsidDel="00000000" w:rsidP="00000000" w:rsidRDefault="00000000" w:rsidRPr="00000000" w14:paraId="000000E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20"/>
          <w:szCs w:val="20"/>
          <w:highlight w:val="yellow"/>
        </w:rPr>
      </w:pPr>
      <w:r w:rsidDel="00000000" w:rsidR="00000000" w:rsidRPr="00000000">
        <w:rPr>
          <w:rFonts w:ascii="Menlo" w:cs="Menlo" w:eastAsia="Menlo" w:hAnsi="Menlo"/>
          <w:color w:val="1f497d"/>
          <w:sz w:val="20"/>
          <w:szCs w:val="20"/>
          <w:highlight w:val="yellow"/>
          <w:rtl w:val="0"/>
        </w:rPr>
        <w:t xml:space="preserve">      "system": "http://snomed.info/sct",</w:t>
      </w:r>
    </w:p>
    <w:p w:rsidR="00000000" w:rsidDel="00000000" w:rsidP="00000000" w:rsidRDefault="00000000" w:rsidRPr="00000000" w14:paraId="000000F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20"/>
          <w:szCs w:val="20"/>
          <w:highlight w:val="yellow"/>
        </w:rPr>
      </w:pPr>
      <w:r w:rsidDel="00000000" w:rsidR="00000000" w:rsidRPr="00000000">
        <w:rPr>
          <w:rFonts w:ascii="Menlo" w:cs="Menlo" w:eastAsia="Menlo" w:hAnsi="Menlo"/>
          <w:color w:val="1f497d"/>
          <w:sz w:val="20"/>
          <w:szCs w:val="20"/>
          <w:highlight w:val="yellow"/>
          <w:rtl w:val="0"/>
        </w:rPr>
        <w:t xml:space="preserve">      "code": "429060002"</w:t>
      </w:r>
    </w:p>
    <w:p w:rsidR="00000000" w:rsidDel="00000000" w:rsidP="00000000" w:rsidRDefault="00000000" w:rsidRPr="00000000" w14:paraId="000000F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20"/>
          <w:szCs w:val="20"/>
          <w:highlight w:val="yellow"/>
        </w:rPr>
      </w:pPr>
      <w:r w:rsidDel="00000000" w:rsidR="00000000" w:rsidRPr="00000000">
        <w:rPr>
          <w:rFonts w:ascii="Menlo" w:cs="Menlo" w:eastAsia="Menlo" w:hAnsi="Menlo"/>
          <w:color w:val="1f497d"/>
          <w:sz w:val="20"/>
          <w:szCs w:val="20"/>
          <w:highlight w:val="yellow"/>
          <w:rtl w:val="0"/>
        </w:rPr>
        <w:t xml:space="preserve">    } ]</w:t>
      </w:r>
    </w:p>
    <w:p w:rsidR="00000000" w:rsidDel="00000000" w:rsidP="00000000" w:rsidRDefault="00000000" w:rsidRPr="00000000" w14:paraId="000000F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20"/>
          <w:szCs w:val="20"/>
        </w:rPr>
      </w:pPr>
      <w:r w:rsidDel="00000000" w:rsidR="00000000" w:rsidRPr="00000000">
        <w:rPr>
          <w:rFonts w:ascii="Menlo" w:cs="Menlo" w:eastAsia="Menlo" w:hAnsi="Menlo"/>
          <w:color w:val="1f497d"/>
          <w:sz w:val="20"/>
          <w:szCs w:val="20"/>
          <w:highlight w:val="yellow"/>
          <w:rtl w:val="0"/>
        </w:rPr>
        <w:t xml:space="preserve">  } ],</w:t>
      </w:r>
      <w:r w:rsidDel="00000000" w:rsidR="00000000" w:rsidRPr="00000000">
        <w:rPr>
          <w:rtl w:val="0"/>
        </w:rPr>
      </w:r>
    </w:p>
    <w:p w:rsidR="00000000" w:rsidDel="00000000" w:rsidP="00000000" w:rsidRDefault="00000000" w:rsidRPr="00000000" w14:paraId="000000F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"isSubpotent": true,</w:t>
      </w:r>
    </w:p>
    <w:p w:rsidR="00000000" w:rsidDel="00000000" w:rsidP="00000000" w:rsidRDefault="00000000" w:rsidRPr="00000000" w14:paraId="000000F4">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"subpotentReason": [ {</w:t>
      </w:r>
    </w:p>
    <w:p w:rsidR="00000000" w:rsidDel="00000000" w:rsidP="00000000" w:rsidRDefault="00000000" w:rsidRPr="00000000" w14:paraId="000000F5">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0F6">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"http://snomed.info/sct",</w:t>
      </w:r>
    </w:p>
    <w:p w:rsidR="00000000" w:rsidDel="00000000" w:rsidP="00000000" w:rsidRDefault="00000000" w:rsidRPr="00000000" w14:paraId="000000F7">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"429060002"</w:t>
      </w:r>
    </w:p>
    <w:p w:rsidR="00000000" w:rsidDel="00000000" w:rsidP="00000000" w:rsidRDefault="00000000" w:rsidRPr="00000000" w14:paraId="000000F8">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F9">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0FA">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"education": [ {</w:t>
      </w:r>
    </w:p>
    <w:p w:rsidR="00000000" w:rsidDel="00000000" w:rsidP="00000000" w:rsidRDefault="00000000" w:rsidRPr="00000000" w14:paraId="000000FB">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"documentType": "253088698300010311120702",</w:t>
      </w:r>
    </w:p>
    <w:p w:rsidR="00000000" w:rsidDel="00000000" w:rsidP="00000000" w:rsidRDefault="00000000" w:rsidRPr="00000000" w14:paraId="000000F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"reference": "urn:uuid:53fefa32-fcbb-4ff8-8a92-55ee120877b7",</w:t>
      </w:r>
    </w:p>
    <w:p w:rsidR="00000000" w:rsidDel="00000000" w:rsidP="00000000" w:rsidRDefault="00000000" w:rsidRPr="00000000" w14:paraId="000000F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"publicationDate": "2012-07-02",</w:t>
      </w:r>
    </w:p>
    <w:p w:rsidR="00000000" w:rsidDel="00000000" w:rsidP="00000000" w:rsidRDefault="00000000" w:rsidRPr="00000000" w14:paraId="000000F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"presentationDate": "2013-01-10"</w:t>
      </w:r>
    </w:p>
    <w:p w:rsidR="00000000" w:rsidDel="00000000" w:rsidP="00000000" w:rsidRDefault="00000000" w:rsidRPr="00000000" w14:paraId="000000F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0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"programEligibility": [ {</w:t>
      </w:r>
    </w:p>
    <w:p w:rsidR="00000000" w:rsidDel="00000000" w:rsidP="00000000" w:rsidRDefault="00000000" w:rsidRPr="00000000" w14:paraId="0000010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10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"http://terminology.hl7.org/CodeSystem/immunization-program-eligibility",</w:t>
      </w:r>
    </w:p>
    <w:p w:rsidR="00000000" w:rsidDel="00000000" w:rsidP="00000000" w:rsidRDefault="00000000" w:rsidRPr="00000000" w14:paraId="0000010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"ineligible"</w:t>
      </w:r>
    </w:p>
    <w:p w:rsidR="00000000" w:rsidDel="00000000" w:rsidP="00000000" w:rsidRDefault="00000000" w:rsidRPr="00000000" w14:paraId="00000104">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05">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06">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"fundingSource": {</w:t>
      </w:r>
    </w:p>
    <w:p w:rsidR="00000000" w:rsidDel="00000000" w:rsidP="00000000" w:rsidRDefault="00000000" w:rsidRPr="00000000" w14:paraId="00000107">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108">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"http://terminology.hl7.org/CodeSystem/immunization-funding-source",</w:t>
      </w:r>
    </w:p>
    <w:p w:rsidR="00000000" w:rsidDel="00000000" w:rsidP="00000000" w:rsidRDefault="00000000" w:rsidRPr="00000000" w14:paraId="00000109">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"private"</w:t>
      </w:r>
    </w:p>
    <w:p w:rsidR="00000000" w:rsidDel="00000000" w:rsidP="00000000" w:rsidRDefault="00000000" w:rsidRPr="00000000" w14:paraId="0000010A">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0B">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w:t>
      </w:r>
    </w:p>
    <w:p w:rsidR="00000000" w:rsidDel="00000000" w:rsidP="00000000" w:rsidRDefault="00000000" w:rsidRPr="00000000" w14:paraId="0000010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"reaction": [ {</w:t>
      </w:r>
    </w:p>
    <w:p w:rsidR="00000000" w:rsidDel="00000000" w:rsidP="00000000" w:rsidRDefault="00000000" w:rsidRPr="00000000" w14:paraId="0000010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"date": "2012-01-10",</w:t>
      </w:r>
    </w:p>
    <w:p w:rsidR="00000000" w:rsidDel="00000000" w:rsidP="00000000" w:rsidRDefault="00000000" w:rsidRPr="00000000" w14:paraId="0000010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"reported": true</w:t>
      </w:r>
    </w:p>
    <w:p w:rsidR="00000000" w:rsidDel="00000000" w:rsidP="00000000" w:rsidRDefault="00000000" w:rsidRPr="00000000" w14:paraId="0000010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1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"protocolApplied": [ {</w:t>
      </w:r>
    </w:p>
    <w:p w:rsidR="00000000" w:rsidDel="00000000" w:rsidP="00000000" w:rsidRDefault="00000000" w:rsidRPr="00000000" w14:paraId="0000011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"series": "2-dose",</w:t>
      </w:r>
    </w:p>
    <w:p w:rsidR="00000000" w:rsidDel="00000000" w:rsidP="00000000" w:rsidRDefault="00000000" w:rsidRPr="00000000" w14:paraId="0000011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"targetDisease": [ {</w:t>
      </w:r>
    </w:p>
    <w:p w:rsidR="00000000" w:rsidDel="00000000" w:rsidP="00000000" w:rsidRDefault="00000000" w:rsidRPr="00000000" w14:paraId="0000011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114">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"http://snomed.info/sct",</w:t>
      </w:r>
    </w:p>
    <w:p w:rsidR="00000000" w:rsidDel="00000000" w:rsidP="00000000" w:rsidRDefault="00000000" w:rsidRPr="00000000" w14:paraId="00000115">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"40468003"</w:t>
      </w:r>
    </w:p>
    <w:p w:rsidR="00000000" w:rsidDel="00000000" w:rsidP="00000000" w:rsidRDefault="00000000" w:rsidRPr="00000000" w14:paraId="00000116">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17">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18">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"doseNumberString": "&lt;string&gt;"</w:t>
      </w:r>
    </w:p>
    <w:p w:rsidR="00000000" w:rsidDel="00000000" w:rsidP="00000000" w:rsidRDefault="00000000" w:rsidRPr="00000000" w14:paraId="00000119">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1A">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"series": "3-dose",</w:t>
      </w:r>
    </w:p>
    <w:p w:rsidR="00000000" w:rsidDel="00000000" w:rsidP="00000000" w:rsidRDefault="00000000" w:rsidRPr="00000000" w14:paraId="0000011B">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"targetDisease": [ {</w:t>
      </w:r>
    </w:p>
    <w:p w:rsidR="00000000" w:rsidDel="00000000" w:rsidP="00000000" w:rsidRDefault="00000000" w:rsidRPr="00000000" w14:paraId="0000011C">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"coding": [ {</w:t>
      </w:r>
    </w:p>
    <w:p w:rsidR="00000000" w:rsidDel="00000000" w:rsidP="00000000" w:rsidRDefault="00000000" w:rsidRPr="00000000" w14:paraId="0000011D">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"system": "http://snomed.info/sct",</w:t>
      </w:r>
    </w:p>
    <w:p w:rsidR="00000000" w:rsidDel="00000000" w:rsidP="00000000" w:rsidRDefault="00000000" w:rsidRPr="00000000" w14:paraId="0000011E">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"code": "66071002"</w:t>
      </w:r>
    </w:p>
    <w:p w:rsidR="00000000" w:rsidDel="00000000" w:rsidP="00000000" w:rsidRDefault="00000000" w:rsidRPr="00000000" w14:paraId="0000011F">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20">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21">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"seriesDosesString": "&lt;string&gt;"</w:t>
      </w:r>
    </w:p>
    <w:p w:rsidR="00000000" w:rsidDel="00000000" w:rsidP="00000000" w:rsidRDefault="00000000" w:rsidRPr="00000000" w14:paraId="00000122">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  } ]</w:t>
      </w:r>
    </w:p>
    <w:p w:rsidR="00000000" w:rsidDel="00000000" w:rsidP="00000000" w:rsidRDefault="00000000" w:rsidRPr="00000000" w14:paraId="00000123">
      <w:pPr>
        <w:pBdr>
          <w:top w:color="000000" w:space="1" w:sz="4" w:val="single"/>
          <w:left w:color="000000" w:space="1" w:sz="4" w:val="single"/>
          <w:bottom w:color="000000" w:space="1" w:sz="4" w:val="single"/>
          <w:right w:color="000000" w:space="1" w:sz="4"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cs="Menlo" w:eastAsia="Menlo" w:hAnsi="Menlo"/>
          <w:color w:val="1f497d"/>
          <w:sz w:val="11"/>
          <w:szCs w:val="11"/>
        </w:rPr>
      </w:pPr>
      <w:r w:rsidDel="00000000" w:rsidR="00000000" w:rsidRPr="00000000">
        <w:rPr>
          <w:rFonts w:ascii="Menlo" w:cs="Menlo" w:eastAsia="Menlo" w:hAnsi="Menlo"/>
          <w:color w:val="1f497d"/>
          <w:sz w:val="11"/>
          <w:szCs w:val="11"/>
          <w:rtl w:val="0"/>
        </w:rPr>
        <w:t xml:space="preserve">}</w:t>
      </w:r>
    </w:p>
    <w:p w:rsidR="00000000" w:rsidDel="00000000" w:rsidP="00000000" w:rsidRDefault="00000000" w:rsidRPr="00000000" w14:paraId="00000124">
      <w:pPr>
        <w:shd w:fill="f2f2f2" w:val="clear"/>
        <w:rPr>
          <w:rFonts w:ascii="Calibri" w:cs="Calibri" w:eastAsia="Calibri" w:hAnsi="Calibri"/>
          <w:b w:val="1"/>
          <w:color w:val="000000"/>
          <w:sz w:val="24"/>
          <w:szCs w:val="24"/>
          <w:u w:val="single"/>
        </w:rPr>
      </w:pPr>
      <w:bookmarkStart w:colFirst="0" w:colLast="0" w:name="_lnxbz9" w:id="13"/>
      <w:bookmarkEnd w:id="13"/>
      <w:r w:rsidDel="00000000" w:rsidR="00000000" w:rsidRPr="00000000">
        <w:rPr>
          <w:rtl w:val="0"/>
        </w:rPr>
      </w:r>
    </w:p>
    <w:p w:rsidR="00000000" w:rsidDel="00000000" w:rsidP="00000000" w:rsidRDefault="00000000" w:rsidRPr="00000000" w14:paraId="00000125">
      <w:pPr>
        <w:shd w:fill="f2f2f2" w:val="clear"/>
        <w:rPr>
          <w:rFonts w:ascii="Calibri" w:cs="Calibri" w:eastAsia="Calibri" w:hAnsi="Calibri"/>
          <w:b w:val="1"/>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numPr>
          <w:ilvl w:val="0"/>
          <w:numId w:val="1"/>
        </w:numPr>
        <w:shd w:fill="ddd9c4" w:val="clear"/>
        <w:tabs>
          <w:tab w:val="left" w:pos="360"/>
        </w:tabs>
        <w:spacing w:line="240" w:lineRule="auto"/>
        <w:ind w:left="360" w:hanging="360"/>
        <w:rPr>
          <w:rFonts w:ascii="Noteworthy" w:cs="Noteworthy" w:eastAsia="Noteworthy" w:hAnsi="Noteworthy"/>
          <w:b w:val="1"/>
          <w:color w:val="000000"/>
          <w:sz w:val="24"/>
          <w:szCs w:val="24"/>
        </w:rPr>
      </w:pPr>
      <w:r w:rsidDel="00000000" w:rsidR="00000000" w:rsidRPr="00000000">
        <w:rPr>
          <w:rFonts w:ascii="Noteworthy" w:cs="Noteworthy" w:eastAsia="Noteworthy" w:hAnsi="Noteworthy"/>
          <w:b w:val="1"/>
          <w:color w:val="000000"/>
          <w:sz w:val="24"/>
          <w:szCs w:val="24"/>
          <w:rtl w:val="0"/>
        </w:rPr>
        <w:t xml:space="preserve">QUESTIONS TO TEST YOUR KNOWLEDGE </w:t>
      </w:r>
    </w:p>
    <w:p w:rsidR="00000000" w:rsidDel="00000000" w:rsidP="00000000" w:rsidRDefault="00000000" w:rsidRPr="00000000" w14:paraId="000001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there any Patient FHIR resources in the open HAPI FHIR Server that contain the given name “Smith”? To answer, go to the Patient resource and search using the parameter “given – A portion of the given name of the Patient” and enter “Smith” into the value field. Do you get any FHIR Patient resources in return?</w:t>
      </w:r>
    </w:p>
    <w:p w:rsidR="00000000" w:rsidDel="00000000" w:rsidP="00000000" w:rsidRDefault="00000000" w:rsidRPr="00000000" w14:paraId="00000128">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9">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2A">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B">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C">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D">
      <w:pPr>
        <w:tabs>
          <w:tab w:val="left" w:pos="720"/>
        </w:tabs>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ANSWER:   YES or NO?</w:t>
      </w:r>
    </w:p>
    <w:p w:rsidR="00000000" w:rsidDel="00000000" w:rsidP="00000000" w:rsidRDefault="00000000" w:rsidRPr="00000000" w14:paraId="0000012E">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F">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0">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there any Patient FHIR resources in the open HAPI FHIR Server that contain the given name “Ramamoorthi”? To answer, go to the Patient resource and search using the parameter “given – A portion of the given name of the Patient” and enter “Ramamoorthi” into the value field. Do you get any FHIR Patient resources in return?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eeece1"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34">
      <w:pPr>
        <w:spacing w:line="240" w:lineRule="auto"/>
        <w:ind w:left="720" w:firstLine="72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5">
      <w:pPr>
        <w:spacing w:line="240" w:lineRule="auto"/>
        <w:ind w:left="720" w:firstLine="72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6">
      <w:pPr>
        <w:spacing w:line="240" w:lineRule="auto"/>
        <w:ind w:left="720" w:firstLine="72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7">
      <w:pPr>
        <w:tabs>
          <w:tab w:val="left" w:pos="720"/>
        </w:tabs>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ANSWER:   YES or NO?</w:t>
      </w:r>
    </w:p>
    <w:p w:rsidR="00000000" w:rsidDel="00000000" w:rsidP="00000000" w:rsidRDefault="00000000" w:rsidRPr="00000000" w14:paraId="00000138">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39">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3A">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3B">
      <w:pPr>
        <w:shd w:fill="d7e3bc"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b w:val="1"/>
          <w:i w:val="1"/>
          <w:color w:val="000000"/>
          <w:sz w:val="24"/>
          <w:szCs w:val="24"/>
          <w:rtl w:val="0"/>
        </w:rPr>
        <w:t xml:space="preserve">Congrats!</w:t>
      </w:r>
      <w:r w:rsidDel="00000000" w:rsidR="00000000" w:rsidRPr="00000000">
        <w:rPr>
          <w:rFonts w:ascii="Calibri" w:cs="Calibri" w:eastAsia="Calibri" w:hAnsi="Calibri"/>
          <w:color w:val="000000"/>
          <w:sz w:val="24"/>
          <w:szCs w:val="24"/>
          <w:rtl w:val="0"/>
        </w:rPr>
        <w:t xml:space="preserve">  You have just learned how to query a FHIR server using the open HAPI FHIR Server and its user interface search functions! </w:t>
      </w:r>
    </w:p>
    <w:p w:rsidR="00000000" w:rsidDel="00000000" w:rsidP="00000000" w:rsidRDefault="00000000" w:rsidRPr="00000000" w14:paraId="0000013C">
      <w:pPr>
        <w:shd w:fill="d7e3bc"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D">
      <w:pPr>
        <w:shd w:fill="d7e3bc" w:val="clear"/>
        <w:spacing w:line="240" w:lineRule="auto"/>
        <w:rPr>
          <w:rFonts w:ascii="Calibri" w:cs="Calibri" w:eastAsia="Calibri" w:hAnsi="Calibri"/>
          <w:color w:val="000000"/>
          <w:sz w:val="24"/>
          <w:szCs w:val="24"/>
        </w:rPr>
      </w:pPr>
      <w:bookmarkStart w:colFirst="0" w:colLast="0" w:name="_35nkun2" w:id="14"/>
      <w:bookmarkEnd w:id="14"/>
      <w:r w:rsidDel="00000000" w:rsidR="00000000" w:rsidRPr="00000000">
        <w:rPr>
          <w:rFonts w:ascii="Calibri" w:cs="Calibri" w:eastAsia="Calibri" w:hAnsi="Calibri"/>
          <w:b w:val="1"/>
          <w:color w:val="000000"/>
          <w:sz w:val="24"/>
          <w:szCs w:val="24"/>
          <w:rtl w:val="0"/>
        </w:rPr>
        <w:t xml:space="preserve">Next</w:t>
      </w:r>
      <w:r w:rsidDel="00000000" w:rsidR="00000000" w:rsidRPr="00000000">
        <w:rPr>
          <w:rFonts w:ascii="Calibri" w:cs="Calibri" w:eastAsia="Calibri" w:hAnsi="Calibri"/>
          <w:color w:val="000000"/>
          <w:sz w:val="24"/>
          <w:szCs w:val="24"/>
          <w:rtl w:val="0"/>
        </w:rPr>
        <w:t xml:space="preserve">, we will begin using a different system that also provides implementations of the HAPI FHIR server software.  This new system is called InteroperabilityLand™.   </w:t>
      </w:r>
    </w:p>
    <w:p w:rsidR="00000000" w:rsidDel="00000000" w:rsidP="00000000" w:rsidRDefault="00000000" w:rsidRPr="00000000" w14:paraId="0000013E">
      <w:pPr>
        <w:shd w:fill="d7e3bc"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HOW DO YOU LOGIN TO INTEROPERABILIYLAND?</w:t>
      </w:r>
    </w:p>
    <w:p w:rsidR="00000000" w:rsidDel="00000000" w:rsidP="00000000" w:rsidRDefault="00000000" w:rsidRPr="00000000" w14:paraId="00000141">
      <w:pPr>
        <w:shd w:fill="f2f2f2" w:val="clea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42">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login to InteroperabilityLand, we can start by following the link to InteroperabilityLand </w:t>
      </w:r>
    </w:p>
    <w:p w:rsidR="00000000" w:rsidDel="00000000" w:rsidP="00000000" w:rsidRDefault="00000000" w:rsidRPr="00000000" w14:paraId="00000143">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4">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1</w:t>
      </w:r>
      <w:r w:rsidDel="00000000" w:rsidR="00000000" w:rsidRPr="00000000">
        <w:rPr>
          <w:rFonts w:ascii="Calibri" w:cs="Calibri" w:eastAsia="Calibri" w:hAnsi="Calibri"/>
          <w:color w:val="000000"/>
          <w:sz w:val="24"/>
          <w:szCs w:val="24"/>
          <w:rtl w:val="0"/>
        </w:rPr>
        <w:t xml:space="preserve">: Got to </w:t>
      </w:r>
      <w:hyperlink r:id="rId23">
        <w:r w:rsidDel="00000000" w:rsidR="00000000" w:rsidRPr="00000000">
          <w:rPr>
            <w:rFonts w:ascii="Calibri" w:cs="Calibri" w:eastAsia="Calibri" w:hAnsi="Calibri"/>
            <w:color w:val="0000ff"/>
            <w:sz w:val="24"/>
            <w:szCs w:val="24"/>
            <w:u w:val="single"/>
            <w:rtl w:val="0"/>
          </w:rPr>
          <w:t xml:space="preserve">https://www.interopland.com/login</w:t>
        </w:r>
      </w:hyperlink>
      <w:r w:rsidDel="00000000" w:rsidR="00000000" w:rsidRPr="00000000">
        <w:rPr>
          <w:rtl w:val="0"/>
        </w:rPr>
      </w:r>
    </w:p>
    <w:p w:rsidR="00000000" w:rsidDel="00000000" w:rsidP="00000000" w:rsidRDefault="00000000" w:rsidRPr="00000000" w14:paraId="00000145">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6">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7">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2</w:t>
      </w:r>
      <w:r w:rsidDel="00000000" w:rsidR="00000000" w:rsidRPr="00000000">
        <w:rPr>
          <w:rFonts w:ascii="Calibri" w:cs="Calibri" w:eastAsia="Calibri" w:hAnsi="Calibri"/>
          <w:color w:val="000000"/>
          <w:sz w:val="24"/>
          <w:szCs w:val="24"/>
          <w:rtl w:val="0"/>
        </w:rPr>
        <w:t xml:space="preserve">: Login using the provided login credentials provided:</w:t>
      </w:r>
    </w:p>
    <w:p w:rsidR="00000000" w:rsidDel="00000000" w:rsidP="00000000" w:rsidRDefault="00000000" w:rsidRPr="00000000" w14:paraId="00000148">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9">
      <w:pPr>
        <w:shd w:fill="f2f2f2" w:val="clear"/>
        <w:spacing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5029200" cy="2505456"/>
            <wp:effectExtent b="88900" l="88900" r="88900" t="8890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029200" cy="250545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4B">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4C">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3</w:t>
      </w:r>
      <w:r w:rsidDel="00000000" w:rsidR="00000000" w:rsidRPr="00000000">
        <w:rPr>
          <w:rFonts w:ascii="Calibri" w:cs="Calibri" w:eastAsia="Calibri" w:hAnsi="Calibri"/>
          <w:color w:val="000000"/>
          <w:sz w:val="24"/>
          <w:szCs w:val="24"/>
          <w:rtl w:val="0"/>
        </w:rPr>
        <w:t xml:space="preserve">: If it is your first-time logging in, accept the terms and conditions and set a secure password for yourself to use.</w:t>
      </w:r>
    </w:p>
    <w:p w:rsidR="00000000" w:rsidDel="00000000" w:rsidP="00000000" w:rsidRDefault="00000000" w:rsidRPr="00000000" w14:paraId="0000014D">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E">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F">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0">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1">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2">
      <w:pPr>
        <w:rPr>
          <w:rFonts w:ascii="Calibri" w:cs="Calibri" w:eastAsia="Calibri" w:hAnsi="Calibri"/>
          <w:b w:val="1"/>
          <w:color w:val="000000"/>
          <w:sz w:val="26"/>
          <w:szCs w:val="26"/>
        </w:rPr>
      </w:pPr>
      <w:bookmarkStart w:colFirst="0" w:colLast="0" w:name="_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WHERE ARE THE HAPI FHIR SERVERS IN THE INTEROPERABILITYLAND PLATFORM?</w:t>
      </w:r>
    </w:p>
    <w:p w:rsidR="00000000" w:rsidDel="00000000" w:rsidP="00000000" w:rsidRDefault="00000000" w:rsidRPr="00000000" w14:paraId="00000154">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5">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1:</w:t>
      </w:r>
      <w:r w:rsidDel="00000000" w:rsidR="00000000" w:rsidRPr="00000000">
        <w:rPr>
          <w:rFonts w:ascii="Calibri" w:cs="Calibri" w:eastAsia="Calibri" w:hAnsi="Calibri"/>
          <w:color w:val="000000"/>
          <w:sz w:val="24"/>
          <w:szCs w:val="24"/>
          <w:rtl w:val="0"/>
        </w:rPr>
        <w:t xml:space="preserve"> From the home page, click to open the “Learning Zone 3 Restore” Sandbox:</w:t>
      </w:r>
    </w:p>
    <w:p w:rsidR="00000000" w:rsidDel="00000000" w:rsidP="00000000" w:rsidRDefault="00000000" w:rsidRPr="00000000" w14:paraId="00000156">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7">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the Learning Zone 3 Restore Sandbox, there are 14 synthetic (make-believe) organizations, each one represented by its own name and clickable box (These are the 14 PITs).  They look like this:</w:t>
      </w:r>
    </w:p>
    <w:p w:rsidR="00000000" w:rsidDel="00000000" w:rsidP="00000000" w:rsidRDefault="00000000" w:rsidRPr="00000000" w14:paraId="00000158">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9">
      <w:pPr>
        <w:shd w:fill="f2f2f2" w:val="clear"/>
        <w:spacing w:line="240" w:lineRule="auto"/>
        <w:rPr/>
      </w:pPr>
      <w:r w:rsidDel="00000000" w:rsidR="00000000" w:rsidRPr="00000000">
        <w:rPr>
          <w:rtl w:val="0"/>
        </w:rPr>
      </w:r>
    </w:p>
    <w:p w:rsidR="00000000" w:rsidDel="00000000" w:rsidP="00000000" w:rsidRDefault="00000000" w:rsidRPr="00000000" w14:paraId="0000015A">
      <w:pPr>
        <w:shd w:fill="f2f2f2" w:val="clear"/>
        <w:spacing w:line="240" w:lineRule="auto"/>
        <w:jc w:val="center"/>
        <w:rPr/>
      </w:pPr>
      <w:r w:rsidDel="00000000" w:rsidR="00000000" w:rsidRPr="00000000">
        <w:rPr>
          <w:rtl w:val="0"/>
        </w:rPr>
      </w:r>
    </w:p>
    <w:p w:rsidR="00000000" w:rsidDel="00000000" w:rsidP="00000000" w:rsidRDefault="00000000" w:rsidRPr="00000000" w14:paraId="0000015B">
      <w:pPr>
        <w:shd w:fill="f2f2f2" w:val="clear"/>
        <w:spacing w:line="240" w:lineRule="auto"/>
        <w:jc w:val="center"/>
        <w:rPr>
          <w:rFonts w:ascii="Calibri" w:cs="Calibri" w:eastAsia="Calibri" w:hAnsi="Calibri"/>
          <w:color w:val="000000"/>
          <w:sz w:val="24"/>
          <w:szCs w:val="24"/>
        </w:rPr>
      </w:pPr>
      <w:r w:rsidDel="00000000" w:rsidR="00000000" w:rsidRPr="00000000">
        <w:rPr/>
        <w:drawing>
          <wp:inline distB="0" distT="0" distL="0" distR="0">
            <wp:extent cx="4589662" cy="3039750"/>
            <wp:effectExtent b="88900" l="88900" r="88900" t="88900"/>
            <wp:docPr id="15" name="image4.png"/>
            <a:graphic>
              <a:graphicData uri="http://schemas.openxmlformats.org/drawingml/2006/picture">
                <pic:pic>
                  <pic:nvPicPr>
                    <pic:cNvPr id="0" name="image4.png"/>
                    <pic:cNvPicPr preferRelativeResize="0"/>
                  </pic:nvPicPr>
                  <pic:blipFill>
                    <a:blip r:embed="rId25"/>
                    <a:srcRect b="5438" l="24753" r="11783" t="19798"/>
                    <a:stretch>
                      <a:fillRect/>
                    </a:stretch>
                  </pic:blipFill>
                  <pic:spPr>
                    <a:xfrm>
                      <a:off x="0" y="0"/>
                      <a:ext cx="4589662" cy="30397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D">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5E">
      <w:pPr>
        <w:rPr>
          <w:rFonts w:ascii="Calibri" w:cs="Calibri" w:eastAsia="Calibri" w:hAnsi="Calibri"/>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F">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2:</w:t>
      </w:r>
      <w:r w:rsidDel="00000000" w:rsidR="00000000" w:rsidRPr="00000000">
        <w:rPr>
          <w:rFonts w:ascii="Calibri" w:cs="Calibri" w:eastAsia="Calibri" w:hAnsi="Calibri"/>
          <w:color w:val="000000"/>
          <w:sz w:val="24"/>
          <w:szCs w:val="24"/>
          <w:rtl w:val="0"/>
        </w:rPr>
        <w:t xml:space="preserve"> Click on the “Five Lakes Health System” box to see its Interop PIT.  You will see this:</w:t>
      </w:r>
    </w:p>
    <w:p w:rsidR="00000000" w:rsidDel="00000000" w:rsidP="00000000" w:rsidRDefault="00000000" w:rsidRPr="00000000" w14:paraId="00000160">
      <w:pPr>
        <w:shd w:fill="f2f2f2" w:val="clear"/>
        <w:spacing w:line="240" w:lineRule="auto"/>
        <w:rPr/>
      </w:pPr>
      <w:r w:rsidDel="00000000" w:rsidR="00000000" w:rsidRPr="00000000">
        <w:rPr>
          <w:rtl w:val="0"/>
        </w:rPr>
      </w:r>
    </w:p>
    <w:p w:rsidR="00000000" w:rsidDel="00000000" w:rsidP="00000000" w:rsidRDefault="00000000" w:rsidRPr="00000000" w14:paraId="00000161">
      <w:pPr>
        <w:shd w:fill="f2f2f2" w:val="clear"/>
        <w:spacing w:line="240" w:lineRule="auto"/>
        <w:jc w:val="center"/>
        <w:rPr>
          <w:rFonts w:ascii="Calibri" w:cs="Calibri" w:eastAsia="Calibri" w:hAnsi="Calibri"/>
          <w:color w:val="000000"/>
          <w:sz w:val="24"/>
          <w:szCs w:val="24"/>
          <w:u w:val="single"/>
        </w:rPr>
      </w:pPr>
      <w:r w:rsidDel="00000000" w:rsidR="00000000" w:rsidRPr="00000000">
        <w:rPr/>
        <w:drawing>
          <wp:inline distB="0" distT="0" distL="0" distR="0">
            <wp:extent cx="4650854" cy="3391248"/>
            <wp:effectExtent b="190500" l="190500" r="190500" t="190500"/>
            <wp:docPr id="13" name="image9.png"/>
            <a:graphic>
              <a:graphicData uri="http://schemas.openxmlformats.org/drawingml/2006/picture">
                <pic:pic>
                  <pic:nvPicPr>
                    <pic:cNvPr id="0" name="image9.png"/>
                    <pic:cNvPicPr preferRelativeResize="0"/>
                  </pic:nvPicPr>
                  <pic:blipFill>
                    <a:blip r:embed="rId26"/>
                    <a:srcRect b="7506" l="16945" r="27234" t="20095"/>
                    <a:stretch>
                      <a:fillRect/>
                    </a:stretch>
                  </pic:blipFill>
                  <pic:spPr>
                    <a:xfrm>
                      <a:off x="0" y="0"/>
                      <a:ext cx="4650854" cy="3391248"/>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3">
      <w:pPr>
        <w:shd w:fill="f2f2f2" w:val="clear"/>
        <w:spacing w:line="240" w:lineRule="auto"/>
        <w:rPr>
          <w:rFonts w:ascii="Calibri" w:cs="Calibri" w:eastAsia="Calibri" w:hAnsi="Calibri"/>
          <w:color w:val="000000"/>
          <w:sz w:val="24"/>
          <w:szCs w:val="24"/>
          <w:u w:val="single"/>
        </w:rPr>
      </w:pPr>
      <w:r w:rsidDel="00000000" w:rsidR="00000000" w:rsidRPr="00000000">
        <w:rPr>
          <w:rFonts w:ascii="Calibri" w:cs="Calibri" w:eastAsia="Calibri" w:hAnsi="Calibri"/>
          <w:color w:val="000000"/>
          <w:sz w:val="24"/>
          <w:szCs w:val="24"/>
          <w:u w:val="single"/>
          <w:rtl w:val="0"/>
        </w:rPr>
        <w:t xml:space="preserve">Step 3:</w:t>
      </w:r>
      <w:r w:rsidDel="00000000" w:rsidR="00000000" w:rsidRPr="00000000">
        <w:rPr>
          <w:rFonts w:ascii="Calibri" w:cs="Calibri" w:eastAsia="Calibri" w:hAnsi="Calibri"/>
          <w:color w:val="000000"/>
          <w:sz w:val="24"/>
          <w:szCs w:val="24"/>
          <w:rtl w:val="0"/>
        </w:rPr>
        <w:t xml:space="preserve">  Now click on this link in InteroperabilityLand:</w:t>
      </w:r>
      <w:r w:rsidDel="00000000" w:rsidR="00000000" w:rsidRPr="00000000">
        <w:rPr>
          <w:rtl w:val="0"/>
        </w:rPr>
      </w:r>
    </w:p>
    <w:p w:rsidR="00000000" w:rsidDel="00000000" w:rsidP="00000000" w:rsidRDefault="00000000" w:rsidRPr="00000000" w14:paraId="00000164">
      <w:pPr>
        <w:shd w:fill="f2f2f2" w:val="clear"/>
        <w:spacing w:line="240"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165">
      <w:pPr>
        <w:shd w:fill="f2f2f2" w:val="clear"/>
        <w:spacing w:line="240" w:lineRule="auto"/>
        <w:rPr>
          <w:color w:val="19202a"/>
          <w:sz w:val="21"/>
          <w:szCs w:val="21"/>
        </w:rPr>
      </w:pPr>
      <w:hyperlink r:id="rId27">
        <w:r w:rsidDel="00000000" w:rsidR="00000000" w:rsidRPr="00000000">
          <w:rPr>
            <w:color w:val="0000ff"/>
            <w:sz w:val="21"/>
            <w:szCs w:val="21"/>
            <w:u w:val="single"/>
            <w:rtl w:val="0"/>
          </w:rPr>
          <w:t xml:space="preserve">https://zj9zdg7t-lz3r.interopland.com/five-lakes-health-system/</w:t>
        </w:r>
      </w:hyperlink>
      <w:r w:rsidDel="00000000" w:rsidR="00000000" w:rsidRPr="00000000">
        <w:rPr>
          <w:color w:val="19202a"/>
          <w:sz w:val="21"/>
          <w:szCs w:val="21"/>
          <w:rtl w:val="0"/>
        </w:rPr>
        <w:t xml:space="preserve"> </w:t>
      </w:r>
    </w:p>
    <w:p w:rsidR="00000000" w:rsidDel="00000000" w:rsidP="00000000" w:rsidRDefault="00000000" w:rsidRPr="00000000" w14:paraId="00000166">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7">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link above will take you to another instance of a HAPI FHIR Server!</w:t>
      </w:r>
    </w:p>
    <w:p w:rsidR="00000000" w:rsidDel="00000000" w:rsidP="00000000" w:rsidRDefault="00000000" w:rsidRPr="00000000" w14:paraId="00000168">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9">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A">
      <w:pPr>
        <w:shd w:fill="f2f2f2" w:val="clear"/>
        <w:spacing w:line="240" w:lineRule="auto"/>
        <w:jc w:val="center"/>
        <w:rPr>
          <w:rFonts w:ascii="Calibri" w:cs="Calibri" w:eastAsia="Calibri" w:hAnsi="Calibri"/>
          <w:color w:val="000000"/>
          <w:sz w:val="24"/>
          <w:szCs w:val="24"/>
        </w:rPr>
      </w:pPr>
      <w:r w:rsidDel="00000000" w:rsidR="00000000" w:rsidRPr="00000000">
        <w:rPr/>
        <w:drawing>
          <wp:inline distB="0" distT="0" distL="0" distR="0">
            <wp:extent cx="5134861" cy="2134423"/>
            <wp:effectExtent b="88900" l="88900" r="88900" t="88900"/>
            <wp:docPr id="14" name="image13.png"/>
            <a:graphic>
              <a:graphicData uri="http://schemas.openxmlformats.org/drawingml/2006/picture">
                <pic:pic>
                  <pic:nvPicPr>
                    <pic:cNvPr id="0" name="image13.png"/>
                    <pic:cNvPicPr preferRelativeResize="0"/>
                  </pic:nvPicPr>
                  <pic:blipFill>
                    <a:blip r:embed="rId28"/>
                    <a:srcRect b="6915" l="0" r="2480" t="20981"/>
                    <a:stretch>
                      <a:fillRect/>
                    </a:stretch>
                  </pic:blipFill>
                  <pic:spPr>
                    <a:xfrm>
                      <a:off x="0" y="0"/>
                      <a:ext cx="5134861" cy="213442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C">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D">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InteroperabilityLand is a FHIR Server test and simulation platform. All 14 InterOp PITS in Learning Zone 3 Restore sandbox (shown above) have links to their own HAPI FHIR Servers with fake or synthetic data. These fake data can be used for testing apps and learning more about FHIR and how it works.</w:t>
      </w:r>
    </w:p>
    <w:p w:rsidR="00000000" w:rsidDel="00000000" w:rsidP="00000000" w:rsidRDefault="00000000" w:rsidRPr="00000000" w14:paraId="0000016E">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F">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4:</w:t>
      </w:r>
      <w:r w:rsidDel="00000000" w:rsidR="00000000" w:rsidRPr="00000000">
        <w:rPr>
          <w:rFonts w:ascii="Calibri" w:cs="Calibri" w:eastAsia="Calibri" w:hAnsi="Calibri"/>
          <w:color w:val="000000"/>
          <w:sz w:val="24"/>
          <w:szCs w:val="24"/>
          <w:rtl w:val="0"/>
        </w:rPr>
        <w:t xml:space="preserve"> Copy the link to the Soldier Healthcare Alliance InterOp Pit HAPI FHIR Server:</w:t>
      </w:r>
    </w:p>
    <w:p w:rsidR="00000000" w:rsidDel="00000000" w:rsidP="00000000" w:rsidRDefault="00000000" w:rsidRPr="00000000" w14:paraId="00000170">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71">
      <w:pPr>
        <w:shd w:fill="f2f2f2" w:val="clear"/>
        <w:spacing w:line="240" w:lineRule="auto"/>
        <w:jc w:val="center"/>
        <w:rPr/>
      </w:pPr>
      <w:r w:rsidDel="00000000" w:rsidR="00000000" w:rsidRPr="00000000">
        <w:rPr>
          <w:rtl w:val="0"/>
        </w:rPr>
      </w:r>
    </w:p>
    <w:p w:rsidR="00000000" w:rsidDel="00000000" w:rsidP="00000000" w:rsidRDefault="00000000" w:rsidRPr="00000000" w14:paraId="00000172">
      <w:pPr>
        <w:shd w:fill="f2f2f2" w:val="clear"/>
        <w:spacing w:line="240" w:lineRule="auto"/>
        <w:jc w:val="center"/>
        <w:rPr>
          <w:rFonts w:ascii="Calibri" w:cs="Calibri" w:eastAsia="Calibri" w:hAnsi="Calibri"/>
          <w:color w:val="000000"/>
          <w:sz w:val="24"/>
          <w:szCs w:val="24"/>
        </w:rPr>
      </w:pPr>
      <w:r w:rsidDel="00000000" w:rsidR="00000000" w:rsidRPr="00000000">
        <w:rPr/>
        <w:drawing>
          <wp:inline distB="0" distT="0" distL="0" distR="0">
            <wp:extent cx="4780686" cy="3516493"/>
            <wp:effectExtent b="190500" l="190500" r="190500" t="190500"/>
            <wp:docPr id="16" name="image1.png"/>
            <a:graphic>
              <a:graphicData uri="http://schemas.openxmlformats.org/drawingml/2006/picture">
                <pic:pic>
                  <pic:nvPicPr>
                    <pic:cNvPr id="0" name="image1.png"/>
                    <pic:cNvPicPr preferRelativeResize="0"/>
                  </pic:nvPicPr>
                  <pic:blipFill>
                    <a:blip r:embed="rId29"/>
                    <a:srcRect b="7506" l="16280" r="29061" t="20982"/>
                    <a:stretch>
                      <a:fillRect/>
                    </a:stretch>
                  </pic:blipFill>
                  <pic:spPr>
                    <a:xfrm>
                      <a:off x="0" y="0"/>
                      <a:ext cx="4780686" cy="3516493"/>
                    </a:xfrm>
                    <a:prstGeom prst="rect"/>
                    <a:ln w="190500">
                      <a:solidFill>
                        <a:srgbClr val="FFFFF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1841500</wp:posOffset>
                </wp:positionV>
                <wp:extent cx="815975" cy="482600"/>
                <wp:effectExtent b="0" l="0" r="0" t="0"/>
                <wp:wrapNone/>
                <wp:docPr id="3" name=""/>
                <a:graphic>
                  <a:graphicData uri="http://schemas.microsoft.com/office/word/2010/wordprocessingShape">
                    <wps:wsp>
                      <wps:cNvCnPr/>
                      <wps:spPr>
                        <a:xfrm>
                          <a:off x="4950713" y="3551400"/>
                          <a:ext cx="790575" cy="4572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1841500</wp:posOffset>
                </wp:positionV>
                <wp:extent cx="815975" cy="482600"/>
                <wp:effectExtent b="0" l="0" r="0" t="0"/>
                <wp:wrapNone/>
                <wp:docPr id="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815975" cy="482600"/>
                        </a:xfrm>
                        <a:prstGeom prst="rect"/>
                        <a:ln/>
                      </pic:spPr>
                    </pic:pic>
                  </a:graphicData>
                </a:graphic>
              </wp:anchor>
            </w:drawing>
          </mc:Fallback>
        </mc:AlternateContent>
      </w:r>
    </w:p>
    <w:p w:rsidR="00000000" w:rsidDel="00000000" w:rsidP="00000000" w:rsidRDefault="00000000" w:rsidRPr="00000000" w14:paraId="00000173">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74">
      <w:pPr>
        <w:pStyle w:val="Heading3"/>
        <w:numPr>
          <w:ilvl w:val="0"/>
          <w:numId w:val="1"/>
        </w:numPr>
        <w:shd w:fill="d9d9d9" w:val="clear"/>
        <w:spacing w:after="0" w:before="0" w:line="240" w:lineRule="auto"/>
        <w:ind w:left="360" w:hanging="360"/>
        <w:rPr>
          <w:rFonts w:ascii="Calibri" w:cs="Calibri" w:eastAsia="Calibri" w:hAnsi="Calibri"/>
          <w:b w:val="1"/>
          <w:color w:val="000000"/>
          <w:sz w:val="26"/>
          <w:szCs w:val="26"/>
        </w:rPr>
      </w:pPr>
      <w:bookmarkStart w:colFirst="0" w:colLast="0" w:name="_44sinio" w:id="16"/>
      <w:bookmarkEnd w:id="16"/>
      <w:r w:rsidDel="00000000" w:rsidR="00000000" w:rsidRPr="00000000">
        <w:rPr>
          <w:rFonts w:ascii="Calibri" w:cs="Calibri" w:eastAsia="Calibri" w:hAnsi="Calibri"/>
          <w:b w:val="1"/>
          <w:color w:val="000000"/>
          <w:sz w:val="26"/>
          <w:szCs w:val="26"/>
          <w:rtl w:val="0"/>
        </w:rPr>
        <w:t xml:space="preserve">HOW DO YOU VIEW OAK TREE PHARMACY HAPI FHIR SERVER?</w:t>
      </w:r>
    </w:p>
    <w:p w:rsidR="00000000" w:rsidDel="00000000" w:rsidP="00000000" w:rsidRDefault="00000000" w:rsidRPr="00000000" w14:paraId="00000175">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76">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view the Oak Tree Pharmacy HAPI FHIR Server we can use the InteroperabilityLand login page as our starting point (or you can navigate back to the screen with the 14 boxes!)</w:t>
      </w:r>
    </w:p>
    <w:p w:rsidR="00000000" w:rsidDel="00000000" w:rsidP="00000000" w:rsidRDefault="00000000" w:rsidRPr="00000000" w14:paraId="00000177">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78">
      <w:pPr>
        <w:shd w:fill="f2f2f2" w:val="clear"/>
        <w:spacing w:line="240" w:lineRule="auto"/>
        <w:rPr>
          <w:rFonts w:ascii="Calibri" w:cs="Calibri" w:eastAsia="Calibri" w:hAnsi="Calibri"/>
          <w:color w:val="0000ff"/>
          <w:sz w:val="24"/>
          <w:szCs w:val="24"/>
          <w:u w:val="single"/>
        </w:rPr>
      </w:pPr>
      <w:r w:rsidDel="00000000" w:rsidR="00000000" w:rsidRPr="00000000">
        <w:rPr>
          <w:rFonts w:ascii="Calibri" w:cs="Calibri" w:eastAsia="Calibri" w:hAnsi="Calibri"/>
          <w:color w:val="000000"/>
          <w:sz w:val="24"/>
          <w:szCs w:val="24"/>
          <w:u w:val="single"/>
          <w:rtl w:val="0"/>
        </w:rPr>
        <w:t xml:space="preserve">Step 1:</w:t>
      </w:r>
      <w:r w:rsidDel="00000000" w:rsidR="00000000" w:rsidRPr="00000000">
        <w:rPr>
          <w:rFonts w:ascii="Calibri" w:cs="Calibri" w:eastAsia="Calibri" w:hAnsi="Calibri"/>
          <w:color w:val="000000"/>
          <w:sz w:val="24"/>
          <w:szCs w:val="24"/>
          <w:rtl w:val="0"/>
        </w:rPr>
        <w:t xml:space="preserve"> Go to </w:t>
      </w:r>
      <w:hyperlink r:id="rId31">
        <w:r w:rsidDel="00000000" w:rsidR="00000000" w:rsidRPr="00000000">
          <w:rPr>
            <w:rFonts w:ascii="Calibri" w:cs="Calibri" w:eastAsia="Calibri" w:hAnsi="Calibri"/>
            <w:color w:val="0000ff"/>
            <w:sz w:val="24"/>
            <w:szCs w:val="24"/>
            <w:u w:val="single"/>
            <w:rtl w:val="0"/>
          </w:rPr>
          <w:t xml:space="preserve">https://www.interopland.com/login</w:t>
        </w:r>
      </w:hyperlink>
      <w:r w:rsidDel="00000000" w:rsidR="00000000" w:rsidRPr="00000000">
        <w:rPr>
          <w:rtl w:val="0"/>
        </w:rPr>
      </w:r>
    </w:p>
    <w:p w:rsidR="00000000" w:rsidDel="00000000" w:rsidP="00000000" w:rsidRDefault="00000000" w:rsidRPr="00000000" w14:paraId="00000179">
      <w:pPr>
        <w:shd w:fill="f2f2f2" w:val="clear"/>
        <w:spacing w:line="240"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17A">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2: </w:t>
      </w:r>
      <w:r w:rsidDel="00000000" w:rsidR="00000000" w:rsidRPr="00000000">
        <w:rPr>
          <w:rFonts w:ascii="Calibri" w:cs="Calibri" w:eastAsia="Calibri" w:hAnsi="Calibri"/>
          <w:color w:val="000000"/>
          <w:sz w:val="24"/>
          <w:szCs w:val="24"/>
          <w:rtl w:val="0"/>
        </w:rPr>
        <w:t xml:space="preserve">Login to InteroperabilityLand</w:t>
      </w:r>
    </w:p>
    <w:p w:rsidR="00000000" w:rsidDel="00000000" w:rsidP="00000000" w:rsidRDefault="00000000" w:rsidRPr="00000000" w14:paraId="0000017B">
      <w:pP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7C">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3:</w:t>
      </w:r>
      <w:r w:rsidDel="00000000" w:rsidR="00000000" w:rsidRPr="00000000">
        <w:rPr>
          <w:rFonts w:ascii="Calibri" w:cs="Calibri" w:eastAsia="Calibri" w:hAnsi="Calibri"/>
          <w:color w:val="000000"/>
          <w:sz w:val="24"/>
          <w:szCs w:val="24"/>
          <w:rtl w:val="0"/>
        </w:rPr>
        <w:t xml:space="preserve"> Open the Learning Zone 3 Restore Sandbox</w:t>
      </w:r>
    </w:p>
    <w:p w:rsidR="00000000" w:rsidDel="00000000" w:rsidP="00000000" w:rsidRDefault="00000000" w:rsidRPr="00000000" w14:paraId="0000017D">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7E">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4:</w:t>
      </w:r>
      <w:r w:rsidDel="00000000" w:rsidR="00000000" w:rsidRPr="00000000">
        <w:rPr>
          <w:rFonts w:ascii="Calibri" w:cs="Calibri" w:eastAsia="Calibri" w:hAnsi="Calibri"/>
          <w:color w:val="000000"/>
          <w:sz w:val="24"/>
          <w:szCs w:val="24"/>
          <w:rtl w:val="0"/>
        </w:rPr>
        <w:t xml:space="preserve"> Search for Oak Tree Pharmacy InterOp PIT on the screen with the 14 boxes</w:t>
      </w:r>
    </w:p>
    <w:p w:rsidR="00000000" w:rsidDel="00000000" w:rsidP="00000000" w:rsidRDefault="00000000" w:rsidRPr="00000000" w14:paraId="0000017F">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80">
      <w:pPr>
        <w:shd w:fill="f2f2f2" w:val="clea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Step 5:</w:t>
      </w:r>
      <w:r w:rsidDel="00000000" w:rsidR="00000000" w:rsidRPr="00000000">
        <w:rPr>
          <w:rFonts w:ascii="Calibri" w:cs="Calibri" w:eastAsia="Calibri" w:hAnsi="Calibri"/>
          <w:color w:val="000000"/>
          <w:sz w:val="24"/>
          <w:szCs w:val="24"/>
          <w:rtl w:val="0"/>
        </w:rPr>
        <w:t xml:space="preserve"> Open Oak Tree Pharmacy InterOp PIT’s HAPI FHIR server by clicking on the Link</w:t>
      </w:r>
    </w:p>
    <w:p w:rsidR="00000000" w:rsidDel="00000000" w:rsidP="00000000" w:rsidRDefault="00000000" w:rsidRPr="00000000" w14:paraId="00000181">
      <w:pPr>
        <w:shd w:fill="f2f2f2" w:val="clear"/>
        <w:spacing w:line="240" w:lineRule="auto"/>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82">
      <w:pPr>
        <w:shd w:fill="f2f2f2" w:val="clear"/>
        <w:spacing w:line="240" w:lineRule="auto"/>
        <w:jc w:val="center"/>
        <w:rPr/>
      </w:pPr>
      <w:r w:rsidDel="00000000" w:rsidR="00000000" w:rsidRPr="00000000">
        <w:rPr>
          <w:rtl w:val="0"/>
        </w:rPr>
      </w:r>
    </w:p>
    <w:p w:rsidR="00000000" w:rsidDel="00000000" w:rsidP="00000000" w:rsidRDefault="00000000" w:rsidRPr="00000000" w14:paraId="00000183">
      <w:pPr>
        <w:shd w:fill="f2f2f2" w:val="clear"/>
        <w:spacing w:line="240" w:lineRule="auto"/>
        <w:jc w:val="center"/>
        <w:rPr/>
      </w:pPr>
      <w:r w:rsidDel="00000000" w:rsidR="00000000" w:rsidRPr="00000000">
        <w:rPr>
          <w:rtl w:val="0"/>
        </w:rPr>
      </w:r>
    </w:p>
    <w:p w:rsidR="00000000" w:rsidDel="00000000" w:rsidP="00000000" w:rsidRDefault="00000000" w:rsidRPr="00000000" w14:paraId="00000184">
      <w:pPr>
        <w:shd w:fill="f2f2f2" w:val="clear"/>
        <w:spacing w:line="240" w:lineRule="auto"/>
        <w:jc w:val="center"/>
        <w:rPr>
          <w:rFonts w:ascii="Calibri" w:cs="Calibri" w:eastAsia="Calibri" w:hAnsi="Calibri"/>
          <w:color w:val="000000"/>
          <w:sz w:val="24"/>
          <w:szCs w:val="24"/>
          <w:shd w:fill="f2f2f2" w:val="clear"/>
        </w:rPr>
      </w:pPr>
      <w:r w:rsidDel="00000000" w:rsidR="00000000" w:rsidRPr="00000000">
        <w:rPr/>
        <w:drawing>
          <wp:inline distB="0" distT="0" distL="0" distR="0">
            <wp:extent cx="5152348" cy="2211911"/>
            <wp:effectExtent b="88900" l="88900" r="88900" t="88900"/>
            <wp:docPr id="17" name="image2.png"/>
            <a:graphic>
              <a:graphicData uri="http://schemas.openxmlformats.org/drawingml/2006/picture">
                <pic:pic>
                  <pic:nvPicPr>
                    <pic:cNvPr id="0" name="image2.png"/>
                    <pic:cNvPicPr preferRelativeResize="0"/>
                  </pic:nvPicPr>
                  <pic:blipFill>
                    <a:blip r:embed="rId32"/>
                    <a:srcRect b="5141" l="0" r="2480" t="20390"/>
                    <a:stretch>
                      <a:fillRect/>
                    </a:stretch>
                  </pic:blipFill>
                  <pic:spPr>
                    <a:xfrm>
                      <a:off x="0" y="0"/>
                      <a:ext cx="5152348" cy="221191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6">
      <w:pPr>
        <w:shd w:fill="f2f2f2" w:val="clear"/>
        <w:spacing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7">
      <w:pPr>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numPr>
          <w:ilvl w:val="0"/>
          <w:numId w:val="1"/>
        </w:numPr>
        <w:shd w:fill="ddd9c4" w:val="clear"/>
        <w:tabs>
          <w:tab w:val="left" w:pos="360"/>
        </w:tabs>
        <w:spacing w:line="240" w:lineRule="auto"/>
        <w:ind w:left="360" w:hanging="360"/>
        <w:rPr>
          <w:rFonts w:ascii="Noteworthy" w:cs="Noteworthy" w:eastAsia="Noteworthy" w:hAnsi="Noteworthy"/>
          <w:b w:val="1"/>
          <w:color w:val="000000"/>
          <w:sz w:val="24"/>
          <w:szCs w:val="24"/>
        </w:rPr>
      </w:pPr>
      <w:bookmarkStart w:colFirst="0" w:colLast="0" w:name="_2jxsxqh" w:id="17"/>
      <w:bookmarkEnd w:id="17"/>
      <w:r w:rsidDel="00000000" w:rsidR="00000000" w:rsidRPr="00000000">
        <w:rPr>
          <w:rFonts w:ascii="Noteworthy" w:cs="Noteworthy" w:eastAsia="Noteworthy" w:hAnsi="Noteworthy"/>
          <w:b w:val="1"/>
          <w:color w:val="000000"/>
          <w:sz w:val="24"/>
          <w:szCs w:val="24"/>
          <w:rtl w:val="0"/>
        </w:rPr>
        <w:t xml:space="preserve">QUESTIONS TO TEST YOUR KNOWLEDGE </w:t>
      </w:r>
    </w:p>
    <w:p w:rsidR="00000000" w:rsidDel="00000000" w:rsidP="00000000" w:rsidRDefault="00000000" w:rsidRPr="00000000" w14:paraId="00000189">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Patient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FHIR resources do you find the HAPI FHIR Server for the SilverCaid InteropPIT in the InteroperabilityLand platform?</w:t>
      </w:r>
    </w:p>
    <w:p w:rsidR="00000000" w:rsidDel="00000000" w:rsidP="00000000" w:rsidRDefault="00000000" w:rsidRPr="00000000" w14:paraId="0000018B">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C">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8D">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E">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8F">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0">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1">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Medication FHIR resources do you find the HAPI FHIR Server for the TrueScript Pharmacy InteropPIT in the InteroperabilityLand platform?</w:t>
      </w:r>
    </w:p>
    <w:p w:rsidR="00000000" w:rsidDel="00000000" w:rsidP="00000000" w:rsidRDefault="00000000" w:rsidRPr="00000000" w14:paraId="00000193">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4">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95">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6">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7">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8">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9">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there any Patient FHIR resources in the HAPI FHIR Server for the Soldier Healthcare Alliance InterOp PIT that contain the given name “Smith”? </w:t>
      </w:r>
    </w:p>
    <w:p w:rsidR="00000000" w:rsidDel="00000000" w:rsidP="00000000" w:rsidRDefault="00000000" w:rsidRPr="00000000" w14:paraId="0000019B">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C">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9D">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E">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F">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ANSWER:   YES or NO?</w:t>
      </w:r>
    </w:p>
    <w:p w:rsidR="00000000" w:rsidDel="00000000" w:rsidP="00000000" w:rsidRDefault="00000000" w:rsidRPr="00000000" w14:paraId="000001A0">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1">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there any Patient FHIR resources in the HAPI FHIR Server for the MiHIN InterOp PIT that contain the given name “Smith”? </w:t>
      </w:r>
    </w:p>
    <w:p w:rsidR="00000000" w:rsidDel="00000000" w:rsidP="00000000" w:rsidRDefault="00000000" w:rsidRPr="00000000" w14:paraId="000001A3">
      <w:pPr>
        <w:shd w:fill="eeece1"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4">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A5">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6">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7">
      <w:pPr>
        <w:tabs>
          <w:tab w:val="left" w:pos="720"/>
        </w:tabs>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ANSWER:   YES or NO?</w:t>
      </w:r>
    </w:p>
    <w:p w:rsidR="00000000" w:rsidDel="00000000" w:rsidP="00000000" w:rsidRDefault="00000000" w:rsidRPr="00000000" w14:paraId="000001A8">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A9">
      <w:pP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AA">
      <w:pPr>
        <w:shd w:fill="d7e3bc" w:val="clear"/>
        <w:spacing w:line="240" w:lineRule="auto"/>
        <w:rPr>
          <w:rFonts w:ascii="Calibri" w:cs="Calibri" w:eastAsia="Calibri" w:hAnsi="Calibri"/>
          <w:b w:val="1"/>
          <w:i w:val="1"/>
          <w:color w:val="000000"/>
          <w:sz w:val="24"/>
          <w:szCs w:val="24"/>
        </w:rPr>
      </w:pPr>
      <w:r w:rsidDel="00000000" w:rsidR="00000000" w:rsidRPr="00000000">
        <w:rPr>
          <w:rFonts w:ascii="Calibri" w:cs="Calibri" w:eastAsia="Calibri" w:hAnsi="Calibri"/>
          <w:b w:val="1"/>
          <w:i w:val="1"/>
          <w:color w:val="000000"/>
          <w:sz w:val="24"/>
          <w:szCs w:val="24"/>
          <w:rtl w:val="0"/>
        </w:rPr>
        <w:t xml:space="preserve">This is the end of the exercise for Session 2!</w:t>
      </w:r>
    </w:p>
    <w:p w:rsidR="00000000" w:rsidDel="00000000" w:rsidP="00000000" w:rsidRDefault="00000000" w:rsidRPr="00000000" w14:paraId="000001AB">
      <w:pPr>
        <w:shd w:fill="d7e3bc"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C">
      <w:pPr>
        <w:shd w:fill="d7e3bc"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AD">
      <w:pPr>
        <w:shd w:fill="d7e3bc" w:val="clear"/>
        <w:spacing w:line="240" w:lineRule="auto"/>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We encourage you to explore FHIR resources using InteroperabilityLand!  This online resource will be available to you through the end of the Introduction to Health Informatics course. If you have a project that would benefit from ongoing access to a synthetic FHIR data platform, let your Instructors know and perhaps additional access to InteroperabilityLand can be arranged.</w:t>
      </w:r>
    </w:p>
    <w:p w:rsidR="00000000" w:rsidDel="00000000" w:rsidP="00000000" w:rsidRDefault="00000000" w:rsidRPr="00000000" w14:paraId="000001AE">
      <w:pPr>
        <w:shd w:fill="d7e3bc" w:val="clear"/>
        <w:spacing w:line="240" w:lineRule="auto"/>
        <w:rPr>
          <w:rFonts w:ascii="Calibri" w:cs="Calibri" w:eastAsia="Calibri" w:hAnsi="Calibri"/>
          <w:i w:val="1"/>
          <w:color w:val="000000"/>
          <w:sz w:val="24"/>
          <w:szCs w:val="24"/>
        </w:rPr>
      </w:pPr>
      <w:r w:rsidDel="00000000" w:rsidR="00000000" w:rsidRPr="00000000">
        <w:rPr>
          <w:rtl w:val="0"/>
        </w:rPr>
      </w:r>
    </w:p>
    <w:sectPr>
      <w:headerReference r:id="rId33" w:type="default"/>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Noteworthy"/>
  <w:font w:name="Menl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b w:val="1"/>
        <w:color w:val="666666"/>
        <w:sz w:val="18"/>
        <w:szCs w:val="18"/>
        <w:rtl w:val="0"/>
      </w:rPr>
      <w:t xml:space="preserve">Version 2.0    Fall 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browser.ihtsdotools.org/?perspective=full&amp;conceptId1=429060002&amp;edition=MAIN/2020-07-31&amp;release=&amp;languages=en" TargetMode="External"/><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hyperlink" Target="https://www.interopland.com/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api.fhir.org/" TargetMode="Externa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hyperlink" Target="https://zj9zdg7t-lz3r.interopland.com/five-lakes-health-system/" TargetMode="External"/><Relationship Id="rId5" Type="http://schemas.openxmlformats.org/officeDocument/2006/relationships/styles" Target="styles.xml"/><Relationship Id="rId6" Type="http://schemas.openxmlformats.org/officeDocument/2006/relationships/hyperlink" Target="https://hapifhir.io/" TargetMode="External"/><Relationship Id="rId29" Type="http://schemas.openxmlformats.org/officeDocument/2006/relationships/image" Target="media/image1.png"/><Relationship Id="rId7" Type="http://schemas.openxmlformats.org/officeDocument/2006/relationships/hyperlink" Target="https://hapi.fhir.org/" TargetMode="External"/><Relationship Id="rId8" Type="http://schemas.openxmlformats.org/officeDocument/2006/relationships/hyperlink" Target="https://hapifhir.openmrs.org/" TargetMode="External"/><Relationship Id="rId31" Type="http://schemas.openxmlformats.org/officeDocument/2006/relationships/hyperlink" Target="https://www.interopland.com/login" TargetMode="External"/><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hyperlink" Target="https://hapi.fhir.org/" TargetMode="External"/><Relationship Id="rId12" Type="http://schemas.openxmlformats.org/officeDocument/2006/relationships/image" Target="media/image15.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hyperlink" Target="https://hapi.fhir.org/" TargetMode="External"/><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hyperlink" Target="https://hapi.fhi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