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Булыгин Николай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в этой лабораторной работе, перехожу в него и создаю файл lab7-1.asm (рис. 1).</w:t>
      </w:r>
    </w:p>
    <w:bookmarkStart w:id="25" w:name="fig:001"/>
    <w:p>
      <w:pPr>
        <w:pStyle w:val="CaptionedFigure"/>
      </w:pPr>
      <w:r>
        <w:drawing>
          <wp:inline>
            <wp:extent cx="3733800" cy="477350"/>
            <wp:effectExtent b="0" l="0" r="0" t="0"/>
            <wp:docPr descr="Рис. 1: lab7-1.asm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lab7-1.asm</w:t>
      </w:r>
    </w:p>
    <w:bookmarkEnd w:id="25"/>
    <w:p>
      <w:pPr>
        <w:pStyle w:val="BodyText"/>
      </w:pPr>
      <w:r>
        <w:t xml:space="preserve">Ввожу в файл lab7-1.asm 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его. Выводится сначала Сообщение 2, потом Сообщение 3, так как jmp _label2 осуществляет переход к _label2, что пропускает _label1 (рис. 2).</w:t>
      </w:r>
    </w:p>
    <w:bookmarkStart w:id="29" w:name="fig:002"/>
    <w:p>
      <w:pPr>
        <w:pStyle w:val="CaptionedFigure"/>
      </w:pPr>
      <w:r>
        <w:drawing>
          <wp:inline>
            <wp:extent cx="3733800" cy="563113"/>
            <wp:effectExtent b="0" l="0" r="0" t="0"/>
            <wp:docPr descr="Рис. 2: Вывод программы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программы</w:t>
      </w:r>
    </w:p>
    <w:bookmarkEnd w:id="29"/>
    <w:p>
      <w:pPr>
        <w:pStyle w:val="BodyText"/>
      </w:pPr>
      <w:r>
        <w:t xml:space="preserve">Меняю текст lab7-1.asm в соответствие с листингом 7.2: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его. Выводится сначала Сообщение 2, потом Сообщение 1, так как jmp _label2 осуществляет переход к _label2, затем jmp _label1 переходит на</w:t>
      </w:r>
      <w:r>
        <w:t xml:space="preserve"> </w:t>
      </w:r>
      <w:r>
        <w:rPr>
          <w:i/>
          <w:iCs/>
        </w:rPr>
        <w:t xml:space="preserve">label1 и jmp</w:t>
      </w:r>
      <w:r>
        <w:t xml:space="preserve"> </w:t>
      </w:r>
      <w:r>
        <w:t xml:space="preserve">end вызывает завершение (рис. 3).</w:t>
      </w:r>
    </w:p>
    <w:bookmarkStart w:id="33" w:name="fig:003"/>
    <w:p>
      <w:pPr>
        <w:pStyle w:val="CaptionedFigure"/>
      </w:pPr>
      <w:r>
        <w:drawing>
          <wp:inline>
            <wp:extent cx="3733800" cy="571706"/>
            <wp:effectExtent b="0" l="0" r="0" t="0"/>
            <wp:docPr descr="Рис. 3: Новый вывод программы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Новый вывод программы</w:t>
      </w:r>
    </w:p>
    <w:bookmarkEnd w:id="33"/>
    <w:p>
      <w:pPr>
        <w:pStyle w:val="BodyText"/>
      </w:pPr>
      <w:r>
        <w:t xml:space="preserve">Снова меняю текст программы, чтобы сообщения выводились в порядке 3 2 1: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Снова создаю исполняемый файл и запускаю его, вывод соответсвует условию задания (рис. 4).</w:t>
      </w:r>
    </w:p>
    <w:bookmarkStart w:id="37" w:name="fig:004"/>
    <w:p>
      <w:pPr>
        <w:pStyle w:val="CaptionedFigure"/>
      </w:pPr>
      <w:r>
        <w:drawing>
          <wp:inline>
            <wp:extent cx="3733800" cy="672893"/>
            <wp:effectExtent b="0" l="0" r="0" t="0"/>
            <wp:docPr descr="Рис. 4: Порядок вывода 3 2 1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Порядок вывода 3 2 1</w:t>
      </w:r>
    </w:p>
    <w:bookmarkEnd w:id="37"/>
    <w:p>
      <w:pPr>
        <w:pStyle w:val="BodyText"/>
      </w:pPr>
      <w:r>
        <w:t xml:space="preserve">Создаю файл lab7-2.asm (рис. 5).</w:t>
      </w:r>
    </w:p>
    <w:bookmarkStart w:id="41" w:name="fig:005"/>
    <w:p>
      <w:pPr>
        <w:pStyle w:val="CaptionedFigure"/>
      </w:pPr>
      <w:r>
        <w:drawing>
          <wp:inline>
            <wp:extent cx="3733800" cy="211098"/>
            <wp:effectExtent b="0" l="0" r="0" t="0"/>
            <wp:docPr descr="Рис. 5: lab7-2.asm" title="" id="39" name="Picture"/>
            <a:graphic>
              <a:graphicData uri="http://schemas.openxmlformats.org/drawingml/2006/picture">
                <pic:pic>
                  <pic:nvPicPr>
                    <pic:cNvPr descr="image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lab7-2.asm</w:t>
      </w:r>
    </w:p>
    <w:bookmarkEnd w:id="41"/>
    <w:p>
      <w:pPr>
        <w:pStyle w:val="BodyText"/>
      </w:pPr>
      <w:r>
        <w:t xml:space="preserve">Ввожу в него текст программы из листинга 7.3: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проверяю его работу для разных значений B (рис. 6).</w:t>
      </w:r>
    </w:p>
    <w:bookmarkStart w:id="45" w:name="fig:006"/>
    <w:p>
      <w:pPr>
        <w:pStyle w:val="CaptionedFigure"/>
      </w:pPr>
      <w:r>
        <w:drawing>
          <wp:inline>
            <wp:extent cx="3733800" cy="1778481"/>
            <wp:effectExtent b="0" l="0" r="0" t="0"/>
            <wp:docPr descr="Рис. 6: lab7-2" title="" id="43" name="Picture"/>
            <a:graphic>
              <a:graphicData uri="http://schemas.openxmlformats.org/drawingml/2006/picture">
                <pic:pic>
                  <pic:nvPicPr>
                    <pic:cNvPr descr="image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lab7-2</w:t>
      </w:r>
    </w:p>
    <w:bookmarkEnd w:id="45"/>
    <w:bookmarkEnd w:id="46"/>
    <w:bookmarkStart w:id="75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7).</w:t>
      </w:r>
    </w:p>
    <w:bookmarkStart w:id="50" w:name="fig:007"/>
    <w:p>
      <w:pPr>
        <w:pStyle w:val="CaptionedFigure"/>
      </w:pPr>
      <w:r>
        <w:drawing>
          <wp:inline>
            <wp:extent cx="3733800" cy="184505"/>
            <wp:effectExtent b="0" l="0" r="0" t="0"/>
            <wp:docPr descr="Рис. 7: Создание файла листинг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листинга</w:t>
      </w:r>
    </w:p>
    <w:bookmarkEnd w:id="50"/>
    <w:p>
      <w:pPr>
        <w:pStyle w:val="BodyText"/>
      </w:pPr>
      <w:r>
        <w:t xml:space="preserve">Открываю полученный файл листинга lab7-2.lst в mcedit (рис. 8).</w:t>
      </w:r>
    </w:p>
    <w:bookmarkStart w:id="54" w:name="fig:008"/>
    <w:p>
      <w:pPr>
        <w:pStyle w:val="CaptionedFigure"/>
      </w:pPr>
      <w:r>
        <w:drawing>
          <wp:inline>
            <wp:extent cx="3733800" cy="2131783"/>
            <wp:effectExtent b="0" l="0" r="0" t="0"/>
            <wp:docPr descr="Рис. 8: lab7-2.lst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lab7-2.lst</w:t>
      </w:r>
    </w:p>
    <w:bookmarkEnd w:id="54"/>
    <w:p>
      <w:pPr>
        <w:pStyle w:val="BodyText"/>
      </w:pPr>
      <w:r>
        <w:t xml:space="preserve">Объясняю содержимое трех строк файла по выбору:</w:t>
      </w:r>
    </w:p>
    <w:p>
      <w:pPr>
        <w:pStyle w:val="BodyText"/>
      </w:pPr>
      <w:r>
        <w:t xml:space="preserve">Строка на 16 месте, адрес - 000000F2, машинный код - B9[0A000000], mov ecx,B - исходный текст программы, в регистр ecx вносится значение переменной B (рис. 9).</w:t>
      </w:r>
    </w:p>
    <w:bookmarkStart w:id="58" w:name="fig:009"/>
    <w:p>
      <w:pPr>
        <w:pStyle w:val="CaptionedFigure"/>
      </w:pPr>
      <w:r>
        <w:drawing>
          <wp:inline>
            <wp:extent cx="3733800" cy="167076"/>
            <wp:effectExtent b="0" l="0" r="0" t="0"/>
            <wp:docPr descr="Рис. 9: Строка 16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Строка 16</w:t>
      </w:r>
    </w:p>
    <w:bookmarkEnd w:id="58"/>
    <w:p>
      <w:pPr>
        <w:pStyle w:val="BodyText"/>
      </w:pPr>
      <w:r>
        <w:t xml:space="preserve">Строка на 21 месте, адрес - 00000106, машинный код - E891FFFFFF, call atoi - исходный текст программы, символ в строке выше переводится в число (рис. 10).</w:t>
      </w:r>
    </w:p>
    <w:bookmarkStart w:id="62" w:name="fig:010"/>
    <w:p>
      <w:pPr>
        <w:pStyle w:val="CaptionedFigure"/>
      </w:pPr>
      <w:r>
        <w:drawing>
          <wp:inline>
            <wp:extent cx="3733800" cy="167076"/>
            <wp:effectExtent b="0" l="0" r="0" t="0"/>
            <wp:docPr descr="Рис. 10: Строка 21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Строка 21</w:t>
      </w:r>
    </w:p>
    <w:bookmarkEnd w:id="62"/>
    <w:p>
      <w:pPr>
        <w:pStyle w:val="BodyText"/>
      </w:pPr>
      <w:r>
        <w:t xml:space="preserve">Строка на 30 месте, адрес - 0000012A, машинный код - 890D[00000000], mov [max],ecx - исходный текст программы, в регистр ecx вносится число, хранившееся в переменной max (рис. 11).</w:t>
      </w:r>
    </w:p>
    <w:bookmarkStart w:id="66" w:name="fig:011"/>
    <w:p>
      <w:pPr>
        <w:pStyle w:val="CaptionedFigure"/>
      </w:pPr>
      <w:r>
        <w:drawing>
          <wp:inline>
            <wp:extent cx="3733800" cy="177125"/>
            <wp:effectExtent b="0" l="0" r="0" t="0"/>
            <wp:docPr descr="Рис. 11: Строка 30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Строка 30</w:t>
      </w:r>
    </w:p>
    <w:bookmarkEnd w:id="66"/>
    <w:p>
      <w:pPr>
        <w:pStyle w:val="BodyText"/>
      </w:pPr>
      <w:r>
        <w:t xml:space="preserve">В строке 44 удаляю операнд msg2, выполняю трансляцию с получением файла листинга и получаю ошибку (рис. 12).</w:t>
      </w:r>
    </w:p>
    <w:bookmarkStart w:id="70" w:name="fig:012"/>
    <w:p>
      <w:pPr>
        <w:pStyle w:val="CaptionedFigure"/>
      </w:pPr>
      <w:r>
        <w:drawing>
          <wp:inline>
            <wp:extent cx="3733800" cy="248595"/>
            <wp:effectExtent b="0" l="0" r="0" t="0"/>
            <wp:docPr descr="Рис. 12: Ошибка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Ошибка</w:t>
      </w:r>
    </w:p>
    <w:bookmarkEnd w:id="70"/>
    <w:p>
      <w:pPr>
        <w:pStyle w:val="BodyText"/>
      </w:pPr>
      <w:r>
        <w:t xml:space="preserve">В файле листинга добавляется сообщение об ошибке (рис. 13).</w:t>
      </w:r>
    </w:p>
    <w:bookmarkStart w:id="74" w:name="fig:013"/>
    <w:p>
      <w:pPr>
        <w:pStyle w:val="CaptionedFigure"/>
      </w:pPr>
      <w:r>
        <w:drawing>
          <wp:inline>
            <wp:extent cx="3733800" cy="216652"/>
            <wp:effectExtent b="0" l="0" r="0" t="0"/>
            <wp:docPr descr="Рис. 13: Сообщение об ошибке" title="" id="72" name="Picture"/>
            <a:graphic>
              <a:graphicData uri="http://schemas.openxmlformats.org/drawingml/2006/picture">
                <pic:pic>
                  <pic:nvPicPr>
                    <pic:cNvPr descr="image/img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Сообщение об ошибке</w:t>
      </w:r>
    </w:p>
    <w:bookmarkEnd w:id="74"/>
    <w:bookmarkEnd w:id="75"/>
    <w:bookmarkStart w:id="84" w:name="выполнение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task1.asm и пишу программу для нахождения наименьшего из 3 чисел. У меня второй вариант, поэтому в программе задаю числа A = 82, B = 59, C = 61. Программа выводит 59 (рис. 14).</w:t>
      </w:r>
    </w:p>
    <w:bookmarkStart w:id="79" w:name="fig:014"/>
    <w:p>
      <w:pPr>
        <w:pStyle w:val="CaptionedFigure"/>
      </w:pPr>
      <w:r>
        <w:drawing>
          <wp:inline>
            <wp:extent cx="3733800" cy="770714"/>
            <wp:effectExtent b="0" l="0" r="0" t="0"/>
            <wp:docPr descr="Рис. 14: Задание 1" title="" id="77" name="Picture"/>
            <a:graphic>
              <a:graphicData uri="http://schemas.openxmlformats.org/drawingml/2006/picture">
                <pic:pic>
                  <pic:nvPicPr>
                    <pic:cNvPr descr="image/im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</w:t>
      </w:r>
    </w:p>
    <w:bookmarkEnd w:id="79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"Smallest num: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cmp_a_b</w:t>
      </w:r>
      <w:r>
        <w:br/>
      </w:r>
      <w:r>
        <w:br/>
      </w:r>
      <w:r>
        <w:rPr>
          <w:rStyle w:val="FunctionTok"/>
        </w:rPr>
        <w:t xml:space="preserve">min_below_c: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c_below_min: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a_below_b: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</w:t>
      </w:r>
      <w:r>
        <w:br/>
      </w:r>
      <w:r>
        <w:br/>
      </w:r>
      <w:r>
        <w:rPr>
          <w:rStyle w:val="FunctionTok"/>
        </w:rPr>
        <w:t xml:space="preserve">b_below_a: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</w:t>
      </w:r>
      <w:r>
        <w:br/>
      </w:r>
      <w:r>
        <w:br/>
      </w:r>
      <w:r>
        <w:rPr>
          <w:rStyle w:val="FunctionTok"/>
        </w:rPr>
        <w:t xml:space="preserve">cmp_min_c: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min_below_c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c_below_min</w:t>
      </w:r>
      <w:r>
        <w:br/>
      </w:r>
      <w:r>
        <w:br/>
      </w:r>
      <w:r>
        <w:rPr>
          <w:rStyle w:val="FunctionTok"/>
        </w:rPr>
        <w:t xml:space="preserve">cmp_a_b: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a_below_b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b_below_a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файл task2.asm и пишу программу для вычисления значения фунции второго варианта. При значениях x = 5, a = 7 она выводит a - 1 = 6, при значениях x = 6, a = 4 она выводит x - 1 = 5, следовательно, она работает корректно (рис. 15).</w:t>
      </w:r>
    </w:p>
    <w:bookmarkStart w:id="83" w:name="fig:015"/>
    <w:p>
      <w:pPr>
        <w:pStyle w:val="CaptionedFigure"/>
      </w:pPr>
      <w:r>
        <w:drawing>
          <wp:inline>
            <wp:extent cx="3733800" cy="1169434"/>
            <wp:effectExtent b="0" l="0" r="0" t="0"/>
            <wp:docPr descr="Рис. 15: Задание 2" title="" id="81" name="Picture"/>
            <a:graphic>
              <a:graphicData uri="http://schemas.openxmlformats.org/drawingml/2006/picture">
                <pic:pic>
                  <pic:nvPicPr>
                    <pic:cNvPr descr="image/img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2</w:t>
      </w:r>
    </w:p>
    <w:bookmarkEnd w:id="83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x_below_a</w:t>
      </w:r>
      <w:r>
        <w:br/>
      </w:r>
      <w:r>
        <w:rPr>
          <w:rStyle w:val="ControlFlowTok"/>
        </w:rPr>
        <w:t xml:space="preserve">jae</w:t>
      </w:r>
      <w:r>
        <w:rPr>
          <w:rStyle w:val="NormalTok"/>
        </w:rPr>
        <w:t xml:space="preserve"> x_above_a</w:t>
      </w:r>
      <w:r>
        <w:br/>
      </w:r>
      <w:r>
        <w:br/>
      </w:r>
      <w:r>
        <w:rPr>
          <w:rStyle w:val="FunctionTok"/>
        </w:rPr>
        <w:t xml:space="preserve">x_below_a: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x_above_a: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изученил команды условного и безусловного переходов, приобрел навыки написания программ с использованием переходов и познакомился с назначением и структурой файла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Булыгин Николай Александрович</dc:creator>
  <dc:language>ru-RU</dc:language>
  <cp:keywords/>
  <dcterms:created xsi:type="dcterms:W3CDTF">2024-12-18T21:34:06Z</dcterms:created>
  <dcterms:modified xsi:type="dcterms:W3CDTF">2024-12-18T21:34:06Z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