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eastAsia"/>
        </w:rPr>
        <w:t xml:space="preserve">Hertz </w:t>
      </w:r>
      <w:r>
        <w:rPr>
          <w:rFonts w:hint="default"/>
        </w:rPr>
        <w:t>Finance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r>
        <w:rPr>
          <w:rFonts w:hint="default"/>
          <w:b/>
          <w:bCs/>
          <w:lang w:eastAsia="zh-Hans"/>
        </w:rPr>
        <w:t>1</w:t>
      </w:r>
      <w:r>
        <w:rPr>
          <w:rFonts w:hint="eastAsia"/>
          <w:b/>
          <w:bCs/>
          <w:lang w:val="en-US" w:eastAsia="zh-Hans"/>
        </w:rPr>
        <w:t>.介绍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Hertz Club是新一代的以太坊链上去中心化资管协议和社交工具。每个用户都可以在Hertz Club上发行自己独创的投资组合成为基金经理，还可以在Hertz Club上自带的投资社区扩大个人及个人创造的投资组合的影响力，吸引更多的跟随者和投资者并扩大投资组合的资金规模，并且Hertz Foundation还会设计激励机制，用HEZ代币以激励平台上更优秀的投资经理和投资组合，以发展成拥有正向经济循环的去中心化资管平台，并通过HEZ持币者的去中心化治理打造一个优质的DAO投资社区。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r>
        <w:rPr>
          <w:rFonts w:hint="default"/>
          <w:b/>
          <w:bCs/>
          <w:lang w:eastAsia="zh-Hans"/>
        </w:rPr>
        <w:t>2</w:t>
      </w:r>
      <w:r>
        <w:rPr>
          <w:rFonts w:hint="eastAsia"/>
          <w:b/>
          <w:bCs/>
          <w:lang w:val="en-US" w:eastAsia="zh-Hans"/>
        </w:rPr>
        <w:t>.原则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去中心化：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Hertz Club本质是一个基于以太坊智能合约的去中心化的资产管理协议，协议的任何步骤及每一笔交易的细节都需要通过智能合约借口并且所有记录都可以在区块链上找到且无法篡改。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非托管：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Hertz Club上的加密资产均由智能合约掌控，平台及投资经理没有任何权限调用这笔资金，只能通过平台连接的交易接口进行操作，杜绝了投资经理直接卷走投资资金的可能性。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降低金融门槛：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Hertz Club上发行投资组合没有任何门槛，不需要进行认证，顺应开放金融的浪潮。赚钱的投资组合，就是最好的投资组合，能给用户带来收益的社群，就是好社群。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在Hertz Club上，人人都是基金经理。没有任何准入门槛，只要投资经理创建的投资组合能为投资者带来高额回报率，那么这个投资经理就是优秀的投资经理。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社交平台属性：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区块链社交，一定是围绕着token的价值投资进行的。Hertz Club上可以通过搭建自己的投资组合并用真实的链上收益记录来打造个人ip和创建社群，经过市场检验的收益较高的投资组合及其基金经理将会受到全平台的关注，从而自发形成社群。创建该投资组合的投资经理也将得到投资者的追捧，成为社群中的灵魂人物，并且通过社群进行交流分享，为普通投资人增强信心，以搭建信任桥梁。社群成员也可以参考社群交流的相关内容，对基金经理的实力做出判断，并成为自己投资决策的依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r>
        <w:rPr>
          <w:rFonts w:hint="default"/>
          <w:b/>
          <w:bCs/>
          <w:lang w:eastAsia="zh-Hans"/>
        </w:rPr>
        <w:t>3</w:t>
      </w:r>
      <w:r>
        <w:rPr>
          <w:rFonts w:hint="eastAsia"/>
          <w:b/>
          <w:bCs/>
          <w:lang w:val="en-US" w:eastAsia="zh-Hans"/>
        </w:rPr>
        <w:t>.角色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投资经理是平台中创建投资组合的用户，没有任何硬性准入门槛，通过连接钱包账户即可。投资经理创建的投资组合中所有的资金均由去中心化的智能合约托管，投资经理没有任何使用或转移该笔资金的权限。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需要选择创建投资组合是公开的投资组合或是私人的投资组合，是否设置最低或最高投资上限。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投资经理可以通过Hertz Club上已有的投资品选择和调整自己的投资组合，以便获取最大的收益。需要设置该投资组合的面额代币，可以收取一定数额的管理费及利润。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投资经理需要上传投资组合的名字及logo,并填写不少于200字的介绍，可以链接自己的推特。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投资经理可以使用留言板，发表自己的意见和看法并回复投资人的相关问题。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普通投资者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投资者是投资Hertz Club上已有投资组合的用户。投资者可以通过智能合约随时进入和退出任意投资组合。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投资者可以通过区块链看到想要任意Club的表现情况，包括投资经理的历史数据和所有操作。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投资者投资任何一个投资组合需要持有面额代币并且支付一定的平台手续费和投资经理的管理费。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r>
        <w:rPr>
          <w:rFonts w:hint="default"/>
          <w:b/>
          <w:bCs/>
          <w:lang w:eastAsia="zh-Hans"/>
        </w:rPr>
        <w:t>4</w:t>
      </w:r>
      <w:r>
        <w:rPr>
          <w:rFonts w:hint="eastAsia"/>
          <w:b/>
          <w:bCs/>
          <w:lang w:val="en-US" w:eastAsia="zh-Hans"/>
        </w:rPr>
        <w:t>.平台结构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投资品种类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ERC-20 token、Synthetix合成资产、yearn机枪池、合约、量化交易策略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james：（白名单里的ERC-20 token，所有的Synthetix合成资产)，理论上平台可以支持所有ERC-20token，但是基于分控考虑，前期会有一个白名单资产列表，后期通过DAO去中心化治理，可以添加或减少白名单上的各类资产。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R</w:t>
      </w:r>
      <w:r>
        <w:rPr>
          <w:rFonts w:hint="default"/>
          <w:lang w:eastAsia="zh-Hans"/>
        </w:rPr>
        <w:t>e</w:t>
      </w:r>
      <w:r>
        <w:rPr>
          <w:rFonts w:hint="eastAsia"/>
          <w:lang w:val="en-US" w:eastAsia="zh-Hans"/>
        </w:rPr>
        <w:t>sonance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R</w:t>
      </w:r>
      <w:r>
        <w:rPr>
          <w:rFonts w:hint="default"/>
          <w:lang w:eastAsia="zh-Hans"/>
        </w:rPr>
        <w:t>e</w:t>
      </w:r>
      <w:r>
        <w:rPr>
          <w:rFonts w:hint="eastAsia"/>
          <w:lang w:val="en-US" w:eastAsia="zh-Hans"/>
        </w:rPr>
        <w:t>sonance是平台上由投资经理创建的投资组合。将有两个分区。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第一个分区是没有任何门槛的投资组合，任何人不需要经过任何的审核可以发行自己的（白名单资产）投资组合。不会有监管和审查，但是会有投资的上限，目前上限是</w:t>
      </w:r>
      <w:r>
        <w:rPr>
          <w:rFonts w:hint="default"/>
          <w:lang w:eastAsia="zh-Hans"/>
        </w:rPr>
        <w:t>30</w:t>
      </w:r>
      <w:r>
        <w:rPr>
          <w:rFonts w:hint="eastAsia"/>
          <w:lang w:val="en-US" w:eastAsia="zh-Hans"/>
        </w:rPr>
        <w:t>万美金。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第二个分区是经过Hertz 团队验证过的金牌区，具有丰富经验的投资经理创建的投资组合，投资经理需要进行高级的kyc来自证身份。未来该验证将通过DAO的形式进行。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数据区Dashboard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排行榜记录了Hertz平台上所有投资组合的表现情况，并按照收益的高低进行排序。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排行榜会每周更新一次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 xml:space="preserve">排行榜的默认排名基于 Score，计算公式如下：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分数 = Sortino 比率* SQRT（7 天平均池值）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（可以集成更多的数据可视化板块)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r>
        <w:rPr>
          <w:rFonts w:hint="default"/>
          <w:b/>
          <w:bCs/>
          <w:lang w:eastAsia="zh-Hans"/>
        </w:rPr>
        <w:t>5.</w:t>
      </w:r>
      <w:r>
        <w:rPr>
          <w:rFonts w:hint="eastAsia"/>
          <w:b/>
          <w:bCs/>
          <w:lang w:val="en-US" w:eastAsia="zh-Hans"/>
        </w:rPr>
        <w:t>Hertz Club Index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Hertz Club Index是平台最佳投资经理的代币化指数。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它聚合了每周前10个收益最高的投资组合，投资Hertz Club Index就相当于投资了平台上表现最好的投资经理。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Hertz Club Index是一个主动etf，它会一直追踪平台上表现最好的投资经理，为投资者创造更多收益。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该指数会收取2%的平台管理费以及10%的利润，使用治理代币支付可以获得一定减免。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Hans"/>
        </w:rPr>
      </w:pPr>
      <w:bookmarkStart w:id="0" w:name="_GoBack"/>
      <w:r>
        <w:rPr>
          <w:rFonts w:hint="default"/>
          <w:b/>
          <w:bCs/>
          <w:lang w:eastAsia="zh-Hans"/>
        </w:rPr>
        <w:t>6.</w:t>
      </w:r>
      <w:r>
        <w:rPr>
          <w:rFonts w:hint="eastAsia"/>
          <w:b/>
          <w:bCs/>
          <w:lang w:val="en-US" w:eastAsia="zh-Hans"/>
        </w:rPr>
        <w:t>HEZ token</w:t>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 xml:space="preserve"> HEZ token在Hertz Club中有着多种应用场景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是Hertz Club的治理代币，促进Hertz Club的去中心化治理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用于减免用户的部分投资手续费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用于激励用户进行投资及提供流动性等行为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用于激励投资基金管理者创建更优的投资组合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HEZ token是Hertz Club平台上的治理代币，它代表着用户在平台上的话语权和治理权。Hertz Club平台和投资基金管理者收取一定的费用用于日常的支出和管理费，使用HEZ token进行支付Hertz Club平台管理费和投资基金管理费用可以获得大幅度的减免。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HEZ token将鼓励用户在UNI V3上进行Hertz-USHertz、Hertz-ETH的流动性挖矿（未来会更多），用户在UNI V3上提供以上两个交易池的流动性除了日常的0.3%的交易手续费收入外，还将获得HEZ token的额外奖励。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HEZ token也将在每周五进行平台空投，当周有盈利的投资组合都将获得HEZ token的额外奖励，投资组合的创建者也将获得除这笔奖励外的另外一笔奖励。这就意味着，当用户投资了一支当周盈利的投资组合后，除了该笔投资组合带来的收益外还将获得Hertz Club平台额外空投的HEZ token。对于当周有盈利的投资组合的创建者而言，Hertz Club平台将额外再次空投一笔HEZ token给予投资组合创建者，以奖励他本周提供的优秀的投资策略。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lang w:val="en-US" w:eastAsia="zh-Hans"/>
        </w:rPr>
      </w:pPr>
      <w:r>
        <w:rPr>
          <w:rFonts w:hint="eastAsia"/>
          <w:lang w:val="en-US" w:eastAsia="zh-Hans"/>
        </w:rPr>
        <w:t>HEZ token将随着Hertz Club平台的逐步发展和完善而有进一步的应用场景，后续Hertz Club平台中的各类收费参数，及各类公式中的系数调整，均需要通过HEZ token的持有人来进行投票。Hertz Club平台也将进一步走向去中心化治理，实现真正的“金融投资零门槛，人人都是基金经理”。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E629A"/>
    <w:rsid w:val="7BDCBD4E"/>
    <w:rsid w:val="DFFE6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2021-07-30T21:57:00Z</dcterms:created>
  <dc:creator>chengrui</dc:creator>
  <cp:lastModifiedBy>chengrui</cp:lastModifiedBy>
  <dcterms:modified xsi:type="dcterms:W3CDTF">2021-07-30T22:01:38Z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