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00" w:line="276" w:lineRule="auto"/>
        <w:rPr>
          <w:rFonts w:hint="default" w:ascii="华文楷体" w:hAnsi="华文楷体" w:eastAsia="华文楷体"/>
          <w:b/>
          <w:color w:val="0070C0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/>
          <w:b/>
          <w:color w:val="0070C0"/>
          <w:sz w:val="28"/>
          <w:szCs w:val="30"/>
        </w:rPr>
        <w:t>BPM项目会议</w:t>
      </w:r>
      <w:r>
        <w:rPr>
          <w:rFonts w:ascii="华文楷体" w:hAnsi="华文楷体" w:eastAsia="华文楷体"/>
          <w:b/>
          <w:color w:val="0070C0"/>
          <w:sz w:val="28"/>
          <w:szCs w:val="30"/>
        </w:rPr>
        <w:t>纪</w:t>
      </w:r>
      <w:r>
        <w:rPr>
          <w:rFonts w:hint="eastAsia" w:ascii="华文楷体" w:hAnsi="华文楷体" w:eastAsia="华文楷体"/>
          <w:b/>
          <w:color w:val="0070C0"/>
          <w:sz w:val="28"/>
          <w:szCs w:val="30"/>
        </w:rPr>
        <w:t>要：</w:t>
      </w:r>
      <w:r>
        <w:rPr>
          <w:rFonts w:hint="eastAsia" w:ascii="华文楷体" w:hAnsi="华文楷体" w:eastAsia="华文楷体"/>
          <w:b/>
          <w:color w:val="0070C0"/>
          <w:sz w:val="28"/>
          <w:szCs w:val="30"/>
          <w:lang w:val="en-US" w:eastAsia="zh-CN"/>
        </w:rPr>
        <w:t>IOT1906项目开发</w:t>
      </w:r>
    </w:p>
    <w:p>
      <w:pPr>
        <w:jc w:val="left"/>
        <w:rPr>
          <w:rFonts w:hint="default" w:ascii="华文楷体" w:hAnsi="华文楷体" w:eastAsia="华文楷体"/>
          <w:sz w:val="22"/>
          <w:lang w:val="en-US" w:eastAsia="zh-CN"/>
        </w:rPr>
      </w:pPr>
      <w:r>
        <w:rPr>
          <w:rFonts w:hint="eastAsia" w:ascii="华文楷体" w:hAnsi="华文楷体" w:eastAsia="华文楷体"/>
          <w:sz w:val="22"/>
        </w:rPr>
        <w:t>地点：</w:t>
      </w:r>
      <w:r>
        <w:rPr>
          <w:rFonts w:hint="eastAsia" w:ascii="华文楷体" w:hAnsi="华文楷体" w:eastAsia="华文楷体"/>
          <w:sz w:val="22"/>
          <w:lang w:val="en-US" w:eastAsia="zh-CN"/>
        </w:rPr>
        <w:t>物联网6417教室</w:t>
      </w:r>
    </w:p>
    <w:p>
      <w:pPr>
        <w:jc w:val="left"/>
        <w:rPr>
          <w:rFonts w:hint="eastAsia" w:ascii="华文楷体" w:hAnsi="华文楷体" w:eastAsia="华文楷体"/>
          <w:sz w:val="22"/>
          <w:lang w:val="en-US" w:eastAsia="zh-CN"/>
        </w:rPr>
      </w:pPr>
      <w:r>
        <w:rPr>
          <w:rFonts w:hint="eastAsia" w:ascii="华文楷体" w:hAnsi="华文楷体" w:eastAsia="华文楷体"/>
          <w:sz w:val="22"/>
        </w:rPr>
        <w:t>日期：20</w:t>
      </w:r>
      <w:r>
        <w:rPr>
          <w:rFonts w:hint="eastAsia" w:ascii="华文楷体" w:hAnsi="华文楷体" w:eastAsia="华文楷体"/>
          <w:sz w:val="22"/>
          <w:lang w:val="en-US" w:eastAsia="zh-CN"/>
        </w:rPr>
        <w:t>22</w:t>
      </w:r>
      <w:r>
        <w:rPr>
          <w:rFonts w:hint="eastAsia" w:ascii="华文楷体" w:hAnsi="华文楷体" w:eastAsia="华文楷体"/>
          <w:sz w:val="22"/>
        </w:rPr>
        <w:t>年</w:t>
      </w:r>
      <w:r>
        <w:rPr>
          <w:rFonts w:hint="eastAsia" w:ascii="华文楷体" w:hAnsi="华文楷体" w:eastAsia="华文楷体"/>
          <w:sz w:val="22"/>
          <w:lang w:val="en-US" w:eastAsia="zh-CN"/>
        </w:rPr>
        <w:t>02</w:t>
      </w:r>
      <w:r>
        <w:rPr>
          <w:rFonts w:hint="eastAsia" w:ascii="华文楷体" w:hAnsi="华文楷体" w:eastAsia="华文楷体"/>
          <w:sz w:val="22"/>
        </w:rPr>
        <w:t>月</w:t>
      </w:r>
      <w:r>
        <w:rPr>
          <w:rFonts w:ascii="华文楷体" w:hAnsi="华文楷体" w:eastAsia="华文楷体"/>
          <w:sz w:val="22"/>
        </w:rPr>
        <w:t>2</w:t>
      </w:r>
      <w:r>
        <w:rPr>
          <w:rFonts w:hint="eastAsia" w:ascii="华文楷体" w:hAnsi="华文楷体" w:eastAsia="华文楷体"/>
          <w:sz w:val="22"/>
          <w:lang w:val="en-US" w:eastAsia="zh-CN"/>
        </w:rPr>
        <w:t>8</w:t>
      </w:r>
    </w:p>
    <w:p>
      <w:pPr>
        <w:jc w:val="left"/>
        <w:rPr>
          <w:rFonts w:hint="default" w:ascii="华文楷体" w:hAnsi="华文楷体" w:eastAsia="华文楷体"/>
          <w:sz w:val="22"/>
          <w:lang w:val="en-US" w:eastAsia="zh-CN"/>
        </w:rPr>
      </w:pPr>
      <w:r>
        <w:rPr>
          <w:rFonts w:hint="eastAsia" w:ascii="华文楷体" w:hAnsi="华文楷体" w:eastAsia="华文楷体"/>
          <w:sz w:val="22"/>
        </w:rPr>
        <w:t>时间：</w:t>
      </w:r>
      <w:r>
        <w:rPr>
          <w:rFonts w:hint="eastAsia" w:ascii="华文楷体" w:hAnsi="华文楷体" w:eastAsia="华文楷体"/>
          <w:sz w:val="22"/>
          <w:lang w:val="en-US" w:eastAsia="zh-CN"/>
        </w:rPr>
        <w:t>20:20-21:00</w:t>
      </w:r>
    </w:p>
    <w:p>
      <w:pPr>
        <w:jc w:val="right"/>
        <w:rPr>
          <w:rFonts w:ascii="华文楷体" w:hAnsi="华文楷体" w:eastAsia="华文楷体"/>
          <w:sz w:val="22"/>
        </w:rPr>
      </w:pPr>
      <w:r>
        <w:rPr>
          <w:rFonts w:hint="eastAsia" w:ascii="华文楷体" w:hAnsi="华文楷体" w:eastAsia="华文楷体"/>
          <w:sz w:val="22"/>
        </w:rPr>
        <w:t>与会人员</w:t>
      </w:r>
    </w:p>
    <w:p>
      <w:pPr>
        <w:wordWrap w:val="0"/>
        <w:jc w:val="right"/>
        <w:rPr>
          <w:rFonts w:hint="eastAsia" w:ascii="华文楷体" w:hAnsi="华文楷体" w:eastAsia="华文楷体"/>
          <w:szCs w:val="21"/>
          <w:lang w:val="en-US" w:eastAsia="zh-CN"/>
        </w:rPr>
      </w:pPr>
      <w:r>
        <w:rPr>
          <w:rFonts w:hint="eastAsia" w:ascii="华文楷体" w:hAnsi="华文楷体" w:eastAsia="华文楷体"/>
          <w:szCs w:val="21"/>
          <w:lang w:val="en-US" w:eastAsia="zh-CN"/>
        </w:rPr>
        <w:t>秦祥通、侯晓晨、李浩勇、田杰</w:t>
      </w:r>
    </w:p>
    <w:p>
      <w:pPr>
        <w:wordWrap w:val="0"/>
        <w:jc w:val="right"/>
        <w:rPr>
          <w:rFonts w:hint="default" w:ascii="华文楷体" w:hAnsi="华文楷体" w:eastAsia="华文楷体"/>
          <w:szCs w:val="21"/>
          <w:lang w:val="en-US" w:eastAsia="zh-CN"/>
        </w:rPr>
      </w:pPr>
    </w:p>
    <w:p>
      <w:pPr>
        <w:spacing w:line="480" w:lineRule="auto"/>
        <w:jc w:val="left"/>
        <w:rPr>
          <w:rFonts w:ascii="华文楷体" w:hAnsi="华文楷体" w:eastAsia="华文楷体"/>
          <w:b/>
          <w:color w:val="0070C0"/>
          <w:sz w:val="22"/>
        </w:rPr>
      </w:pPr>
      <w:r>
        <w:rPr>
          <w:rFonts w:hint="eastAsia" w:ascii="华文楷体" w:hAnsi="华文楷体" w:eastAsia="华文楷体"/>
          <w:b/>
          <w:color w:val="0070C0"/>
          <w:sz w:val="22"/>
        </w:rPr>
        <w:t>会议</w:t>
      </w:r>
      <w:r>
        <w:rPr>
          <w:rFonts w:ascii="华文楷体" w:hAnsi="华文楷体" w:eastAsia="华文楷体"/>
          <w:b/>
          <w:color w:val="0070C0"/>
          <w:sz w:val="22"/>
        </w:rPr>
        <w:t>内容</w:t>
      </w:r>
      <w:r>
        <w:rPr>
          <w:rFonts w:hint="eastAsia" w:ascii="华文楷体" w:hAnsi="华文楷体" w:eastAsia="华文楷体"/>
          <w:b/>
          <w:color w:val="0070C0"/>
          <w:sz w:val="22"/>
        </w:rPr>
        <w:t>：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华文楷体" w:hAnsi="华文楷体" w:eastAsia="华文楷体"/>
          <w:b/>
          <w:color w:val="0070C0"/>
          <w:sz w:val="22"/>
          <w:lang w:val="en-US" w:eastAsia="zh-CN"/>
        </w:rPr>
      </w:pPr>
      <w:r>
        <w:rPr>
          <w:rFonts w:hint="eastAsia" w:ascii="华文楷体" w:hAnsi="华文楷体" w:eastAsia="华文楷体"/>
          <w:b/>
          <w:color w:val="0070C0"/>
          <w:sz w:val="22"/>
          <w:lang w:val="en-US" w:eastAsia="zh-CN"/>
        </w:rPr>
        <w:t>知识复盘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什么是依赖注入？为什么要用到依赖注入？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容器的概念？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.Net生命周期都有哪些？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ADD框架里领域层中包含哪些内容？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Outmaiter是什么？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什么是DTO？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为什么用到DTO？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怎么优化SQL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索引分为那些类型？类型有哪些区别？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怎么使用Git搭建环境？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任务调度有什么用？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定时任务调度？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什么是跨域问题？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什么是同联策略？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.Net中有那些过滤器？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为什么使用过滤器？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什么是AOP？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什么是审计日志？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VUE的特点？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VUE生命周期、钩子函数？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VUE主键之间如何传值？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Raidis持久化？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Raidis的集群分类？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主从模式和哨兵模式有什么区别？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雪崩、击穿、穿透?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数据库分库分表都有哪些类型？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什么是雪花算法？</w:t>
      </w:r>
    </w:p>
    <w:p>
      <w:pPr>
        <w:numPr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什么是运维自动化？</w:t>
      </w:r>
    </w:p>
    <w:p>
      <w:pPr>
        <w:pStyle w:val="12"/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华文楷体" w:hAnsi="华文楷体" w:eastAsia="华文楷体"/>
          <w:b/>
          <w:color w:val="0070C0"/>
          <w:sz w:val="22"/>
          <w:lang w:val="en-US" w:eastAsia="zh-CN"/>
        </w:rPr>
      </w:pPr>
      <w:r>
        <w:rPr>
          <w:rFonts w:hint="eastAsia" w:ascii="华文楷体" w:hAnsi="华文楷体" w:eastAsia="华文楷体"/>
          <w:b/>
          <w:color w:val="0070C0"/>
          <w:sz w:val="22"/>
          <w:lang w:val="en-US" w:eastAsia="zh-CN"/>
        </w:rPr>
        <w:t>错误汇总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 xml:space="preserve"> 设计模式共有26个，redis持久化，BPM流程发起为设置上下级关系，哨兵模式，Token的三大方式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四大过滤器，什么是中间件，</w:t>
      </w:r>
    </w:p>
    <w:p>
      <w:pPr>
        <w:pStyle w:val="12"/>
        <w:widowControl/>
        <w:ind w:left="0" w:leftChars="0" w:firstLine="0" w:firstLineChars="0"/>
        <w:jc w:val="left"/>
        <w:rPr>
          <w:rFonts w:hint="default" w:ascii="华文楷体" w:hAnsi="华文楷体" w:eastAsia="华文楷体"/>
          <w:b/>
          <w:color w:val="0070C0"/>
          <w:sz w:val="22"/>
          <w:lang w:val="en-US" w:eastAsia="zh-CN"/>
        </w:rPr>
      </w:pPr>
      <w:r>
        <w:rPr>
          <w:rFonts w:hint="eastAsia" w:ascii="华文楷体" w:hAnsi="华文楷体" w:eastAsia="华文楷体"/>
          <w:b/>
          <w:color w:val="0070C0"/>
          <w:sz w:val="22"/>
          <w:lang w:val="en-US" w:eastAsia="zh-CN"/>
        </w:rPr>
        <w:t>3.项目讲解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BPM勾画请假报表、离职交接流程，员工离职面谈流程。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BPM搭建流程图，代码生成，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分配模块进行独立完成任务，熟悉项目业务，</w:t>
      </w:r>
    </w:p>
    <w:p>
      <w:pPr>
        <w:pStyle w:val="12"/>
        <w:numPr>
          <w:ilvl w:val="0"/>
          <w:numId w:val="0"/>
        </w:numPr>
        <w:spacing w:line="360" w:lineRule="auto"/>
        <w:ind w:leftChars="0"/>
        <w:jc w:val="left"/>
        <w:rPr>
          <w:rFonts w:ascii="华文楷体" w:hAnsi="华文楷体" w:eastAsia="华文楷体"/>
          <w:b/>
          <w:color w:val="0070C0"/>
          <w:sz w:val="22"/>
        </w:rPr>
      </w:pPr>
      <w:r>
        <w:rPr>
          <w:rFonts w:hint="eastAsia" w:ascii="华文楷体" w:hAnsi="华文楷体" w:eastAsia="华文楷体"/>
          <w:b/>
          <w:color w:val="0070C0"/>
          <w:sz w:val="22"/>
          <w:lang w:val="en-US" w:eastAsia="zh-CN"/>
        </w:rPr>
        <w:t>4.任务完成率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使用BPM构造流程图，用代码生成,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使用代码生成流程发现错误，已经解决，.netformwork平台和.netcode平台冲突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VPN代理小黑窗关闭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任务完成率为70%</w:t>
      </w:r>
    </w:p>
    <w:p>
      <w:pPr>
        <w:widowControl/>
        <w:jc w:val="left"/>
        <w:rPr>
          <w:rFonts w:hint="default" w:ascii="华文楷体" w:hAnsi="华文楷体" w:eastAsia="华文楷体"/>
          <w:sz w:val="22"/>
          <w:lang w:val="en-US" w:eastAsia="zh-CN"/>
        </w:rPr>
      </w:pPr>
      <w:r>
        <w:rPr>
          <w:rFonts w:hint="eastAsia" w:ascii="华文楷体" w:hAnsi="华文楷体" w:eastAsia="华文楷体"/>
          <w:b/>
          <w:color w:val="0070C0"/>
          <w:sz w:val="22"/>
          <w:lang w:val="en-US" w:eastAsia="zh-CN"/>
        </w:rPr>
        <w:t>5.新知识掌握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ABP框架领域层里包含哪些内容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为什么用AutoMapper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什么是DTO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为什么要使用雪花算法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为什么要进行分库分表</w:t>
      </w:r>
    </w:p>
    <w:p>
      <w:pPr>
        <w:pStyle w:val="12"/>
        <w:numPr>
          <w:ilvl w:val="0"/>
          <w:numId w:val="3"/>
        </w:numPr>
        <w:spacing w:line="360" w:lineRule="auto"/>
        <w:ind w:left="420" w:firstLine="0" w:firstLineChars="0"/>
        <w:jc w:val="left"/>
        <w:rPr>
          <w:rFonts w:hint="eastAsia" w:ascii="华文楷体" w:hAnsi="华文楷体" w:eastAsia="华文楷体"/>
          <w:b/>
          <w:color w:val="0070C0"/>
          <w:sz w:val="22"/>
          <w:lang w:val="en-US" w:eastAsia="zh-CN"/>
        </w:rPr>
      </w:pPr>
      <w:r>
        <w:rPr>
          <w:rFonts w:hint="eastAsia" w:ascii="华文楷体" w:hAnsi="华文楷体" w:eastAsia="华文楷体"/>
          <w:b/>
          <w:color w:val="0070C0"/>
          <w:sz w:val="22"/>
          <w:lang w:val="en-US" w:eastAsia="zh-CN"/>
        </w:rPr>
        <w:t>明日计划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华文楷体" w:hAnsi="华文楷体" w:eastAsia="华文楷体"/>
          <w:b/>
          <w:color w:val="auto"/>
          <w:sz w:val="18"/>
          <w:szCs w:val="18"/>
          <w:lang w:val="en-US" w:eastAsia="zh-CN"/>
        </w:rPr>
      </w:pPr>
      <w:bookmarkStart w:id="0" w:name="_GoBack"/>
      <w:r>
        <w:rPr>
          <w:rFonts w:hint="eastAsia" w:ascii="华文楷体" w:hAnsi="华文楷体" w:eastAsia="华文楷体"/>
          <w:b/>
          <w:color w:val="auto"/>
          <w:sz w:val="18"/>
          <w:szCs w:val="18"/>
          <w:lang w:val="en-US" w:eastAsia="zh-CN"/>
        </w:rPr>
        <w:t>发起流程（双表）、BPM勾画流程图，类表设计，迁移，Vue表单设计</w:t>
      </w:r>
    </w:p>
    <w:bookmarkEnd w:id="0"/>
    <w:p>
      <w:pPr>
        <w:pStyle w:val="12"/>
        <w:widowControl/>
        <w:jc w:val="left"/>
        <w:rPr>
          <w:rFonts w:hint="default" w:ascii="华文楷体" w:hAnsi="华文楷体" w:eastAsia="华文楷体"/>
          <w:sz w:val="2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77039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8931" w:type="dxa"/>
      <w:tblInd w:w="71" w:type="dxa"/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8931"/>
    </w:tblGrid>
    <w:tr>
      <w:tblPrEx>
        <w:tblCellMar>
          <w:top w:w="0" w:type="dxa"/>
          <w:left w:w="71" w:type="dxa"/>
          <w:bottom w:w="0" w:type="dxa"/>
          <w:right w:w="71" w:type="dxa"/>
        </w:tblCellMar>
      </w:tblPrEx>
      <w:trPr>
        <w:trHeight w:val="237" w:hRule="atLeast"/>
      </w:trPr>
      <w:tc>
        <w:tcPr>
          <w:tcW w:w="8931" w:type="dxa"/>
        </w:tcPr>
        <w:p>
          <w:pPr>
            <w:pStyle w:val="7"/>
            <w:ind w:firstLine="360"/>
            <w:jc w:val="right"/>
            <w:rPr>
              <w:rFonts w:ascii="华文楷体" w:hAnsi="华文楷体" w:eastAsia="华文楷体"/>
              <w:b/>
              <w:i/>
              <w:sz w:val="18"/>
              <w:szCs w:val="18"/>
            </w:rPr>
          </w:pPr>
          <w:r>
            <w:rPr>
              <w:rFonts w:hint="eastAsia" w:ascii="华文楷体" w:hAnsi="华文楷体" w:eastAsia="华文楷体"/>
              <w:b/>
              <w:i/>
              <w:sz w:val="18"/>
              <w:szCs w:val="18"/>
            </w:rPr>
            <w:t xml:space="preserve">                                                            </w:t>
          </w:r>
        </w:p>
        <w:p>
          <w:pPr>
            <w:pStyle w:val="7"/>
            <w:ind w:right="400" w:firstLine="480"/>
            <w:jc w:val="right"/>
            <w:rPr>
              <w:rFonts w:ascii="华文楷体" w:hAnsi="华文楷体" w:eastAsia="华文楷体"/>
              <w:b/>
              <w:i/>
              <w:sz w:val="20"/>
              <w:szCs w:val="20"/>
              <w:lang w:val="en-GB"/>
            </w:rPr>
          </w:pPr>
        </w:p>
      </w:tc>
    </w:tr>
    <w:tr>
      <w:tblPrEx>
        <w:tblCellMar>
          <w:top w:w="0" w:type="dxa"/>
          <w:left w:w="71" w:type="dxa"/>
          <w:bottom w:w="0" w:type="dxa"/>
          <w:right w:w="71" w:type="dxa"/>
        </w:tblCellMar>
      </w:tblPrEx>
      <w:trPr>
        <w:trHeight w:val="234" w:hRule="atLeast"/>
      </w:trPr>
      <w:tc>
        <w:tcPr>
          <w:tcW w:w="8931" w:type="dxa"/>
        </w:tcPr>
        <w:p>
          <w:pPr>
            <w:pStyle w:val="7"/>
            <w:tabs>
              <w:tab w:val="left" w:pos="6308"/>
            </w:tabs>
            <w:ind w:firstLine="480"/>
            <w:jc w:val="right"/>
            <w:rPr>
              <w:rFonts w:ascii="华文楷体" w:hAnsi="华文楷体" w:eastAsia="华文楷体"/>
              <w:b/>
              <w:sz w:val="24"/>
              <w:szCs w:val="24"/>
              <w:lang w:val="en-GB"/>
            </w:rPr>
          </w:pPr>
          <w:r>
            <w:rPr>
              <w:rFonts w:hint="eastAsia" w:ascii="华文楷体" w:hAnsi="华文楷体" w:eastAsia="华文楷体"/>
              <w:b/>
              <w:sz w:val="24"/>
              <w:szCs w:val="24"/>
              <w:lang w:val="en-GB"/>
            </w:rPr>
            <w:t>IOT-1906-</w:t>
          </w:r>
          <w:r>
            <w:rPr>
              <w:rFonts w:hint="eastAsia" w:ascii="华文楷体" w:hAnsi="华文楷体" w:eastAsia="华文楷体"/>
              <w:b/>
              <w:sz w:val="24"/>
              <w:szCs w:val="24"/>
              <w:lang w:val="en-US" w:eastAsia="zh-CN"/>
            </w:rPr>
            <w:t>二</w:t>
          </w:r>
          <w:r>
            <w:rPr>
              <w:rFonts w:hint="eastAsia" w:ascii="华文楷体" w:hAnsi="华文楷体" w:eastAsia="华文楷体"/>
              <w:b/>
              <w:sz w:val="24"/>
              <w:szCs w:val="24"/>
              <w:lang w:val="en-GB"/>
            </w:rPr>
            <w:t>组会议纪要</w:t>
          </w:r>
        </w:p>
      </w:tc>
    </w:tr>
    <w:tr>
      <w:tblPrEx>
        <w:tblCellMar>
          <w:top w:w="0" w:type="dxa"/>
          <w:left w:w="71" w:type="dxa"/>
          <w:bottom w:w="0" w:type="dxa"/>
          <w:right w:w="71" w:type="dxa"/>
        </w:tblCellMar>
      </w:tblPrEx>
      <w:trPr>
        <w:trHeight w:val="80" w:hRule="atLeast"/>
      </w:trPr>
      <w:tc>
        <w:tcPr>
          <w:tcW w:w="8931" w:type="dxa"/>
        </w:tcPr>
        <w:p>
          <w:pPr>
            <w:pStyle w:val="7"/>
            <w:ind w:firstLine="480"/>
            <w:jc w:val="right"/>
            <w:rPr>
              <w:rFonts w:hint="eastAsia" w:ascii="Times New Roman" w:hAnsi="Times New Roman" w:eastAsia="华文楷体"/>
              <w:b/>
              <w:sz w:val="24"/>
              <w:szCs w:val="24"/>
            </w:rPr>
          </w:pPr>
          <w:r>
            <w:rPr>
              <w:rFonts w:ascii="Times New Roman" w:hAnsi="Times New Roman" w:eastAsia="华文楷体"/>
              <w:b/>
              <w:sz w:val="24"/>
              <w:szCs w:val="24"/>
            </w:rPr>
            <w:t>20</w:t>
          </w:r>
          <w:r>
            <w:rPr>
              <w:rFonts w:hint="eastAsia" w:ascii="Times New Roman" w:hAnsi="Times New Roman" w:eastAsia="华文楷体"/>
              <w:b/>
              <w:sz w:val="24"/>
              <w:szCs w:val="24"/>
            </w:rPr>
            <w:t>22</w:t>
          </w:r>
          <w:r>
            <w:rPr>
              <w:rFonts w:ascii="Times New Roman" w:hAnsi="华文楷体" w:eastAsia="华文楷体"/>
              <w:b/>
              <w:sz w:val="24"/>
              <w:szCs w:val="24"/>
            </w:rPr>
            <w:t>年</w:t>
          </w:r>
          <w:r>
            <w:rPr>
              <w:rFonts w:hint="eastAsia" w:ascii="Times New Roman" w:hAnsi="Times New Roman" w:eastAsia="华文楷体"/>
              <w:b/>
              <w:sz w:val="24"/>
              <w:szCs w:val="24"/>
            </w:rPr>
            <w:t>2</w:t>
          </w:r>
          <w:r>
            <w:rPr>
              <w:rFonts w:ascii="Times New Roman" w:hAnsi="华文楷体" w:eastAsia="华文楷体"/>
              <w:b/>
              <w:sz w:val="24"/>
              <w:szCs w:val="24"/>
            </w:rPr>
            <w:t>月</w:t>
          </w:r>
          <w:r>
            <w:rPr>
              <w:rFonts w:hint="eastAsia" w:ascii="Times New Roman" w:hAnsi="华文楷体" w:eastAsia="华文楷体"/>
              <w:b/>
              <w:sz w:val="24"/>
              <w:szCs w:val="24"/>
            </w:rPr>
            <w:t>2</w:t>
          </w:r>
          <w:r>
            <w:rPr>
              <w:rFonts w:hint="eastAsia" w:ascii="Times New Roman" w:hAnsi="华文楷体" w:eastAsia="华文楷体"/>
              <w:b/>
              <w:sz w:val="24"/>
              <w:szCs w:val="24"/>
              <w:lang w:val="en-US" w:eastAsia="zh-CN"/>
            </w:rPr>
            <w:t>8</w:t>
          </w:r>
          <w:r>
            <w:rPr>
              <w:rFonts w:hint="eastAsia" w:ascii="Times New Roman" w:hAnsi="华文楷体" w:eastAsia="华文楷体"/>
              <w:b/>
              <w:sz w:val="24"/>
              <w:szCs w:val="24"/>
            </w:rPr>
            <w:t>日</w:t>
          </w:r>
        </w:p>
        <w:p>
          <w:pPr>
            <w:pStyle w:val="7"/>
            <w:ind w:right="649" w:firstLine="360"/>
            <w:jc w:val="right"/>
            <w:rPr>
              <w:rFonts w:ascii="华文楷体" w:hAnsi="华文楷体" w:eastAsia="华文楷体"/>
              <w:i/>
              <w:sz w:val="18"/>
              <w:szCs w:val="18"/>
              <w:lang w:val="en-GB" w:eastAsia="en-US"/>
            </w:rPr>
          </w:pPr>
        </w:p>
      </w:tc>
    </w:tr>
  </w:tbl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334B9"/>
    <w:multiLevelType w:val="multilevel"/>
    <w:tmpl w:val="0AB334B9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color w:val="auto"/>
        <w:sz w:val="22"/>
      </w:r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sz w:val="22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0E635C90"/>
    <w:multiLevelType w:val="singleLevel"/>
    <w:tmpl w:val="0E635C90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CBC003E"/>
    <w:multiLevelType w:val="singleLevel"/>
    <w:tmpl w:val="5CBC00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22"/>
    <w:rsid w:val="00002431"/>
    <w:rsid w:val="0001323E"/>
    <w:rsid w:val="000214B6"/>
    <w:rsid w:val="000252CE"/>
    <w:rsid w:val="00025EF7"/>
    <w:rsid w:val="000352B7"/>
    <w:rsid w:val="00035C98"/>
    <w:rsid w:val="0004778E"/>
    <w:rsid w:val="00050714"/>
    <w:rsid w:val="000518D3"/>
    <w:rsid w:val="000519EF"/>
    <w:rsid w:val="0005301F"/>
    <w:rsid w:val="0005472E"/>
    <w:rsid w:val="00060BF4"/>
    <w:rsid w:val="00063F4A"/>
    <w:rsid w:val="000661DE"/>
    <w:rsid w:val="000739AE"/>
    <w:rsid w:val="00073C13"/>
    <w:rsid w:val="00073C9F"/>
    <w:rsid w:val="000771B9"/>
    <w:rsid w:val="00082385"/>
    <w:rsid w:val="00082745"/>
    <w:rsid w:val="00085EF3"/>
    <w:rsid w:val="000868F5"/>
    <w:rsid w:val="00092CEC"/>
    <w:rsid w:val="00096B31"/>
    <w:rsid w:val="0009715D"/>
    <w:rsid w:val="000A6B5B"/>
    <w:rsid w:val="000B0630"/>
    <w:rsid w:val="000B1FE5"/>
    <w:rsid w:val="000B228D"/>
    <w:rsid w:val="000B6886"/>
    <w:rsid w:val="000C07C5"/>
    <w:rsid w:val="000C110E"/>
    <w:rsid w:val="000C599C"/>
    <w:rsid w:val="000D0455"/>
    <w:rsid w:val="000D78D5"/>
    <w:rsid w:val="000D79B2"/>
    <w:rsid w:val="000E1B8E"/>
    <w:rsid w:val="000E25A6"/>
    <w:rsid w:val="000E3F6B"/>
    <w:rsid w:val="000F330C"/>
    <w:rsid w:val="000F4687"/>
    <w:rsid w:val="000F6530"/>
    <w:rsid w:val="00101B59"/>
    <w:rsid w:val="00103F32"/>
    <w:rsid w:val="0010752F"/>
    <w:rsid w:val="0011022E"/>
    <w:rsid w:val="00113D1F"/>
    <w:rsid w:val="00117042"/>
    <w:rsid w:val="00121D3E"/>
    <w:rsid w:val="001234D3"/>
    <w:rsid w:val="0012453F"/>
    <w:rsid w:val="0012588D"/>
    <w:rsid w:val="00131AAE"/>
    <w:rsid w:val="00132683"/>
    <w:rsid w:val="0013297D"/>
    <w:rsid w:val="00145E3C"/>
    <w:rsid w:val="00145E44"/>
    <w:rsid w:val="001544E4"/>
    <w:rsid w:val="0016216F"/>
    <w:rsid w:val="0016702E"/>
    <w:rsid w:val="0018553A"/>
    <w:rsid w:val="00190EBA"/>
    <w:rsid w:val="001917D5"/>
    <w:rsid w:val="0019268F"/>
    <w:rsid w:val="00196F7B"/>
    <w:rsid w:val="001A3ADD"/>
    <w:rsid w:val="001B36EE"/>
    <w:rsid w:val="001B49AD"/>
    <w:rsid w:val="001C0051"/>
    <w:rsid w:val="001D212F"/>
    <w:rsid w:val="001D4752"/>
    <w:rsid w:val="001D6191"/>
    <w:rsid w:val="001E125E"/>
    <w:rsid w:val="001E74D5"/>
    <w:rsid w:val="001F1085"/>
    <w:rsid w:val="00204163"/>
    <w:rsid w:val="002043AB"/>
    <w:rsid w:val="00207DA2"/>
    <w:rsid w:val="00207FDF"/>
    <w:rsid w:val="0021196E"/>
    <w:rsid w:val="00217B7D"/>
    <w:rsid w:val="00220489"/>
    <w:rsid w:val="00220F40"/>
    <w:rsid w:val="002213DA"/>
    <w:rsid w:val="002308A7"/>
    <w:rsid w:val="00230901"/>
    <w:rsid w:val="00232DC8"/>
    <w:rsid w:val="002375AE"/>
    <w:rsid w:val="00241C46"/>
    <w:rsid w:val="002455EF"/>
    <w:rsid w:val="0024682B"/>
    <w:rsid w:val="00247F8B"/>
    <w:rsid w:val="002530CB"/>
    <w:rsid w:val="00264860"/>
    <w:rsid w:val="00264DDA"/>
    <w:rsid w:val="002703DC"/>
    <w:rsid w:val="00271FD6"/>
    <w:rsid w:val="00277C41"/>
    <w:rsid w:val="00287760"/>
    <w:rsid w:val="00287927"/>
    <w:rsid w:val="00292DD1"/>
    <w:rsid w:val="002952F9"/>
    <w:rsid w:val="002A3F54"/>
    <w:rsid w:val="002A7C4B"/>
    <w:rsid w:val="002B2532"/>
    <w:rsid w:val="002B35FA"/>
    <w:rsid w:val="002B5F46"/>
    <w:rsid w:val="002B67DC"/>
    <w:rsid w:val="002C0066"/>
    <w:rsid w:val="002C2B42"/>
    <w:rsid w:val="002C509E"/>
    <w:rsid w:val="002D0301"/>
    <w:rsid w:val="002D7822"/>
    <w:rsid w:val="002E0E31"/>
    <w:rsid w:val="002E3DF8"/>
    <w:rsid w:val="002E679C"/>
    <w:rsid w:val="002E78EF"/>
    <w:rsid w:val="002F1CA4"/>
    <w:rsid w:val="002F239D"/>
    <w:rsid w:val="00300F47"/>
    <w:rsid w:val="00313843"/>
    <w:rsid w:val="00321212"/>
    <w:rsid w:val="003307F2"/>
    <w:rsid w:val="00333753"/>
    <w:rsid w:val="003339EC"/>
    <w:rsid w:val="00333A2B"/>
    <w:rsid w:val="00334CAE"/>
    <w:rsid w:val="00335BDC"/>
    <w:rsid w:val="00343E09"/>
    <w:rsid w:val="0034666A"/>
    <w:rsid w:val="0034735D"/>
    <w:rsid w:val="003672BC"/>
    <w:rsid w:val="00374B0D"/>
    <w:rsid w:val="00377277"/>
    <w:rsid w:val="003774C2"/>
    <w:rsid w:val="0039090B"/>
    <w:rsid w:val="00392371"/>
    <w:rsid w:val="00394FA4"/>
    <w:rsid w:val="003957AE"/>
    <w:rsid w:val="003971B4"/>
    <w:rsid w:val="003B03C0"/>
    <w:rsid w:val="003B7616"/>
    <w:rsid w:val="003C231E"/>
    <w:rsid w:val="003C47ED"/>
    <w:rsid w:val="003C64E8"/>
    <w:rsid w:val="003D37E0"/>
    <w:rsid w:val="003D4E5C"/>
    <w:rsid w:val="003D7E9F"/>
    <w:rsid w:val="003E12BF"/>
    <w:rsid w:val="003E343C"/>
    <w:rsid w:val="003E4470"/>
    <w:rsid w:val="003E51E4"/>
    <w:rsid w:val="003E581E"/>
    <w:rsid w:val="003F08C6"/>
    <w:rsid w:val="003F2D67"/>
    <w:rsid w:val="00407121"/>
    <w:rsid w:val="00410906"/>
    <w:rsid w:val="00411407"/>
    <w:rsid w:val="00414817"/>
    <w:rsid w:val="00415B10"/>
    <w:rsid w:val="00431829"/>
    <w:rsid w:val="00447C3B"/>
    <w:rsid w:val="004552E5"/>
    <w:rsid w:val="00467CEB"/>
    <w:rsid w:val="00475817"/>
    <w:rsid w:val="00481A1E"/>
    <w:rsid w:val="00486D8B"/>
    <w:rsid w:val="00494A34"/>
    <w:rsid w:val="004B4399"/>
    <w:rsid w:val="004B71AF"/>
    <w:rsid w:val="004C04AB"/>
    <w:rsid w:val="004C4EB2"/>
    <w:rsid w:val="004C5287"/>
    <w:rsid w:val="004C69DA"/>
    <w:rsid w:val="004C79F1"/>
    <w:rsid w:val="004D6822"/>
    <w:rsid w:val="004E261D"/>
    <w:rsid w:val="004E3D0C"/>
    <w:rsid w:val="004E43C9"/>
    <w:rsid w:val="004F2AFC"/>
    <w:rsid w:val="004F69FF"/>
    <w:rsid w:val="004F714C"/>
    <w:rsid w:val="0050256B"/>
    <w:rsid w:val="0051175F"/>
    <w:rsid w:val="00516A73"/>
    <w:rsid w:val="005176CA"/>
    <w:rsid w:val="00520020"/>
    <w:rsid w:val="00521188"/>
    <w:rsid w:val="005264F4"/>
    <w:rsid w:val="005270DA"/>
    <w:rsid w:val="00530A00"/>
    <w:rsid w:val="005329AC"/>
    <w:rsid w:val="00536949"/>
    <w:rsid w:val="00541F9B"/>
    <w:rsid w:val="00542B2A"/>
    <w:rsid w:val="00542DEE"/>
    <w:rsid w:val="0054628B"/>
    <w:rsid w:val="00557991"/>
    <w:rsid w:val="00560653"/>
    <w:rsid w:val="00561337"/>
    <w:rsid w:val="0056232D"/>
    <w:rsid w:val="00567B23"/>
    <w:rsid w:val="0057561A"/>
    <w:rsid w:val="0057741F"/>
    <w:rsid w:val="00580B74"/>
    <w:rsid w:val="00580D0A"/>
    <w:rsid w:val="00581747"/>
    <w:rsid w:val="005821B8"/>
    <w:rsid w:val="005844CD"/>
    <w:rsid w:val="00584533"/>
    <w:rsid w:val="00590D21"/>
    <w:rsid w:val="00595B68"/>
    <w:rsid w:val="005A1E2C"/>
    <w:rsid w:val="005A26F4"/>
    <w:rsid w:val="005A5B60"/>
    <w:rsid w:val="005A6E3F"/>
    <w:rsid w:val="005B0C6A"/>
    <w:rsid w:val="005B5EC3"/>
    <w:rsid w:val="005B7288"/>
    <w:rsid w:val="005C295F"/>
    <w:rsid w:val="005C4790"/>
    <w:rsid w:val="005C5009"/>
    <w:rsid w:val="005C61EC"/>
    <w:rsid w:val="005C7C31"/>
    <w:rsid w:val="005D05D9"/>
    <w:rsid w:val="005D3381"/>
    <w:rsid w:val="005D7C87"/>
    <w:rsid w:val="005E65C2"/>
    <w:rsid w:val="005E6CCD"/>
    <w:rsid w:val="005F2201"/>
    <w:rsid w:val="005F295C"/>
    <w:rsid w:val="005F4CA1"/>
    <w:rsid w:val="00606F13"/>
    <w:rsid w:val="0064067D"/>
    <w:rsid w:val="0064232F"/>
    <w:rsid w:val="0064239F"/>
    <w:rsid w:val="00642D16"/>
    <w:rsid w:val="006478AA"/>
    <w:rsid w:val="00647D24"/>
    <w:rsid w:val="00653B5D"/>
    <w:rsid w:val="00657CEB"/>
    <w:rsid w:val="00664521"/>
    <w:rsid w:val="00673D43"/>
    <w:rsid w:val="00675D59"/>
    <w:rsid w:val="00683CE2"/>
    <w:rsid w:val="0069090C"/>
    <w:rsid w:val="00694599"/>
    <w:rsid w:val="006A470B"/>
    <w:rsid w:val="006B250D"/>
    <w:rsid w:val="006B6A12"/>
    <w:rsid w:val="006D2118"/>
    <w:rsid w:val="006D3EDB"/>
    <w:rsid w:val="006D705A"/>
    <w:rsid w:val="006D7C75"/>
    <w:rsid w:val="006E06DF"/>
    <w:rsid w:val="006E2CEF"/>
    <w:rsid w:val="006F2B21"/>
    <w:rsid w:val="006F36CB"/>
    <w:rsid w:val="006F47F3"/>
    <w:rsid w:val="00704AC2"/>
    <w:rsid w:val="007120D2"/>
    <w:rsid w:val="00724939"/>
    <w:rsid w:val="007262B1"/>
    <w:rsid w:val="00731116"/>
    <w:rsid w:val="0073118B"/>
    <w:rsid w:val="00733C60"/>
    <w:rsid w:val="007343A1"/>
    <w:rsid w:val="0073455A"/>
    <w:rsid w:val="00741ABC"/>
    <w:rsid w:val="0074308A"/>
    <w:rsid w:val="007466CE"/>
    <w:rsid w:val="00756439"/>
    <w:rsid w:val="00761F13"/>
    <w:rsid w:val="007620A7"/>
    <w:rsid w:val="00767CA9"/>
    <w:rsid w:val="00775D31"/>
    <w:rsid w:val="007760DE"/>
    <w:rsid w:val="0078179D"/>
    <w:rsid w:val="00787754"/>
    <w:rsid w:val="007A5084"/>
    <w:rsid w:val="007A6D2A"/>
    <w:rsid w:val="007B4E45"/>
    <w:rsid w:val="007C269E"/>
    <w:rsid w:val="007C2A45"/>
    <w:rsid w:val="007D35EE"/>
    <w:rsid w:val="007E1730"/>
    <w:rsid w:val="007E648D"/>
    <w:rsid w:val="007F1D30"/>
    <w:rsid w:val="007F79F5"/>
    <w:rsid w:val="008047A3"/>
    <w:rsid w:val="00812A77"/>
    <w:rsid w:val="00815DA1"/>
    <w:rsid w:val="00815FB0"/>
    <w:rsid w:val="00824D4F"/>
    <w:rsid w:val="00825255"/>
    <w:rsid w:val="0084036C"/>
    <w:rsid w:val="008420AA"/>
    <w:rsid w:val="008527FD"/>
    <w:rsid w:val="00853000"/>
    <w:rsid w:val="00853F87"/>
    <w:rsid w:val="0085446E"/>
    <w:rsid w:val="008548F2"/>
    <w:rsid w:val="00856963"/>
    <w:rsid w:val="00860074"/>
    <w:rsid w:val="00862461"/>
    <w:rsid w:val="0086505B"/>
    <w:rsid w:val="00877118"/>
    <w:rsid w:val="00877C5D"/>
    <w:rsid w:val="00883E24"/>
    <w:rsid w:val="00884716"/>
    <w:rsid w:val="008854DC"/>
    <w:rsid w:val="00892ACD"/>
    <w:rsid w:val="00894CA6"/>
    <w:rsid w:val="008A3EB4"/>
    <w:rsid w:val="008A6728"/>
    <w:rsid w:val="008B0B9F"/>
    <w:rsid w:val="008B23CB"/>
    <w:rsid w:val="008B46D1"/>
    <w:rsid w:val="008B7EF9"/>
    <w:rsid w:val="008C24FF"/>
    <w:rsid w:val="008C51FB"/>
    <w:rsid w:val="008C5427"/>
    <w:rsid w:val="008D361E"/>
    <w:rsid w:val="008E73C0"/>
    <w:rsid w:val="008F242D"/>
    <w:rsid w:val="008F377B"/>
    <w:rsid w:val="008F3E04"/>
    <w:rsid w:val="008F4255"/>
    <w:rsid w:val="008F5C56"/>
    <w:rsid w:val="00903E7D"/>
    <w:rsid w:val="009061CE"/>
    <w:rsid w:val="00911555"/>
    <w:rsid w:val="0091396A"/>
    <w:rsid w:val="00917598"/>
    <w:rsid w:val="00920E71"/>
    <w:rsid w:val="0092121E"/>
    <w:rsid w:val="0092411B"/>
    <w:rsid w:val="00930FC6"/>
    <w:rsid w:val="009357E0"/>
    <w:rsid w:val="009403AC"/>
    <w:rsid w:val="0094797F"/>
    <w:rsid w:val="00950E5F"/>
    <w:rsid w:val="00954560"/>
    <w:rsid w:val="00955B15"/>
    <w:rsid w:val="00961B12"/>
    <w:rsid w:val="0096307F"/>
    <w:rsid w:val="00967812"/>
    <w:rsid w:val="00967F4D"/>
    <w:rsid w:val="00971394"/>
    <w:rsid w:val="00975859"/>
    <w:rsid w:val="00977B81"/>
    <w:rsid w:val="009832A0"/>
    <w:rsid w:val="00984748"/>
    <w:rsid w:val="00993E05"/>
    <w:rsid w:val="009968A8"/>
    <w:rsid w:val="009A0FE9"/>
    <w:rsid w:val="009A3E33"/>
    <w:rsid w:val="009A508D"/>
    <w:rsid w:val="009A6FD1"/>
    <w:rsid w:val="009B044F"/>
    <w:rsid w:val="009B2436"/>
    <w:rsid w:val="009B4362"/>
    <w:rsid w:val="009C25F2"/>
    <w:rsid w:val="009D1D8F"/>
    <w:rsid w:val="009D5E41"/>
    <w:rsid w:val="009D79FE"/>
    <w:rsid w:val="009F08FD"/>
    <w:rsid w:val="009F2060"/>
    <w:rsid w:val="00A0164F"/>
    <w:rsid w:val="00A07D96"/>
    <w:rsid w:val="00A10882"/>
    <w:rsid w:val="00A151BA"/>
    <w:rsid w:val="00A21D44"/>
    <w:rsid w:val="00A336A2"/>
    <w:rsid w:val="00A3525B"/>
    <w:rsid w:val="00A3574A"/>
    <w:rsid w:val="00A37398"/>
    <w:rsid w:val="00A43FFD"/>
    <w:rsid w:val="00A51794"/>
    <w:rsid w:val="00A53002"/>
    <w:rsid w:val="00A57500"/>
    <w:rsid w:val="00A709F2"/>
    <w:rsid w:val="00A70DD8"/>
    <w:rsid w:val="00A77B03"/>
    <w:rsid w:val="00A83A61"/>
    <w:rsid w:val="00A84A9A"/>
    <w:rsid w:val="00A90435"/>
    <w:rsid w:val="00A92338"/>
    <w:rsid w:val="00A94F71"/>
    <w:rsid w:val="00AA0EB0"/>
    <w:rsid w:val="00AA5963"/>
    <w:rsid w:val="00AB7983"/>
    <w:rsid w:val="00AC01A8"/>
    <w:rsid w:val="00AC77D9"/>
    <w:rsid w:val="00AC7942"/>
    <w:rsid w:val="00AD617C"/>
    <w:rsid w:val="00AD6836"/>
    <w:rsid w:val="00AD789C"/>
    <w:rsid w:val="00AE3DEF"/>
    <w:rsid w:val="00AF18A3"/>
    <w:rsid w:val="00B02442"/>
    <w:rsid w:val="00B02F4C"/>
    <w:rsid w:val="00B03C14"/>
    <w:rsid w:val="00B0662E"/>
    <w:rsid w:val="00B24A78"/>
    <w:rsid w:val="00B2744A"/>
    <w:rsid w:val="00B30986"/>
    <w:rsid w:val="00B31736"/>
    <w:rsid w:val="00B44F54"/>
    <w:rsid w:val="00B5451B"/>
    <w:rsid w:val="00B5664F"/>
    <w:rsid w:val="00B57557"/>
    <w:rsid w:val="00B63319"/>
    <w:rsid w:val="00B64C88"/>
    <w:rsid w:val="00B735A6"/>
    <w:rsid w:val="00B768CD"/>
    <w:rsid w:val="00B82E1A"/>
    <w:rsid w:val="00B907B2"/>
    <w:rsid w:val="00B90E19"/>
    <w:rsid w:val="00B91193"/>
    <w:rsid w:val="00B91F01"/>
    <w:rsid w:val="00B92A53"/>
    <w:rsid w:val="00B936B7"/>
    <w:rsid w:val="00B95E5C"/>
    <w:rsid w:val="00BA7BD4"/>
    <w:rsid w:val="00BB3EC2"/>
    <w:rsid w:val="00BB69DC"/>
    <w:rsid w:val="00BB761D"/>
    <w:rsid w:val="00BC3EE9"/>
    <w:rsid w:val="00BC5536"/>
    <w:rsid w:val="00BD32C8"/>
    <w:rsid w:val="00BD58E1"/>
    <w:rsid w:val="00BD5D6F"/>
    <w:rsid w:val="00BE27BC"/>
    <w:rsid w:val="00BE36AC"/>
    <w:rsid w:val="00BE3854"/>
    <w:rsid w:val="00C01266"/>
    <w:rsid w:val="00C01395"/>
    <w:rsid w:val="00C03874"/>
    <w:rsid w:val="00C060C3"/>
    <w:rsid w:val="00C13802"/>
    <w:rsid w:val="00C1401F"/>
    <w:rsid w:val="00C1655C"/>
    <w:rsid w:val="00C202F2"/>
    <w:rsid w:val="00C20300"/>
    <w:rsid w:val="00C21F9C"/>
    <w:rsid w:val="00C3161B"/>
    <w:rsid w:val="00C363A6"/>
    <w:rsid w:val="00C40A67"/>
    <w:rsid w:val="00C430A4"/>
    <w:rsid w:val="00C45503"/>
    <w:rsid w:val="00C527F8"/>
    <w:rsid w:val="00C56A83"/>
    <w:rsid w:val="00C56D64"/>
    <w:rsid w:val="00C579D6"/>
    <w:rsid w:val="00C607A9"/>
    <w:rsid w:val="00C609ED"/>
    <w:rsid w:val="00C617A3"/>
    <w:rsid w:val="00C6295E"/>
    <w:rsid w:val="00C63A6B"/>
    <w:rsid w:val="00C6477C"/>
    <w:rsid w:val="00C73B15"/>
    <w:rsid w:val="00C77C58"/>
    <w:rsid w:val="00C81CDD"/>
    <w:rsid w:val="00C82F1A"/>
    <w:rsid w:val="00C92A9F"/>
    <w:rsid w:val="00C948C7"/>
    <w:rsid w:val="00CA42C4"/>
    <w:rsid w:val="00CA51A4"/>
    <w:rsid w:val="00CB165F"/>
    <w:rsid w:val="00CB3F19"/>
    <w:rsid w:val="00CB70BC"/>
    <w:rsid w:val="00CC3CDE"/>
    <w:rsid w:val="00CD1FA5"/>
    <w:rsid w:val="00CD57CB"/>
    <w:rsid w:val="00CF2428"/>
    <w:rsid w:val="00CF453F"/>
    <w:rsid w:val="00CF5EB3"/>
    <w:rsid w:val="00D177B5"/>
    <w:rsid w:val="00D17A34"/>
    <w:rsid w:val="00D2595B"/>
    <w:rsid w:val="00D3379E"/>
    <w:rsid w:val="00D47FE4"/>
    <w:rsid w:val="00D50E99"/>
    <w:rsid w:val="00D52FDD"/>
    <w:rsid w:val="00D571FA"/>
    <w:rsid w:val="00D573D3"/>
    <w:rsid w:val="00D6105A"/>
    <w:rsid w:val="00D67A70"/>
    <w:rsid w:val="00D72A19"/>
    <w:rsid w:val="00D7525B"/>
    <w:rsid w:val="00D7732E"/>
    <w:rsid w:val="00D87CA8"/>
    <w:rsid w:val="00D90214"/>
    <w:rsid w:val="00D9201B"/>
    <w:rsid w:val="00D9791B"/>
    <w:rsid w:val="00DA1F10"/>
    <w:rsid w:val="00DA3E58"/>
    <w:rsid w:val="00DB1FEC"/>
    <w:rsid w:val="00DB2953"/>
    <w:rsid w:val="00DB30BD"/>
    <w:rsid w:val="00DB36E4"/>
    <w:rsid w:val="00DB450D"/>
    <w:rsid w:val="00DB7F3B"/>
    <w:rsid w:val="00DC1169"/>
    <w:rsid w:val="00DC4150"/>
    <w:rsid w:val="00DD0646"/>
    <w:rsid w:val="00DD65E7"/>
    <w:rsid w:val="00DD7F13"/>
    <w:rsid w:val="00DE0BBD"/>
    <w:rsid w:val="00DE326A"/>
    <w:rsid w:val="00DF4684"/>
    <w:rsid w:val="00DF4AF4"/>
    <w:rsid w:val="00DF7E29"/>
    <w:rsid w:val="00E064C0"/>
    <w:rsid w:val="00E06C1C"/>
    <w:rsid w:val="00E1152D"/>
    <w:rsid w:val="00E1246C"/>
    <w:rsid w:val="00E23679"/>
    <w:rsid w:val="00E3251A"/>
    <w:rsid w:val="00E37DFB"/>
    <w:rsid w:val="00E41F90"/>
    <w:rsid w:val="00E4228F"/>
    <w:rsid w:val="00E45EAD"/>
    <w:rsid w:val="00E526A4"/>
    <w:rsid w:val="00E60691"/>
    <w:rsid w:val="00E62309"/>
    <w:rsid w:val="00E63B55"/>
    <w:rsid w:val="00E64412"/>
    <w:rsid w:val="00E6729D"/>
    <w:rsid w:val="00E70B8C"/>
    <w:rsid w:val="00E76842"/>
    <w:rsid w:val="00E77F03"/>
    <w:rsid w:val="00E87908"/>
    <w:rsid w:val="00E93690"/>
    <w:rsid w:val="00E97150"/>
    <w:rsid w:val="00EA2341"/>
    <w:rsid w:val="00EA462A"/>
    <w:rsid w:val="00EB4138"/>
    <w:rsid w:val="00EB4AC8"/>
    <w:rsid w:val="00EB5C9D"/>
    <w:rsid w:val="00EB6D63"/>
    <w:rsid w:val="00EC0F6A"/>
    <w:rsid w:val="00EC2C9D"/>
    <w:rsid w:val="00EC5E50"/>
    <w:rsid w:val="00EE0984"/>
    <w:rsid w:val="00EE0C11"/>
    <w:rsid w:val="00EE6F59"/>
    <w:rsid w:val="00EF07C6"/>
    <w:rsid w:val="00F022A8"/>
    <w:rsid w:val="00F03606"/>
    <w:rsid w:val="00F11F22"/>
    <w:rsid w:val="00F159CC"/>
    <w:rsid w:val="00F20443"/>
    <w:rsid w:val="00F23C15"/>
    <w:rsid w:val="00F23C3A"/>
    <w:rsid w:val="00F24BFA"/>
    <w:rsid w:val="00F2677F"/>
    <w:rsid w:val="00F27047"/>
    <w:rsid w:val="00F30272"/>
    <w:rsid w:val="00F31E5E"/>
    <w:rsid w:val="00F36EF3"/>
    <w:rsid w:val="00F40AC1"/>
    <w:rsid w:val="00F41D29"/>
    <w:rsid w:val="00F4732A"/>
    <w:rsid w:val="00F54451"/>
    <w:rsid w:val="00F54F57"/>
    <w:rsid w:val="00F55674"/>
    <w:rsid w:val="00F57054"/>
    <w:rsid w:val="00F57F1A"/>
    <w:rsid w:val="00F60847"/>
    <w:rsid w:val="00F665C6"/>
    <w:rsid w:val="00F73680"/>
    <w:rsid w:val="00F8765F"/>
    <w:rsid w:val="00F9073E"/>
    <w:rsid w:val="00F92502"/>
    <w:rsid w:val="00F972FB"/>
    <w:rsid w:val="00FA236E"/>
    <w:rsid w:val="00FA29A3"/>
    <w:rsid w:val="00FA2ADF"/>
    <w:rsid w:val="00FA5304"/>
    <w:rsid w:val="00FA70CD"/>
    <w:rsid w:val="00FB3DB6"/>
    <w:rsid w:val="00FB53F1"/>
    <w:rsid w:val="00FB5B43"/>
    <w:rsid w:val="00FB743C"/>
    <w:rsid w:val="00FB79EA"/>
    <w:rsid w:val="00FB7BD4"/>
    <w:rsid w:val="00FC1322"/>
    <w:rsid w:val="00FC142E"/>
    <w:rsid w:val="00FC1718"/>
    <w:rsid w:val="00FC45E3"/>
    <w:rsid w:val="00FC52AA"/>
    <w:rsid w:val="00FC7552"/>
    <w:rsid w:val="00FD4B67"/>
    <w:rsid w:val="00FE45FC"/>
    <w:rsid w:val="00FE54B7"/>
    <w:rsid w:val="00FE71E4"/>
    <w:rsid w:val="00FF07CA"/>
    <w:rsid w:val="00FF1093"/>
    <w:rsid w:val="00FF44CB"/>
    <w:rsid w:val="00FF4820"/>
    <w:rsid w:val="00FF6932"/>
    <w:rsid w:val="00FF7054"/>
    <w:rsid w:val="00FF7C73"/>
    <w:rsid w:val="119E2C13"/>
    <w:rsid w:val="166C0F2F"/>
    <w:rsid w:val="2157569F"/>
    <w:rsid w:val="2256698E"/>
    <w:rsid w:val="2A8A66AF"/>
    <w:rsid w:val="2F1B58A7"/>
    <w:rsid w:val="30794DB8"/>
    <w:rsid w:val="4A9A27AA"/>
    <w:rsid w:val="4B1F37B4"/>
    <w:rsid w:val="530A4478"/>
    <w:rsid w:val="683158B8"/>
    <w:rsid w:val="6E9B164D"/>
    <w:rsid w:val="72F6715A"/>
    <w:rsid w:val="7ACF7F59"/>
    <w:rsid w:val="7BF8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8"/>
    <w:qFormat/>
    <w:uiPriority w:val="0"/>
    <w:pPr>
      <w:widowControl/>
      <w:numPr>
        <w:ilvl w:val="1"/>
        <w:numId w:val="1"/>
      </w:numPr>
      <w:spacing w:before="130" w:after="130"/>
      <w:jc w:val="left"/>
      <w:outlineLvl w:val="1"/>
    </w:pPr>
    <w:rPr>
      <w:rFonts w:ascii="Times New Roman" w:hAnsi="Times New Roman" w:eastAsia="华文楷体" w:cs="Times New Roman"/>
      <w:kern w:val="0"/>
      <w:sz w:val="22"/>
      <w:lang w:val="en-GB" w:eastAsia="en-US"/>
    </w:rPr>
  </w:style>
  <w:style w:type="paragraph" w:styleId="3">
    <w:name w:val="heading 3"/>
    <w:basedOn w:val="1"/>
    <w:next w:val="1"/>
    <w:link w:val="19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6"/>
    <w:semiHidden/>
    <w:unhideWhenUsed/>
    <w:qFormat/>
    <w:uiPriority w:val="99"/>
    <w:pPr>
      <w:jc w:val="left"/>
    </w:pPr>
  </w:style>
  <w:style w:type="paragraph" w:styleId="5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320"/>
        <w:tab w:val="right" w:pos="8640"/>
      </w:tabs>
    </w:p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320"/>
        <w:tab w:val="right" w:pos="8640"/>
      </w:tabs>
    </w:pPr>
  </w:style>
  <w:style w:type="paragraph" w:styleId="8">
    <w:name w:val="annotation subject"/>
    <w:basedOn w:val="4"/>
    <w:next w:val="4"/>
    <w:link w:val="17"/>
    <w:semiHidden/>
    <w:unhideWhenUsed/>
    <w:qFormat/>
    <w:uiPriority w:val="99"/>
    <w:rPr>
      <w:b/>
      <w:bCs/>
    </w:r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10"/>
    <w:link w:val="5"/>
    <w:semiHidden/>
    <w:qFormat/>
    <w:uiPriority w:val="99"/>
    <w:rPr>
      <w:sz w:val="18"/>
      <w:szCs w:val="18"/>
    </w:rPr>
  </w:style>
  <w:style w:type="character" w:customStyle="1" w:styleId="14">
    <w:name w:val="页眉 字符"/>
    <w:basedOn w:val="10"/>
    <w:link w:val="7"/>
    <w:qFormat/>
    <w:uiPriority w:val="99"/>
  </w:style>
  <w:style w:type="character" w:customStyle="1" w:styleId="15">
    <w:name w:val="页脚 字符"/>
    <w:basedOn w:val="10"/>
    <w:link w:val="6"/>
    <w:qFormat/>
    <w:uiPriority w:val="99"/>
  </w:style>
  <w:style w:type="character" w:customStyle="1" w:styleId="16">
    <w:name w:val="批注文字 字符"/>
    <w:basedOn w:val="10"/>
    <w:link w:val="4"/>
    <w:semiHidden/>
    <w:qFormat/>
    <w:uiPriority w:val="99"/>
  </w:style>
  <w:style w:type="character" w:customStyle="1" w:styleId="17">
    <w:name w:val="批注主题 字符"/>
    <w:basedOn w:val="16"/>
    <w:link w:val="8"/>
    <w:semiHidden/>
    <w:qFormat/>
    <w:uiPriority w:val="99"/>
    <w:rPr>
      <w:b/>
      <w:bCs/>
    </w:rPr>
  </w:style>
  <w:style w:type="character" w:customStyle="1" w:styleId="18">
    <w:name w:val="标题 2 字符"/>
    <w:basedOn w:val="10"/>
    <w:link w:val="2"/>
    <w:qFormat/>
    <w:uiPriority w:val="0"/>
    <w:rPr>
      <w:rFonts w:ascii="Times New Roman" w:hAnsi="Times New Roman" w:eastAsia="华文楷体" w:cs="Times New Roman"/>
      <w:kern w:val="0"/>
      <w:sz w:val="22"/>
      <w:lang w:val="en-GB" w:eastAsia="en-US"/>
    </w:rPr>
  </w:style>
  <w:style w:type="character" w:customStyle="1" w:styleId="19">
    <w:name w:val="标题 3 字符"/>
    <w:basedOn w:val="10"/>
    <w:link w:val="3"/>
    <w:semiHidden/>
    <w:qFormat/>
    <w:uiPriority w:val="9"/>
    <w:rPr>
      <w:b/>
      <w:bCs/>
      <w:sz w:val="32"/>
      <w:szCs w:val="32"/>
    </w:rPr>
  </w:style>
  <w:style w:type="paragraph" w:styleId="2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0F728B-106B-4A7B-A3EA-EDC9E2DDBF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易正</Company>
  <Pages>2</Pages>
  <Words>107</Words>
  <Characters>611</Characters>
  <Lines>5</Lines>
  <Paragraphs>1</Paragraphs>
  <TotalTime>1793</TotalTime>
  <ScaleCrop>false</ScaleCrop>
  <LinksUpToDate>false</LinksUpToDate>
  <CharactersWithSpaces>717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2015-07-06T07:45:00Z</dcterms:created>
  <dc:creator>jack.xu</dc:creator>
  <cp:lastModifiedBy>錯覺д</cp:lastModifiedBy>
  <cp:lastPrinted>2015-07-07T05:55:00Z</cp:lastPrinted>
  <dcterms:modified xsi:type="dcterms:W3CDTF">2022-02-28T14:46:35Z</dcterms:modified>
  <cp:revision>520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81D6FDA257304C4E81C7DB712E7BD2AE</vt:lpwstr>
  </property>
</Properties>
</file>