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51355" w14:textId="77777777" w:rsidR="00B373B5" w:rsidRPr="00B320AC" w:rsidRDefault="00B373B5" w:rsidP="00B373B5">
      <w:pPr>
        <w:pStyle w:val="1"/>
      </w:pPr>
      <w:bookmarkStart w:id="0" w:name="_Toc33464792"/>
      <w:r>
        <w:t>Лабораторная работа 8. Реализация авторизации</w:t>
      </w:r>
      <w:r w:rsidRPr="00B320AC">
        <w:t xml:space="preserve"> и </w:t>
      </w:r>
      <w:r>
        <w:t>а</w:t>
      </w:r>
      <w:r w:rsidRPr="00B320AC">
        <w:t>утентификаци</w:t>
      </w:r>
      <w:r>
        <w:t>и</w:t>
      </w:r>
      <w:r w:rsidRPr="00B320AC">
        <w:t xml:space="preserve"> в </w:t>
      </w:r>
      <w:r>
        <w:t xml:space="preserve">приложении </w:t>
      </w:r>
      <w:r w:rsidRPr="00B320AC">
        <w:t xml:space="preserve">ASP.NET </w:t>
      </w:r>
      <w:r>
        <w:rPr>
          <w:lang w:val="en-US"/>
        </w:rPr>
        <w:t>Core</w:t>
      </w:r>
      <w:r w:rsidRPr="00BB0366">
        <w:t xml:space="preserve"> </w:t>
      </w:r>
      <w:r w:rsidRPr="00B320AC">
        <w:t xml:space="preserve">MVC </w:t>
      </w:r>
      <w:bookmarkEnd w:id="0"/>
    </w:p>
    <w:p w14:paraId="63C380CA" w14:textId="77777777" w:rsidR="00B373B5" w:rsidRDefault="00B373B5" w:rsidP="00B373B5">
      <w:r>
        <w:t xml:space="preserve">В этой работе вы рассмотрите применение системы авторизации и аутентификации в .NET приложениях – ASP.NET </w:t>
      </w:r>
      <w:proofErr w:type="spellStart"/>
      <w:r>
        <w:t>Identity</w:t>
      </w:r>
      <w:proofErr w:type="spellEnd"/>
      <w:r>
        <w:t xml:space="preserve">. Эта система пришла на смену провайдерам Simple </w:t>
      </w:r>
      <w:proofErr w:type="spellStart"/>
      <w:r>
        <w:t>Membership</w:t>
      </w:r>
      <w:proofErr w:type="spellEnd"/>
      <w:r>
        <w:t xml:space="preserve">, которые были введены в ASP.NET MVC 4. </w:t>
      </w:r>
    </w:p>
    <w:p w14:paraId="5E30A836" w14:textId="77777777" w:rsidR="00B373B5" w:rsidRDefault="00B373B5" w:rsidP="00B373B5">
      <w:pPr>
        <w:pStyle w:val="2"/>
      </w:pPr>
      <w:bookmarkStart w:id="1" w:name="_Toc33464793"/>
      <w:r>
        <w:t xml:space="preserve">Упражнение 1. Использование </w:t>
      </w:r>
      <w:r w:rsidRPr="00620B74">
        <w:t>тип</w:t>
      </w:r>
      <w:r>
        <w:t>а</w:t>
      </w:r>
      <w:r w:rsidRPr="00620B74">
        <w:t xml:space="preserve"> аутентификации </w:t>
      </w:r>
      <w:r w:rsidRPr="00EB3686">
        <w:rPr>
          <w:lang w:val="en-US"/>
        </w:rPr>
        <w:t>Individual</w:t>
      </w:r>
      <w:r w:rsidRPr="00620B74">
        <w:t xml:space="preserve"> </w:t>
      </w:r>
      <w:r w:rsidRPr="00EB3686">
        <w:rPr>
          <w:lang w:val="en-US"/>
        </w:rPr>
        <w:t>User</w:t>
      </w:r>
      <w:r w:rsidRPr="00620B74">
        <w:t xml:space="preserve"> </w:t>
      </w:r>
      <w:r w:rsidRPr="00EB3686">
        <w:rPr>
          <w:lang w:val="en-US"/>
        </w:rPr>
        <w:t>Accounts</w:t>
      </w:r>
      <w:bookmarkEnd w:id="1"/>
    </w:p>
    <w:p w14:paraId="0BB20FDD" w14:textId="77777777" w:rsidR="00B373B5" w:rsidRDefault="00B373B5" w:rsidP="00B373B5">
      <w:r>
        <w:t xml:space="preserve">В этом упражнении вы используете в проекте </w:t>
      </w:r>
      <w:r w:rsidRPr="00620B74">
        <w:t>тип аутентификации</w:t>
      </w:r>
      <w:r w:rsidRPr="00736209">
        <w:t xml:space="preserve"> </w:t>
      </w:r>
      <w:r>
        <w:t xml:space="preserve">– </w:t>
      </w:r>
      <w:r w:rsidRPr="00620B74">
        <w:rPr>
          <w:b/>
          <w:lang w:val="en-US"/>
        </w:rPr>
        <w:t>Individual</w:t>
      </w:r>
      <w:r w:rsidRPr="00620B74">
        <w:rPr>
          <w:b/>
        </w:rPr>
        <w:t xml:space="preserve"> </w:t>
      </w:r>
      <w:r w:rsidRPr="00620B74">
        <w:rPr>
          <w:b/>
          <w:lang w:val="en-US"/>
        </w:rPr>
        <w:t>User</w:t>
      </w:r>
      <w:r w:rsidRPr="00620B74">
        <w:rPr>
          <w:b/>
        </w:rPr>
        <w:t xml:space="preserve"> </w:t>
      </w:r>
      <w:r w:rsidRPr="00620B74">
        <w:rPr>
          <w:b/>
          <w:lang w:val="en-US"/>
        </w:rPr>
        <w:t>Accounts</w:t>
      </w:r>
      <w:r w:rsidRPr="00620B74">
        <w:t>.</w:t>
      </w:r>
      <w:r>
        <w:t xml:space="preserve"> Созданный проект в работе 5 уже должен иметь всю необходимую для авторизации инфраструктуру: модели, контроллеры, представления. </w:t>
      </w:r>
    </w:p>
    <w:p w14:paraId="49174882" w14:textId="77777777" w:rsidR="00B373B5" w:rsidRDefault="00B373B5" w:rsidP="00B373B5">
      <w:pPr>
        <w:pStyle w:val="a7"/>
        <w:numPr>
          <w:ilvl w:val="0"/>
          <w:numId w:val="3"/>
        </w:numPr>
      </w:pPr>
      <w:r>
        <w:t>Откройте проект прошлой лабораторной работы.</w:t>
      </w:r>
    </w:p>
    <w:p w14:paraId="1D45780C" w14:textId="77777777" w:rsidR="00B373B5" w:rsidRDefault="00B373B5" w:rsidP="00B373B5">
      <w:pPr>
        <w:pStyle w:val="a7"/>
        <w:numPr>
          <w:ilvl w:val="0"/>
          <w:numId w:val="3"/>
        </w:numPr>
      </w:pPr>
      <w:r>
        <w:t xml:space="preserve">Раскройте узел </w:t>
      </w:r>
      <w:r w:rsidRPr="005373CE">
        <w:rPr>
          <w:b/>
          <w:bCs/>
        </w:rPr>
        <w:t>Зависимости</w:t>
      </w:r>
      <w:r>
        <w:t xml:space="preserve"> и </w:t>
      </w:r>
      <w:r w:rsidRPr="005373CE">
        <w:rPr>
          <w:b/>
          <w:bCs/>
        </w:rPr>
        <w:t>Пакеты</w:t>
      </w:r>
      <w:r>
        <w:t>, проверьте, что там есть ссылки на основные библиотеки, которые содержат необходимые классы для авторизации и аутентификации:</w:t>
      </w:r>
    </w:p>
    <w:p w14:paraId="0D1B2F84" w14:textId="77777777" w:rsidR="00B373B5" w:rsidRPr="00A24E08" w:rsidRDefault="00B373B5" w:rsidP="00B373B5">
      <w:pPr>
        <w:numPr>
          <w:ilvl w:val="0"/>
          <w:numId w:val="4"/>
        </w:numPr>
      </w:pPr>
      <w:proofErr w:type="spellStart"/>
      <w:r w:rsidRPr="003F5DBB">
        <w:rPr>
          <w:b/>
        </w:rPr>
        <w:t>Microsoft.AspNet</w:t>
      </w:r>
      <w:proofErr w:type="spellEnd"/>
      <w:r>
        <w:rPr>
          <w:b/>
          <w:lang w:val="en-US"/>
        </w:rPr>
        <w:t>Core</w:t>
      </w:r>
      <w:r w:rsidRPr="003F5DBB">
        <w:rPr>
          <w:b/>
        </w:rPr>
        <w:t>.</w:t>
      </w:r>
      <w:proofErr w:type="spellStart"/>
      <w:r w:rsidRPr="003F5DBB">
        <w:rPr>
          <w:b/>
        </w:rPr>
        <w:t>Identity.EntityFramework</w:t>
      </w:r>
      <w:proofErr w:type="spellEnd"/>
      <w:r>
        <w:rPr>
          <w:b/>
          <w:lang w:val="en-US"/>
        </w:rPr>
        <w:t>Core</w:t>
      </w:r>
      <w:r w:rsidRPr="00A24E08">
        <w:t xml:space="preserve">: содержит классы </w:t>
      </w:r>
      <w:proofErr w:type="spellStart"/>
      <w:r w:rsidRPr="00A24E08">
        <w:t>Entity</w:t>
      </w:r>
      <w:proofErr w:type="spellEnd"/>
      <w:r w:rsidRPr="00A24E08">
        <w:t xml:space="preserve"> Framework</w:t>
      </w:r>
      <w:r w:rsidRPr="005373CE">
        <w:t xml:space="preserve"> </w:t>
      </w:r>
      <w:r>
        <w:rPr>
          <w:lang w:val="en-US"/>
        </w:rPr>
        <w:t>Core</w:t>
      </w:r>
      <w:r w:rsidRPr="00A24E08">
        <w:t xml:space="preserve">, применяющие ASP.NET </w:t>
      </w:r>
      <w:r>
        <w:rPr>
          <w:lang w:val="en-US"/>
        </w:rPr>
        <w:t>Core</w:t>
      </w:r>
      <w:r w:rsidRPr="005373CE">
        <w:t xml:space="preserve"> </w:t>
      </w:r>
      <w:proofErr w:type="spellStart"/>
      <w:r w:rsidRPr="00A24E08">
        <w:t>Identity</w:t>
      </w:r>
      <w:proofErr w:type="spellEnd"/>
      <w:r w:rsidRPr="00A24E08">
        <w:t xml:space="preserve"> и осуществляющие связь с SQL Server</w:t>
      </w:r>
      <w:r w:rsidRPr="005373CE">
        <w:t>;</w:t>
      </w:r>
    </w:p>
    <w:p w14:paraId="66FA958C" w14:textId="77777777" w:rsidR="00B373B5" w:rsidRDefault="00B373B5" w:rsidP="00B373B5">
      <w:pPr>
        <w:numPr>
          <w:ilvl w:val="0"/>
          <w:numId w:val="4"/>
        </w:numPr>
      </w:pPr>
      <w:proofErr w:type="spellStart"/>
      <w:r w:rsidRPr="003F5DBB">
        <w:rPr>
          <w:b/>
        </w:rPr>
        <w:t>Microsoft.AspNet</w:t>
      </w:r>
      <w:proofErr w:type="spellEnd"/>
      <w:r>
        <w:rPr>
          <w:b/>
          <w:lang w:val="en-US"/>
        </w:rPr>
        <w:t>Core</w:t>
      </w:r>
      <w:r w:rsidRPr="003F5DBB">
        <w:rPr>
          <w:b/>
        </w:rPr>
        <w:t>.</w:t>
      </w:r>
      <w:proofErr w:type="spellStart"/>
      <w:r w:rsidRPr="003F5DBB">
        <w:rPr>
          <w:b/>
        </w:rPr>
        <w:t>Identity</w:t>
      </w:r>
      <w:proofErr w:type="spellEnd"/>
      <w:r w:rsidRPr="00A24E08">
        <w:t>: содержит ряд ключевы</w:t>
      </w:r>
      <w:r>
        <w:t xml:space="preserve">х интерфейсов ASP.NET </w:t>
      </w:r>
      <w:proofErr w:type="spellStart"/>
      <w:r>
        <w:t>Identity</w:t>
      </w:r>
      <w:proofErr w:type="spellEnd"/>
      <w:r>
        <w:t>.</w:t>
      </w:r>
    </w:p>
    <w:p w14:paraId="3647F759" w14:textId="77777777" w:rsidR="00B373B5" w:rsidRDefault="00B373B5" w:rsidP="00B373B5">
      <w:pPr>
        <w:pStyle w:val="a"/>
      </w:pPr>
      <w:r>
        <w:t>Примените миграцию для инициализации базы данных</w:t>
      </w:r>
    </w:p>
    <w:p w14:paraId="01E8E2DC" w14:textId="77777777" w:rsidR="00B373B5" w:rsidRDefault="00B373B5" w:rsidP="00B373B5">
      <w:pPr>
        <w:pStyle w:val="a0"/>
      </w:pPr>
      <w:r>
        <w:t>Выполните следующую команду в консоли диспетчер пакетов (PMC):</w:t>
      </w:r>
    </w:p>
    <w:p w14:paraId="5E53B703" w14:textId="77777777" w:rsidR="00B373B5" w:rsidRPr="00EE4496" w:rsidRDefault="00B373B5" w:rsidP="00B373B5">
      <w:pPr>
        <w:rPr>
          <w:lang w:val="en-US"/>
        </w:rPr>
      </w:pPr>
      <w:r w:rsidRPr="00EE4496">
        <w:rPr>
          <w:rFonts w:ascii="Cascadia Mono" w:hAnsi="Cascadia Mono" w:cs="Cascadia Mono"/>
          <w:color w:val="000000"/>
          <w:sz w:val="19"/>
          <w:szCs w:val="19"/>
          <w:lang w:val="en-US"/>
        </w:rPr>
        <w:t>Update-Database -Context '</w:t>
      </w:r>
      <w:proofErr w:type="spellStart"/>
      <w:r w:rsidRPr="00EE4496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ApplicationDbContext</w:t>
      </w:r>
      <w:proofErr w:type="spellEnd"/>
      <w:r w:rsidRPr="00EE4496">
        <w:rPr>
          <w:rFonts w:ascii="Cascadia Mono" w:hAnsi="Cascadia Mono" w:cs="Cascadia Mono"/>
          <w:color w:val="000000"/>
          <w:sz w:val="19"/>
          <w:szCs w:val="19"/>
          <w:lang w:val="en-US"/>
        </w:rPr>
        <w:t>'</w:t>
      </w:r>
    </w:p>
    <w:p w14:paraId="4CA0C48F" w14:textId="77777777" w:rsidR="00B373B5" w:rsidRPr="00EE4496" w:rsidRDefault="00B373B5" w:rsidP="00B373B5">
      <w:pPr>
        <w:pStyle w:val="a"/>
        <w:rPr>
          <w:lang w:val="en-US"/>
        </w:rPr>
      </w:pPr>
      <w:proofErr w:type="spellStart"/>
      <w:r w:rsidRPr="00EE4496">
        <w:rPr>
          <w:lang w:val="en-US"/>
        </w:rPr>
        <w:t>Проверка</w:t>
      </w:r>
      <w:proofErr w:type="spellEnd"/>
      <w:r w:rsidRPr="00EE4496">
        <w:rPr>
          <w:lang w:val="en-US"/>
        </w:rPr>
        <w:t xml:space="preserve"> </w:t>
      </w:r>
      <w:r>
        <w:t xml:space="preserve">возможностей </w:t>
      </w:r>
      <w:proofErr w:type="spellStart"/>
      <w:r w:rsidRPr="00EE4496">
        <w:rPr>
          <w:lang w:val="en-US"/>
        </w:rPr>
        <w:t>регистрации</w:t>
      </w:r>
      <w:proofErr w:type="spellEnd"/>
      <w:r w:rsidRPr="00EE4496">
        <w:rPr>
          <w:lang w:val="en-US"/>
        </w:rPr>
        <w:t xml:space="preserve"> и </w:t>
      </w:r>
      <w:proofErr w:type="spellStart"/>
      <w:r w:rsidRPr="00EE4496">
        <w:rPr>
          <w:lang w:val="en-US"/>
        </w:rPr>
        <w:t>входа</w:t>
      </w:r>
      <w:proofErr w:type="spellEnd"/>
    </w:p>
    <w:p w14:paraId="4EA183F4" w14:textId="77777777" w:rsidR="00B373B5" w:rsidRDefault="00B373B5" w:rsidP="00B373B5">
      <w:pPr>
        <w:pStyle w:val="a7"/>
        <w:numPr>
          <w:ilvl w:val="0"/>
          <w:numId w:val="7"/>
        </w:numPr>
      </w:pPr>
      <w:r>
        <w:t>З</w:t>
      </w:r>
      <w:r w:rsidRPr="00A24E08">
        <w:t>апусти</w:t>
      </w:r>
      <w:r>
        <w:t>те</w:t>
      </w:r>
      <w:r w:rsidRPr="00A24E08">
        <w:t xml:space="preserve"> пр</w:t>
      </w:r>
      <w:r>
        <w:t>иложение.</w:t>
      </w:r>
    </w:p>
    <w:p w14:paraId="255017F6" w14:textId="77777777" w:rsidR="00B373B5" w:rsidRDefault="00B373B5" w:rsidP="00B373B5">
      <w:pPr>
        <w:pStyle w:val="a7"/>
        <w:numPr>
          <w:ilvl w:val="0"/>
          <w:numId w:val="7"/>
        </w:numPr>
      </w:pPr>
      <w:r>
        <w:t>Нажмите на сс</w:t>
      </w:r>
      <w:r w:rsidRPr="00A24E08">
        <w:t>ылку</w:t>
      </w:r>
      <w:r>
        <w:t xml:space="preserve"> </w:t>
      </w:r>
      <w:r w:rsidRPr="00F538CB">
        <w:rPr>
          <w:b/>
        </w:rPr>
        <w:t>Регистрация</w:t>
      </w:r>
      <w:r>
        <w:t xml:space="preserve"> (</w:t>
      </w:r>
      <w:proofErr w:type="spellStart"/>
      <w:r w:rsidRPr="003F5DBB">
        <w:rPr>
          <w:iCs/>
        </w:rPr>
        <w:t>Register</w:t>
      </w:r>
      <w:proofErr w:type="spellEnd"/>
      <w:r w:rsidRPr="003F5DBB">
        <w:rPr>
          <w:iCs/>
        </w:rPr>
        <w:t>)</w:t>
      </w:r>
      <w:r w:rsidRPr="00A24E08">
        <w:t xml:space="preserve">. На открывшейся странице </w:t>
      </w:r>
      <w:r>
        <w:t xml:space="preserve">создания учетной записи </w:t>
      </w:r>
      <w:r w:rsidRPr="00A24E08">
        <w:t>введ</w:t>
      </w:r>
      <w:r>
        <w:t>ите свои данные (произвольные)</w:t>
      </w:r>
      <w:r w:rsidRPr="00F538CB">
        <w:t xml:space="preserve"> </w:t>
      </w:r>
      <w:r>
        <w:t xml:space="preserve">и нажмите кнопку </w:t>
      </w:r>
      <w:r w:rsidRPr="00A24E08">
        <w:t>регистрации</w:t>
      </w:r>
      <w:r>
        <w:t>.</w:t>
      </w:r>
    </w:p>
    <w:p w14:paraId="0CB3F690" w14:textId="77777777" w:rsidR="00B373B5" w:rsidRPr="00BE45F2" w:rsidRDefault="00B373B5" w:rsidP="00B373B5">
      <w:pPr>
        <w:pStyle w:val="a7"/>
        <w:numPr>
          <w:ilvl w:val="0"/>
          <w:numId w:val="7"/>
        </w:numPr>
      </w:pPr>
      <w:r>
        <w:t>Проверьте, что после регистрации логин веб-приложения.</w:t>
      </w:r>
    </w:p>
    <w:p w14:paraId="6F069CA5" w14:textId="77777777" w:rsidR="00B373B5" w:rsidRDefault="00B373B5" w:rsidP="00B373B5">
      <w:pPr>
        <w:pStyle w:val="a7"/>
        <w:numPr>
          <w:ilvl w:val="0"/>
          <w:numId w:val="7"/>
        </w:numPr>
      </w:pPr>
      <w:r>
        <w:t xml:space="preserve">Нажмите ссылку </w:t>
      </w:r>
      <w:r w:rsidRPr="004366CE">
        <w:rPr>
          <w:b/>
        </w:rPr>
        <w:t>Выйти</w:t>
      </w:r>
      <w:r>
        <w:t>, отображающуюся в правом верхнем углу веб-страницы.</w:t>
      </w:r>
    </w:p>
    <w:p w14:paraId="6BB457D4" w14:textId="77777777" w:rsidR="00B373B5" w:rsidRDefault="00B373B5" w:rsidP="00B373B5">
      <w:pPr>
        <w:pStyle w:val="a7"/>
        <w:numPr>
          <w:ilvl w:val="0"/>
          <w:numId w:val="7"/>
        </w:numPr>
      </w:pPr>
      <w:r>
        <w:t xml:space="preserve">С помощью обозревателя серверов просмотрите данные регистрации в таблице </w:t>
      </w:r>
      <w:proofErr w:type="spellStart"/>
      <w:r w:rsidRPr="00BB0366">
        <w:rPr>
          <w:b/>
          <w:bCs/>
          <w:lang w:val="en-US"/>
        </w:rPr>
        <w:t>AspNetUsers</w:t>
      </w:r>
      <w:proofErr w:type="spellEnd"/>
      <w:r>
        <w:t>:</w:t>
      </w:r>
    </w:p>
    <w:p w14:paraId="009A63D2" w14:textId="77777777" w:rsidR="00B373B5" w:rsidRPr="00A24E08" w:rsidRDefault="00B373B5" w:rsidP="00B373B5">
      <w:pPr>
        <w:pStyle w:val="a7"/>
        <w:numPr>
          <w:ilvl w:val="0"/>
          <w:numId w:val="7"/>
        </w:numPr>
      </w:pPr>
      <w:r w:rsidRPr="00BB0366">
        <w:lastRenderedPageBreak/>
        <w:drawing>
          <wp:inline distT="0" distB="0" distL="0" distR="0" wp14:anchorId="509E09DF" wp14:editId="59ED837B">
            <wp:extent cx="5257800" cy="2602204"/>
            <wp:effectExtent l="0" t="0" r="0" b="0"/>
            <wp:docPr id="1413841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8410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430" cy="260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0FE2" w14:textId="77777777" w:rsidR="00B373B5" w:rsidRDefault="00B373B5" w:rsidP="00B373B5">
      <w:pPr>
        <w:pStyle w:val="2"/>
      </w:pPr>
      <w:bookmarkStart w:id="2" w:name="_Toc33464794"/>
      <w:r>
        <w:t>Упражнение 2. Ограничение входа для не зарегистрированных пользователей</w:t>
      </w:r>
      <w:bookmarkEnd w:id="2"/>
    </w:p>
    <w:p w14:paraId="57122B77" w14:textId="77777777" w:rsidR="00B373B5" w:rsidRDefault="00B373B5" w:rsidP="00B373B5">
      <w:r>
        <w:t>В этом упражнении вы ограничите доступ к определенным страницам приложения</w:t>
      </w:r>
      <w:r w:rsidRPr="00211982">
        <w:t xml:space="preserve"> (шаблоны веб-проектов по умолчанию разрешают анонимный доступ)</w:t>
      </w:r>
      <w:r>
        <w:t>.</w:t>
      </w:r>
    </w:p>
    <w:p w14:paraId="6F1A5BC7" w14:textId="77777777" w:rsidR="00B373B5" w:rsidRDefault="00B373B5" w:rsidP="00B373B5">
      <w:bookmarkStart w:id="3" w:name="_Hlk482122654"/>
      <w:r>
        <w:t xml:space="preserve">Чтобы ограничить доступ к представлениям ASP.NET </w:t>
      </w:r>
      <w:r>
        <w:rPr>
          <w:lang w:val="en-US"/>
        </w:rPr>
        <w:t>Core</w:t>
      </w:r>
      <w:r w:rsidRPr="00211982">
        <w:t xml:space="preserve"> </w:t>
      </w:r>
      <w:r>
        <w:t xml:space="preserve">MVC, следует ограничить доступ к методу действия, который используется для отображения представления. Для этого платформа предоставляет класс </w:t>
      </w:r>
      <w:proofErr w:type="spellStart"/>
      <w:r w:rsidRPr="00BD2D55">
        <w:rPr>
          <w:b/>
        </w:rPr>
        <w:t>AuthorizeAttribute</w:t>
      </w:r>
      <w:proofErr w:type="spellEnd"/>
      <w:r w:rsidRPr="00E16115">
        <w:rPr>
          <w:bCs/>
        </w:rPr>
        <w:t>: е</w:t>
      </w:r>
      <w:r w:rsidRPr="00BD2D55">
        <w:t xml:space="preserve">сли метод действия помечается атрибутом </w:t>
      </w:r>
      <w:proofErr w:type="spellStart"/>
      <w:r w:rsidRPr="00E16115">
        <w:rPr>
          <w:rStyle w:val="code0"/>
          <w:rFonts w:eastAsiaTheme="minorHAnsi"/>
        </w:rPr>
        <w:t>AuthorizeAttribute</w:t>
      </w:r>
      <w:proofErr w:type="spellEnd"/>
      <w:r w:rsidRPr="00BD2D55">
        <w:t>, доступ к этому методу действия ограничивается пользователями, прошедшими проверку подлинности и авторизацию</w:t>
      </w:r>
      <w:r>
        <w:t>.</w:t>
      </w:r>
    </w:p>
    <w:p w14:paraId="613FE28B" w14:textId="77777777" w:rsidR="00B373B5" w:rsidRPr="00BD2D55" w:rsidRDefault="00B373B5" w:rsidP="00B373B5">
      <w:pPr>
        <w:pStyle w:val="a7"/>
        <w:numPr>
          <w:ilvl w:val="0"/>
          <w:numId w:val="6"/>
        </w:numPr>
      </w:pPr>
      <w:r w:rsidRPr="003F5352">
        <w:t xml:space="preserve">Компоненты авторизации, включая атрибуты </w:t>
      </w:r>
      <w:proofErr w:type="spellStart"/>
      <w:r w:rsidRPr="003F5352">
        <w:t>AuthorizeAttribute</w:t>
      </w:r>
      <w:proofErr w:type="spellEnd"/>
      <w:r w:rsidRPr="003F5352">
        <w:t xml:space="preserve"> </w:t>
      </w:r>
      <w:r>
        <w:t>и</w:t>
      </w:r>
      <w:r w:rsidRPr="003F5352">
        <w:t xml:space="preserve">, </w:t>
      </w:r>
      <w:proofErr w:type="spellStart"/>
      <w:r w:rsidRPr="003F5352">
        <w:t>AllowAnonymousAttribute</w:t>
      </w:r>
      <w:proofErr w:type="spellEnd"/>
      <w:r w:rsidRPr="003F5352">
        <w:t xml:space="preserve"> находятся в пространстве имен </w:t>
      </w:r>
      <w:proofErr w:type="spellStart"/>
      <w:r w:rsidRPr="003F5352">
        <w:t>Microsoft.AspNetCore.Authorization</w:t>
      </w:r>
      <w:proofErr w:type="spellEnd"/>
      <w:r>
        <w:t>.</w:t>
      </w:r>
      <w:r w:rsidRPr="003F5352">
        <w:t xml:space="preserve"> </w:t>
      </w:r>
    </w:p>
    <w:bookmarkEnd w:id="3"/>
    <w:p w14:paraId="6AE2D512" w14:textId="77777777" w:rsidR="00B373B5" w:rsidRDefault="00B373B5" w:rsidP="00B373B5">
      <w:pPr>
        <w:pStyle w:val="a7"/>
        <w:numPr>
          <w:ilvl w:val="0"/>
          <w:numId w:val="5"/>
        </w:numPr>
      </w:pPr>
      <w:r>
        <w:t xml:space="preserve">Откройте файл контроллера </w:t>
      </w:r>
      <w:proofErr w:type="spellStart"/>
      <w:r w:rsidRPr="00BD2D55">
        <w:rPr>
          <w:rStyle w:val="code0"/>
          <w:rFonts w:eastAsiaTheme="minorHAnsi"/>
        </w:rPr>
        <w:t>HomeController</w:t>
      </w:r>
      <w:proofErr w:type="spellEnd"/>
      <w:r w:rsidRPr="00BD2D55">
        <w:t xml:space="preserve"> </w:t>
      </w:r>
      <w:r>
        <w:t xml:space="preserve">и укажите перед методом </w:t>
      </w:r>
      <w:proofErr w:type="spellStart"/>
      <w:proofErr w:type="gramStart"/>
      <w:r w:rsidRPr="00BD2D55">
        <w:rPr>
          <w:rStyle w:val="code0"/>
          <w:rFonts w:eastAsiaTheme="minorHAnsi"/>
        </w:rPr>
        <w:t>CreateBid</w:t>
      </w:r>
      <w:proofErr w:type="spellEnd"/>
      <w:r w:rsidRPr="00B373B5">
        <w:rPr>
          <w:rStyle w:val="code0"/>
          <w:rFonts w:eastAsiaTheme="minorHAnsi"/>
          <w:lang w:val="ru-RU"/>
        </w:rPr>
        <w:t>(</w:t>
      </w:r>
      <w:proofErr w:type="gramEnd"/>
      <w:r w:rsidRPr="00B373B5">
        <w:rPr>
          <w:rStyle w:val="code0"/>
          <w:rFonts w:eastAsiaTheme="minorHAnsi"/>
          <w:lang w:val="ru-RU"/>
        </w:rPr>
        <w:t xml:space="preserve">) </w:t>
      </w:r>
      <w:r w:rsidRPr="00BD2D55">
        <w:t xml:space="preserve">атрибут </w:t>
      </w:r>
      <w:r w:rsidRPr="00B373B5">
        <w:rPr>
          <w:rStyle w:val="code0"/>
          <w:rFonts w:eastAsiaTheme="minorHAnsi"/>
          <w:lang w:val="ru-RU"/>
        </w:rPr>
        <w:t>[</w:t>
      </w:r>
      <w:r w:rsidRPr="00BD2D55">
        <w:rPr>
          <w:rStyle w:val="code0"/>
          <w:rFonts w:eastAsiaTheme="minorHAnsi"/>
        </w:rPr>
        <w:t>Authorize</w:t>
      </w:r>
      <w:r w:rsidRPr="00B373B5">
        <w:rPr>
          <w:rStyle w:val="code0"/>
          <w:rFonts w:eastAsiaTheme="minorHAnsi"/>
          <w:lang w:val="ru-RU"/>
        </w:rPr>
        <w:t>]</w:t>
      </w:r>
      <w:r w:rsidRPr="00BD2D55">
        <w:t xml:space="preserve">, </w:t>
      </w:r>
      <w:r>
        <w:t>теперь создать (отправить)</w:t>
      </w:r>
      <w:r w:rsidRPr="00BD2D55">
        <w:t xml:space="preserve"> </w:t>
      </w:r>
      <w:r>
        <w:t>заявку</w:t>
      </w:r>
      <w:r w:rsidRPr="00BD2D55">
        <w:t xml:space="preserve"> </w:t>
      </w:r>
      <w:r>
        <w:t>смогут только</w:t>
      </w:r>
      <w:r w:rsidRPr="00BD2D55">
        <w:t xml:space="preserve"> пользовател</w:t>
      </w:r>
      <w:r>
        <w:t>и</w:t>
      </w:r>
      <w:r w:rsidRPr="00BD2D55">
        <w:t>, прошедши</w:t>
      </w:r>
      <w:r>
        <w:t>е</w:t>
      </w:r>
      <w:r w:rsidRPr="00BD2D55">
        <w:t xml:space="preserve"> пров</w:t>
      </w:r>
      <w:r>
        <w:t>ерку подлинности и авторизацию:</w:t>
      </w:r>
    </w:p>
    <w:p w14:paraId="1B1506EE" w14:textId="77777777" w:rsidR="00B373B5" w:rsidRPr="00BD2D55" w:rsidRDefault="00B373B5" w:rsidP="00B373B5">
      <w:pPr>
        <w:pStyle w:val="a5"/>
      </w:pPr>
      <w:r w:rsidRPr="006C7162">
        <w:rPr>
          <w:lang w:val="ru-RU"/>
        </w:rPr>
        <w:t xml:space="preserve">        </w:t>
      </w:r>
      <w:r w:rsidRPr="00BD2D55">
        <w:t>[</w:t>
      </w:r>
      <w:r w:rsidRPr="00BD2D55">
        <w:rPr>
          <w:color w:val="2B91AF"/>
        </w:rPr>
        <w:t>Authorize</w:t>
      </w:r>
      <w:r w:rsidRPr="00BD2D55">
        <w:t>]</w:t>
      </w:r>
    </w:p>
    <w:p w14:paraId="10B7A7D0" w14:textId="77777777" w:rsidR="00B373B5" w:rsidRPr="00BD2D55" w:rsidRDefault="00B373B5" w:rsidP="00B373B5">
      <w:pPr>
        <w:pStyle w:val="a5"/>
      </w:pPr>
      <w:r w:rsidRPr="00BD2D55">
        <w:t xml:space="preserve">        [</w:t>
      </w:r>
      <w:proofErr w:type="spellStart"/>
      <w:r w:rsidRPr="00BD2D55">
        <w:rPr>
          <w:color w:val="2B91AF"/>
        </w:rPr>
        <w:t>HttpGet</w:t>
      </w:r>
      <w:proofErr w:type="spellEnd"/>
      <w:r w:rsidRPr="00BD2D55">
        <w:t>]</w:t>
      </w:r>
    </w:p>
    <w:p w14:paraId="70AD97BF" w14:textId="77777777" w:rsidR="00B373B5" w:rsidRPr="00BD2D55" w:rsidRDefault="00B373B5" w:rsidP="00B373B5">
      <w:pPr>
        <w:pStyle w:val="a5"/>
      </w:pPr>
      <w:r w:rsidRPr="00BD2D55">
        <w:t xml:space="preserve">        </w:t>
      </w:r>
      <w:r w:rsidRPr="00BD2D55">
        <w:rPr>
          <w:color w:val="0000FF"/>
        </w:rPr>
        <w:t>public</w:t>
      </w:r>
      <w:r w:rsidRPr="00BD2D55">
        <w:t xml:space="preserve"> </w:t>
      </w:r>
      <w:proofErr w:type="spellStart"/>
      <w:r w:rsidRPr="00BD2D55">
        <w:rPr>
          <w:color w:val="2B91AF"/>
        </w:rPr>
        <w:t>ActionResult</w:t>
      </w:r>
      <w:proofErr w:type="spellEnd"/>
      <w:r w:rsidRPr="00BD2D55">
        <w:t xml:space="preserve"> </w:t>
      </w:r>
      <w:bookmarkStart w:id="4" w:name="_Hlk482123093"/>
      <w:proofErr w:type="spellStart"/>
      <w:proofErr w:type="gramStart"/>
      <w:r w:rsidRPr="00BD2D55">
        <w:t>CreateBid</w:t>
      </w:r>
      <w:bookmarkEnd w:id="4"/>
      <w:proofErr w:type="spellEnd"/>
      <w:r w:rsidRPr="00BD2D55">
        <w:t>(</w:t>
      </w:r>
      <w:proofErr w:type="gramEnd"/>
      <w:r w:rsidRPr="00BD2D55">
        <w:t>)</w:t>
      </w:r>
    </w:p>
    <w:p w14:paraId="4EA37BA3" w14:textId="77777777" w:rsidR="00B373B5" w:rsidRDefault="00B373B5" w:rsidP="00B373B5">
      <w:pPr>
        <w:pStyle w:val="a5"/>
      </w:pPr>
      <w:r w:rsidRPr="00BD2D55">
        <w:t xml:space="preserve">        </w:t>
      </w:r>
      <w:r>
        <w:t>{ ...</w:t>
      </w:r>
    </w:p>
    <w:p w14:paraId="70CB02CA" w14:textId="77777777" w:rsidR="00B373B5" w:rsidRDefault="00B373B5" w:rsidP="00B373B5">
      <w:pPr>
        <w:pStyle w:val="a7"/>
        <w:numPr>
          <w:ilvl w:val="0"/>
          <w:numId w:val="5"/>
        </w:numPr>
      </w:pPr>
      <w:r>
        <w:t>Запустите приложение и попробуйте без авторизации послать заявку. Вы должны быть перенаправлены на страницу авторизации.</w:t>
      </w:r>
    </w:p>
    <w:p w14:paraId="3736F2C6" w14:textId="77777777" w:rsidR="00B373B5" w:rsidRDefault="00B373B5" w:rsidP="00B373B5">
      <w:pPr>
        <w:pStyle w:val="a7"/>
        <w:numPr>
          <w:ilvl w:val="0"/>
          <w:numId w:val="5"/>
        </w:numPr>
      </w:pPr>
      <w:r>
        <w:t xml:space="preserve">Откройте файл контроллера </w:t>
      </w:r>
      <w:proofErr w:type="spellStart"/>
      <w:r w:rsidRPr="006C7162">
        <w:rPr>
          <w:rStyle w:val="code0"/>
          <w:rFonts w:eastAsiaTheme="minorHAnsi"/>
        </w:rPr>
        <w:t>Credits</w:t>
      </w:r>
      <w:r w:rsidRPr="00BD2D55">
        <w:rPr>
          <w:rStyle w:val="code0"/>
          <w:rFonts w:eastAsiaTheme="minorHAnsi"/>
        </w:rPr>
        <w:t>Controller</w:t>
      </w:r>
      <w:proofErr w:type="spellEnd"/>
      <w:r w:rsidRPr="00BD2D55">
        <w:t xml:space="preserve"> </w:t>
      </w:r>
      <w:r>
        <w:t>и укажите перед классом контроллера</w:t>
      </w:r>
      <w:r w:rsidRPr="00B373B5">
        <w:rPr>
          <w:rStyle w:val="code0"/>
          <w:rFonts w:eastAsiaTheme="minorHAnsi"/>
          <w:lang w:val="ru-RU"/>
        </w:rPr>
        <w:t xml:space="preserve"> </w:t>
      </w:r>
      <w:r w:rsidRPr="00BD2D55">
        <w:t xml:space="preserve">атрибут </w:t>
      </w:r>
      <w:r w:rsidRPr="00B373B5">
        <w:rPr>
          <w:rStyle w:val="code0"/>
          <w:rFonts w:eastAsiaTheme="minorHAnsi"/>
          <w:lang w:val="ru-RU"/>
        </w:rPr>
        <w:t>[</w:t>
      </w:r>
      <w:r w:rsidRPr="00BD2D55">
        <w:rPr>
          <w:rStyle w:val="code0"/>
          <w:rFonts w:eastAsiaTheme="minorHAnsi"/>
        </w:rPr>
        <w:t>Authorize</w:t>
      </w:r>
      <w:r w:rsidRPr="00B373B5">
        <w:rPr>
          <w:rStyle w:val="code0"/>
          <w:rFonts w:eastAsiaTheme="minorHAnsi"/>
          <w:lang w:val="ru-RU"/>
        </w:rPr>
        <w:t>]</w:t>
      </w:r>
      <w:r w:rsidRPr="00BD2D55">
        <w:t xml:space="preserve">, </w:t>
      </w:r>
      <w:r>
        <w:t xml:space="preserve">теперь </w:t>
      </w:r>
      <w:r w:rsidRPr="00BD2D55">
        <w:t xml:space="preserve">все методы действий в </w:t>
      </w:r>
      <w:r>
        <w:t xml:space="preserve">этом </w:t>
      </w:r>
      <w:r w:rsidRPr="00BD2D55">
        <w:t>контроллере будут ограничены</w:t>
      </w:r>
      <w:r>
        <w:t>:</w:t>
      </w:r>
    </w:p>
    <w:p w14:paraId="520C6547" w14:textId="77777777" w:rsidR="00B373B5" w:rsidRDefault="00B373B5" w:rsidP="00B373B5">
      <w:pPr>
        <w:pStyle w:val="a5"/>
        <w:rPr>
          <w:color w:val="000000"/>
        </w:rPr>
      </w:pPr>
      <w:r w:rsidRPr="008E5EDE">
        <w:rPr>
          <w:color w:val="000000"/>
          <w:lang w:val="ru-RU"/>
        </w:rPr>
        <w:t xml:space="preserve">    </w:t>
      </w:r>
      <w:r>
        <w:rPr>
          <w:color w:val="000000"/>
        </w:rPr>
        <w:t>[</w:t>
      </w:r>
      <w:r w:rsidRPr="006C7162">
        <w:rPr>
          <w:color w:val="2B91AF"/>
        </w:rPr>
        <w:t>Authorize</w:t>
      </w:r>
      <w:r>
        <w:rPr>
          <w:color w:val="000000"/>
        </w:rPr>
        <w:t>]</w:t>
      </w:r>
    </w:p>
    <w:p w14:paraId="40963C58" w14:textId="77777777" w:rsidR="00B373B5" w:rsidRDefault="00B373B5" w:rsidP="00B373B5">
      <w:pPr>
        <w:pStyle w:val="a5"/>
        <w:rPr>
          <w:color w:val="000000"/>
        </w:rPr>
      </w:pPr>
      <w:r>
        <w:rPr>
          <w:color w:val="000000"/>
        </w:rPr>
        <w:lastRenderedPageBreak/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proofErr w:type="spellStart"/>
      <w:proofErr w:type="gramStart"/>
      <w:r w:rsidRPr="006C7162">
        <w:rPr>
          <w:color w:val="2B91AF"/>
        </w:rPr>
        <w:t>CreditsController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r w:rsidRPr="006C7162">
        <w:rPr>
          <w:color w:val="2B91AF"/>
        </w:rPr>
        <w:t>Controller</w:t>
      </w:r>
    </w:p>
    <w:p w14:paraId="5E95D6DB" w14:textId="77777777" w:rsidR="00B373B5" w:rsidRPr="006C7162" w:rsidRDefault="00B373B5" w:rsidP="00B373B5">
      <w:pPr>
        <w:pStyle w:val="a5"/>
      </w:pPr>
      <w:r>
        <w:rPr>
          <w:color w:val="000000"/>
        </w:rPr>
        <w:t xml:space="preserve">    {</w:t>
      </w:r>
      <w:r w:rsidRPr="006C7162">
        <w:rPr>
          <w:color w:val="000000"/>
        </w:rPr>
        <w:t xml:space="preserve"> </w:t>
      </w:r>
      <w:r w:rsidRPr="008E5EDE">
        <w:rPr>
          <w:color w:val="000000"/>
        </w:rPr>
        <w:t>...</w:t>
      </w:r>
    </w:p>
    <w:p w14:paraId="35607610" w14:textId="77777777" w:rsidR="00B373B5" w:rsidRDefault="00B373B5" w:rsidP="00B373B5">
      <w:pPr>
        <w:pStyle w:val="a7"/>
        <w:numPr>
          <w:ilvl w:val="0"/>
          <w:numId w:val="5"/>
        </w:numPr>
      </w:pPr>
      <w:r>
        <w:t xml:space="preserve">Запустите приложение и попробуйте без авторизации перейти на страницу </w:t>
      </w:r>
      <w:r w:rsidRPr="006C7162">
        <w:rPr>
          <w:i/>
        </w:rPr>
        <w:t>Кредиты</w:t>
      </w:r>
      <w:r>
        <w:t>. Вы должны быть перенаправлены на страницу авторизации.</w:t>
      </w:r>
    </w:p>
    <w:p w14:paraId="3435BB18" w14:textId="77777777" w:rsidR="00570E66" w:rsidRDefault="00570E66"/>
    <w:sectPr w:rsidR="00570E66" w:rsidSect="00B373B5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C19B1"/>
    <w:multiLevelType w:val="multilevel"/>
    <w:tmpl w:val="48DC7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572E7"/>
    <w:multiLevelType w:val="multilevel"/>
    <w:tmpl w:val="48DC7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745558"/>
    <w:multiLevelType w:val="multilevel"/>
    <w:tmpl w:val="48DC7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100179"/>
    <w:multiLevelType w:val="hybridMultilevel"/>
    <w:tmpl w:val="C04E0AE4"/>
    <w:lvl w:ilvl="0" w:tplc="15AA74CE">
      <w:start w:val="1"/>
      <w:numFmt w:val="bullet"/>
      <w:pStyle w:val="a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A262BD7"/>
    <w:multiLevelType w:val="multilevel"/>
    <w:tmpl w:val="3220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CB7328"/>
    <w:multiLevelType w:val="hybridMultilevel"/>
    <w:tmpl w:val="73D085CE"/>
    <w:lvl w:ilvl="0" w:tplc="ADD8BE6E">
      <w:numFmt w:val="bullet"/>
      <w:pStyle w:val="a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  <w:sz w:val="28"/>
      </w:rPr>
    </w:lvl>
    <w:lvl w:ilvl="1" w:tplc="04190003">
      <w:start w:val="1"/>
      <w:numFmt w:val="bullet"/>
      <w:lvlText w:val="o"/>
      <w:lvlJc w:val="left"/>
      <w:pPr>
        <w:tabs>
          <w:tab w:val="num" w:pos="-1065"/>
        </w:tabs>
        <w:ind w:left="-106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-345"/>
        </w:tabs>
        <w:ind w:left="-345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FEA0754"/>
    <w:multiLevelType w:val="hybridMultilevel"/>
    <w:tmpl w:val="1FAC893E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642348747">
    <w:abstractNumId w:val="5"/>
  </w:num>
  <w:num w:numId="2" w16cid:durableId="711460559">
    <w:abstractNumId w:val="3"/>
  </w:num>
  <w:num w:numId="3" w16cid:durableId="588195752">
    <w:abstractNumId w:val="2"/>
  </w:num>
  <w:num w:numId="4" w16cid:durableId="1017276007">
    <w:abstractNumId w:val="4"/>
  </w:num>
  <w:num w:numId="5" w16cid:durableId="284234289">
    <w:abstractNumId w:val="1"/>
  </w:num>
  <w:num w:numId="6" w16cid:durableId="584145365">
    <w:abstractNumId w:val="6"/>
  </w:num>
  <w:num w:numId="7" w16cid:durableId="1460607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E66"/>
    <w:rsid w:val="00570E66"/>
    <w:rsid w:val="00B3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612580-6B54-4F64-8E31-2BB357030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373B5"/>
    <w:pPr>
      <w:spacing w:before="60" w:after="60" w:line="276" w:lineRule="auto"/>
      <w:ind w:firstLine="284"/>
      <w:jc w:val="both"/>
    </w:pPr>
    <w:rPr>
      <w:rFonts w:ascii="Times New Roman" w:hAnsi="Times New Roman"/>
      <w:kern w:val="0"/>
      <w:sz w:val="26"/>
      <w14:ligatures w14:val="none"/>
    </w:rPr>
  </w:style>
  <w:style w:type="paragraph" w:styleId="1">
    <w:name w:val="heading 1"/>
    <w:basedOn w:val="a1"/>
    <w:link w:val="10"/>
    <w:uiPriority w:val="9"/>
    <w:qFormat/>
    <w:rsid w:val="00B373B5"/>
    <w:pPr>
      <w:keepNext/>
      <w:spacing w:before="100" w:beforeAutospacing="1" w:after="100" w:afterAutospacing="1" w:line="240" w:lineRule="auto"/>
      <w:ind w:left="3119" w:hanging="3119"/>
      <w:jc w:val="left"/>
      <w:outlineLvl w:val="0"/>
    </w:pPr>
    <w:rPr>
      <w:rFonts w:eastAsia="Times New Roman" w:cs="Times New Roman"/>
      <w:b/>
      <w:bCs/>
      <w:kern w:val="36"/>
      <w:sz w:val="28"/>
      <w:szCs w:val="48"/>
      <w:lang w:eastAsia="ru-RU"/>
    </w:rPr>
  </w:style>
  <w:style w:type="paragraph" w:styleId="2">
    <w:name w:val="heading 2"/>
    <w:basedOn w:val="a1"/>
    <w:link w:val="20"/>
    <w:uiPriority w:val="9"/>
    <w:qFormat/>
    <w:rsid w:val="00B373B5"/>
    <w:pPr>
      <w:keepNext/>
      <w:spacing w:before="240" w:after="120" w:line="240" w:lineRule="auto"/>
      <w:jc w:val="left"/>
      <w:outlineLvl w:val="1"/>
    </w:pPr>
    <w:rPr>
      <w:rFonts w:eastAsia="Times New Roman" w:cs="Times New Roman"/>
      <w:b/>
      <w:bCs/>
      <w:i/>
      <w:szCs w:val="36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B373B5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  <w14:ligatures w14:val="none"/>
    </w:rPr>
  </w:style>
  <w:style w:type="character" w:customStyle="1" w:styleId="20">
    <w:name w:val="Заголовок 2 Знак"/>
    <w:basedOn w:val="a2"/>
    <w:link w:val="2"/>
    <w:uiPriority w:val="9"/>
    <w:rsid w:val="00B373B5"/>
    <w:rPr>
      <w:rFonts w:ascii="Times New Roman" w:eastAsia="Times New Roman" w:hAnsi="Times New Roman" w:cs="Times New Roman"/>
      <w:b/>
      <w:bCs/>
      <w:i/>
      <w:kern w:val="0"/>
      <w:sz w:val="26"/>
      <w:szCs w:val="36"/>
      <w:lang w:eastAsia="ru-RU"/>
      <w14:ligatures w14:val="none"/>
    </w:rPr>
  </w:style>
  <w:style w:type="paragraph" w:customStyle="1" w:styleId="a5">
    <w:name w:val="код"/>
    <w:basedOn w:val="a1"/>
    <w:link w:val="a6"/>
    <w:qFormat/>
    <w:rsid w:val="00B373B5"/>
    <w:pPr>
      <w:spacing w:before="40" w:after="40" w:line="240" w:lineRule="auto"/>
      <w:jc w:val="left"/>
    </w:pPr>
    <w:rPr>
      <w:rFonts w:ascii="Courier New" w:eastAsia="Times New Roman" w:hAnsi="Courier New" w:cs="Courier New"/>
      <w:sz w:val="22"/>
      <w:szCs w:val="24"/>
      <w:lang w:val="en-US" w:eastAsia="ru-RU"/>
    </w:rPr>
  </w:style>
  <w:style w:type="character" w:customStyle="1" w:styleId="a6">
    <w:name w:val="код Знак"/>
    <w:basedOn w:val="a2"/>
    <w:link w:val="a5"/>
    <w:rsid w:val="00B373B5"/>
    <w:rPr>
      <w:rFonts w:ascii="Courier New" w:eastAsia="Times New Roman" w:hAnsi="Courier New" w:cs="Courier New"/>
      <w:kern w:val="0"/>
      <w:szCs w:val="24"/>
      <w:lang w:val="en-US" w:eastAsia="ru-RU"/>
      <w14:ligatures w14:val="none"/>
    </w:rPr>
  </w:style>
  <w:style w:type="paragraph" w:styleId="a7">
    <w:name w:val="List Paragraph"/>
    <w:basedOn w:val="a1"/>
    <w:link w:val="a8"/>
    <w:uiPriority w:val="34"/>
    <w:qFormat/>
    <w:rsid w:val="00B373B5"/>
    <w:pPr>
      <w:ind w:left="720"/>
      <w:contextualSpacing/>
    </w:pPr>
  </w:style>
  <w:style w:type="paragraph" w:customStyle="1" w:styleId="code">
    <w:name w:val="code"/>
    <w:basedOn w:val="a1"/>
    <w:link w:val="code0"/>
    <w:qFormat/>
    <w:rsid w:val="00B373B5"/>
    <w:pPr>
      <w:autoSpaceDE w:val="0"/>
      <w:autoSpaceDN w:val="0"/>
      <w:adjustRightInd w:val="0"/>
      <w:spacing w:before="0" w:after="0" w:line="240" w:lineRule="auto"/>
      <w:ind w:left="720" w:firstLine="567"/>
      <w:jc w:val="left"/>
    </w:pPr>
    <w:rPr>
      <w:rFonts w:ascii="Courier New" w:eastAsia="Times New Roman" w:hAnsi="Courier New" w:cs="Courier New"/>
      <w:color w:val="000000" w:themeColor="text1"/>
      <w:sz w:val="24"/>
      <w:szCs w:val="20"/>
      <w:lang w:val="en-US" w:eastAsia="ru-RU"/>
    </w:rPr>
  </w:style>
  <w:style w:type="character" w:customStyle="1" w:styleId="code0">
    <w:name w:val="code Знак"/>
    <w:link w:val="code"/>
    <w:rsid w:val="00B373B5"/>
    <w:rPr>
      <w:rFonts w:ascii="Courier New" w:eastAsia="Times New Roman" w:hAnsi="Courier New" w:cs="Courier New"/>
      <w:color w:val="000000" w:themeColor="text1"/>
      <w:kern w:val="0"/>
      <w:sz w:val="24"/>
      <w:szCs w:val="20"/>
      <w:lang w:val="en-US" w:eastAsia="ru-RU"/>
      <w14:ligatures w14:val="none"/>
    </w:rPr>
  </w:style>
  <w:style w:type="character" w:customStyle="1" w:styleId="a8">
    <w:name w:val="Абзац списка Знак"/>
    <w:basedOn w:val="a2"/>
    <w:link w:val="a7"/>
    <w:uiPriority w:val="34"/>
    <w:rsid w:val="00B373B5"/>
    <w:rPr>
      <w:rFonts w:ascii="Times New Roman" w:hAnsi="Times New Roman"/>
      <w:kern w:val="0"/>
      <w:sz w:val="26"/>
      <w14:ligatures w14:val="none"/>
    </w:rPr>
  </w:style>
  <w:style w:type="paragraph" w:customStyle="1" w:styleId="a0">
    <w:name w:val="подпункт"/>
    <w:basedOn w:val="a1"/>
    <w:link w:val="a9"/>
    <w:qFormat/>
    <w:rsid w:val="00B373B5"/>
    <w:pPr>
      <w:numPr>
        <w:numId w:val="1"/>
      </w:numPr>
      <w:ind w:left="714" w:hanging="357"/>
    </w:pPr>
  </w:style>
  <w:style w:type="character" w:customStyle="1" w:styleId="a9">
    <w:name w:val="подпункт Знак"/>
    <w:basedOn w:val="a2"/>
    <w:link w:val="a0"/>
    <w:rsid w:val="00B373B5"/>
    <w:rPr>
      <w:rFonts w:ascii="Times New Roman" w:hAnsi="Times New Roman"/>
      <w:kern w:val="0"/>
      <w:sz w:val="26"/>
      <w14:ligatures w14:val="none"/>
    </w:rPr>
  </w:style>
  <w:style w:type="paragraph" w:customStyle="1" w:styleId="a">
    <w:name w:val="пункт"/>
    <w:basedOn w:val="a1"/>
    <w:link w:val="aa"/>
    <w:qFormat/>
    <w:rsid w:val="00B373B5"/>
    <w:pPr>
      <w:keepNext/>
      <w:numPr>
        <w:numId w:val="2"/>
      </w:numPr>
      <w:spacing w:before="240" w:after="120" w:line="240" w:lineRule="auto"/>
      <w:jc w:val="left"/>
    </w:pPr>
    <w:rPr>
      <w:b/>
      <w:bCs/>
    </w:rPr>
  </w:style>
  <w:style w:type="character" w:customStyle="1" w:styleId="aa">
    <w:name w:val="пункт Знак"/>
    <w:basedOn w:val="a2"/>
    <w:link w:val="a"/>
    <w:rsid w:val="00B373B5"/>
    <w:rPr>
      <w:rFonts w:ascii="Times New Roman" w:hAnsi="Times New Roman"/>
      <w:b/>
      <w:bCs/>
      <w:kern w:val="0"/>
      <w:sz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os</dc:creator>
  <cp:keywords/>
  <dc:description/>
  <cp:lastModifiedBy>niko os</cp:lastModifiedBy>
  <cp:revision>2</cp:revision>
  <dcterms:created xsi:type="dcterms:W3CDTF">2023-10-19T18:56:00Z</dcterms:created>
  <dcterms:modified xsi:type="dcterms:W3CDTF">2023-10-19T18:56:00Z</dcterms:modified>
</cp:coreProperties>
</file>