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72AD" w:rsidRPr="00C858ED" w:rsidRDefault="00AE22C2" w:rsidP="00C858ED">
      <w:pPr>
        <w:jc w:val="center"/>
        <w:rPr>
          <w:sz w:val="44"/>
          <w:szCs w:val="44"/>
        </w:rPr>
      </w:pPr>
      <w:r w:rsidRPr="00C858ED">
        <w:rPr>
          <w:rFonts w:hint="eastAsia"/>
          <w:sz w:val="44"/>
          <w:szCs w:val="44"/>
        </w:rPr>
        <w:t>Godropshipping.com</w:t>
      </w:r>
      <w:r w:rsidR="00544D36" w:rsidRPr="00C858ED">
        <w:rPr>
          <w:rFonts w:hint="eastAsia"/>
          <w:sz w:val="44"/>
          <w:szCs w:val="44"/>
        </w:rPr>
        <w:t>需求文档</w:t>
      </w:r>
    </w:p>
    <w:p w:rsidR="00AE22C2" w:rsidRDefault="00AE22C2"/>
    <w:p w:rsidR="00AE22C2" w:rsidRDefault="00AE22C2" w:rsidP="00AE22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网站功能定位：</w:t>
      </w:r>
    </w:p>
    <w:p w:rsidR="0019582D" w:rsidRDefault="00AE22C2" w:rsidP="00544D36">
      <w:pPr>
        <w:pStyle w:val="a3"/>
        <w:ind w:left="420" w:firstLineChars="0" w:firstLine="0"/>
      </w:pPr>
      <w:r>
        <w:rPr>
          <w:rFonts w:hint="eastAsia"/>
        </w:rPr>
        <w:t>外贸</w:t>
      </w:r>
      <w:r>
        <w:rPr>
          <w:rFonts w:hint="eastAsia"/>
        </w:rPr>
        <w:t xml:space="preserve">B2B  </w:t>
      </w:r>
      <w:r>
        <w:rPr>
          <w:rFonts w:hint="eastAsia"/>
        </w:rPr>
        <w:t>外贸代发货</w:t>
      </w:r>
    </w:p>
    <w:p w:rsidR="00AE22C2" w:rsidRDefault="00AE22C2" w:rsidP="00AE22C2">
      <w:pPr>
        <w:pStyle w:val="a3"/>
        <w:ind w:left="420" w:firstLineChars="0" w:firstLine="0"/>
      </w:pPr>
      <w:r>
        <w:rPr>
          <w:rFonts w:hint="eastAsia"/>
        </w:rPr>
        <w:t xml:space="preserve"> </w:t>
      </w:r>
    </w:p>
    <w:p w:rsidR="00AE22C2" w:rsidRDefault="00AE22C2" w:rsidP="00AE22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网站主要客户群：</w:t>
      </w:r>
    </w:p>
    <w:p w:rsidR="00AE22C2" w:rsidRDefault="00AE22C2" w:rsidP="00AE22C2">
      <w:pPr>
        <w:pStyle w:val="a3"/>
        <w:ind w:left="420" w:firstLineChars="0" w:firstLine="0"/>
      </w:pPr>
      <w:r>
        <w:rPr>
          <w:rFonts w:hint="eastAsia"/>
        </w:rPr>
        <w:t>国外</w:t>
      </w:r>
      <w:r>
        <w:rPr>
          <w:rFonts w:hint="eastAsia"/>
        </w:rPr>
        <w:t>ebay</w:t>
      </w:r>
      <w:r>
        <w:rPr>
          <w:rFonts w:hint="eastAsia"/>
        </w:rPr>
        <w:t>平台小型批发商和国外</w:t>
      </w:r>
      <w:r>
        <w:rPr>
          <w:rFonts w:hint="eastAsia"/>
        </w:rPr>
        <w:t>B2C</w:t>
      </w:r>
      <w:r>
        <w:rPr>
          <w:rFonts w:hint="eastAsia"/>
        </w:rPr>
        <w:t>网站</w:t>
      </w:r>
    </w:p>
    <w:p w:rsidR="00AE22C2" w:rsidRDefault="00AE22C2" w:rsidP="00AE22C2"/>
    <w:p w:rsidR="00AE22C2" w:rsidRDefault="00AE22C2" w:rsidP="00AE22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网站框架要求</w:t>
      </w:r>
      <w:r w:rsidR="0019582D">
        <w:rPr>
          <w:rFonts w:hint="eastAsia"/>
        </w:rPr>
        <w:t>及语言支持</w:t>
      </w:r>
      <w:r>
        <w:rPr>
          <w:rFonts w:hint="eastAsia"/>
        </w:rPr>
        <w:t>：</w:t>
      </w:r>
    </w:p>
    <w:p w:rsidR="00AE22C2" w:rsidRPr="0019582D" w:rsidRDefault="0019582D" w:rsidP="0019582D">
      <w:pPr>
        <w:pStyle w:val="a3"/>
        <w:ind w:left="420" w:firstLineChars="0" w:firstLine="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AE22C2">
        <w:rPr>
          <w:rFonts w:hint="eastAsia"/>
        </w:rPr>
        <w:t>前后台使用开源购物车系统，基于</w:t>
      </w:r>
      <w:r w:rsidR="00AE22C2">
        <w:rPr>
          <w:rFonts w:hint="eastAsia"/>
        </w:rPr>
        <w:t>zencart</w:t>
      </w:r>
      <w:r w:rsidR="00AE22C2">
        <w:rPr>
          <w:rFonts w:hint="eastAsia"/>
        </w:rPr>
        <w:t>或</w:t>
      </w:r>
      <w:r w:rsidR="00AE22C2">
        <w:rPr>
          <w:rFonts w:hint="eastAsia"/>
        </w:rPr>
        <w:t>opencart</w:t>
      </w:r>
      <w:r w:rsidR="00AE22C2">
        <w:rPr>
          <w:rFonts w:hint="eastAsia"/>
        </w:rPr>
        <w:t>做二次开发，实现需求功能。</w:t>
      </w:r>
    </w:p>
    <w:p w:rsidR="00AE22C2" w:rsidRDefault="0019582D" w:rsidP="00AE22C2">
      <w:pPr>
        <w:pStyle w:val="a3"/>
        <w:ind w:left="420" w:firstLineChars="0" w:firstLine="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AE22C2">
        <w:rPr>
          <w:rFonts w:hint="eastAsia"/>
        </w:rPr>
        <w:t>ERP</w:t>
      </w:r>
      <w:r w:rsidR="00AE22C2">
        <w:rPr>
          <w:rFonts w:hint="eastAsia"/>
        </w:rPr>
        <w:t>系统基于开源</w:t>
      </w:r>
      <w:r w:rsidR="00AE22C2">
        <w:rPr>
          <w:rFonts w:hint="eastAsia"/>
        </w:rPr>
        <w:t>ERP</w:t>
      </w:r>
      <w:r>
        <w:rPr>
          <w:rFonts w:hint="eastAsia"/>
        </w:rPr>
        <w:t>系统进行二次开发，实现标准的</w:t>
      </w:r>
      <w:r>
        <w:rPr>
          <w:rFonts w:hint="eastAsia"/>
        </w:rPr>
        <w:t>erp</w:t>
      </w:r>
      <w:r>
        <w:rPr>
          <w:rFonts w:hint="eastAsia"/>
        </w:rPr>
        <w:t>管理功能。</w:t>
      </w:r>
    </w:p>
    <w:p w:rsidR="0019582D" w:rsidRPr="0019582D" w:rsidRDefault="0019582D" w:rsidP="00AE22C2">
      <w:pPr>
        <w:pStyle w:val="a3"/>
        <w:ind w:left="420" w:firstLineChars="0" w:firstLine="0"/>
      </w:pPr>
      <w:r>
        <w:rPr>
          <w:rFonts w:hint="eastAsia"/>
        </w:rPr>
        <w:t>3</w:t>
      </w:r>
      <w:r>
        <w:rPr>
          <w:rFonts w:hint="eastAsia"/>
        </w:rPr>
        <w:t>、网站前台后台支持中英文</w:t>
      </w:r>
      <w:r>
        <w:rPr>
          <w:rFonts w:hint="eastAsia"/>
        </w:rPr>
        <w:t>2</w:t>
      </w:r>
      <w:r>
        <w:rPr>
          <w:rFonts w:hint="eastAsia"/>
        </w:rPr>
        <w:t>种语言，并且日后可以扩展到多语言。</w:t>
      </w:r>
    </w:p>
    <w:p w:rsidR="00AE22C2" w:rsidRPr="0019582D" w:rsidRDefault="00AE22C2" w:rsidP="00AE22C2"/>
    <w:p w:rsidR="00AE22C2" w:rsidRDefault="0019582D" w:rsidP="00AE22C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网站主要功能</w:t>
      </w:r>
      <w:r w:rsidR="00AE22C2">
        <w:rPr>
          <w:rFonts w:hint="eastAsia"/>
        </w:rPr>
        <w:t>规划：</w:t>
      </w:r>
    </w:p>
    <w:p w:rsidR="00AE22C2" w:rsidRDefault="0019582D" w:rsidP="001958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基础</w:t>
      </w:r>
      <w:r w:rsidR="00AE22C2">
        <w:rPr>
          <w:rFonts w:hint="eastAsia"/>
        </w:rPr>
        <w:t>的</w:t>
      </w:r>
      <w:r w:rsidR="00AE22C2">
        <w:rPr>
          <w:rFonts w:hint="eastAsia"/>
        </w:rPr>
        <w:t>B2C</w:t>
      </w:r>
      <w:r w:rsidR="00AE22C2">
        <w:rPr>
          <w:rFonts w:hint="eastAsia"/>
        </w:rPr>
        <w:t>电商功能。</w:t>
      </w:r>
      <w:r>
        <w:rPr>
          <w:rFonts w:hint="eastAsia"/>
        </w:rPr>
        <w:t xml:space="preserve"> </w:t>
      </w:r>
      <w:r>
        <w:rPr>
          <w:rFonts w:hint="eastAsia"/>
        </w:rPr>
        <w:t>即支持普通用户完成简单注册后，通过在线支付功能完成购买行为。</w:t>
      </w:r>
    </w:p>
    <w:p w:rsidR="0019582D" w:rsidRDefault="0019582D" w:rsidP="001958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B2B</w:t>
      </w:r>
      <w:r>
        <w:rPr>
          <w:rFonts w:hint="eastAsia"/>
        </w:rPr>
        <w:t>电商功能。能够针对网站的</w:t>
      </w:r>
      <w:r>
        <w:rPr>
          <w:rFonts w:hint="eastAsia"/>
        </w:rPr>
        <w:t>B</w:t>
      </w:r>
      <w:r>
        <w:rPr>
          <w:rFonts w:hint="eastAsia"/>
        </w:rPr>
        <w:t>类认证用户实现批量下单、在线支付功能。</w:t>
      </w:r>
    </w:p>
    <w:p w:rsidR="0019582D" w:rsidRDefault="0019582D" w:rsidP="0019582D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ERP</w:t>
      </w:r>
      <w:r>
        <w:rPr>
          <w:rFonts w:hint="eastAsia"/>
        </w:rPr>
        <w:t>功能。和网站后台对接，实现订单、库存等基础的</w:t>
      </w:r>
      <w:r>
        <w:rPr>
          <w:rFonts w:hint="eastAsia"/>
        </w:rPr>
        <w:t>ERP</w:t>
      </w:r>
      <w:r>
        <w:rPr>
          <w:rFonts w:hint="eastAsia"/>
        </w:rPr>
        <w:t>功能。</w:t>
      </w:r>
    </w:p>
    <w:p w:rsidR="0019582D" w:rsidRDefault="0019582D" w:rsidP="0019582D"/>
    <w:p w:rsidR="0019582D" w:rsidRDefault="0019582D" w:rsidP="0019582D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网站的特色</w:t>
      </w:r>
      <w:r w:rsidR="00ED02E1">
        <w:rPr>
          <w:rFonts w:hint="eastAsia"/>
        </w:rPr>
        <w:t>核心</w:t>
      </w:r>
      <w:r>
        <w:rPr>
          <w:rFonts w:hint="eastAsia"/>
        </w:rPr>
        <w:t>功能：</w:t>
      </w:r>
    </w:p>
    <w:p w:rsidR="0019582D" w:rsidRDefault="001F6E77" w:rsidP="001F6E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为认证客户提供产品图片及描述信息的下载，实现针对用户的</w:t>
      </w:r>
      <w:r>
        <w:rPr>
          <w:rFonts w:hint="eastAsia"/>
        </w:rPr>
        <w:t>IP</w:t>
      </w:r>
      <w:r>
        <w:rPr>
          <w:rFonts w:hint="eastAsia"/>
        </w:rPr>
        <w:t>地址和域名信息自动识别用户，并智能添加用户提供的相应图片水印。</w:t>
      </w:r>
    </w:p>
    <w:p w:rsidR="001F6E77" w:rsidRDefault="001F6E77" w:rsidP="001F6E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B</w:t>
      </w:r>
      <w:r>
        <w:rPr>
          <w:rFonts w:hint="eastAsia"/>
        </w:rPr>
        <w:t>类客户的批量订单导入</w:t>
      </w:r>
      <w:r w:rsidR="00ED02E1">
        <w:rPr>
          <w:rFonts w:hint="eastAsia"/>
        </w:rPr>
        <w:t>功能，用户通过上传规定格式的批量订单表格，在线编辑确认后批量导入订单，并在线完成支付。</w:t>
      </w:r>
    </w:p>
    <w:p w:rsidR="00ED02E1" w:rsidRDefault="00ED02E1" w:rsidP="001F6E7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价格调整通知功能：在认证用户的界面</w:t>
      </w:r>
      <w:r w:rsidRPr="00ED02E1">
        <w:rPr>
          <w:rFonts w:hint="eastAsia"/>
        </w:rPr>
        <w:t>增加通知中心模块，</w:t>
      </w:r>
      <w:r>
        <w:rPr>
          <w:rFonts w:hint="eastAsia"/>
        </w:rPr>
        <w:t>网站后台</w:t>
      </w:r>
      <w:r w:rsidRPr="00ED02E1">
        <w:rPr>
          <w:rFonts w:hint="eastAsia"/>
        </w:rPr>
        <w:t>直接群发统一内容</w:t>
      </w:r>
      <w:r>
        <w:rPr>
          <w:rFonts w:hint="eastAsia"/>
        </w:rPr>
        <w:t>的</w:t>
      </w:r>
      <w:r w:rsidRPr="00ED02E1">
        <w:rPr>
          <w:rFonts w:hint="eastAsia"/>
        </w:rPr>
        <w:t>调价通知</w:t>
      </w:r>
      <w:r>
        <w:rPr>
          <w:rFonts w:hint="eastAsia"/>
        </w:rPr>
        <w:t>，即时推送给用户。</w:t>
      </w:r>
    </w:p>
    <w:p w:rsidR="00ED02E1" w:rsidRDefault="00ED02E1" w:rsidP="00ED02E1"/>
    <w:p w:rsidR="00ED02E1" w:rsidRDefault="00ED02E1" w:rsidP="00ED02E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一些需求的详细信息：</w:t>
      </w:r>
    </w:p>
    <w:p w:rsidR="00BF5325" w:rsidRDefault="00BF5325" w:rsidP="00BF5325">
      <w:pPr>
        <w:ind w:left="420"/>
      </w:pPr>
      <w:r>
        <w:rPr>
          <w:rFonts w:hint="eastAsia"/>
        </w:rPr>
        <w:t>1</w:t>
      </w:r>
      <w:r>
        <w:rPr>
          <w:rFonts w:hint="eastAsia"/>
        </w:rPr>
        <w:t>、普通注册用户号码</w:t>
      </w:r>
      <w:r>
        <w:rPr>
          <w:rFonts w:hint="eastAsia"/>
        </w:rPr>
        <w:t>ID</w:t>
      </w:r>
      <w:r>
        <w:rPr>
          <w:rFonts w:hint="eastAsia"/>
        </w:rPr>
        <w:t>规则</w:t>
      </w:r>
      <w:r>
        <w:rPr>
          <w:rFonts w:hint="eastAsia"/>
        </w:rPr>
        <w:t xml:space="preserve"> </w:t>
      </w:r>
      <w:r>
        <w:rPr>
          <w:rFonts w:hint="eastAsia"/>
        </w:rPr>
        <w:t>：</w:t>
      </w:r>
    </w:p>
    <w:p w:rsidR="00BF5325" w:rsidRDefault="00BF5325" w:rsidP="00BF5325">
      <w:pPr>
        <w:ind w:firstLineChars="350" w:firstLine="735"/>
      </w:pPr>
      <w:r>
        <w:rPr>
          <w:rFonts w:hint="eastAsia"/>
        </w:rPr>
        <w:t>系统自动生成</w:t>
      </w:r>
      <w:r>
        <w:rPr>
          <w:rFonts w:hint="eastAsia"/>
        </w:rPr>
        <w:t xml:space="preserve">  </w:t>
      </w:r>
      <w:r>
        <w:rPr>
          <w:rFonts w:hint="eastAsia"/>
        </w:rPr>
        <w:t>范围（</w:t>
      </w:r>
      <w:r>
        <w:rPr>
          <w:rFonts w:hint="eastAsia"/>
        </w:rPr>
        <w:t>00001-99999</w:t>
      </w:r>
      <w:r>
        <w:rPr>
          <w:rFonts w:hint="eastAsia"/>
        </w:rPr>
        <w:t>）</w:t>
      </w:r>
    </w:p>
    <w:p w:rsidR="00BF5325" w:rsidRDefault="00BF5325" w:rsidP="00BF5325"/>
    <w:p w:rsidR="00BF5325" w:rsidRDefault="00BF5325" w:rsidP="00BF5325">
      <w:pPr>
        <w:ind w:firstLineChars="200" w:firstLine="420"/>
      </w:pPr>
      <w:r>
        <w:rPr>
          <w:rFonts w:hint="eastAsia"/>
        </w:rPr>
        <w:t>2</w:t>
      </w:r>
      <w:r>
        <w:rPr>
          <w:rFonts w:hint="eastAsia"/>
        </w:rPr>
        <w:t>、认证注册用户</w:t>
      </w:r>
      <w:r>
        <w:rPr>
          <w:rFonts w:hint="eastAsia"/>
        </w:rPr>
        <w:t>ID</w:t>
      </w:r>
      <w:r>
        <w:rPr>
          <w:rFonts w:hint="eastAsia"/>
        </w:rPr>
        <w:t>规则：</w:t>
      </w:r>
    </w:p>
    <w:p w:rsidR="00BF5325" w:rsidRDefault="00BF5325" w:rsidP="00BF5325">
      <w:pPr>
        <w:ind w:firstLineChars="350" w:firstLine="735"/>
      </w:pPr>
      <w:r>
        <w:rPr>
          <w:rFonts w:hint="eastAsia"/>
        </w:rPr>
        <w:t>系统自动生成</w:t>
      </w:r>
      <w:r>
        <w:rPr>
          <w:rFonts w:hint="eastAsia"/>
        </w:rPr>
        <w:t xml:space="preserve">  </w:t>
      </w:r>
      <w:r>
        <w:rPr>
          <w:rFonts w:hint="eastAsia"/>
        </w:rPr>
        <w:t>范围（</w:t>
      </w:r>
      <w:r>
        <w:rPr>
          <w:rFonts w:hint="eastAsia"/>
        </w:rPr>
        <w:t>B0001-B9999</w:t>
      </w:r>
      <w:r>
        <w:rPr>
          <w:rFonts w:hint="eastAsia"/>
        </w:rPr>
        <w:t>）</w:t>
      </w:r>
    </w:p>
    <w:p w:rsidR="00287712" w:rsidRDefault="00287712" w:rsidP="00287712"/>
    <w:p w:rsidR="00BF5325" w:rsidRDefault="00287712" w:rsidP="00287712">
      <w:pPr>
        <w:ind w:firstLineChars="200" w:firstLine="420"/>
      </w:pPr>
      <w:r>
        <w:rPr>
          <w:rFonts w:hint="eastAsia"/>
        </w:rPr>
        <w:t>3</w:t>
      </w:r>
      <w:r>
        <w:rPr>
          <w:rFonts w:hint="eastAsia"/>
        </w:rPr>
        <w:t>、</w:t>
      </w:r>
      <w:r w:rsidR="00BF5325">
        <w:rPr>
          <w:rFonts w:hint="eastAsia"/>
        </w:rPr>
        <w:t>批量订单号的命名规则：</w:t>
      </w:r>
    </w:p>
    <w:p w:rsidR="00BF5325" w:rsidRDefault="00287712" w:rsidP="00287712">
      <w:pPr>
        <w:ind w:firstLineChars="350" w:firstLine="735"/>
      </w:pPr>
      <w:r>
        <w:rPr>
          <w:rFonts w:hint="eastAsia"/>
        </w:rPr>
        <w:t>系统</w:t>
      </w:r>
      <w:r w:rsidR="00BF5325">
        <w:rPr>
          <w:rFonts w:hint="eastAsia"/>
        </w:rPr>
        <w:t>自动生成：</w:t>
      </w:r>
    </w:p>
    <w:p w:rsidR="00BF5325" w:rsidRDefault="00BF5325" w:rsidP="00287712">
      <w:pPr>
        <w:ind w:firstLineChars="350" w:firstLine="735"/>
      </w:pPr>
      <w:r>
        <w:rPr>
          <w:rFonts w:hint="eastAsia"/>
        </w:rPr>
        <w:t>共计</w:t>
      </w:r>
      <w:r>
        <w:rPr>
          <w:rFonts w:hint="eastAsia"/>
        </w:rPr>
        <w:t>18</w:t>
      </w:r>
      <w:r>
        <w:rPr>
          <w:rFonts w:hint="eastAsia"/>
        </w:rPr>
        <w:t>位</w:t>
      </w:r>
    </w:p>
    <w:p w:rsidR="00BF5325" w:rsidRDefault="00BF5325" w:rsidP="00287712">
      <w:pPr>
        <w:ind w:firstLineChars="850" w:firstLine="1785"/>
      </w:pPr>
      <w:r>
        <w:rPr>
          <w:rFonts w:hint="eastAsia"/>
        </w:rPr>
        <w:t>5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 w:rsidR="00287712">
        <w:rPr>
          <w:rFonts w:hint="eastAsia"/>
        </w:rPr>
        <w:t xml:space="preserve"> </w:t>
      </w:r>
      <w:r>
        <w:rPr>
          <w:rFonts w:hint="eastAsia"/>
        </w:rPr>
        <w:t xml:space="preserve">+   </w:t>
      </w:r>
      <w:r w:rsidR="00287712">
        <w:rPr>
          <w:rFonts w:hint="eastAsia"/>
        </w:rPr>
        <w:t xml:space="preserve">   </w:t>
      </w:r>
      <w:r>
        <w:rPr>
          <w:rFonts w:hint="eastAsia"/>
        </w:rPr>
        <w:t>6</w:t>
      </w:r>
      <w:r>
        <w:rPr>
          <w:rFonts w:hint="eastAsia"/>
        </w:rPr>
        <w:t>位</w:t>
      </w:r>
      <w:r>
        <w:rPr>
          <w:rFonts w:hint="eastAsia"/>
        </w:rPr>
        <w:t xml:space="preserve">  </w:t>
      </w:r>
      <w:r w:rsidR="00287712">
        <w:rPr>
          <w:rFonts w:hint="eastAsia"/>
        </w:rPr>
        <w:t xml:space="preserve">   </w:t>
      </w:r>
      <w:r>
        <w:rPr>
          <w:rFonts w:hint="eastAsia"/>
        </w:rPr>
        <w:t>+  7</w:t>
      </w:r>
      <w:r>
        <w:rPr>
          <w:rFonts w:hint="eastAsia"/>
        </w:rPr>
        <w:t>位</w:t>
      </w:r>
    </w:p>
    <w:p w:rsidR="00BF5325" w:rsidRPr="00287712" w:rsidRDefault="00287712" w:rsidP="00287712">
      <w:pPr>
        <w:ind w:firstLineChars="350" w:firstLine="735"/>
      </w:pPr>
      <w:r>
        <w:rPr>
          <w:rFonts w:hint="eastAsia"/>
        </w:rPr>
        <w:t>格式：</w:t>
      </w:r>
      <w:r w:rsidR="00BF5325">
        <w:rPr>
          <w:rFonts w:hint="eastAsia"/>
        </w:rPr>
        <w:t>认证用户</w:t>
      </w:r>
      <w:r w:rsidR="00BF5325">
        <w:rPr>
          <w:rFonts w:hint="eastAsia"/>
        </w:rPr>
        <w:t>ID</w:t>
      </w:r>
      <w:r>
        <w:rPr>
          <w:rFonts w:hint="eastAsia"/>
        </w:rPr>
        <w:t xml:space="preserve"> </w:t>
      </w:r>
      <w:r w:rsidR="00BF5325">
        <w:rPr>
          <w:rFonts w:hint="eastAsia"/>
        </w:rPr>
        <w:t>+</w:t>
      </w:r>
      <w:r>
        <w:rPr>
          <w:rFonts w:hint="eastAsia"/>
        </w:rPr>
        <w:t xml:space="preserve"> </w:t>
      </w:r>
      <w:r w:rsidR="00BF5325">
        <w:rPr>
          <w:rFonts w:hint="eastAsia"/>
        </w:rPr>
        <w:t>批量下单时间</w:t>
      </w:r>
      <w:r>
        <w:rPr>
          <w:rFonts w:hint="eastAsia"/>
        </w:rPr>
        <w:t xml:space="preserve"> </w:t>
      </w:r>
      <w:r w:rsidR="00BF5325">
        <w:rPr>
          <w:rFonts w:hint="eastAsia"/>
        </w:rPr>
        <w:t>+</w:t>
      </w:r>
      <w:r>
        <w:rPr>
          <w:rFonts w:hint="eastAsia"/>
        </w:rPr>
        <w:t xml:space="preserve"> </w:t>
      </w:r>
      <w:r w:rsidR="00BF5325">
        <w:rPr>
          <w:rFonts w:hint="eastAsia"/>
        </w:rPr>
        <w:t>流水号</w:t>
      </w:r>
      <w:r w:rsidR="00BF5325">
        <w:rPr>
          <w:rFonts w:hint="eastAsia"/>
        </w:rPr>
        <w:t xml:space="preserve">    </w:t>
      </w:r>
    </w:p>
    <w:p w:rsidR="00BF5325" w:rsidRDefault="00BF5325" w:rsidP="00287712">
      <w:pPr>
        <w:ind w:firstLineChars="350" w:firstLine="735"/>
      </w:pPr>
      <w:r>
        <w:rPr>
          <w:rFonts w:hint="eastAsia"/>
        </w:rPr>
        <w:t>批量下单时间格式：</w:t>
      </w:r>
      <w:r>
        <w:rPr>
          <w:rFonts w:hint="eastAsia"/>
        </w:rPr>
        <w:t xml:space="preserve">YY-MM-DD    </w:t>
      </w:r>
      <w:r>
        <w:rPr>
          <w:rFonts w:hint="eastAsia"/>
        </w:rPr>
        <w:t>例如</w:t>
      </w:r>
      <w:r>
        <w:rPr>
          <w:rFonts w:hint="eastAsia"/>
        </w:rPr>
        <w:t xml:space="preserve"> 120606</w:t>
      </w:r>
    </w:p>
    <w:p w:rsidR="00ED02E1" w:rsidRDefault="00BF5325" w:rsidP="00287712">
      <w:pPr>
        <w:ind w:firstLineChars="350" w:firstLine="735"/>
      </w:pPr>
      <w:r>
        <w:rPr>
          <w:rFonts w:hint="eastAsia"/>
        </w:rPr>
        <w:t>流水号范围：</w:t>
      </w:r>
      <w:r>
        <w:rPr>
          <w:rFonts w:hint="eastAsia"/>
        </w:rPr>
        <w:t>0000001---9999999</w:t>
      </w:r>
    </w:p>
    <w:p w:rsidR="00287712" w:rsidRDefault="00287712" w:rsidP="00287712">
      <w:pPr>
        <w:ind w:firstLineChars="350" w:firstLine="735"/>
      </w:pPr>
      <w:r>
        <w:rPr>
          <w:rFonts w:hint="eastAsia"/>
        </w:rPr>
        <w:t>例如：</w:t>
      </w:r>
      <w:r>
        <w:rPr>
          <w:rFonts w:hint="eastAsia"/>
        </w:rPr>
        <w:t>B0001120606000001</w:t>
      </w:r>
    </w:p>
    <w:p w:rsidR="00287712" w:rsidRDefault="00287712" w:rsidP="00287712">
      <w:pPr>
        <w:ind w:firstLineChars="350" w:firstLine="735"/>
      </w:pPr>
    </w:p>
    <w:p w:rsidR="00287712" w:rsidRDefault="00287712" w:rsidP="00287712">
      <w:pPr>
        <w:ind w:firstLineChars="350" w:firstLine="735"/>
      </w:pPr>
    </w:p>
    <w:p w:rsidR="00287712" w:rsidRDefault="00287712" w:rsidP="0028771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普通用户的购买行为的流程图：</w:t>
      </w:r>
    </w:p>
    <w:p w:rsidR="00064EAD" w:rsidRDefault="00064EAD" w:rsidP="00287712">
      <w:pPr>
        <w:rPr>
          <w:rFonts w:hint="eastAsia"/>
        </w:rPr>
      </w:pPr>
      <w:r>
        <w:rPr>
          <w:rFonts w:hint="eastAsia"/>
        </w:rPr>
        <w:t>普通用户在任何单品页面将会有添加到购物车和结算两个按钮，</w:t>
      </w:r>
    </w:p>
    <w:p w:rsidR="00B61BC6" w:rsidRDefault="00B61BC6" w:rsidP="00287712">
      <w:pPr>
        <w:rPr>
          <w:rFonts w:hint="eastAsia"/>
        </w:rPr>
      </w:pPr>
    </w:p>
    <w:p w:rsidR="00064EAD" w:rsidRDefault="00064EAD" w:rsidP="00287712">
      <w:pPr>
        <w:rPr>
          <w:rFonts w:hint="eastAsia"/>
        </w:rPr>
      </w:pPr>
      <w:r>
        <w:rPr>
          <w:rFonts w:hint="eastAsia"/>
        </w:rPr>
        <w:t>如果用户点击购物车，将会添加该产品到购物车，并转到购物车界面，显示</w:t>
      </w:r>
      <w:r w:rsidR="00B61BC6">
        <w:rPr>
          <w:rFonts w:hint="eastAsia"/>
        </w:rPr>
        <w:t>继续购物按钮和</w:t>
      </w:r>
      <w:r>
        <w:rPr>
          <w:rFonts w:hint="eastAsia"/>
        </w:rPr>
        <w:t>购物车结算按钮。</w:t>
      </w:r>
      <w:r w:rsidR="00B61BC6">
        <w:rPr>
          <w:rFonts w:hint="eastAsia"/>
        </w:rPr>
        <w:t>点击继续购物按钮返回产品页，点击结算按钮进入结算页面。</w:t>
      </w:r>
    </w:p>
    <w:p w:rsidR="00B61BC6" w:rsidRPr="00B61BC6" w:rsidRDefault="00B61BC6" w:rsidP="00287712">
      <w:pPr>
        <w:rPr>
          <w:rFonts w:hint="eastAsia"/>
        </w:rPr>
      </w:pPr>
    </w:p>
    <w:p w:rsidR="00064EAD" w:rsidRDefault="00064EAD" w:rsidP="00287712">
      <w:pPr>
        <w:rPr>
          <w:rFonts w:hint="eastAsia"/>
        </w:rPr>
      </w:pPr>
      <w:r>
        <w:rPr>
          <w:rFonts w:hint="eastAsia"/>
        </w:rPr>
        <w:t>如果用户点击结算按钮，将会判断用户是否为登陆状态，如果不是则跳转到用户注册页面，当用户注册完成后跳转回结算页面。如果用户已经是登录状态则进入结算页面完成结算。</w:t>
      </w:r>
    </w:p>
    <w:p w:rsidR="00064EAD" w:rsidRPr="00064EAD" w:rsidRDefault="00064EAD" w:rsidP="00287712">
      <w:pPr>
        <w:rPr>
          <w:rFonts w:hint="eastAsia"/>
        </w:rPr>
      </w:pPr>
    </w:p>
    <w:p w:rsidR="004169F1" w:rsidRDefault="004169F1" w:rsidP="00287712">
      <w:pPr>
        <w:rPr>
          <w:rFonts w:hint="eastAsia"/>
        </w:rPr>
      </w:pPr>
    </w:p>
    <w:p w:rsidR="004169F1" w:rsidRDefault="004169F1" w:rsidP="00287712">
      <w:pPr>
        <w:rPr>
          <w:rFonts w:hint="eastAsia"/>
        </w:rPr>
      </w:pPr>
      <w:r>
        <w:rPr>
          <w:rFonts w:hint="eastAsia"/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5" type="#_x0000_t32" style="position:absolute;left:0;text-align:left;margin-left:13.5pt;margin-top:12pt;width:30pt;height:0;z-index:25167564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6" type="#_x0000_t32" style="position:absolute;left:0;text-align:left;margin-left:102.35pt;margin-top:88.55pt;width:30.4pt;height:0;z-index:251676672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4" type="#_x0000_t32" style="position:absolute;left:0;text-align:left;margin-left:13.5pt;margin-top:12pt;width:0;height:76.5pt;flip:y;z-index:251674624" o:connectortype="straight"/>
        </w:pict>
      </w:r>
      <w:r>
        <w:rPr>
          <w:rFonts w:hint="eastAsia"/>
          <w:noProof/>
        </w:rPr>
        <w:pict>
          <v:shape id="_x0000_s1042" type="#_x0000_t32" style="position:absolute;left:0;text-align:left;margin-left:204.75pt;margin-top:12pt;width:191.25pt;height:0;flip:x;z-index:251672576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1" type="#_x0000_t32" style="position:absolute;left:0;text-align:left;margin-left:396pt;margin-top:12pt;width:0;height:148.5pt;z-index:251671552" o:connectortype="straight"/>
        </w:pict>
      </w:r>
      <w:r>
        <w:rPr>
          <w:rFonts w:hint="eastAsia"/>
          <w:noProof/>
        </w:rPr>
        <w:pict>
          <v:shape id="_x0000_s1039" type="#_x0000_t32" style="position:absolute;left:0;text-align:left;margin-left:161.25pt;margin-top:160.5pt;width:234.75pt;height:0;z-index:251669504" o:connectortype="straight"/>
        </w:pict>
      </w:r>
      <w:r>
        <w:rPr>
          <w:rFonts w:hint="eastAsia"/>
          <w:noProof/>
        </w:rPr>
        <w:pict>
          <v:shape id="_x0000_s1038" type="#_x0000_t32" style="position:absolute;left:0;text-align:left;margin-left:204.75pt;margin-top:88.5pt;width:71.25pt;height:0;flip:x;z-index:251668480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37" type="#_x0000_t32" style="position:absolute;left:0;text-align:left;margin-left:168.4pt;margin-top:30pt;width:130.1pt;height:44.25pt;z-index:251667456" o:connectortype="straight">
            <v:stroke endarrow="block"/>
          </v:shape>
        </w:pict>
      </w:r>
      <w:r>
        <w:rPr>
          <w:rFonts w:hint="eastAsia"/>
          <w:noProof/>
        </w:rPr>
        <w:pict>
          <v:rect id="_x0000_s1034" style="position:absolute;left:0;text-align:left;margin-left:276pt;margin-top:78pt;width:63.75pt;height:23.25pt;z-index:251665408">
            <v:textbox>
              <w:txbxContent>
                <w:p w:rsidR="00064EAD" w:rsidRDefault="00064EAD">
                  <w:r>
                    <w:rPr>
                      <w:rFonts w:hint="eastAsia"/>
                    </w:rPr>
                    <w:t>注册页面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32" type="#_x0000_t32" style="position:absolute;left:0;text-align:left;margin-left:161.25pt;margin-top:101.25pt;width:0;height:59.25pt;z-index:251663360" o:connectortype="straight"/>
        </w:pict>
      </w:r>
      <w:r>
        <w:rPr>
          <w:rFonts w:hint="eastAsia"/>
          <w:noProof/>
        </w:rPr>
        <w:pict>
          <v:rect id="_x0000_s1031" style="position:absolute;left:0;text-align:left;margin-left:132.75pt;margin-top:78pt;width:66.75pt;height:23.25pt;z-index:251662336">
            <v:textbox>
              <w:txbxContent>
                <w:p w:rsidR="00BC11A8" w:rsidRDefault="00BC11A8" w:rsidP="00BC11A8">
                  <w:pPr>
                    <w:jc w:val="center"/>
                  </w:pPr>
                  <w:r>
                    <w:rPr>
                      <w:rFonts w:hint="eastAsia"/>
                    </w:rPr>
                    <w:t>结算页面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type id="_x0000_t67" coordsize="21600,21600" o:spt="67" adj="16200,5400" path="m0@0l@1@0@1,0@2,0@2@0,21600@0,10800,21600xe">
            <v:stroke joinstyle="miter"/>
            <v:formulas>
              <v:f eqn="val #0"/>
              <v:f eqn="val #1"/>
              <v:f eqn="sum height 0 #1"/>
              <v:f eqn="sum 10800 0 #1"/>
              <v:f eqn="sum width 0 #0"/>
              <v:f eqn="prod @4 @3 10800"/>
              <v:f eqn="sum width 0 @5"/>
            </v:formulas>
            <v:path o:connecttype="custom" o:connectlocs="10800,0;0,@0;10800,21600;21600,@0" o:connectangles="270,180,90,0" textboxrect="@1,0,@2,@6"/>
            <v:handles>
              <v:h position="#1,#0" xrange="0,10800" yrange="0,21600"/>
            </v:handles>
          </v:shapetype>
          <v:shape id="_x0000_s1030" type="#_x0000_t67" style="position:absolute;left:0;text-align:left;margin-left:161.25pt;margin-top:30pt;width:7.15pt;height:48pt;z-index:251661312">
            <v:textbox style="layout-flow:vertical-ideographic"/>
          </v:shape>
        </w:pict>
      </w:r>
      <w:r>
        <w:rPr>
          <w:rFonts w:hint="eastAsia"/>
          <w:noProof/>
        </w:rPr>
        <w:pict>
          <v:rect id="_x0000_s1028" style="position:absolute;left:0;text-align:left;margin-left:47.25pt;margin-top:78pt;width:55.1pt;height:23.25pt;z-index:251660288">
            <v:textbox>
              <w:txbxContent>
                <w:p w:rsidR="00713CA8" w:rsidRDefault="00713CA8" w:rsidP="00BC11A8">
                  <w:pPr>
                    <w:jc w:val="center"/>
                  </w:pPr>
                  <w:r>
                    <w:rPr>
                      <w:rFonts w:hint="eastAsia"/>
                    </w:rPr>
                    <w:t>购物车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shape id="_x0000_s1027" type="#_x0000_t67" style="position:absolute;left:0;text-align:left;margin-left:76.1pt;margin-top:30pt;width:7.15pt;height:48pt;z-index:251659264">
            <v:textbox style="layout-flow:vertical-ideographic"/>
          </v:shape>
        </w:pict>
      </w:r>
      <w:r>
        <w:rPr>
          <w:rFonts w:hint="eastAsia"/>
          <w:noProof/>
        </w:rPr>
        <w:pict>
          <v:rect id="_x0000_s1026" style="position:absolute;left:0;text-align:left;margin-left:43.5pt;margin-top:.75pt;width:161.25pt;height:29.25pt;z-index:251658240">
            <v:textbox>
              <w:txbxContent>
                <w:p w:rsidR="00713CA8" w:rsidRDefault="00713CA8" w:rsidP="00713CA8">
                  <w:pPr>
                    <w:jc w:val="center"/>
                    <w:rPr>
                      <w:rFonts w:hint="eastAsia"/>
                    </w:rPr>
                  </w:pPr>
                  <w:r>
                    <w:rPr>
                      <w:rFonts w:hint="eastAsia"/>
                    </w:rPr>
                    <w:t>产品单品页</w:t>
                  </w:r>
                </w:p>
                <w:p w:rsidR="00064EAD" w:rsidRDefault="00064EAD" w:rsidP="00713CA8">
                  <w:pPr>
                    <w:jc w:val="center"/>
                    <w:rPr>
                      <w:rFonts w:hint="eastAsia"/>
                    </w:rPr>
                  </w:pPr>
                </w:p>
              </w:txbxContent>
            </v:textbox>
          </v:rect>
        </w:pict>
      </w:r>
    </w:p>
    <w:p w:rsidR="004169F1" w:rsidRDefault="004169F1" w:rsidP="00287712">
      <w:pPr>
        <w:rPr>
          <w:rFonts w:hint="eastAsia"/>
        </w:rPr>
      </w:pPr>
    </w:p>
    <w:p w:rsidR="004169F1" w:rsidRDefault="004169F1" w:rsidP="00287712">
      <w:pPr>
        <w:rPr>
          <w:rFonts w:hint="eastAsia"/>
        </w:rPr>
      </w:pPr>
    </w:p>
    <w:p w:rsidR="004169F1" w:rsidRDefault="004169F1" w:rsidP="00287712">
      <w:pPr>
        <w:rPr>
          <w:rFonts w:hint="eastAsia"/>
        </w:rPr>
      </w:pPr>
    </w:p>
    <w:p w:rsidR="004169F1" w:rsidRDefault="004169F1" w:rsidP="00287712">
      <w:pPr>
        <w:rPr>
          <w:rFonts w:hint="eastAsia"/>
        </w:rPr>
      </w:pPr>
    </w:p>
    <w:p w:rsidR="004169F1" w:rsidRDefault="004169F1" w:rsidP="00287712">
      <w:pPr>
        <w:rPr>
          <w:rFonts w:hint="eastAsia"/>
        </w:rPr>
      </w:pPr>
      <w:r>
        <w:rPr>
          <w:rFonts w:hint="eastAsia"/>
          <w:noProof/>
        </w:rPr>
        <w:pict>
          <v:shape id="_x0000_s1043" type="#_x0000_t32" style="position:absolute;left:0;text-align:left;margin-left:13.5pt;margin-top:10.45pt;width:30pt;height:.05pt;flip:x;z-index:251673600" o:connectortype="straight"/>
        </w:pict>
      </w:r>
    </w:p>
    <w:p w:rsidR="004169F1" w:rsidRDefault="004169F1" w:rsidP="00287712">
      <w:pPr>
        <w:rPr>
          <w:rFonts w:hint="eastAsia"/>
        </w:rPr>
      </w:pPr>
    </w:p>
    <w:p w:rsidR="004169F1" w:rsidRDefault="004169F1" w:rsidP="00287712">
      <w:pPr>
        <w:rPr>
          <w:rFonts w:hint="eastAsia"/>
        </w:rPr>
      </w:pPr>
    </w:p>
    <w:p w:rsidR="004169F1" w:rsidRDefault="004169F1" w:rsidP="00287712">
      <w:pPr>
        <w:rPr>
          <w:rFonts w:hint="eastAsia"/>
        </w:rPr>
      </w:pPr>
    </w:p>
    <w:p w:rsidR="004169F1" w:rsidRDefault="004169F1" w:rsidP="00287712">
      <w:pPr>
        <w:rPr>
          <w:rFonts w:hint="eastAsia"/>
        </w:rPr>
      </w:pPr>
    </w:p>
    <w:p w:rsidR="004169F1" w:rsidRDefault="004169F1" w:rsidP="00287712">
      <w:pPr>
        <w:rPr>
          <w:rFonts w:hint="eastAsia"/>
        </w:rPr>
      </w:pPr>
    </w:p>
    <w:p w:rsidR="004169F1" w:rsidRDefault="004169F1" w:rsidP="00287712">
      <w:pPr>
        <w:rPr>
          <w:rFonts w:hint="eastAsia"/>
        </w:rPr>
      </w:pPr>
    </w:p>
    <w:p w:rsidR="004169F1" w:rsidRDefault="004169F1" w:rsidP="00287712">
      <w:pPr>
        <w:rPr>
          <w:rFonts w:hint="eastAsia"/>
        </w:rPr>
      </w:pPr>
    </w:p>
    <w:p w:rsidR="004169F1" w:rsidRDefault="004169F1" w:rsidP="004169F1">
      <w:pPr>
        <w:ind w:firstLineChars="150" w:firstLine="315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．认证用户的购买行为流程图：</w:t>
      </w:r>
    </w:p>
    <w:p w:rsidR="004169F1" w:rsidRDefault="004169F1" w:rsidP="004169F1">
      <w:pPr>
        <w:ind w:firstLineChars="150" w:firstLine="315"/>
        <w:rPr>
          <w:rFonts w:hint="eastAsia"/>
        </w:rPr>
      </w:pPr>
      <w:r>
        <w:rPr>
          <w:rFonts w:hint="eastAsia"/>
        </w:rPr>
        <w:t>两种情况：</w:t>
      </w:r>
    </w:p>
    <w:p w:rsidR="004169F1" w:rsidRDefault="004169F1" w:rsidP="004169F1">
      <w:pPr>
        <w:ind w:firstLineChars="150" w:firstLine="315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）不使用批量订单功能，则购买流程跟普通用户相同。</w:t>
      </w:r>
    </w:p>
    <w:p w:rsidR="007B456B" w:rsidRPr="004169F1" w:rsidRDefault="004169F1" w:rsidP="004169F1">
      <w:pPr>
        <w:rPr>
          <w:rFonts w:hint="eastAsia"/>
        </w:rPr>
      </w:pPr>
      <w:r>
        <w:rPr>
          <w:rFonts w:hint="eastAsia"/>
        </w:rPr>
        <w:t xml:space="preserve">   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）使用批量订单功能，进入批量订单导入页面</w:t>
      </w:r>
      <w:r>
        <w:rPr>
          <w:rFonts w:hint="eastAsia"/>
        </w:rPr>
        <w:t>-------</w:t>
      </w:r>
      <w:r>
        <w:rPr>
          <w:rFonts w:hint="eastAsia"/>
        </w:rPr>
        <w:t>上传批量订单表格</w:t>
      </w:r>
      <w:r>
        <w:rPr>
          <w:rFonts w:hint="eastAsia"/>
        </w:rPr>
        <w:t>------</w:t>
      </w:r>
      <w:r>
        <w:rPr>
          <w:rFonts w:hint="eastAsia"/>
        </w:rPr>
        <w:t>成功后列出订单详情</w:t>
      </w:r>
      <w:r w:rsidR="007B456B">
        <w:rPr>
          <w:rFonts w:hint="eastAsia"/>
        </w:rPr>
        <w:t>，用户可以在此编辑批量订单</w:t>
      </w:r>
      <w:r w:rsidR="007B456B">
        <w:rPr>
          <w:rFonts w:hint="eastAsia"/>
        </w:rPr>
        <w:t>------------</w:t>
      </w:r>
      <w:r w:rsidR="007B456B">
        <w:rPr>
          <w:rFonts w:hint="eastAsia"/>
        </w:rPr>
        <w:t>用户确认批量订单</w:t>
      </w:r>
    </w:p>
    <w:p w:rsidR="004169F1" w:rsidRDefault="004169F1" w:rsidP="00287712">
      <w:pPr>
        <w:rPr>
          <w:rFonts w:hint="eastAsia"/>
        </w:rPr>
      </w:pPr>
    </w:p>
    <w:p w:rsidR="00C43C30" w:rsidRDefault="00C43C30" w:rsidP="00287712">
      <w:pPr>
        <w:rPr>
          <w:rFonts w:hint="eastAsia"/>
        </w:rPr>
      </w:pPr>
    </w:p>
    <w:p w:rsidR="00C43C30" w:rsidRDefault="00C43C30" w:rsidP="00287712">
      <w:pPr>
        <w:rPr>
          <w:rFonts w:hint="eastAsia"/>
        </w:rPr>
      </w:pPr>
    </w:p>
    <w:p w:rsidR="004169F1" w:rsidRPr="007B456B" w:rsidRDefault="00C43C30" w:rsidP="00287712">
      <w:pPr>
        <w:rPr>
          <w:rFonts w:hint="eastAsia"/>
        </w:rPr>
      </w:pPr>
      <w:r>
        <w:rPr>
          <w:rFonts w:hint="eastAsia"/>
          <w:noProof/>
        </w:rPr>
        <w:pict>
          <v:rect id="_x0000_s1049" style="position:absolute;left:0;text-align:left;margin-left:193.5pt;margin-top:6.6pt;width:169.5pt;height:22.5pt;z-index:251679744">
            <v:textbox>
              <w:txbxContent>
                <w:p w:rsidR="00C43C30" w:rsidRDefault="00C43C30">
                  <w:r>
                    <w:rPr>
                      <w:rFonts w:hint="eastAsia"/>
                    </w:rPr>
                    <w:t>上传批量订单表，并显示详情页面</w:t>
                  </w:r>
                </w:p>
              </w:txbxContent>
            </v:textbox>
          </v:rect>
        </w:pict>
      </w:r>
      <w:r>
        <w:rPr>
          <w:rFonts w:hint="eastAsia"/>
          <w:noProof/>
        </w:rPr>
        <w:pict>
          <v:rect id="_x0000_s1047" style="position:absolute;left:0;text-align:left;margin-left:20.25pt;margin-top:6.6pt;width:82.1pt;height:22.5pt;z-index:251677696">
            <v:textbox>
              <w:txbxContent>
                <w:p w:rsidR="00C43C30" w:rsidRDefault="00C43C30">
                  <w:r>
                    <w:rPr>
                      <w:rFonts w:hint="eastAsia"/>
                    </w:rPr>
                    <w:t>批量订单页面</w:t>
                  </w:r>
                </w:p>
              </w:txbxContent>
            </v:textbox>
          </v:rect>
        </w:pict>
      </w:r>
      <w:r>
        <w:rPr>
          <w:rFonts w:hint="eastAsia"/>
        </w:rPr>
        <w:t xml:space="preserve">    </w:t>
      </w:r>
    </w:p>
    <w:p w:rsidR="00C43C30" w:rsidRDefault="00C43C30" w:rsidP="00287712">
      <w:pPr>
        <w:rPr>
          <w:rFonts w:hint="eastAsia"/>
        </w:rPr>
      </w:pPr>
      <w:r>
        <w:rPr>
          <w:rFonts w:hint="eastAsia"/>
          <w:noProof/>
        </w:rPr>
        <w:pict>
          <v:shape id="_x0000_s1050" type="#_x0000_t32" style="position:absolute;left:0;text-align:left;margin-left:276pt;margin-top:13.5pt;width:0;height:71.25pt;z-index:251680768" o:connectortype="straight">
            <v:stroke endarrow="block"/>
          </v:shape>
        </w:pict>
      </w:r>
      <w:r>
        <w:rPr>
          <w:rFonts w:hint="eastAsia"/>
          <w:noProof/>
        </w:rPr>
        <w:pict>
          <v:shape id="_x0000_s1048" type="#_x0000_t32" style="position:absolute;left:0;text-align:left;margin-left:102.35pt;margin-top:1.5pt;width:91.15pt;height:0;z-index:251678720" o:connectortype="straight">
            <v:stroke endarrow="block"/>
          </v:shape>
        </w:pict>
      </w:r>
    </w:p>
    <w:p w:rsidR="004169F1" w:rsidRDefault="00C43C30" w:rsidP="00287712">
      <w:pPr>
        <w:rPr>
          <w:rFonts w:hint="eastAsia"/>
        </w:rPr>
      </w:pPr>
      <w:r>
        <w:rPr>
          <w:rFonts w:hint="eastAsia"/>
          <w:noProof/>
        </w:rPr>
        <w:pict>
          <v:shape id="_x0000_s1052" type="#_x0000_t32" style="position:absolute;left:0;text-align:left;margin-left:60pt;margin-top:2.7pt;width:158.25pt;height:77.25pt;flip:x y;z-index:251682816" o:connectortype="straight">
            <v:stroke endarrow="block"/>
          </v:shape>
        </w:pict>
      </w:r>
    </w:p>
    <w:p w:rsidR="00287712" w:rsidRDefault="00287712" w:rsidP="00287712">
      <w:pPr>
        <w:rPr>
          <w:rFonts w:hint="eastAsia"/>
        </w:rPr>
      </w:pPr>
    </w:p>
    <w:p w:rsidR="00D67A45" w:rsidRDefault="00D67A45" w:rsidP="00287712">
      <w:pPr>
        <w:rPr>
          <w:rFonts w:hint="eastAsia"/>
        </w:rPr>
      </w:pPr>
    </w:p>
    <w:p w:rsidR="00D67A45" w:rsidRDefault="00D67A45" w:rsidP="00287712">
      <w:pPr>
        <w:rPr>
          <w:rFonts w:hint="eastAsia"/>
        </w:rPr>
      </w:pPr>
    </w:p>
    <w:p w:rsidR="00D67A45" w:rsidRDefault="00D67A45" w:rsidP="00287712">
      <w:pPr>
        <w:rPr>
          <w:rFonts w:hint="eastAsia"/>
        </w:rPr>
      </w:pPr>
      <w:r>
        <w:rPr>
          <w:noProof/>
        </w:rPr>
        <w:pict>
          <v:rect id="_x0000_s1051" style="position:absolute;left:0;text-align:left;margin-left:218.25pt;margin-top:6.75pt;width:115.5pt;height:21.3pt;z-index:251681792">
            <v:textbox>
              <w:txbxContent>
                <w:p w:rsidR="00C43C30" w:rsidRDefault="00C43C30">
                  <w:r>
                    <w:rPr>
                      <w:rFonts w:hint="eastAsia"/>
                    </w:rPr>
                    <w:t>确认订单，导入数据库</w:t>
                  </w:r>
                </w:p>
              </w:txbxContent>
            </v:textbox>
          </v:rect>
        </w:pict>
      </w:r>
    </w:p>
    <w:p w:rsidR="00D67A45" w:rsidRDefault="00D67A45" w:rsidP="00287712">
      <w:pPr>
        <w:rPr>
          <w:rFonts w:hint="eastAsia"/>
        </w:rPr>
      </w:pPr>
    </w:p>
    <w:p w:rsidR="00C43C30" w:rsidRDefault="00C43C30" w:rsidP="00287712">
      <w:pPr>
        <w:rPr>
          <w:rFonts w:hint="eastAsia"/>
        </w:rPr>
      </w:pPr>
    </w:p>
    <w:p w:rsidR="00C67A1A" w:rsidRDefault="00C67A1A" w:rsidP="00287712">
      <w:pPr>
        <w:rPr>
          <w:rFonts w:hint="eastAsia"/>
        </w:rPr>
      </w:pPr>
    </w:p>
    <w:p w:rsidR="00C67A1A" w:rsidRDefault="00C67A1A" w:rsidP="00287712">
      <w:pPr>
        <w:rPr>
          <w:rFonts w:hint="eastAsia"/>
        </w:rPr>
      </w:pPr>
    </w:p>
    <w:p w:rsidR="00C67A1A" w:rsidRDefault="00C67A1A" w:rsidP="00287712">
      <w:pPr>
        <w:rPr>
          <w:rFonts w:hint="eastAsia"/>
        </w:rPr>
      </w:pPr>
    </w:p>
    <w:p w:rsidR="00C67A1A" w:rsidRDefault="00C67A1A" w:rsidP="00287712">
      <w:pPr>
        <w:rPr>
          <w:rFonts w:hint="eastAsia"/>
        </w:rPr>
      </w:pPr>
    </w:p>
    <w:p w:rsidR="00C67A1A" w:rsidRDefault="00C67A1A" w:rsidP="00287712">
      <w:pPr>
        <w:rPr>
          <w:rFonts w:hint="eastAsia"/>
        </w:rPr>
      </w:pPr>
    </w:p>
    <w:p w:rsidR="00C67A1A" w:rsidRDefault="00C67A1A" w:rsidP="00287712">
      <w:pPr>
        <w:rPr>
          <w:rFonts w:hint="eastAsia"/>
        </w:rPr>
      </w:pPr>
      <w:r>
        <w:rPr>
          <w:rFonts w:hint="eastAsia"/>
        </w:rPr>
        <w:t xml:space="preserve">     6</w:t>
      </w:r>
      <w:r>
        <w:rPr>
          <w:rFonts w:hint="eastAsia"/>
        </w:rPr>
        <w:t>、支付接口：</w:t>
      </w:r>
    </w:p>
    <w:p w:rsidR="00C67A1A" w:rsidRDefault="00C67A1A" w:rsidP="00287712">
      <w:pPr>
        <w:rPr>
          <w:rFonts w:hint="eastAsia"/>
        </w:rPr>
      </w:pPr>
      <w:r>
        <w:rPr>
          <w:rFonts w:hint="eastAsia"/>
        </w:rPr>
        <w:t xml:space="preserve">        </w:t>
      </w:r>
      <w:r>
        <w:rPr>
          <w:rFonts w:hint="eastAsia"/>
        </w:rPr>
        <w:t>要求支持</w:t>
      </w:r>
      <w:r>
        <w:rPr>
          <w:rFonts w:hint="eastAsia"/>
        </w:rPr>
        <w:t>PAYPAL</w:t>
      </w:r>
      <w:r>
        <w:rPr>
          <w:rFonts w:hint="eastAsia"/>
        </w:rPr>
        <w:t>及西联电汇在线支付方式。</w:t>
      </w:r>
    </w:p>
    <w:p w:rsidR="00C67A1A" w:rsidRDefault="00C67A1A" w:rsidP="00287712">
      <w:pPr>
        <w:rPr>
          <w:rFonts w:hint="eastAsia"/>
        </w:rPr>
      </w:pPr>
    </w:p>
    <w:p w:rsidR="00C67A1A" w:rsidRDefault="00C67A1A" w:rsidP="00287712">
      <w:pPr>
        <w:rPr>
          <w:rFonts w:hint="eastAsia"/>
        </w:rPr>
      </w:pPr>
      <w:r>
        <w:rPr>
          <w:rFonts w:hint="eastAsia"/>
        </w:rPr>
        <w:t xml:space="preserve">     7</w:t>
      </w:r>
      <w:r>
        <w:rPr>
          <w:rFonts w:hint="eastAsia"/>
        </w:rPr>
        <w:t>、用户分级：</w:t>
      </w:r>
    </w:p>
    <w:p w:rsidR="00C67A1A" w:rsidRDefault="00C67A1A" w:rsidP="00C67A1A">
      <w:r>
        <w:rPr>
          <w:rFonts w:hint="eastAsia"/>
        </w:rPr>
        <w:t xml:space="preserve">        </w:t>
      </w:r>
    </w:p>
    <w:p w:rsidR="00C67A1A" w:rsidRDefault="00C67A1A" w:rsidP="00C67A1A">
      <w:pPr>
        <w:ind w:firstLineChars="350" w:firstLine="735"/>
        <w:rPr>
          <w:rFonts w:hint="eastAsia"/>
        </w:rPr>
      </w:pPr>
      <w:r>
        <w:rPr>
          <w:rFonts w:hint="eastAsia"/>
        </w:rPr>
        <w:t>自动折扣功能：不同的用户级别享受不同的折扣价格，用户累计流水金额达到相应标准后自动升级。</w:t>
      </w:r>
    </w:p>
    <w:p w:rsidR="00C67A1A" w:rsidRPr="00C67A1A" w:rsidRDefault="00C67A1A" w:rsidP="00C67A1A"/>
    <w:p w:rsidR="00C67A1A" w:rsidRDefault="00C67A1A" w:rsidP="00C67A1A">
      <w:pPr>
        <w:ind w:firstLineChars="350" w:firstLine="735"/>
        <w:rPr>
          <w:rFonts w:hint="eastAsia"/>
        </w:rPr>
      </w:pPr>
      <w:r>
        <w:rPr>
          <w:rFonts w:hint="eastAsia"/>
        </w:rPr>
        <w:t>统计累计流水金额（一年内）：</w:t>
      </w:r>
    </w:p>
    <w:p w:rsidR="00C67A1A" w:rsidRPr="00C67A1A" w:rsidRDefault="00C67A1A" w:rsidP="00C67A1A"/>
    <w:p w:rsidR="00C67A1A" w:rsidRDefault="00C67A1A" w:rsidP="00C67A1A">
      <w:pPr>
        <w:ind w:firstLineChars="350" w:firstLine="735"/>
        <w:rPr>
          <w:rFonts w:hint="eastAsia"/>
        </w:rPr>
      </w:pPr>
      <w:r>
        <w:rPr>
          <w:rFonts w:hint="eastAsia"/>
        </w:rPr>
        <w:t>默认认证客户：折扣</w:t>
      </w:r>
      <w:r>
        <w:rPr>
          <w:rFonts w:hint="eastAsia"/>
        </w:rPr>
        <w:t>8%</w:t>
      </w:r>
    </w:p>
    <w:p w:rsidR="00C67A1A" w:rsidRDefault="00C67A1A" w:rsidP="00C67A1A"/>
    <w:p w:rsidR="00C67A1A" w:rsidRDefault="00255A1A" w:rsidP="00C67A1A">
      <w:pPr>
        <w:ind w:firstLineChars="350" w:firstLine="735"/>
        <w:rPr>
          <w:rFonts w:hint="eastAsia"/>
        </w:rPr>
      </w:pPr>
      <w:r>
        <w:rPr>
          <w:rFonts w:hint="eastAsia"/>
        </w:rPr>
        <w:t>铜牌级别客户：</w:t>
      </w:r>
      <w:r w:rsidR="00C67A1A">
        <w:rPr>
          <w:rFonts w:hint="eastAsia"/>
        </w:rPr>
        <w:t>10000</w:t>
      </w:r>
      <w:r w:rsidR="00C67A1A">
        <w:rPr>
          <w:rFonts w:hint="eastAsia"/>
        </w:rPr>
        <w:t>美金</w:t>
      </w:r>
      <w:r w:rsidR="00C67A1A">
        <w:rPr>
          <w:rFonts w:hint="eastAsia"/>
        </w:rPr>
        <w:t xml:space="preserve"> ---------&gt; </w:t>
      </w:r>
      <w:r w:rsidR="00C67A1A">
        <w:rPr>
          <w:rFonts w:hint="eastAsia"/>
        </w:rPr>
        <w:t>折扣</w:t>
      </w:r>
      <w:r w:rsidR="00C67A1A">
        <w:rPr>
          <w:rFonts w:hint="eastAsia"/>
        </w:rPr>
        <w:t>10%</w:t>
      </w:r>
    </w:p>
    <w:p w:rsidR="00C67A1A" w:rsidRPr="00255A1A" w:rsidRDefault="00C67A1A" w:rsidP="00C67A1A"/>
    <w:p w:rsidR="00C67A1A" w:rsidRDefault="00255A1A" w:rsidP="00C67A1A">
      <w:pPr>
        <w:ind w:firstLineChars="350" w:firstLine="735"/>
        <w:rPr>
          <w:rFonts w:hint="eastAsia"/>
        </w:rPr>
      </w:pPr>
      <w:r>
        <w:rPr>
          <w:rFonts w:hint="eastAsia"/>
        </w:rPr>
        <w:t>银牌级别客户：</w:t>
      </w:r>
      <w:r w:rsidR="00C67A1A">
        <w:rPr>
          <w:rFonts w:hint="eastAsia"/>
        </w:rPr>
        <w:t>20000</w:t>
      </w:r>
      <w:r w:rsidR="00C67A1A">
        <w:rPr>
          <w:rFonts w:hint="eastAsia"/>
        </w:rPr>
        <w:t>美金</w:t>
      </w:r>
      <w:r w:rsidR="00C67A1A">
        <w:rPr>
          <w:rFonts w:hint="eastAsia"/>
        </w:rPr>
        <w:t xml:space="preserve"> ---------&gt; </w:t>
      </w:r>
      <w:r w:rsidR="00C67A1A">
        <w:rPr>
          <w:rFonts w:hint="eastAsia"/>
        </w:rPr>
        <w:t>折扣</w:t>
      </w:r>
      <w:r w:rsidR="00C67A1A">
        <w:rPr>
          <w:rFonts w:hint="eastAsia"/>
        </w:rPr>
        <w:t>12%</w:t>
      </w:r>
    </w:p>
    <w:p w:rsidR="00C67A1A" w:rsidRPr="00255A1A" w:rsidRDefault="00C67A1A" w:rsidP="00C67A1A"/>
    <w:p w:rsidR="00C67A1A" w:rsidRDefault="00255A1A" w:rsidP="00C67A1A">
      <w:pPr>
        <w:ind w:firstLineChars="350" w:firstLine="735"/>
        <w:rPr>
          <w:rFonts w:hint="eastAsia"/>
        </w:rPr>
      </w:pPr>
      <w:r>
        <w:rPr>
          <w:rFonts w:hint="eastAsia"/>
        </w:rPr>
        <w:t>金牌级别客户：</w:t>
      </w:r>
      <w:r w:rsidR="00C67A1A">
        <w:rPr>
          <w:rFonts w:hint="eastAsia"/>
        </w:rPr>
        <w:t>50000</w:t>
      </w:r>
      <w:r w:rsidR="00C67A1A">
        <w:rPr>
          <w:rFonts w:hint="eastAsia"/>
        </w:rPr>
        <w:t>美金</w:t>
      </w:r>
      <w:r w:rsidR="00C67A1A">
        <w:rPr>
          <w:rFonts w:hint="eastAsia"/>
        </w:rPr>
        <w:t xml:space="preserve"> ---------&gt; </w:t>
      </w:r>
      <w:r w:rsidR="00C67A1A">
        <w:rPr>
          <w:rFonts w:hint="eastAsia"/>
        </w:rPr>
        <w:t>折扣</w:t>
      </w:r>
      <w:r w:rsidR="00C67A1A">
        <w:rPr>
          <w:rFonts w:hint="eastAsia"/>
        </w:rPr>
        <w:t>15%</w:t>
      </w:r>
    </w:p>
    <w:p w:rsidR="002646AF" w:rsidRDefault="002646AF" w:rsidP="00C67A1A">
      <w:pPr>
        <w:ind w:firstLineChars="350" w:firstLine="735"/>
        <w:rPr>
          <w:rFonts w:hint="eastAsia"/>
        </w:rPr>
      </w:pPr>
    </w:p>
    <w:p w:rsidR="002646AF" w:rsidRPr="00C67A1A" w:rsidRDefault="00641B8D" w:rsidP="002646AF">
      <w:r>
        <w:rPr>
          <w:rFonts w:hint="eastAsia"/>
        </w:rPr>
        <w:t xml:space="preserve">     8</w:t>
      </w:r>
      <w:r>
        <w:rPr>
          <w:rFonts w:hint="eastAsia"/>
        </w:rPr>
        <w:t>、关于批量订单的页面设计和相关显示表头信息请参看附件的</w:t>
      </w:r>
      <w:r>
        <w:rPr>
          <w:rFonts w:hint="eastAsia"/>
        </w:rPr>
        <w:t>EXCEL</w:t>
      </w:r>
      <w:r>
        <w:rPr>
          <w:rFonts w:hint="eastAsia"/>
        </w:rPr>
        <w:t>和图片</w:t>
      </w:r>
    </w:p>
    <w:sectPr w:rsidR="002646AF" w:rsidRPr="00C67A1A" w:rsidSect="009872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50474" w:rsidRDefault="00950474" w:rsidP="00713CA8">
      <w:r>
        <w:separator/>
      </w:r>
    </w:p>
  </w:endnote>
  <w:endnote w:type="continuationSeparator" w:id="0">
    <w:p w:rsidR="00950474" w:rsidRDefault="00950474" w:rsidP="00713CA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50474" w:rsidRDefault="00950474" w:rsidP="00713CA8">
      <w:r>
        <w:separator/>
      </w:r>
    </w:p>
  </w:footnote>
  <w:footnote w:type="continuationSeparator" w:id="0">
    <w:p w:rsidR="00950474" w:rsidRDefault="00950474" w:rsidP="00713CA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A4C86"/>
    <w:multiLevelType w:val="hybridMultilevel"/>
    <w:tmpl w:val="AC723152"/>
    <w:lvl w:ilvl="0" w:tplc="79424DE4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1">
    <w:nsid w:val="0821106E"/>
    <w:multiLevelType w:val="hybridMultilevel"/>
    <w:tmpl w:val="DD0A7330"/>
    <w:lvl w:ilvl="0" w:tplc="9E4A22A8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0AF86B7A"/>
    <w:multiLevelType w:val="hybridMultilevel"/>
    <w:tmpl w:val="694E55C6"/>
    <w:lvl w:ilvl="0" w:tplc="46D02EE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>
    <w:nsid w:val="21962521"/>
    <w:multiLevelType w:val="hybridMultilevel"/>
    <w:tmpl w:val="83B2D62A"/>
    <w:lvl w:ilvl="0" w:tplc="CEAC3D28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2C73617"/>
    <w:multiLevelType w:val="hybridMultilevel"/>
    <w:tmpl w:val="05167F52"/>
    <w:lvl w:ilvl="0" w:tplc="18DE840A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7BF23ED9"/>
    <w:multiLevelType w:val="hybridMultilevel"/>
    <w:tmpl w:val="03ECB910"/>
    <w:lvl w:ilvl="0" w:tplc="136A388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E22C2"/>
    <w:rsid w:val="00064EAD"/>
    <w:rsid w:val="0019582D"/>
    <w:rsid w:val="001F6E77"/>
    <w:rsid w:val="00255A1A"/>
    <w:rsid w:val="002646AF"/>
    <w:rsid w:val="00287712"/>
    <w:rsid w:val="00373BC7"/>
    <w:rsid w:val="004169F1"/>
    <w:rsid w:val="00544D36"/>
    <w:rsid w:val="00641B8D"/>
    <w:rsid w:val="00713CA8"/>
    <w:rsid w:val="007B456B"/>
    <w:rsid w:val="008938EA"/>
    <w:rsid w:val="00950474"/>
    <w:rsid w:val="009872AD"/>
    <w:rsid w:val="00AC23E6"/>
    <w:rsid w:val="00AE22C2"/>
    <w:rsid w:val="00AE3400"/>
    <w:rsid w:val="00B61BC6"/>
    <w:rsid w:val="00BC11A8"/>
    <w:rsid w:val="00BF5325"/>
    <w:rsid w:val="00C43C30"/>
    <w:rsid w:val="00C67A1A"/>
    <w:rsid w:val="00C858ED"/>
    <w:rsid w:val="00D67A45"/>
    <w:rsid w:val="00ED02E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4" type="connector" idref="#_x0000_s1032"/>
        <o:r id="V:Rule12" type="connector" idref="#_x0000_s1037"/>
        <o:r id="V:Rule14" type="connector" idref="#_x0000_s1038"/>
        <o:r id="V:Rule16" type="connector" idref="#_x0000_s1039"/>
        <o:r id="V:Rule20" type="connector" idref="#_x0000_s1041"/>
        <o:r id="V:Rule22" type="connector" idref="#_x0000_s1042"/>
        <o:r id="V:Rule24" type="connector" idref="#_x0000_s1043"/>
        <o:r id="V:Rule26" type="connector" idref="#_x0000_s1044"/>
        <o:r id="V:Rule28" type="connector" idref="#_x0000_s1045"/>
        <o:r id="V:Rule30" type="connector" idref="#_x0000_s1046"/>
        <o:r id="V:Rule32" type="connector" idref="#_x0000_s1048"/>
        <o:r id="V:Rule34" type="connector" idref="#_x0000_s1050"/>
        <o:r id="V:Rule36" type="connector" idref="#_x0000_s1052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72A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E22C2"/>
    <w:pPr>
      <w:ind w:firstLineChars="200" w:firstLine="420"/>
    </w:pPr>
  </w:style>
  <w:style w:type="paragraph" w:styleId="a4">
    <w:name w:val="header"/>
    <w:basedOn w:val="a"/>
    <w:link w:val="Char"/>
    <w:uiPriority w:val="99"/>
    <w:semiHidden/>
    <w:unhideWhenUsed/>
    <w:rsid w:val="00713CA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713CA8"/>
    <w:rPr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713CA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713CA8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346</TotalTime>
  <Pages>3</Pages>
  <Words>215</Words>
  <Characters>1230</Characters>
  <Application>Microsoft Office Word</Application>
  <DocSecurity>0</DocSecurity>
  <Lines>10</Lines>
  <Paragraphs>2</Paragraphs>
  <ScaleCrop>false</ScaleCrop>
  <Company/>
  <LinksUpToDate>false</LinksUpToDate>
  <CharactersWithSpaces>1443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slipknot</dc:creator>
  <cp:lastModifiedBy>slipknot</cp:lastModifiedBy>
  <cp:revision>15</cp:revision>
  <dcterms:created xsi:type="dcterms:W3CDTF">2012-06-06T18:09:00Z</dcterms:created>
  <dcterms:modified xsi:type="dcterms:W3CDTF">2012-06-07T08:25:00Z</dcterms:modified>
</cp:coreProperties>
</file>