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A8D" w:rsidRPr="00CD47C6" w:rsidRDefault="000F5A8D" w:rsidP="000F5A8D">
      <w:pPr>
        <w:pStyle w:val="Heading2"/>
        <w:spacing w:before="0" w:after="160"/>
        <w:rPr>
          <w:rFonts w:eastAsiaTheme="majorEastAsia"/>
        </w:rPr>
      </w:pPr>
      <w:bookmarkStart w:id="0" w:name="_Toc78473758"/>
      <w:bookmarkStart w:id="1" w:name="_Toc198102444"/>
      <w:r w:rsidRPr="00CD47C6">
        <w:t xml:space="preserve">Lab 6-01: </w:t>
      </w:r>
      <w:bookmarkEnd w:id="0"/>
      <w:r w:rsidRPr="00CD47C6">
        <w:t>Launching AWS Cost Explorer and AWS Budgets</w:t>
      </w:r>
      <w:bookmarkEnd w:id="1"/>
    </w:p>
    <w:p w:rsidR="000F5A8D" w:rsidRPr="00CD47C6" w:rsidRDefault="000F5A8D" w:rsidP="000F5A8D">
      <w:pPr>
        <w:pStyle w:val="Heading3"/>
        <w:spacing w:before="0" w:after="160"/>
      </w:pPr>
      <w:bookmarkStart w:id="2" w:name="_Toc198102445"/>
      <w:r w:rsidRPr="00CD47C6">
        <w:t>Lab Prerequisites</w:t>
      </w:r>
      <w:bookmarkEnd w:id="2"/>
      <w:r w:rsidRPr="00CD47C6">
        <w:t xml:space="preserve"> </w:t>
      </w:r>
    </w:p>
    <w:p w:rsidR="000F5A8D" w:rsidRPr="00CD47C6" w:rsidRDefault="000F5A8D" w:rsidP="000F5A8D">
      <w:pPr>
        <w:numPr>
          <w:ilvl w:val="0"/>
          <w:numId w:val="1"/>
        </w:numPr>
        <w:tabs>
          <w:tab w:val="left" w:pos="9450"/>
        </w:tabs>
        <w:spacing w:after="160"/>
        <w:ind w:left="720" w:right="142"/>
        <w:contextualSpacing/>
        <w:rPr>
          <w:rFonts w:eastAsia="Calibri"/>
          <w:szCs w:val="22"/>
        </w:rPr>
      </w:pPr>
      <w:r w:rsidRPr="00CD47C6">
        <w:rPr>
          <w:rFonts w:eastAsia="Calibri"/>
          <w:szCs w:val="22"/>
        </w:rPr>
        <w:t>Familiarity with basic AWS Cloud Computing concepts and terminology</w:t>
      </w:r>
    </w:p>
    <w:p w:rsidR="000F5A8D" w:rsidRPr="00CD47C6" w:rsidRDefault="000F5A8D" w:rsidP="000F5A8D">
      <w:pPr>
        <w:numPr>
          <w:ilvl w:val="0"/>
          <w:numId w:val="1"/>
        </w:numPr>
        <w:tabs>
          <w:tab w:val="left" w:pos="9450"/>
        </w:tabs>
        <w:spacing w:after="160"/>
        <w:ind w:left="720" w:right="142"/>
        <w:contextualSpacing/>
        <w:rPr>
          <w:rFonts w:eastAsia="Calibri"/>
          <w:szCs w:val="22"/>
        </w:rPr>
      </w:pPr>
      <w:r w:rsidRPr="00CD47C6">
        <w:rPr>
          <w:rFonts w:eastAsia="Calibri"/>
          <w:szCs w:val="22"/>
        </w:rPr>
        <w:t>An AWS account with an active subscription</w:t>
      </w:r>
    </w:p>
    <w:p w:rsidR="000F5A8D" w:rsidRPr="00CD47C6" w:rsidRDefault="000F5A8D" w:rsidP="000F5A8D">
      <w:pPr>
        <w:pStyle w:val="Heading3"/>
        <w:spacing w:before="0" w:after="160"/>
      </w:pPr>
      <w:bookmarkStart w:id="3" w:name="_Toc90123741"/>
      <w:bookmarkStart w:id="4" w:name="_Toc198102446"/>
      <w:r w:rsidRPr="00CD47C6">
        <w:t>Service Introduction</w:t>
      </w:r>
      <w:bookmarkEnd w:id="3"/>
      <w:bookmarkEnd w:id="4"/>
    </w:p>
    <w:p w:rsidR="000F5A8D" w:rsidRPr="00CD47C6" w:rsidRDefault="000F5A8D" w:rsidP="000F5A8D">
      <w:pPr>
        <w:tabs>
          <w:tab w:val="left" w:pos="9450"/>
        </w:tabs>
        <w:spacing w:after="160"/>
        <w:ind w:right="142"/>
        <w:rPr>
          <w:rFonts w:eastAsia="Calibri"/>
          <w:szCs w:val="22"/>
        </w:rPr>
      </w:pPr>
      <w:r w:rsidRPr="00CD47C6">
        <w:rPr>
          <w:rFonts w:eastAsia="Calibri"/>
          <w:szCs w:val="22"/>
        </w:rPr>
        <w:t>AWS Budgets allows you to create custom budgets that notify you if your cost or use exceeds or is expected to surpass your planned amount. It is a way of creating a budget for your AWS account and forecasting costs before they have been incurred.</w:t>
      </w:r>
    </w:p>
    <w:p w:rsidR="000F5A8D" w:rsidRPr="00CD47C6" w:rsidRDefault="000F5A8D" w:rsidP="000F5A8D">
      <w:pPr>
        <w:tabs>
          <w:tab w:val="left" w:pos="9450"/>
        </w:tabs>
        <w:spacing w:after="160"/>
        <w:ind w:right="142"/>
        <w:rPr>
          <w:rFonts w:eastAsia="Calibri"/>
          <w:szCs w:val="22"/>
        </w:rPr>
      </w:pPr>
      <w:r w:rsidRPr="00CD47C6">
        <w:rPr>
          <w:rFonts w:eastAsia="Calibri"/>
          <w:szCs w:val="22"/>
        </w:rPr>
        <w:t>AWS Cost Explorer is a user-friendly tool for visualizing, understanding</w:t>
      </w:r>
      <w:r>
        <w:rPr>
          <w:rFonts w:eastAsia="Calibri"/>
          <w:szCs w:val="22"/>
        </w:rPr>
        <w:t>,</w:t>
      </w:r>
      <w:r w:rsidRPr="00CD47C6">
        <w:rPr>
          <w:rFonts w:eastAsia="Calibri"/>
          <w:szCs w:val="22"/>
        </w:rPr>
        <w:t xml:space="preserve"> and managing your AWS expenditures over time. It is utilized to investigate costs after they have occurred.</w:t>
      </w:r>
    </w:p>
    <w:p w:rsidR="000F5A8D" w:rsidRPr="00CD47C6" w:rsidRDefault="000F5A8D" w:rsidP="000F5A8D">
      <w:pPr>
        <w:pStyle w:val="Heading3"/>
        <w:spacing w:before="0" w:after="160"/>
      </w:pPr>
      <w:bookmarkStart w:id="5" w:name="_Toc90123742"/>
      <w:bookmarkStart w:id="6" w:name="_Toc81241349"/>
      <w:bookmarkStart w:id="7" w:name="_Toc198102447"/>
      <w:r w:rsidRPr="00CD47C6">
        <w:t>Case Study Enterprise Oil and Gas Contractor – Vector Energy</w:t>
      </w:r>
      <w:bookmarkEnd w:id="5"/>
      <w:bookmarkEnd w:id="6"/>
      <w:bookmarkEnd w:id="7"/>
      <w:r w:rsidRPr="00CD47C6">
        <w:t xml:space="preserve"> </w:t>
      </w:r>
    </w:p>
    <w:p w:rsidR="000F5A8D" w:rsidRPr="00CD47C6" w:rsidRDefault="000F5A8D" w:rsidP="000F5A8D">
      <w:pPr>
        <w:pStyle w:val="IPSHeading4"/>
        <w:spacing w:before="0" w:after="160"/>
        <w:rPr>
          <w:rFonts w:eastAsia="DengXian Light"/>
        </w:rPr>
      </w:pPr>
      <w:r w:rsidRPr="00CD47C6">
        <w:rPr>
          <w:rFonts w:eastAsia="DengXian Light"/>
        </w:rPr>
        <w:t>Background</w:t>
      </w:r>
    </w:p>
    <w:p w:rsidR="000F5A8D" w:rsidRPr="00CD47C6" w:rsidRDefault="000F5A8D" w:rsidP="000F5A8D">
      <w:pPr>
        <w:tabs>
          <w:tab w:val="left" w:pos="9450"/>
        </w:tabs>
        <w:spacing w:after="160"/>
        <w:ind w:right="142"/>
        <w:rPr>
          <w:rFonts w:eastAsia="Calibri"/>
          <w:szCs w:val="22"/>
        </w:rPr>
      </w:pPr>
      <w:r w:rsidRPr="00CD47C6">
        <w:rPr>
          <w:rFonts w:eastAsia="Calibri"/>
          <w:szCs w:val="22"/>
        </w:rPr>
        <w:t>Vector Energy is a specialty energy infrastructure contractor based in Houston, Texas, serving the oil, gas, refinery, petrochemical, and power industries. Engineering, procurement, construction, scheduled shutdowns, maintenance, facility development, and operations services are among the company's services. Vector Energy has constructed more than 114,000 miles of pipeline and employed more than 400 clients in 60 countries.</w:t>
      </w:r>
    </w:p>
    <w:p w:rsidR="000F5A8D" w:rsidRPr="00CD47C6" w:rsidRDefault="000F5A8D" w:rsidP="000F5A8D">
      <w:pPr>
        <w:tabs>
          <w:tab w:val="left" w:pos="9450"/>
        </w:tabs>
        <w:spacing w:after="160"/>
        <w:ind w:right="142"/>
        <w:rPr>
          <w:rFonts w:eastAsia="Calibri"/>
          <w:szCs w:val="22"/>
        </w:rPr>
      </w:pPr>
      <w:r w:rsidRPr="00CD47C6">
        <w:rPr>
          <w:rFonts w:eastAsia="Calibri"/>
          <w:szCs w:val="22"/>
        </w:rPr>
        <w:t>The oil and gas industry is cyclical. Vector Energy's capacity to adapt swiftly to new opportunities when there is high demand and scale back when demand is low is important to the company's success. The physical server infrastructure Vector Energy had in place was hampering the company’s marketplace agility.</w:t>
      </w:r>
    </w:p>
    <w:p w:rsidR="000F5A8D" w:rsidRPr="00CD47C6" w:rsidRDefault="000F5A8D" w:rsidP="000F5A8D">
      <w:pPr>
        <w:tabs>
          <w:tab w:val="left" w:pos="9450"/>
        </w:tabs>
        <w:spacing w:after="160"/>
        <w:ind w:right="142"/>
        <w:rPr>
          <w:rFonts w:eastAsia="Calibri"/>
          <w:szCs w:val="22"/>
        </w:rPr>
      </w:pPr>
      <w:r w:rsidRPr="00CD47C6">
        <w:rPr>
          <w:rFonts w:eastAsia="Calibri"/>
          <w:szCs w:val="22"/>
        </w:rPr>
        <w:t>The company’s IT environment combined collocation and on-premises servers in four primary data centers. Vector Energy also had dozens of offices—which sometimes had their servers and networks—spread across the United States and Canada. The IT staff could not respond swiftly to new project requests in this physically distributed environment. It had trouble calculating the capacity required for new projects and quickly provisioning the appropriate number of servers. Without the ability to scale, the IT department would often oversubscribe, purchasing 20% extra capacity to avoid running out.</w:t>
      </w:r>
    </w:p>
    <w:p w:rsidR="000F5A8D" w:rsidRPr="00CD47C6" w:rsidRDefault="000F5A8D" w:rsidP="000F5A8D">
      <w:pPr>
        <w:tabs>
          <w:tab w:val="left" w:pos="9450"/>
        </w:tabs>
        <w:spacing w:after="160"/>
        <w:ind w:right="142"/>
        <w:rPr>
          <w:rFonts w:eastAsia="Calibri"/>
          <w:szCs w:val="22"/>
        </w:rPr>
      </w:pPr>
      <w:r w:rsidRPr="00CD47C6">
        <w:rPr>
          <w:rFonts w:eastAsia="Calibri"/>
          <w:szCs w:val="22"/>
        </w:rPr>
        <w:t>In addition, Vector Energy leadership wanted to focus on developing its core business, not its IT infrastructure. So, the company decided to move its business applications to the Cloud to improve agility and focus more on developing its core business. AWS was the first choice for Vector Energy due to strong relationships and previous support experience.</w:t>
      </w:r>
    </w:p>
    <w:p w:rsidR="000F5A8D" w:rsidRPr="00CD47C6" w:rsidRDefault="000F5A8D" w:rsidP="000F5A8D">
      <w:pPr>
        <w:pStyle w:val="IPSHeading4"/>
        <w:spacing w:before="0" w:after="160"/>
        <w:rPr>
          <w:rFonts w:eastAsia="DengXian Light"/>
        </w:rPr>
      </w:pPr>
      <w:r w:rsidRPr="00CD47C6">
        <w:rPr>
          <w:rFonts w:eastAsia="DengXian Light"/>
        </w:rPr>
        <w:t>Business Challenge</w:t>
      </w:r>
    </w:p>
    <w:p w:rsidR="000F5A8D" w:rsidRPr="00CD47C6" w:rsidRDefault="000F5A8D" w:rsidP="000F5A8D">
      <w:pPr>
        <w:tabs>
          <w:tab w:val="left" w:pos="9450"/>
        </w:tabs>
        <w:spacing w:after="160"/>
        <w:ind w:right="142"/>
        <w:rPr>
          <w:rFonts w:eastAsia="Calibri"/>
          <w:szCs w:val="22"/>
        </w:rPr>
      </w:pPr>
      <w:r w:rsidRPr="00CD47C6">
        <w:rPr>
          <w:rFonts w:eastAsia="Calibri"/>
          <w:szCs w:val="22"/>
        </w:rPr>
        <w:t xml:space="preserve">Vector Energy is planning to subscribe to many AWS Cloud services. The business development team needs to handle multiple AWS accounts where they manage every account's bills and budget by maintaining an excel sheet, monthly and yearly. They want to visualize the budget report using Excel. They hired you as a Cloud professional and asked you to provide a budget report with just one click for a monthly and yearly plan. </w:t>
      </w:r>
    </w:p>
    <w:p w:rsidR="000F5A8D" w:rsidRPr="00CD47C6" w:rsidRDefault="000F5A8D" w:rsidP="000F5A8D">
      <w:pPr>
        <w:pStyle w:val="IPSHeading4"/>
        <w:spacing w:before="0" w:after="160"/>
        <w:rPr>
          <w:rFonts w:eastAsia="DengXian Light"/>
        </w:rPr>
      </w:pPr>
      <w:r w:rsidRPr="00CD47C6">
        <w:rPr>
          <w:rFonts w:eastAsia="DengXian Light"/>
        </w:rPr>
        <w:t xml:space="preserve">Proposed Solution </w:t>
      </w:r>
    </w:p>
    <w:p w:rsidR="000F5A8D" w:rsidRPr="00CD47C6" w:rsidRDefault="000F5A8D" w:rsidP="000F5A8D">
      <w:pPr>
        <w:tabs>
          <w:tab w:val="left" w:pos="9450"/>
        </w:tabs>
        <w:spacing w:after="160"/>
        <w:ind w:right="142"/>
        <w:rPr>
          <w:rFonts w:eastAsia="Calibri"/>
          <w:szCs w:val="22"/>
        </w:rPr>
      </w:pPr>
      <w:r w:rsidRPr="00CD47C6">
        <w:rPr>
          <w:rFonts w:eastAsia="Calibri"/>
          <w:szCs w:val="22"/>
        </w:rPr>
        <w:t xml:space="preserve">As a Cloud professional, you will use the AWS Cost Explorer to automate this task. With this, you can easily manage and maintain all AWS account budgets and costs within the organization and each </w:t>
      </w:r>
      <w:r w:rsidRPr="00CD47C6">
        <w:rPr>
          <w:rFonts w:eastAsia="Calibri"/>
          <w:szCs w:val="22"/>
        </w:rPr>
        <w:lastRenderedPageBreak/>
        <w:t>account's metrics. It will start populating data immediately with one click, but it can take up to 24 hours to populate spending data for your AWS account.</w:t>
      </w:r>
    </w:p>
    <w:p w:rsidR="000F5A8D" w:rsidRPr="00CD47C6" w:rsidRDefault="000F5A8D" w:rsidP="000F5A8D">
      <w:pPr>
        <w:pStyle w:val="IPSHeading4"/>
        <w:spacing w:before="0" w:after="160"/>
        <w:rPr>
          <w:rFonts w:eastAsia="DengXian Light"/>
        </w:rPr>
      </w:pPr>
      <w:r w:rsidRPr="00CD47C6">
        <w:rPr>
          <w:rFonts w:eastAsia="DengXian Light"/>
        </w:rPr>
        <w:t>Lab Diagram</w:t>
      </w:r>
    </w:p>
    <w:p w:rsidR="000F5A8D" w:rsidRPr="00CD47C6" w:rsidRDefault="000F5A8D" w:rsidP="000F5A8D">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01D6BB9A" wp14:editId="25E7A710">
            <wp:extent cx="3977569" cy="2357437"/>
            <wp:effectExtent l="0" t="0" r="4445" b="508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Picture 126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997210" cy="2369078"/>
                    </a:xfrm>
                    <a:prstGeom prst="rect">
                      <a:avLst/>
                    </a:prstGeom>
                  </pic:spPr>
                </pic:pic>
              </a:graphicData>
            </a:graphic>
          </wp:inline>
        </w:drawing>
      </w:r>
    </w:p>
    <w:p w:rsidR="000F5A8D" w:rsidRPr="00CD47C6" w:rsidRDefault="000F5A8D" w:rsidP="000F5A8D">
      <w:pPr>
        <w:pStyle w:val="NoSpacing"/>
        <w:spacing w:before="0" w:after="160"/>
        <w:rPr>
          <w:rFonts w:eastAsia="Calibri"/>
        </w:rPr>
      </w:pPr>
      <w:r w:rsidRPr="00CD47C6">
        <w:rPr>
          <w:rFonts w:eastAsia="Calibri"/>
        </w:rPr>
        <w:t>Figure 6-01: Lab Diagram</w:t>
      </w:r>
    </w:p>
    <w:p w:rsidR="000F5A8D" w:rsidRPr="00CD47C6" w:rsidRDefault="000F5A8D" w:rsidP="000F5A8D">
      <w:pPr>
        <w:pStyle w:val="IPSHeading4"/>
        <w:spacing w:before="0" w:after="160"/>
        <w:rPr>
          <w:rFonts w:eastAsia="DengXian Light"/>
        </w:rPr>
      </w:pPr>
      <w:r w:rsidRPr="00CD47C6">
        <w:rPr>
          <w:rFonts w:eastAsia="DengXian Light"/>
        </w:rPr>
        <w:t>Implementation Steps</w:t>
      </w:r>
    </w:p>
    <w:p w:rsidR="000F5A8D" w:rsidRPr="00CD47C6" w:rsidRDefault="000F5A8D" w:rsidP="000F5A8D">
      <w:pPr>
        <w:numPr>
          <w:ilvl w:val="0"/>
          <w:numId w:val="21"/>
        </w:numPr>
        <w:tabs>
          <w:tab w:val="left" w:pos="9450"/>
        </w:tabs>
        <w:spacing w:after="160"/>
        <w:ind w:right="142"/>
        <w:contextualSpacing/>
        <w:rPr>
          <w:rFonts w:eastAsia="Calibri"/>
          <w:szCs w:val="22"/>
        </w:rPr>
      </w:pPr>
      <w:r w:rsidRPr="00CD47C6">
        <w:rPr>
          <w:rFonts w:eastAsia="Calibri"/>
          <w:szCs w:val="22"/>
        </w:rPr>
        <w:t>Launch the Cost Explorer.</w:t>
      </w:r>
    </w:p>
    <w:p w:rsidR="000F5A8D" w:rsidRPr="00CD47C6" w:rsidRDefault="000F5A8D" w:rsidP="000F5A8D">
      <w:pPr>
        <w:numPr>
          <w:ilvl w:val="0"/>
          <w:numId w:val="21"/>
        </w:numPr>
        <w:tabs>
          <w:tab w:val="left" w:pos="9450"/>
        </w:tabs>
        <w:spacing w:after="160"/>
        <w:ind w:right="142"/>
        <w:contextualSpacing/>
        <w:rPr>
          <w:rFonts w:eastAsia="Calibri"/>
          <w:szCs w:val="22"/>
        </w:rPr>
      </w:pPr>
      <w:r w:rsidRPr="00CD47C6">
        <w:rPr>
          <w:rFonts w:eastAsia="Calibri"/>
          <w:szCs w:val="22"/>
        </w:rPr>
        <w:t xml:space="preserve">Manage Budgets. </w:t>
      </w:r>
    </w:p>
    <w:p w:rsidR="000F5A8D" w:rsidRPr="00CD47C6" w:rsidRDefault="000F5A8D" w:rsidP="000F5A8D">
      <w:pPr>
        <w:pStyle w:val="Heading3"/>
        <w:spacing w:before="0" w:after="160"/>
      </w:pPr>
      <w:bookmarkStart w:id="8" w:name="_Toc198102448"/>
      <w:r w:rsidRPr="00CD47C6">
        <w:t>Solution</w:t>
      </w:r>
      <w:bookmarkEnd w:id="8"/>
    </w:p>
    <w:tbl>
      <w:tblPr>
        <w:tblW w:w="9038"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8"/>
      </w:tblGrid>
      <w:tr w:rsidR="000F5A8D" w:rsidRPr="00CD47C6" w:rsidTr="00657785">
        <w:trPr>
          <w:trHeight w:val="840"/>
        </w:trPr>
        <w:tc>
          <w:tcPr>
            <w:tcW w:w="9038" w:type="dxa"/>
            <w:shd w:val="clear" w:color="auto" w:fill="F2F2F2"/>
          </w:tcPr>
          <w:p w:rsidR="000F5A8D" w:rsidRPr="00CD47C6" w:rsidRDefault="000F5A8D" w:rsidP="00657785">
            <w:pPr>
              <w:tabs>
                <w:tab w:val="left" w:pos="9450"/>
              </w:tabs>
              <w:spacing w:after="160"/>
              <w:ind w:left="23" w:right="142"/>
              <w:rPr>
                <w:rFonts w:eastAsia="Calibri"/>
                <w:b/>
                <w:bCs/>
                <w:szCs w:val="22"/>
              </w:rPr>
            </w:pPr>
            <w:r w:rsidRPr="00CD47C6">
              <w:rPr>
                <w:rFonts w:eastAsia="Calibri"/>
                <w:b/>
                <w:bCs/>
                <w:szCs w:val="22"/>
              </w:rPr>
              <w:t>Step 1: Launch the Cost Explorer</w:t>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Log in to the </w:t>
            </w:r>
            <w:r w:rsidRPr="00CD47C6">
              <w:rPr>
                <w:rFonts w:eastAsia="Calibri"/>
                <w:b/>
                <w:bCs/>
                <w:szCs w:val="22"/>
              </w:rPr>
              <w:t>AWS Management Console</w:t>
            </w:r>
            <w:r w:rsidRPr="00CD47C6">
              <w:rPr>
                <w:rFonts w:eastAsia="Calibri"/>
                <w:szCs w:val="22"/>
              </w:rPr>
              <w:t>.</w:t>
            </w:r>
          </w:p>
          <w:p w:rsidR="000F5A8D" w:rsidRPr="00CD47C6" w:rsidRDefault="000F5A8D" w:rsidP="00657785">
            <w:pPr>
              <w:tabs>
                <w:tab w:val="left" w:pos="9450"/>
              </w:tabs>
              <w:spacing w:after="160"/>
              <w:ind w:left="38" w:right="142"/>
              <w:jc w:val="center"/>
              <w:rPr>
                <w:rFonts w:eastAsia="Calibri"/>
                <w:szCs w:val="22"/>
              </w:rPr>
            </w:pPr>
            <w:r w:rsidRPr="00CD47C6">
              <w:rPr>
                <w:rFonts w:eastAsia="Calibri"/>
                <w:noProof/>
                <w:szCs w:val="22"/>
                <w:lang w:eastAsia="en-US"/>
              </w:rPr>
              <w:lastRenderedPageBreak/>
              <w:drawing>
                <wp:inline distT="0" distB="0" distL="0" distR="0" wp14:anchorId="4300D96C" wp14:editId="12A1CF17">
                  <wp:extent cx="5099226" cy="4281487"/>
                  <wp:effectExtent l="19050" t="19050" r="25400" b="2413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5170" cy="4303270"/>
                          </a:xfrm>
                          <a:prstGeom prst="rect">
                            <a:avLst/>
                          </a:prstGeom>
                          <a:ln w="12700">
                            <a:solidFill>
                              <a:sysClr val="windowText" lastClr="000000"/>
                            </a:solidFill>
                          </a:ln>
                        </pic:spPr>
                      </pic:pic>
                    </a:graphicData>
                  </a:graphic>
                </wp:inline>
              </w:drawing>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Click on </w:t>
            </w:r>
            <w:r w:rsidRPr="00CD47C6">
              <w:rPr>
                <w:rFonts w:eastAsia="Calibri"/>
                <w:b/>
                <w:bCs/>
                <w:szCs w:val="22"/>
              </w:rPr>
              <w:t>Billing Dashboard</w:t>
            </w:r>
            <w:r w:rsidRPr="00CD47C6">
              <w:rPr>
                <w:rFonts w:eastAsia="Calibri"/>
                <w:szCs w:val="22"/>
              </w:rPr>
              <w:t>.</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64926A70" wp14:editId="600A36A8">
                  <wp:extent cx="5134249" cy="3767138"/>
                  <wp:effectExtent l="19050" t="19050" r="9525" b="2413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6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0161" cy="3800825"/>
                          </a:xfrm>
                          <a:prstGeom prst="rect">
                            <a:avLst/>
                          </a:prstGeom>
                          <a:ln w="12700">
                            <a:solidFill>
                              <a:sysClr val="windowText" lastClr="000000"/>
                            </a:solidFill>
                          </a:ln>
                        </pic:spPr>
                      </pic:pic>
                    </a:graphicData>
                  </a:graphic>
                </wp:inline>
              </w:drawing>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Now, navigate to the </w:t>
            </w:r>
            <w:r w:rsidRPr="00CD47C6">
              <w:rPr>
                <w:rFonts w:eastAsia="Calibri"/>
                <w:b/>
                <w:bCs/>
                <w:szCs w:val="22"/>
              </w:rPr>
              <w:t>Billing &amp; Cost Management</w:t>
            </w:r>
            <w:r w:rsidRPr="00CD47C6">
              <w:rPr>
                <w:rFonts w:eastAsia="Calibri"/>
                <w:szCs w:val="22"/>
              </w:rPr>
              <w:t xml:space="preserve"> page.</w:t>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lastRenderedPageBreak/>
              <w:t xml:space="preserve">On the </w:t>
            </w:r>
            <w:r w:rsidRPr="00CD47C6">
              <w:rPr>
                <w:rFonts w:eastAsia="Calibri"/>
                <w:b/>
                <w:bCs/>
                <w:szCs w:val="22"/>
              </w:rPr>
              <w:t>Billing &amp; Cost Management</w:t>
            </w:r>
            <w:r w:rsidRPr="00CD47C6">
              <w:rPr>
                <w:rFonts w:eastAsia="Calibri"/>
                <w:szCs w:val="22"/>
              </w:rPr>
              <w:t xml:space="preserve"> page, from the left side of the </w:t>
            </w:r>
            <w:r w:rsidRPr="00CD47C6">
              <w:rPr>
                <w:rFonts w:eastAsia="Calibri"/>
                <w:b/>
                <w:bCs/>
                <w:szCs w:val="22"/>
              </w:rPr>
              <w:t>Home</w:t>
            </w:r>
            <w:r w:rsidRPr="00CD47C6">
              <w:rPr>
                <w:rFonts w:eastAsia="Calibri"/>
                <w:szCs w:val="22"/>
              </w:rPr>
              <w:t xml:space="preserve"> menu, click on </w:t>
            </w:r>
            <w:r w:rsidRPr="00CD47C6">
              <w:rPr>
                <w:rFonts w:eastAsia="Calibri"/>
                <w:b/>
                <w:bCs/>
                <w:szCs w:val="22"/>
              </w:rPr>
              <w:t>Cost Explorer</w:t>
            </w:r>
            <w:r w:rsidRPr="00CD47C6">
              <w:rPr>
                <w:rFonts w:eastAsia="Calibri"/>
                <w:szCs w:val="22"/>
              </w:rPr>
              <w:t>.</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02DFC16C" wp14:editId="5D0BFF69">
                  <wp:extent cx="5396855" cy="3400425"/>
                  <wp:effectExtent l="19050" t="19050" r="13970" b="9525"/>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6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0077" cy="3421357"/>
                          </a:xfrm>
                          <a:prstGeom prst="rect">
                            <a:avLst/>
                          </a:prstGeom>
                          <a:ln w="12700">
                            <a:solidFill>
                              <a:sysClr val="windowText" lastClr="000000"/>
                            </a:solidFill>
                          </a:ln>
                        </pic:spPr>
                      </pic:pic>
                    </a:graphicData>
                  </a:graphic>
                </wp:inline>
              </w:drawing>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After clicking on </w:t>
            </w:r>
            <w:r w:rsidRPr="00CD47C6">
              <w:rPr>
                <w:rFonts w:eastAsia="Calibri"/>
                <w:b/>
                <w:bCs/>
                <w:szCs w:val="22"/>
              </w:rPr>
              <w:t>Cost Explorer</w:t>
            </w:r>
            <w:r w:rsidRPr="00CD47C6">
              <w:rPr>
                <w:rFonts w:eastAsia="Calibri"/>
                <w:szCs w:val="22"/>
              </w:rPr>
              <w:t xml:space="preserve">, click on </w:t>
            </w:r>
            <w:r w:rsidRPr="00CD47C6">
              <w:rPr>
                <w:rFonts w:eastAsia="Calibri"/>
                <w:b/>
                <w:bCs/>
                <w:szCs w:val="22"/>
              </w:rPr>
              <w:t>Launch Cost Explorer</w:t>
            </w:r>
            <w:r w:rsidRPr="00CD47C6">
              <w:rPr>
                <w:rFonts w:eastAsia="Calibri"/>
                <w:szCs w:val="22"/>
              </w:rPr>
              <w:t xml:space="preserve">. It will start your </w:t>
            </w:r>
            <w:r w:rsidRPr="00CD47C6">
              <w:rPr>
                <w:rFonts w:eastAsia="Calibri"/>
                <w:b/>
                <w:bCs/>
                <w:szCs w:val="22"/>
              </w:rPr>
              <w:t>Cost Explorer</w:t>
            </w:r>
            <w:r w:rsidRPr="00CD47C6">
              <w:rPr>
                <w:rFonts w:eastAsia="Calibri"/>
                <w:szCs w:val="22"/>
              </w:rPr>
              <w:t>.</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30523B4F" wp14:editId="5DBA2036">
                  <wp:extent cx="5361445" cy="2805113"/>
                  <wp:effectExtent l="19050" t="19050" r="10795" b="14605"/>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6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845" cy="2817879"/>
                          </a:xfrm>
                          <a:prstGeom prst="rect">
                            <a:avLst/>
                          </a:prstGeom>
                          <a:ln w="12700">
                            <a:solidFill>
                              <a:sysClr val="windowText" lastClr="000000"/>
                            </a:solidFill>
                          </a:ln>
                        </pic:spPr>
                      </pic:pic>
                    </a:graphicData>
                  </a:graphic>
                </wp:inline>
              </w:drawing>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Navigate to the </w:t>
            </w:r>
            <w:r w:rsidRPr="00CD47C6">
              <w:rPr>
                <w:rFonts w:eastAsia="Calibri"/>
                <w:b/>
                <w:bCs/>
                <w:szCs w:val="22"/>
              </w:rPr>
              <w:t>AWS Cost Management</w:t>
            </w:r>
            <w:r w:rsidRPr="00CD47C6">
              <w:rPr>
                <w:rFonts w:eastAsia="Calibri"/>
                <w:szCs w:val="22"/>
              </w:rPr>
              <w:t xml:space="preserve"> page, where you can visualize and manage costs easily. </w:t>
            </w:r>
          </w:p>
          <w:p w:rsidR="000F5A8D" w:rsidRPr="00CD47C6" w:rsidRDefault="000F5A8D" w:rsidP="000F5A8D">
            <w:pPr>
              <w:numPr>
                <w:ilvl w:val="0"/>
                <w:numId w:val="22"/>
              </w:numPr>
              <w:tabs>
                <w:tab w:val="left" w:pos="9450"/>
              </w:tabs>
              <w:spacing w:after="160"/>
              <w:ind w:right="142"/>
              <w:contextualSpacing/>
              <w:rPr>
                <w:rFonts w:eastAsia="Calibri"/>
                <w:szCs w:val="22"/>
              </w:rPr>
            </w:pPr>
            <w:r w:rsidRPr="00CD47C6">
              <w:rPr>
                <w:rFonts w:eastAsia="Calibri"/>
                <w:szCs w:val="22"/>
              </w:rPr>
              <w:t xml:space="preserve">The </w:t>
            </w:r>
            <w:r w:rsidRPr="00CD47C6">
              <w:rPr>
                <w:rFonts w:eastAsia="Calibri"/>
                <w:b/>
                <w:bCs/>
                <w:szCs w:val="22"/>
              </w:rPr>
              <w:t>Home</w:t>
            </w:r>
            <w:r w:rsidRPr="00CD47C6">
              <w:rPr>
                <w:rFonts w:eastAsia="Calibri"/>
                <w:szCs w:val="22"/>
              </w:rPr>
              <w:t xml:space="preserve"> page of the </w:t>
            </w:r>
            <w:r w:rsidRPr="00CD47C6">
              <w:rPr>
                <w:rFonts w:eastAsia="Calibri"/>
                <w:b/>
                <w:bCs/>
                <w:szCs w:val="22"/>
              </w:rPr>
              <w:t>Billing &amp; Cost Management Dashboard</w:t>
            </w:r>
            <w:r w:rsidRPr="00CD47C6">
              <w:rPr>
                <w:rFonts w:eastAsia="Calibri"/>
                <w:szCs w:val="22"/>
              </w:rPr>
              <w:t xml:space="preserve"> is now displayed.</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lastRenderedPageBreak/>
              <w:drawing>
                <wp:inline distT="0" distB="0" distL="0" distR="0" wp14:anchorId="4872A1A4" wp14:editId="70AFEB3D">
                  <wp:extent cx="4538549" cy="4295775"/>
                  <wp:effectExtent l="19050" t="19050" r="14605" b="9525"/>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62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3121" cy="4328497"/>
                          </a:xfrm>
                          <a:prstGeom prst="rect">
                            <a:avLst/>
                          </a:prstGeom>
                          <a:ln w="12700">
                            <a:solidFill>
                              <a:sysClr val="windowText" lastClr="000000"/>
                            </a:solidFill>
                          </a:ln>
                        </pic:spPr>
                      </pic:pic>
                    </a:graphicData>
                  </a:graphic>
                </wp:inline>
              </w:drawing>
            </w:r>
          </w:p>
          <w:p w:rsidR="000F5A8D" w:rsidRPr="00CD47C6" w:rsidRDefault="000F5A8D" w:rsidP="00657785">
            <w:pPr>
              <w:tabs>
                <w:tab w:val="left" w:pos="9450"/>
              </w:tabs>
              <w:spacing w:after="160"/>
              <w:ind w:right="142"/>
              <w:rPr>
                <w:rFonts w:eastAsia="Calibri"/>
                <w:b/>
                <w:bCs/>
                <w:szCs w:val="22"/>
              </w:rPr>
            </w:pPr>
            <w:r w:rsidRPr="00CD47C6">
              <w:rPr>
                <w:rFonts w:eastAsia="Calibri"/>
                <w:b/>
                <w:bCs/>
                <w:szCs w:val="22"/>
              </w:rPr>
              <w:t>Step 2: Manage Budgets</w:t>
            </w:r>
          </w:p>
          <w:p w:rsidR="000F5A8D" w:rsidRPr="00CD47C6" w:rsidRDefault="000F5A8D" w:rsidP="000F5A8D">
            <w:pPr>
              <w:numPr>
                <w:ilvl w:val="0"/>
                <w:numId w:val="23"/>
              </w:numPr>
              <w:tabs>
                <w:tab w:val="left" w:pos="9450"/>
              </w:tabs>
              <w:spacing w:after="160"/>
              <w:ind w:right="142"/>
              <w:contextualSpacing/>
              <w:rPr>
                <w:rFonts w:eastAsia="Calibri"/>
                <w:szCs w:val="22"/>
              </w:rPr>
            </w:pPr>
            <w:r w:rsidRPr="00CD47C6">
              <w:rPr>
                <w:rFonts w:eastAsia="Calibri"/>
                <w:szCs w:val="22"/>
              </w:rPr>
              <w:t xml:space="preserve">From the left side of the </w:t>
            </w:r>
            <w:r w:rsidRPr="00CD47C6">
              <w:rPr>
                <w:rFonts w:eastAsia="Calibri"/>
                <w:b/>
                <w:bCs/>
                <w:szCs w:val="22"/>
              </w:rPr>
              <w:t>Home</w:t>
            </w:r>
            <w:r w:rsidRPr="00CD47C6">
              <w:rPr>
                <w:rFonts w:eastAsia="Calibri"/>
                <w:szCs w:val="22"/>
              </w:rPr>
              <w:t xml:space="preserve"> menu, click on </w:t>
            </w:r>
            <w:r w:rsidRPr="00CD47C6">
              <w:rPr>
                <w:rFonts w:eastAsia="Calibri"/>
                <w:b/>
                <w:bCs/>
                <w:szCs w:val="22"/>
              </w:rPr>
              <w:t>Budgets</w:t>
            </w:r>
            <w:r w:rsidRPr="00CD47C6">
              <w:rPr>
                <w:rFonts w:eastAsia="Calibri"/>
                <w:szCs w:val="22"/>
              </w:rPr>
              <w:t xml:space="preserve">. </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27E07B1F" wp14:editId="69E026C1">
                  <wp:extent cx="4528405" cy="3552825"/>
                  <wp:effectExtent l="19050" t="19050" r="24765" b="9525"/>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6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0105" cy="3585541"/>
                          </a:xfrm>
                          <a:prstGeom prst="rect">
                            <a:avLst/>
                          </a:prstGeom>
                          <a:ln w="12700">
                            <a:solidFill>
                              <a:sysClr val="windowText" lastClr="000000"/>
                            </a:solidFill>
                          </a:ln>
                        </pic:spPr>
                      </pic:pic>
                    </a:graphicData>
                  </a:graphic>
                </wp:inline>
              </w:drawing>
            </w:r>
          </w:p>
          <w:p w:rsidR="000F5A8D" w:rsidRPr="00CD47C6" w:rsidRDefault="000F5A8D" w:rsidP="000F5A8D">
            <w:pPr>
              <w:numPr>
                <w:ilvl w:val="0"/>
                <w:numId w:val="23"/>
              </w:numPr>
              <w:tabs>
                <w:tab w:val="left" w:pos="9450"/>
              </w:tabs>
              <w:spacing w:after="160"/>
              <w:ind w:right="142"/>
              <w:contextualSpacing/>
              <w:rPr>
                <w:rFonts w:eastAsia="Calibri"/>
                <w:szCs w:val="22"/>
              </w:rPr>
            </w:pPr>
            <w:r w:rsidRPr="00CD47C6">
              <w:rPr>
                <w:rFonts w:eastAsia="Calibri"/>
                <w:szCs w:val="22"/>
              </w:rPr>
              <w:lastRenderedPageBreak/>
              <w:t xml:space="preserve">On the </w:t>
            </w:r>
            <w:r w:rsidRPr="00CD47C6">
              <w:rPr>
                <w:rFonts w:eastAsia="Calibri"/>
                <w:b/>
                <w:bCs/>
                <w:szCs w:val="22"/>
              </w:rPr>
              <w:t>AWS Budgets</w:t>
            </w:r>
            <w:r w:rsidRPr="00CD47C6">
              <w:rPr>
                <w:rFonts w:eastAsia="Calibri"/>
                <w:szCs w:val="22"/>
              </w:rPr>
              <w:t xml:space="preserve"> page, you can manage the costs and budgets of different accounts within your organization.</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573BB9CA" wp14:editId="29536801">
                  <wp:extent cx="5059857" cy="2590800"/>
                  <wp:effectExtent l="19050" t="19050" r="26670" b="1905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6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5787" cy="2609197"/>
                          </a:xfrm>
                          <a:prstGeom prst="rect">
                            <a:avLst/>
                          </a:prstGeom>
                          <a:ln w="12700">
                            <a:solidFill>
                              <a:sysClr val="windowText" lastClr="000000"/>
                            </a:solidFill>
                          </a:ln>
                        </pic:spPr>
                      </pic:pic>
                    </a:graphicData>
                  </a:graphic>
                </wp:inline>
              </w:drawing>
            </w:r>
          </w:p>
        </w:tc>
      </w:tr>
    </w:tbl>
    <w:p w:rsidR="007F2EA0" w:rsidRDefault="007F2EA0" w:rsidP="000F5A8D"/>
    <w:p w:rsidR="000F5A8D" w:rsidRPr="00CD47C6" w:rsidRDefault="000F5A8D" w:rsidP="000F5A8D">
      <w:pPr>
        <w:pStyle w:val="Heading2"/>
        <w:spacing w:before="0" w:after="160"/>
      </w:pPr>
      <w:bookmarkStart w:id="9" w:name="_Toc18407421"/>
      <w:bookmarkStart w:id="10" w:name="_Toc198102467"/>
      <w:r w:rsidRPr="00CD47C6">
        <w:t>Lab 6-02: Creating Resource Groups</w:t>
      </w:r>
      <w:bookmarkEnd w:id="9"/>
      <w:bookmarkEnd w:id="10"/>
    </w:p>
    <w:p w:rsidR="000F5A8D" w:rsidRPr="00CD47C6" w:rsidRDefault="000F5A8D" w:rsidP="000F5A8D">
      <w:pPr>
        <w:numPr>
          <w:ilvl w:val="0"/>
          <w:numId w:val="24"/>
        </w:num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Log in to the “AWS Console”. Go to All Services and select “Resource Groups &amp; Tag Editor” under Management &amp; Governance”.</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drawing>
          <wp:inline distT="0" distB="0" distL="0" distR="0" wp14:anchorId="2BC39379" wp14:editId="08FD5A08">
            <wp:extent cx="5486400" cy="3181350"/>
            <wp:effectExtent l="19050" t="19050" r="19050" b="19050"/>
            <wp:docPr id="1979075447" name="Picture 197907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181350"/>
                    </a:xfrm>
                    <a:prstGeom prst="rect">
                      <a:avLst/>
                    </a:prstGeom>
                    <a:ln>
                      <a:solidFill>
                        <a:schemeClr val="tx1"/>
                      </a:solidFill>
                    </a:ln>
                  </pic:spPr>
                </pic:pic>
              </a:graphicData>
            </a:graphic>
          </wp:inline>
        </w:drawing>
      </w:r>
    </w:p>
    <w:p w:rsidR="000F5A8D" w:rsidRPr="00CD47C6" w:rsidRDefault="000F5A8D" w:rsidP="000F5A8D">
      <w:pPr>
        <w:numPr>
          <w:ilvl w:val="0"/>
          <w:numId w:val="24"/>
        </w:num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Click on “Create a resource group”.</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lastRenderedPageBreak/>
        <w:drawing>
          <wp:inline distT="0" distB="0" distL="0" distR="0" wp14:anchorId="7A73ACE9" wp14:editId="42BD55D7">
            <wp:extent cx="5009954" cy="4010025"/>
            <wp:effectExtent l="19050" t="19050" r="19685" b="9525"/>
            <wp:docPr id="1979075449" name="Picture 197907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5412" cy="4014394"/>
                    </a:xfrm>
                    <a:prstGeom prst="rect">
                      <a:avLst/>
                    </a:prstGeom>
                    <a:ln>
                      <a:solidFill>
                        <a:schemeClr val="tx1"/>
                      </a:solidFill>
                    </a:ln>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 xml:space="preserve">3. Choose “Tag based” group type to create resource group. </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drawing>
          <wp:inline distT="0" distB="0" distL="0" distR="0" wp14:anchorId="7492E1DC" wp14:editId="41EF9D13">
            <wp:extent cx="4943475" cy="3371850"/>
            <wp:effectExtent l="19050" t="19050" r="28575" b="19050"/>
            <wp:docPr id="1979075451" name="Picture 197907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3371850"/>
                    </a:xfrm>
                    <a:prstGeom prst="rect">
                      <a:avLst/>
                    </a:prstGeom>
                    <a:ln>
                      <a:solidFill>
                        <a:schemeClr val="tx1"/>
                      </a:solidFill>
                    </a:ln>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 xml:space="preserve">4. Enter “Group details” and “Group tags” according to your requirement. </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5. Click on “Create group”.</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lastRenderedPageBreak/>
        <w:drawing>
          <wp:inline distT="0" distB="0" distL="0" distR="0" wp14:anchorId="2069A7F6" wp14:editId="105D5BD7">
            <wp:extent cx="5249709" cy="4324350"/>
            <wp:effectExtent l="19050" t="19050" r="27305" b="19050"/>
            <wp:docPr id="1979075452" name="Picture 197907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0352" cy="4324880"/>
                    </a:xfrm>
                    <a:prstGeom prst="rect">
                      <a:avLst/>
                    </a:prstGeom>
                    <a:ln>
                      <a:solidFill>
                        <a:schemeClr val="tx1"/>
                      </a:solidFill>
                    </a:ln>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 xml:space="preserve">6. The notification of successful creation will appear. </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drawing>
          <wp:inline distT="0" distB="0" distL="0" distR="0" wp14:anchorId="689907EB" wp14:editId="51D1A0C8">
            <wp:extent cx="5322095" cy="3548063"/>
            <wp:effectExtent l="19050" t="19050" r="12065" b="14605"/>
            <wp:docPr id="1979075438" name="Picture 197907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9" t="10300" r="50310" b="32607"/>
                    <a:stretch/>
                  </pic:blipFill>
                  <pic:spPr bwMode="auto">
                    <a:xfrm>
                      <a:off x="0" y="0"/>
                      <a:ext cx="5325706" cy="3550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between w:val="nil"/>
        </w:pBdr>
        <w:shd w:val="clear" w:color="auto" w:fill="F2F2F2"/>
        <w:spacing w:after="160"/>
        <w:rPr>
          <w:b/>
          <w:color w:val="000000"/>
          <w:szCs w:val="22"/>
        </w:rPr>
      </w:pPr>
      <w:r w:rsidRPr="00CD47C6">
        <w:rPr>
          <w:szCs w:val="22"/>
        </w:rPr>
        <w:t xml:space="preserve">7. You can also visit the resource group homepage, </w:t>
      </w:r>
      <w:r w:rsidRPr="00CD47C6">
        <w:rPr>
          <w:color w:val="000000"/>
          <w:szCs w:val="22"/>
        </w:rPr>
        <w:t>displaying all the resources with the tags and values you requested.</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lastRenderedPageBreak/>
        <w:drawing>
          <wp:inline distT="0" distB="0" distL="0" distR="0" wp14:anchorId="7211ED66" wp14:editId="34CD4C9B">
            <wp:extent cx="5661296" cy="2728912"/>
            <wp:effectExtent l="19050" t="19050" r="15875"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251" cy="2733229"/>
                    </a:xfrm>
                    <a:prstGeom prst="rect">
                      <a:avLst/>
                    </a:prstGeom>
                    <a:ln>
                      <a:solidFill>
                        <a:schemeClr val="tx1"/>
                      </a:solidFill>
                    </a:ln>
                  </pic:spPr>
                </pic:pic>
              </a:graphicData>
            </a:graphic>
          </wp:inline>
        </w:drawing>
      </w:r>
    </w:p>
    <w:p w:rsidR="000F5A8D" w:rsidRPr="00CD47C6" w:rsidRDefault="000F5A8D" w:rsidP="000F5A8D">
      <w:pPr>
        <w:pStyle w:val="Heading2"/>
        <w:spacing w:before="0" w:after="160"/>
      </w:pPr>
      <w:bookmarkStart w:id="11" w:name="_1qoc8b1" w:colFirst="0" w:colLast="0"/>
      <w:bookmarkStart w:id="12" w:name="_4anzqyu" w:colFirst="0" w:colLast="0"/>
      <w:bookmarkStart w:id="13" w:name="_Toc18407423"/>
      <w:bookmarkStart w:id="14" w:name="_Toc198102469"/>
      <w:bookmarkEnd w:id="11"/>
      <w:bookmarkEnd w:id="12"/>
      <w:r w:rsidRPr="00CD47C6">
        <w:t>Lab 6-03: Using Tag Editor</w:t>
      </w:r>
      <w:bookmarkEnd w:id="13"/>
      <w:bookmarkEnd w:id="14"/>
    </w:p>
    <w:p w:rsidR="000F5A8D" w:rsidRPr="00CD47C6" w:rsidRDefault="000F5A8D" w:rsidP="000F5A8D">
      <w:pPr>
        <w:numPr>
          <w:ilvl w:val="0"/>
          <w:numId w:val="25"/>
        </w:numPr>
        <w:pBdr>
          <w:top w:val="single" w:sz="4" w:space="1" w:color="000000"/>
          <w:left w:val="single" w:sz="4" w:space="4" w:color="000000"/>
          <w:bottom w:val="single" w:sz="4" w:space="1" w:color="000000"/>
          <w:right w:val="single" w:sz="4" w:space="4" w:color="000000"/>
        </w:pBdr>
        <w:shd w:val="clear" w:color="auto" w:fill="F2F2F2"/>
        <w:spacing w:after="160"/>
        <w:rPr>
          <w:szCs w:val="22"/>
        </w:rPr>
      </w:pPr>
      <w:r w:rsidRPr="00CD47C6">
        <w:rPr>
          <w:szCs w:val="22"/>
        </w:rPr>
        <w:t>Log in to the “AWS Console” and click on “Resource Groups”.</w:t>
      </w:r>
    </w:p>
    <w:p w:rsidR="000F5A8D" w:rsidRPr="00CD47C6" w:rsidRDefault="000F5A8D" w:rsidP="000F5A8D">
      <w:pPr>
        <w:numPr>
          <w:ilvl w:val="0"/>
          <w:numId w:val="25"/>
        </w:numPr>
        <w:pBdr>
          <w:top w:val="single" w:sz="4" w:space="1" w:color="000000"/>
          <w:left w:val="single" w:sz="4" w:space="4" w:color="000000"/>
          <w:bottom w:val="single" w:sz="4" w:space="1" w:color="000000"/>
          <w:right w:val="single" w:sz="4" w:space="4" w:color="000000"/>
          <w:between w:val="nil"/>
        </w:pBdr>
        <w:shd w:val="clear" w:color="auto" w:fill="F2F2F2"/>
        <w:spacing w:after="160"/>
        <w:rPr>
          <w:szCs w:val="22"/>
        </w:rPr>
      </w:pPr>
      <w:r w:rsidRPr="00CD47C6">
        <w:rPr>
          <w:color w:val="000000"/>
          <w:szCs w:val="22"/>
        </w:rPr>
        <w:t>Select “Tag Editor”.</w:t>
      </w:r>
      <w:r w:rsidRPr="00CD47C6">
        <w:rPr>
          <w:szCs w:val="22"/>
        </w:rPr>
        <w:t xml:space="preserve">  Enter all the required detail</w:t>
      </w:r>
      <w:r>
        <w:rPr>
          <w:szCs w:val="22"/>
        </w:rPr>
        <w:t>,</w:t>
      </w:r>
      <w:r w:rsidRPr="00CD47C6">
        <w:rPr>
          <w:szCs w:val="22"/>
        </w:rPr>
        <w:t xml:space="preserve"> including Regions, Resource types, </w:t>
      </w:r>
      <w:proofErr w:type="gramStart"/>
      <w:r w:rsidRPr="00CD47C6">
        <w:rPr>
          <w:szCs w:val="22"/>
        </w:rPr>
        <w:t>tags</w:t>
      </w:r>
      <w:proofErr w:type="gramEnd"/>
      <w:r w:rsidRPr="00CD47C6">
        <w:rPr>
          <w:szCs w:val="22"/>
        </w:rPr>
        <w:t xml:space="preserve">. </w:t>
      </w:r>
    </w:p>
    <w:p w:rsidR="000F5A8D"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lastRenderedPageBreak/>
        <w:drawing>
          <wp:inline distT="0" distB="0" distL="0" distR="0" wp14:anchorId="6766BB5F" wp14:editId="6B2F244B">
            <wp:extent cx="5574680" cy="5272088"/>
            <wp:effectExtent l="19050" t="19050" r="26035" b="2413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15" cy="5284037"/>
                    </a:xfrm>
                    <a:prstGeom prst="rect">
                      <a:avLst/>
                    </a:prstGeom>
                    <a:ln>
                      <a:solidFill>
                        <a:schemeClr val="tx1"/>
                      </a:solidFill>
                    </a:ln>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rPr>
          <w:szCs w:val="22"/>
        </w:rPr>
      </w:pPr>
      <w:r>
        <w:rPr>
          <w:szCs w:val="22"/>
        </w:rPr>
        <w:t xml:space="preserve">3. After applying tag, you can go to your active service and verify the tag. </w:t>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drawing>
          <wp:inline distT="0" distB="0" distL="0" distR="0" wp14:anchorId="0A9049F6" wp14:editId="5C720775">
            <wp:extent cx="5372100" cy="2826436"/>
            <wp:effectExtent l="19050" t="19050" r="19050" b="12065"/>
            <wp:docPr id="1979075441" name="Picture 197907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0" t="10300" r="50975" b="45262"/>
                    <a:stretch/>
                  </pic:blipFill>
                  <pic:spPr bwMode="auto">
                    <a:xfrm>
                      <a:off x="0" y="0"/>
                      <a:ext cx="5379089" cy="28301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5A8D" w:rsidRPr="00CD47C6" w:rsidRDefault="000F5A8D" w:rsidP="000F5A8D">
      <w:pPr>
        <w:pBdr>
          <w:top w:val="single" w:sz="4" w:space="1" w:color="000000"/>
          <w:left w:val="single" w:sz="4" w:space="4" w:color="000000"/>
          <w:bottom w:val="single" w:sz="4" w:space="1" w:color="000000"/>
          <w:right w:val="single" w:sz="4" w:space="4" w:color="000000"/>
        </w:pBdr>
        <w:shd w:val="clear" w:color="auto" w:fill="F2F2F2"/>
        <w:spacing w:after="160"/>
        <w:jc w:val="center"/>
        <w:rPr>
          <w:szCs w:val="22"/>
        </w:rPr>
      </w:pPr>
      <w:r w:rsidRPr="00CD47C6">
        <w:rPr>
          <w:noProof/>
          <w:lang w:eastAsia="en-US"/>
        </w:rPr>
        <w:lastRenderedPageBreak/>
        <w:drawing>
          <wp:inline distT="0" distB="0" distL="0" distR="0" wp14:anchorId="1D94E9F9" wp14:editId="74E0C075">
            <wp:extent cx="5410200" cy="302895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3028950"/>
                    </a:xfrm>
                    <a:prstGeom prst="rect">
                      <a:avLst/>
                    </a:prstGeom>
                    <a:ln>
                      <a:solidFill>
                        <a:schemeClr val="tx1"/>
                      </a:solidFill>
                    </a:ln>
                  </pic:spPr>
                </pic:pic>
              </a:graphicData>
            </a:graphic>
          </wp:inline>
        </w:drawing>
      </w:r>
    </w:p>
    <w:p w:rsidR="000F5A8D" w:rsidRPr="00CD47C6" w:rsidRDefault="000F5A8D" w:rsidP="000F5A8D">
      <w:pPr>
        <w:pStyle w:val="Heading2"/>
        <w:spacing w:before="0" w:after="160"/>
      </w:pPr>
      <w:bookmarkStart w:id="15" w:name="_Toc18407447"/>
      <w:bookmarkStart w:id="16" w:name="_Toc78473778"/>
      <w:bookmarkStart w:id="17" w:name="_Toc198102487"/>
      <w:r w:rsidRPr="00CD47C6">
        <w:t>Lab 6-04: AWS Simple Monthly Calculator</w:t>
      </w:r>
      <w:bookmarkEnd w:id="15"/>
      <w:bookmarkEnd w:id="16"/>
      <w:bookmarkEnd w:id="17"/>
    </w:p>
    <w:p w:rsidR="000F5A8D" w:rsidRPr="00CD47C6" w:rsidRDefault="000F5A8D" w:rsidP="000F5A8D">
      <w:pPr>
        <w:pStyle w:val="Heading3"/>
        <w:spacing w:before="0" w:after="160"/>
      </w:pPr>
      <w:bookmarkStart w:id="18" w:name="_Toc198102488"/>
      <w:r w:rsidRPr="00CD47C6">
        <w:t>Lab Prerequisites</w:t>
      </w:r>
      <w:bookmarkEnd w:id="18"/>
      <w:r w:rsidRPr="00CD47C6">
        <w:t xml:space="preserve"> </w:t>
      </w:r>
    </w:p>
    <w:p w:rsidR="000F5A8D" w:rsidRPr="00CD47C6" w:rsidRDefault="000F5A8D" w:rsidP="000F5A8D">
      <w:pPr>
        <w:numPr>
          <w:ilvl w:val="0"/>
          <w:numId w:val="1"/>
        </w:numPr>
        <w:tabs>
          <w:tab w:val="left" w:pos="9450"/>
        </w:tabs>
        <w:spacing w:after="160"/>
        <w:ind w:left="720" w:right="142"/>
        <w:contextualSpacing/>
        <w:rPr>
          <w:rFonts w:eastAsia="Calibri"/>
          <w:szCs w:val="22"/>
        </w:rPr>
      </w:pPr>
      <w:r w:rsidRPr="00CD47C6">
        <w:rPr>
          <w:rFonts w:eastAsia="Calibri"/>
          <w:szCs w:val="22"/>
        </w:rPr>
        <w:t>Familiarity with basic AWS Cloud Computing concepts and terminology</w:t>
      </w:r>
    </w:p>
    <w:p w:rsidR="000F5A8D" w:rsidRPr="00CD47C6" w:rsidRDefault="000F5A8D" w:rsidP="000F5A8D">
      <w:pPr>
        <w:numPr>
          <w:ilvl w:val="0"/>
          <w:numId w:val="1"/>
        </w:numPr>
        <w:tabs>
          <w:tab w:val="left" w:pos="9450"/>
        </w:tabs>
        <w:spacing w:after="160"/>
        <w:ind w:left="720" w:right="142"/>
        <w:contextualSpacing/>
        <w:rPr>
          <w:rFonts w:eastAsia="Calibri"/>
          <w:szCs w:val="22"/>
        </w:rPr>
      </w:pPr>
      <w:r w:rsidRPr="00CD47C6">
        <w:rPr>
          <w:rFonts w:eastAsia="Calibri"/>
          <w:szCs w:val="22"/>
        </w:rPr>
        <w:t>An AWS account with an active subscription</w:t>
      </w:r>
    </w:p>
    <w:p w:rsidR="000F5A8D" w:rsidRPr="00CD47C6" w:rsidRDefault="000F5A8D" w:rsidP="000F5A8D">
      <w:pPr>
        <w:pStyle w:val="Heading3"/>
        <w:spacing w:before="0" w:after="160"/>
      </w:pPr>
      <w:bookmarkStart w:id="19" w:name="_Toc90123744"/>
      <w:bookmarkStart w:id="20" w:name="_Toc198102489"/>
      <w:r w:rsidRPr="00CD47C6">
        <w:t>Service Introduction</w:t>
      </w:r>
      <w:bookmarkEnd w:id="19"/>
      <w:bookmarkEnd w:id="20"/>
    </w:p>
    <w:p w:rsidR="000F5A8D" w:rsidRPr="00CD47C6" w:rsidRDefault="000F5A8D" w:rsidP="000F5A8D">
      <w:pPr>
        <w:tabs>
          <w:tab w:val="left" w:pos="9450"/>
        </w:tabs>
        <w:spacing w:after="160"/>
        <w:ind w:right="142"/>
        <w:rPr>
          <w:rFonts w:eastAsia="Calibri"/>
          <w:szCs w:val="22"/>
        </w:rPr>
      </w:pPr>
      <w:r w:rsidRPr="00CD47C6">
        <w:rPr>
          <w:rFonts w:eastAsia="Calibri"/>
          <w:szCs w:val="22"/>
        </w:rPr>
        <w:t>The AWS Simple Monthly Calculator estimates your monthly bill depending on your unique configuration of resources. Whether running a single instance or dozens of individual services, you can organize your planned resources by service, and the Simple Monthly Calculator will calculate a monthly cost estimate for that configuration.</w:t>
      </w:r>
    </w:p>
    <w:p w:rsidR="000F5A8D" w:rsidRPr="00CD47C6" w:rsidRDefault="000F5A8D" w:rsidP="000F5A8D">
      <w:pPr>
        <w:tabs>
          <w:tab w:val="left" w:pos="9450"/>
        </w:tabs>
        <w:spacing w:after="160"/>
        <w:ind w:right="142"/>
        <w:rPr>
          <w:rFonts w:eastAsia="Calibri"/>
          <w:szCs w:val="22"/>
        </w:rPr>
      </w:pPr>
      <w:r w:rsidRPr="00CD47C6">
        <w:rPr>
          <w:rFonts w:eastAsia="Calibri"/>
          <w:szCs w:val="22"/>
        </w:rPr>
        <w:t>The calculator includes a cost breakdown for each service and a monthly total estimate. You can also use the calculator to estimate and break down costs for common cloud solutions.</w:t>
      </w:r>
      <w:bookmarkStart w:id="21" w:name="_Toc90123745"/>
    </w:p>
    <w:p w:rsidR="000F5A8D" w:rsidRPr="00CD47C6" w:rsidRDefault="000F5A8D" w:rsidP="000F5A8D">
      <w:pPr>
        <w:pStyle w:val="Heading3"/>
        <w:spacing w:before="0" w:after="160"/>
      </w:pPr>
      <w:bookmarkStart w:id="22" w:name="_Toc198102490"/>
      <w:r w:rsidRPr="00CD47C6">
        <w:t>Case Study Enterprise Oil and Gas Contractor – Vector Energy</w:t>
      </w:r>
      <w:bookmarkEnd w:id="21"/>
      <w:bookmarkEnd w:id="22"/>
      <w:r w:rsidRPr="00CD47C6">
        <w:t xml:space="preserve"> </w:t>
      </w:r>
    </w:p>
    <w:p w:rsidR="000F5A8D" w:rsidRPr="00CD47C6" w:rsidRDefault="000F5A8D" w:rsidP="000F5A8D">
      <w:pPr>
        <w:pStyle w:val="IPSHeading4"/>
        <w:spacing w:before="0" w:after="160"/>
        <w:rPr>
          <w:rFonts w:eastAsia="DengXian Light"/>
        </w:rPr>
      </w:pPr>
      <w:r w:rsidRPr="00CD47C6">
        <w:rPr>
          <w:rFonts w:eastAsia="DengXian Light"/>
        </w:rPr>
        <w:t>Background</w:t>
      </w:r>
    </w:p>
    <w:p w:rsidR="000F5A8D" w:rsidRPr="00CD47C6" w:rsidRDefault="000F5A8D" w:rsidP="000F5A8D">
      <w:pPr>
        <w:tabs>
          <w:tab w:val="left" w:pos="9450"/>
        </w:tabs>
        <w:spacing w:after="160"/>
        <w:ind w:right="142"/>
        <w:rPr>
          <w:rFonts w:eastAsia="Calibri"/>
          <w:szCs w:val="22"/>
        </w:rPr>
      </w:pPr>
      <w:r w:rsidRPr="00CD47C6">
        <w:rPr>
          <w:rFonts w:eastAsia="Calibri"/>
          <w:szCs w:val="22"/>
        </w:rPr>
        <w:t>Vector Energy is a specialty energy infrastructure contractor based in Houston, Texas, serving the oil, gas, refinery, petrochemical, and power industries. Engineering, procurement, construction, scheduled shutdowns, maintenance, facility development, and operations services are among the company's services. Vector Energy has constructed more than 114,000 miles of pipeline and employed more than 400 clients in 60 countries.</w:t>
      </w:r>
    </w:p>
    <w:p w:rsidR="000F5A8D" w:rsidRPr="00CD47C6" w:rsidRDefault="000F5A8D" w:rsidP="000F5A8D">
      <w:pPr>
        <w:tabs>
          <w:tab w:val="left" w:pos="9450"/>
        </w:tabs>
        <w:spacing w:after="160"/>
        <w:ind w:right="142"/>
        <w:rPr>
          <w:rFonts w:eastAsia="Calibri"/>
          <w:szCs w:val="22"/>
        </w:rPr>
      </w:pPr>
      <w:r w:rsidRPr="00CD47C6">
        <w:rPr>
          <w:rFonts w:eastAsia="Calibri"/>
          <w:szCs w:val="22"/>
        </w:rPr>
        <w:t>The oil and gas industry is cyclical. Vector Energy's capacity to adapt swiftly to new opportunities when there is high demand and scale back when demand is low is important to the company's success. The physical server infrastructure Vector Energy had in place was hampering the company’s marketplace agility.</w:t>
      </w:r>
    </w:p>
    <w:p w:rsidR="000F5A8D" w:rsidRPr="00CD47C6" w:rsidRDefault="000F5A8D" w:rsidP="000F5A8D">
      <w:pPr>
        <w:tabs>
          <w:tab w:val="left" w:pos="9450"/>
        </w:tabs>
        <w:spacing w:after="160"/>
        <w:ind w:right="142"/>
        <w:rPr>
          <w:rFonts w:eastAsia="Calibri"/>
          <w:szCs w:val="22"/>
        </w:rPr>
      </w:pPr>
      <w:r w:rsidRPr="00CD47C6">
        <w:rPr>
          <w:rFonts w:eastAsia="Calibri"/>
          <w:szCs w:val="22"/>
        </w:rPr>
        <w:t xml:space="preserve">The company’s IT environment combined collocation and on-premises servers in four primary data centers. Vector Energy also had dozens of offices—which sometimes had their own servers and networks—spread across the United States and Canada. The IT staff could not respond swiftly to new </w:t>
      </w:r>
      <w:r w:rsidRPr="00CD47C6">
        <w:rPr>
          <w:rFonts w:eastAsia="Calibri"/>
          <w:szCs w:val="22"/>
        </w:rPr>
        <w:lastRenderedPageBreak/>
        <w:t>project requests in this physically distributed environment. It had trouble calculating the capacity required for new projects and quickly provisioning the appropriate number of servers. Without the ability to scale, the IT department would often oversubscribe, purchasing 20% extra capacity to avoid running out.</w:t>
      </w:r>
    </w:p>
    <w:p w:rsidR="000F5A8D" w:rsidRPr="00CD47C6" w:rsidRDefault="000F5A8D" w:rsidP="000F5A8D">
      <w:pPr>
        <w:tabs>
          <w:tab w:val="left" w:pos="9450"/>
        </w:tabs>
        <w:spacing w:after="160"/>
        <w:ind w:right="142"/>
        <w:rPr>
          <w:rFonts w:eastAsia="Calibri"/>
          <w:szCs w:val="22"/>
        </w:rPr>
      </w:pPr>
      <w:r w:rsidRPr="00CD47C6">
        <w:rPr>
          <w:rFonts w:eastAsia="Calibri"/>
          <w:szCs w:val="22"/>
        </w:rPr>
        <w:t>In addition, Vector Energy leadership wanted to focus on developing its core business, not its IT infrastructure. So</w:t>
      </w:r>
      <w:r>
        <w:rPr>
          <w:rFonts w:eastAsia="Calibri"/>
          <w:szCs w:val="22"/>
        </w:rPr>
        <w:t>,</w:t>
      </w:r>
      <w:r w:rsidRPr="00CD47C6">
        <w:rPr>
          <w:rFonts w:eastAsia="Calibri"/>
          <w:szCs w:val="22"/>
        </w:rPr>
        <w:t xml:space="preserve"> the company decided to move its business applications to the cloud to improve agility and focus more on developing its core business. AWS was the first choice for Vector Energy due to strong relationships and previous support experience.</w:t>
      </w:r>
    </w:p>
    <w:p w:rsidR="000F5A8D" w:rsidRPr="00CD47C6" w:rsidRDefault="000F5A8D" w:rsidP="000F5A8D">
      <w:pPr>
        <w:pStyle w:val="IPSHeading4"/>
        <w:spacing w:before="0" w:after="160"/>
        <w:rPr>
          <w:rFonts w:eastAsia="DengXian Light"/>
        </w:rPr>
      </w:pPr>
      <w:r w:rsidRPr="00CD47C6">
        <w:rPr>
          <w:rFonts w:eastAsia="DengXian Light"/>
        </w:rPr>
        <w:t>Business Challenge</w:t>
      </w:r>
    </w:p>
    <w:p w:rsidR="000F5A8D" w:rsidRPr="00CD47C6" w:rsidRDefault="000F5A8D" w:rsidP="000F5A8D">
      <w:pPr>
        <w:tabs>
          <w:tab w:val="left" w:pos="9450"/>
        </w:tabs>
        <w:spacing w:after="160"/>
        <w:ind w:right="142"/>
        <w:rPr>
          <w:rFonts w:eastAsia="Calibri"/>
          <w:szCs w:val="22"/>
        </w:rPr>
      </w:pPr>
      <w:r w:rsidRPr="00CD47C6">
        <w:rPr>
          <w:rFonts w:eastAsia="Calibri"/>
          <w:szCs w:val="22"/>
        </w:rPr>
        <w:t xml:space="preserve">Vector Energy is planning to upgrade its infrastructure with AWS services. The business development team wants to know the estimated cost for requesting several services. They hired you as the cloud professional and asked you to provide a service cost calculated result for better decisions.   </w:t>
      </w:r>
    </w:p>
    <w:p w:rsidR="000F5A8D" w:rsidRPr="00CD47C6" w:rsidRDefault="000F5A8D" w:rsidP="000F5A8D">
      <w:pPr>
        <w:pStyle w:val="IPSHeading4"/>
        <w:spacing w:before="0" w:after="160"/>
        <w:rPr>
          <w:rFonts w:eastAsia="DengXian Light"/>
        </w:rPr>
      </w:pPr>
      <w:r w:rsidRPr="00CD47C6">
        <w:rPr>
          <w:rFonts w:eastAsia="DengXian Light"/>
        </w:rPr>
        <w:t xml:space="preserve">Proposed Solution </w:t>
      </w:r>
    </w:p>
    <w:p w:rsidR="000F5A8D" w:rsidRPr="00CD47C6" w:rsidRDefault="000F5A8D" w:rsidP="000F5A8D">
      <w:pPr>
        <w:tabs>
          <w:tab w:val="left" w:pos="9450"/>
        </w:tabs>
        <w:spacing w:after="160"/>
        <w:ind w:right="142"/>
        <w:rPr>
          <w:rFonts w:eastAsia="Calibri"/>
          <w:szCs w:val="22"/>
        </w:rPr>
      </w:pPr>
      <w:r w:rsidRPr="00CD47C6">
        <w:rPr>
          <w:rFonts w:eastAsia="Calibri"/>
          <w:szCs w:val="22"/>
        </w:rPr>
        <w:t>You propose a solution to the current challenge by using AWS Calculator. The Monthly Calculator is better for estimating the service cost before requesting it.  As a Cloud Professional, you will easily do this task by selecting the service and adding the features. You will get an estimated cost after adding the required services.</w:t>
      </w:r>
    </w:p>
    <w:p w:rsidR="000F5A8D" w:rsidRPr="00CD47C6" w:rsidRDefault="000F5A8D" w:rsidP="000F5A8D">
      <w:pPr>
        <w:pStyle w:val="IPSHeading4"/>
        <w:spacing w:before="0" w:after="160"/>
        <w:rPr>
          <w:rFonts w:eastAsia="DengXian Light"/>
        </w:rPr>
      </w:pPr>
      <w:r w:rsidRPr="00CD47C6">
        <w:rPr>
          <w:rFonts w:eastAsia="DengXian Light"/>
        </w:rPr>
        <w:t>Lab Diagram</w:t>
      </w:r>
    </w:p>
    <w:p w:rsidR="000F5A8D" w:rsidRPr="00CD47C6" w:rsidRDefault="000F5A8D" w:rsidP="000F5A8D">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78612AC1" wp14:editId="42B234D6">
            <wp:extent cx="4867275" cy="1418730"/>
            <wp:effectExtent l="19050" t="19050" r="9525" b="1016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Picture 1265"/>
                    <pic:cNvPicPr>
                      <a:picLocks noChangeAspect="1"/>
                    </pic:cNvPicPr>
                  </pic:nvPicPr>
                  <pic:blipFill rotWithShape="1">
                    <a:blip r:embed="rId22">
                      <a:extLst>
                        <a:ext uri="{28A0092B-C50C-407E-A947-70E740481C1C}">
                          <a14:useLocalDpi xmlns:a14="http://schemas.microsoft.com/office/drawing/2010/main" val="0"/>
                        </a:ext>
                      </a:extLst>
                    </a:blip>
                    <a:srcRect t="21670" b="10668"/>
                    <a:stretch/>
                  </pic:blipFill>
                  <pic:spPr bwMode="auto">
                    <a:xfrm>
                      <a:off x="0" y="0"/>
                      <a:ext cx="4908777" cy="1430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5A8D" w:rsidRPr="00CD47C6" w:rsidRDefault="000F5A8D" w:rsidP="000F5A8D">
      <w:pPr>
        <w:pStyle w:val="NoSpacing"/>
        <w:spacing w:before="0" w:after="160"/>
        <w:rPr>
          <w:rFonts w:eastAsia="Calibri"/>
        </w:rPr>
      </w:pPr>
      <w:r w:rsidRPr="00CD47C6">
        <w:rPr>
          <w:rFonts w:eastAsia="Calibri"/>
        </w:rPr>
        <w:t>Figure 6-</w:t>
      </w:r>
      <w:r>
        <w:rPr>
          <w:rFonts w:eastAsia="Calibri"/>
        </w:rPr>
        <w:t>08</w:t>
      </w:r>
      <w:r w:rsidRPr="00CD47C6">
        <w:rPr>
          <w:rFonts w:eastAsia="Calibri"/>
        </w:rPr>
        <w:t>: Lab Diagram</w:t>
      </w:r>
    </w:p>
    <w:p w:rsidR="000F5A8D" w:rsidRPr="00CD47C6" w:rsidRDefault="000F5A8D" w:rsidP="000F5A8D">
      <w:pPr>
        <w:pStyle w:val="IPSHeading4"/>
        <w:spacing w:before="0" w:after="160"/>
        <w:rPr>
          <w:rFonts w:eastAsia="DengXian Light"/>
        </w:rPr>
      </w:pPr>
      <w:r w:rsidRPr="00CD47C6">
        <w:rPr>
          <w:rFonts w:eastAsia="DengXian Light"/>
        </w:rPr>
        <w:t>Implementation Steps</w:t>
      </w:r>
    </w:p>
    <w:p w:rsidR="000F5A8D" w:rsidRPr="00CD47C6" w:rsidRDefault="000F5A8D" w:rsidP="000F5A8D">
      <w:pPr>
        <w:numPr>
          <w:ilvl w:val="0"/>
          <w:numId w:val="26"/>
        </w:numPr>
        <w:tabs>
          <w:tab w:val="left" w:pos="9450"/>
        </w:tabs>
        <w:spacing w:after="160"/>
        <w:ind w:right="142"/>
        <w:contextualSpacing/>
        <w:rPr>
          <w:rFonts w:eastAsia="Calibri"/>
          <w:szCs w:val="22"/>
        </w:rPr>
      </w:pPr>
      <w:r w:rsidRPr="00CD47C6">
        <w:rPr>
          <w:rFonts w:eastAsia="Calibri"/>
          <w:szCs w:val="22"/>
        </w:rPr>
        <w:t xml:space="preserve">Launch the AWS Simple Monthly Calculator. </w:t>
      </w:r>
    </w:p>
    <w:p w:rsidR="000F5A8D" w:rsidRPr="00CD47C6" w:rsidRDefault="000F5A8D" w:rsidP="000F5A8D">
      <w:pPr>
        <w:numPr>
          <w:ilvl w:val="0"/>
          <w:numId w:val="26"/>
        </w:numPr>
        <w:tabs>
          <w:tab w:val="left" w:pos="9450"/>
        </w:tabs>
        <w:spacing w:after="160"/>
        <w:ind w:right="142"/>
        <w:contextualSpacing/>
        <w:rPr>
          <w:rFonts w:eastAsia="Calibri"/>
          <w:szCs w:val="22"/>
        </w:rPr>
      </w:pPr>
      <w:r w:rsidRPr="00CD47C6">
        <w:rPr>
          <w:rFonts w:eastAsia="Calibri"/>
          <w:szCs w:val="22"/>
        </w:rPr>
        <w:t>Select Amazon Services.</w:t>
      </w:r>
    </w:p>
    <w:p w:rsidR="000F5A8D" w:rsidRPr="00CD47C6" w:rsidRDefault="000F5A8D" w:rsidP="000F5A8D">
      <w:pPr>
        <w:numPr>
          <w:ilvl w:val="0"/>
          <w:numId w:val="26"/>
        </w:numPr>
        <w:tabs>
          <w:tab w:val="left" w:pos="9450"/>
        </w:tabs>
        <w:spacing w:after="160"/>
        <w:ind w:right="142"/>
        <w:contextualSpacing/>
        <w:rPr>
          <w:rFonts w:eastAsia="Calibri"/>
          <w:szCs w:val="22"/>
        </w:rPr>
      </w:pPr>
      <w:r w:rsidRPr="00CD47C6">
        <w:rPr>
          <w:rFonts w:eastAsia="Calibri"/>
          <w:szCs w:val="22"/>
        </w:rPr>
        <w:t>Estimate Monthly Bill.</w:t>
      </w:r>
    </w:p>
    <w:p w:rsidR="000F5A8D" w:rsidRPr="00CD47C6" w:rsidRDefault="000F5A8D" w:rsidP="000F5A8D">
      <w:pPr>
        <w:pStyle w:val="Heading3"/>
        <w:spacing w:before="0" w:after="160"/>
      </w:pPr>
      <w:bookmarkStart w:id="23" w:name="_Toc198102491"/>
      <w:r w:rsidRPr="00CD47C6">
        <w:t>Solution</w:t>
      </w:r>
      <w:bookmarkEnd w:id="23"/>
    </w:p>
    <w:tbl>
      <w:tblPr>
        <w:tblW w:w="9218"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8"/>
      </w:tblGrid>
      <w:tr w:rsidR="000F5A8D" w:rsidRPr="00CD47C6" w:rsidTr="00657785">
        <w:trPr>
          <w:trHeight w:val="840"/>
        </w:trPr>
        <w:tc>
          <w:tcPr>
            <w:tcW w:w="9218" w:type="dxa"/>
            <w:shd w:val="clear" w:color="auto" w:fill="F2F2F2"/>
          </w:tcPr>
          <w:p w:rsidR="000F5A8D" w:rsidRPr="00CD47C6" w:rsidRDefault="000F5A8D" w:rsidP="00657785">
            <w:pPr>
              <w:tabs>
                <w:tab w:val="left" w:pos="9450"/>
              </w:tabs>
              <w:spacing w:after="160"/>
              <w:ind w:left="23" w:right="142"/>
              <w:rPr>
                <w:rFonts w:eastAsia="Calibri"/>
                <w:b/>
                <w:bCs/>
                <w:szCs w:val="22"/>
              </w:rPr>
            </w:pPr>
            <w:r w:rsidRPr="00CD47C6">
              <w:rPr>
                <w:rFonts w:eastAsia="Calibri"/>
                <w:b/>
                <w:bCs/>
                <w:szCs w:val="22"/>
              </w:rPr>
              <w:t>Step 1: Launch the AWS Simple Monthly Calculator</w:t>
            </w:r>
          </w:p>
          <w:p w:rsidR="000F5A8D" w:rsidRPr="00CD47C6" w:rsidRDefault="000F5A8D" w:rsidP="000F5A8D">
            <w:pPr>
              <w:numPr>
                <w:ilvl w:val="0"/>
                <w:numId w:val="27"/>
              </w:numPr>
              <w:tabs>
                <w:tab w:val="left" w:pos="9450"/>
              </w:tabs>
              <w:spacing w:after="160"/>
              <w:ind w:right="142"/>
              <w:contextualSpacing/>
              <w:rPr>
                <w:rFonts w:eastAsia="Calibri"/>
                <w:szCs w:val="22"/>
              </w:rPr>
            </w:pPr>
            <w:r w:rsidRPr="00CD47C6">
              <w:rPr>
                <w:rFonts w:eastAsia="Calibri"/>
                <w:szCs w:val="22"/>
              </w:rPr>
              <w:t xml:space="preserve">Open </w:t>
            </w:r>
            <w:r w:rsidRPr="00CD47C6">
              <w:rPr>
                <w:rFonts w:eastAsia="Calibri"/>
                <w:b/>
                <w:bCs/>
                <w:szCs w:val="22"/>
              </w:rPr>
              <w:t>AWS Simple Monthly Calculator</w:t>
            </w:r>
            <w:r w:rsidRPr="00CD47C6">
              <w:rPr>
                <w:rFonts w:eastAsia="Calibri"/>
                <w:szCs w:val="22"/>
              </w:rPr>
              <w:t xml:space="preserve"> in your browser by using the URL </w:t>
            </w:r>
            <w:r w:rsidRPr="00CD47C6">
              <w:rPr>
                <w:rFonts w:eastAsia="Calibri"/>
                <w:b/>
                <w:bCs/>
                <w:szCs w:val="22"/>
              </w:rPr>
              <w:t>https://calculator.s3.amazonaws.com/index.html</w:t>
            </w:r>
            <w:r w:rsidRPr="00CD47C6">
              <w:rPr>
                <w:rFonts w:eastAsia="Calibri"/>
                <w:szCs w:val="22"/>
              </w:rPr>
              <w:t>.</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lastRenderedPageBreak/>
              <w:drawing>
                <wp:inline distT="0" distB="0" distL="0" distR="0" wp14:anchorId="49A1BFFF" wp14:editId="5D4F73B3">
                  <wp:extent cx="5250180" cy="4549775"/>
                  <wp:effectExtent l="19050" t="19050" r="26670" b="22225"/>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62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9083" cy="4557490"/>
                          </a:xfrm>
                          <a:prstGeom prst="rect">
                            <a:avLst/>
                          </a:prstGeom>
                          <a:ln w="12700">
                            <a:solidFill>
                              <a:sysClr val="windowText" lastClr="000000"/>
                            </a:solidFill>
                          </a:ln>
                        </pic:spPr>
                      </pic:pic>
                    </a:graphicData>
                  </a:graphic>
                </wp:inline>
              </w:drawing>
            </w:r>
          </w:p>
          <w:p w:rsidR="000F5A8D" w:rsidRPr="00CD47C6" w:rsidRDefault="000F5A8D" w:rsidP="00657785">
            <w:pPr>
              <w:tabs>
                <w:tab w:val="left" w:pos="9450"/>
              </w:tabs>
              <w:spacing w:after="160"/>
              <w:ind w:right="142"/>
              <w:rPr>
                <w:rFonts w:eastAsia="Calibri"/>
                <w:b/>
                <w:bCs/>
                <w:szCs w:val="22"/>
              </w:rPr>
            </w:pPr>
            <w:r w:rsidRPr="00CD47C6">
              <w:rPr>
                <w:rFonts w:eastAsia="Calibri"/>
                <w:b/>
                <w:bCs/>
                <w:szCs w:val="22"/>
              </w:rPr>
              <w:t>Step 2: Select Amazon Services</w:t>
            </w:r>
          </w:p>
          <w:p w:rsidR="000F5A8D" w:rsidRPr="00CD47C6" w:rsidRDefault="000F5A8D" w:rsidP="000F5A8D">
            <w:pPr>
              <w:numPr>
                <w:ilvl w:val="0"/>
                <w:numId w:val="28"/>
              </w:numPr>
              <w:tabs>
                <w:tab w:val="left" w:pos="9450"/>
              </w:tabs>
              <w:spacing w:after="160"/>
              <w:ind w:right="142"/>
              <w:contextualSpacing/>
              <w:rPr>
                <w:rFonts w:eastAsia="Calibri"/>
                <w:szCs w:val="22"/>
              </w:rPr>
            </w:pPr>
            <w:r w:rsidRPr="00CD47C6">
              <w:rPr>
                <w:rFonts w:eastAsia="Calibri"/>
                <w:szCs w:val="22"/>
              </w:rPr>
              <w:t xml:space="preserve">Select the </w:t>
            </w:r>
            <w:r w:rsidRPr="00CD47C6">
              <w:rPr>
                <w:rFonts w:eastAsia="Calibri"/>
                <w:b/>
                <w:bCs/>
                <w:szCs w:val="22"/>
              </w:rPr>
              <w:t>Amazon Services</w:t>
            </w:r>
            <w:r w:rsidRPr="00CD47C6">
              <w:rPr>
                <w:rFonts w:eastAsia="Calibri"/>
                <w:szCs w:val="22"/>
              </w:rPr>
              <w:t xml:space="preserve"> you need and add configuration details such as the </w:t>
            </w:r>
            <w:r w:rsidRPr="00CD47C6">
              <w:rPr>
                <w:rFonts w:eastAsia="Calibri"/>
                <w:b/>
                <w:bCs/>
                <w:szCs w:val="22"/>
              </w:rPr>
              <w:t>number of instances, instance types, billing options,</w:t>
            </w:r>
            <w:r w:rsidRPr="00CD47C6">
              <w:rPr>
                <w:rFonts w:eastAsia="Calibri"/>
                <w:szCs w:val="22"/>
              </w:rPr>
              <w:t xml:space="preserve"> etc., depending on the type of service selected.</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lastRenderedPageBreak/>
              <w:drawing>
                <wp:inline distT="0" distB="0" distL="0" distR="0" wp14:anchorId="4C16809B" wp14:editId="16508756">
                  <wp:extent cx="5341620" cy="3363983"/>
                  <wp:effectExtent l="19050" t="19050" r="11430" b="27305"/>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62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436" cy="3383390"/>
                          </a:xfrm>
                          <a:prstGeom prst="rect">
                            <a:avLst/>
                          </a:prstGeom>
                          <a:ln w="12700">
                            <a:solidFill>
                              <a:sysClr val="windowText" lastClr="000000"/>
                            </a:solidFill>
                          </a:ln>
                        </pic:spPr>
                      </pic:pic>
                    </a:graphicData>
                  </a:graphic>
                </wp:inline>
              </w:drawing>
            </w:r>
          </w:p>
          <w:p w:rsidR="000F5A8D" w:rsidRPr="00CD47C6" w:rsidRDefault="000F5A8D" w:rsidP="00657785">
            <w:pPr>
              <w:tabs>
                <w:tab w:val="left" w:pos="9450"/>
              </w:tabs>
              <w:spacing w:after="160"/>
              <w:ind w:right="142"/>
              <w:rPr>
                <w:rFonts w:eastAsia="Calibri"/>
                <w:b/>
                <w:bCs/>
                <w:szCs w:val="22"/>
              </w:rPr>
            </w:pPr>
            <w:r w:rsidRPr="00CD47C6">
              <w:rPr>
                <w:rFonts w:eastAsia="Calibri"/>
                <w:b/>
                <w:bCs/>
                <w:szCs w:val="22"/>
              </w:rPr>
              <w:t>Step 3: Estimate Monthly Bill</w:t>
            </w:r>
          </w:p>
          <w:p w:rsidR="000F5A8D" w:rsidRPr="00CD47C6" w:rsidRDefault="000F5A8D" w:rsidP="000F5A8D">
            <w:pPr>
              <w:numPr>
                <w:ilvl w:val="0"/>
                <w:numId w:val="29"/>
              </w:numPr>
              <w:tabs>
                <w:tab w:val="left" w:pos="9450"/>
              </w:tabs>
              <w:spacing w:after="160"/>
              <w:ind w:right="142"/>
              <w:contextualSpacing/>
              <w:rPr>
                <w:rFonts w:eastAsia="Calibri"/>
                <w:szCs w:val="22"/>
              </w:rPr>
            </w:pPr>
            <w:r w:rsidRPr="00CD47C6">
              <w:rPr>
                <w:rFonts w:eastAsia="Calibri"/>
                <w:szCs w:val="22"/>
              </w:rPr>
              <w:t xml:space="preserve">Once you are finished selecting all the required resources and their configuration specifications, select the </w:t>
            </w:r>
            <w:r w:rsidRPr="00CD47C6">
              <w:rPr>
                <w:rFonts w:eastAsia="Calibri"/>
                <w:b/>
                <w:bCs/>
                <w:szCs w:val="22"/>
              </w:rPr>
              <w:t>Estimate of your monthly bill</w:t>
            </w:r>
            <w:r w:rsidRPr="00CD47C6">
              <w:rPr>
                <w:rFonts w:eastAsia="Calibri"/>
                <w:szCs w:val="22"/>
              </w:rPr>
              <w:t xml:space="preserve"> tab at the top to see your estimated monthly cost calculation.</w:t>
            </w:r>
          </w:p>
          <w:p w:rsidR="000F5A8D" w:rsidRPr="00CD47C6" w:rsidRDefault="000F5A8D" w:rsidP="00657785">
            <w:pPr>
              <w:tabs>
                <w:tab w:val="left" w:pos="9450"/>
              </w:tabs>
              <w:spacing w:after="160"/>
              <w:ind w:right="142"/>
              <w:jc w:val="center"/>
              <w:rPr>
                <w:rFonts w:eastAsia="Calibri"/>
                <w:szCs w:val="22"/>
              </w:rPr>
            </w:pPr>
            <w:r w:rsidRPr="00CD47C6">
              <w:rPr>
                <w:rFonts w:eastAsia="Calibri"/>
                <w:noProof/>
                <w:szCs w:val="22"/>
                <w:lang w:eastAsia="en-US"/>
              </w:rPr>
              <w:drawing>
                <wp:inline distT="0" distB="0" distL="0" distR="0" wp14:anchorId="2A64BD98" wp14:editId="75CA3167">
                  <wp:extent cx="5152880" cy="4276725"/>
                  <wp:effectExtent l="19050" t="19050" r="10160" b="9525"/>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6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6439" cy="4279679"/>
                          </a:xfrm>
                          <a:prstGeom prst="rect">
                            <a:avLst/>
                          </a:prstGeom>
                          <a:ln w="12700">
                            <a:solidFill>
                              <a:sysClr val="windowText" lastClr="000000"/>
                            </a:solidFill>
                          </a:ln>
                        </pic:spPr>
                      </pic:pic>
                    </a:graphicData>
                  </a:graphic>
                </wp:inline>
              </w:drawing>
            </w:r>
          </w:p>
        </w:tc>
      </w:tr>
    </w:tbl>
    <w:p w:rsidR="000F5A8D" w:rsidRPr="00CD47C6" w:rsidRDefault="000F5A8D" w:rsidP="000F5A8D">
      <w:pPr>
        <w:pStyle w:val="Heading2"/>
        <w:spacing w:before="0" w:after="160"/>
        <w:rPr>
          <w:szCs w:val="32"/>
        </w:rPr>
      </w:pPr>
      <w:bookmarkStart w:id="24" w:name="_Toc105707127"/>
      <w:bookmarkStart w:id="25" w:name="_Toc198102494"/>
      <w:r w:rsidRPr="00CD47C6">
        <w:lastRenderedPageBreak/>
        <w:t>Lab 6</w:t>
      </w:r>
      <w:r>
        <w:t>-05</w:t>
      </w:r>
      <w:r w:rsidRPr="00CD47C6">
        <w:t>: AWS Pricing Calculator</w:t>
      </w:r>
      <w:bookmarkEnd w:id="24"/>
      <w:bookmarkEnd w:id="25"/>
    </w:p>
    <w:p w:rsidR="000F5A8D" w:rsidRPr="00CD47C6" w:rsidRDefault="000F5A8D" w:rsidP="000F5A8D">
      <w:pPr>
        <w:pStyle w:val="Heading3"/>
        <w:spacing w:before="0" w:after="160"/>
      </w:pPr>
      <w:bookmarkStart w:id="26" w:name="_Toc198102495"/>
      <w:r w:rsidRPr="00CD47C6">
        <w:t>Lab Prerequisites</w:t>
      </w:r>
      <w:bookmarkEnd w:id="26"/>
      <w:r w:rsidRPr="00CD47C6">
        <w:t xml:space="preserve"> </w:t>
      </w:r>
    </w:p>
    <w:p w:rsidR="000F5A8D" w:rsidRPr="00CD47C6" w:rsidRDefault="000F5A8D" w:rsidP="000F5A8D">
      <w:pPr>
        <w:pStyle w:val="ListParagraph"/>
        <w:numPr>
          <w:ilvl w:val="0"/>
          <w:numId w:val="1"/>
        </w:numPr>
        <w:tabs>
          <w:tab w:val="left" w:pos="9450"/>
        </w:tabs>
        <w:spacing w:after="160"/>
        <w:ind w:left="720" w:right="142"/>
      </w:pPr>
      <w:r w:rsidRPr="00CD47C6">
        <w:t>Familiarity with basic AWS Cloud Computing concepts and terminology</w:t>
      </w:r>
    </w:p>
    <w:p w:rsidR="000F5A8D" w:rsidRPr="00CD47C6" w:rsidRDefault="000F5A8D" w:rsidP="000F5A8D">
      <w:pPr>
        <w:pStyle w:val="ListParagraph"/>
        <w:numPr>
          <w:ilvl w:val="0"/>
          <w:numId w:val="1"/>
        </w:numPr>
        <w:tabs>
          <w:tab w:val="left" w:pos="9450"/>
        </w:tabs>
        <w:spacing w:after="160"/>
        <w:ind w:left="720" w:right="142"/>
      </w:pPr>
      <w:r w:rsidRPr="00CD47C6">
        <w:t>An AWS account with an active subscription</w:t>
      </w:r>
    </w:p>
    <w:p w:rsidR="000F5A8D" w:rsidRPr="00CD47C6" w:rsidRDefault="000F5A8D" w:rsidP="000F5A8D">
      <w:pPr>
        <w:pStyle w:val="Heading3"/>
        <w:spacing w:before="0" w:after="160"/>
      </w:pPr>
      <w:bookmarkStart w:id="27" w:name="_Toc105707128"/>
      <w:bookmarkStart w:id="28" w:name="_Toc198102496"/>
      <w:r w:rsidRPr="00CD47C6">
        <w:t>Service Introduction</w:t>
      </w:r>
      <w:bookmarkEnd w:id="27"/>
      <w:bookmarkEnd w:id="28"/>
    </w:p>
    <w:p w:rsidR="000F5A8D" w:rsidRPr="00CD47C6" w:rsidRDefault="000F5A8D" w:rsidP="000F5A8D">
      <w:pPr>
        <w:tabs>
          <w:tab w:val="left" w:pos="9450"/>
        </w:tabs>
        <w:spacing w:after="160"/>
        <w:ind w:right="142"/>
      </w:pPr>
      <w:r w:rsidRPr="00CD47C6">
        <w:t>The AWS Pricing Calculator allows you to analyze AWS services and calculate the cost of specific use cases on AWS. You can model your solutions before they are created, examine the price points and calculations that led to your estimate, and identify the instance types and contract terms that best suit your needs. This gives you the information you need to make an informed decision about whether or not to use AWS. You can budget for AWS prices and usage, or you can estimate the cost of launching a new set of instances and services.</w:t>
      </w:r>
    </w:p>
    <w:p w:rsidR="000F5A8D" w:rsidRPr="00CD47C6" w:rsidRDefault="000F5A8D" w:rsidP="000F5A8D">
      <w:pPr>
        <w:tabs>
          <w:tab w:val="left" w:pos="9450"/>
        </w:tabs>
        <w:spacing w:after="160"/>
        <w:ind w:right="142"/>
      </w:pPr>
      <w:r w:rsidRPr="00CD47C6">
        <w:t>The AWS Pricing Calculator is helpful for both new AWS customers and those who want to restructure or expand their AWS usage. AWS Pricing Calculator does not require any prior knowledge of the cloud or AWS.</w:t>
      </w:r>
    </w:p>
    <w:p w:rsidR="000F5A8D" w:rsidRPr="00CD47C6" w:rsidRDefault="000F5A8D" w:rsidP="000F5A8D">
      <w:pPr>
        <w:pStyle w:val="Heading3"/>
        <w:spacing w:before="0" w:after="160"/>
      </w:pPr>
      <w:bookmarkStart w:id="29" w:name="_Toc105707129"/>
      <w:bookmarkStart w:id="30" w:name="_Toc198102497"/>
      <w:r w:rsidRPr="00CD47C6">
        <w:t>Case Study Enterprise Oil and Gas Contractor – Vector Energy</w:t>
      </w:r>
      <w:bookmarkEnd w:id="29"/>
      <w:bookmarkEnd w:id="30"/>
      <w:r w:rsidRPr="00CD47C6">
        <w:t xml:space="preserve"> </w:t>
      </w:r>
    </w:p>
    <w:p w:rsidR="000F5A8D" w:rsidRPr="00CD47C6" w:rsidRDefault="000F5A8D" w:rsidP="000F5A8D">
      <w:pPr>
        <w:pStyle w:val="IPSHeading4"/>
        <w:spacing w:before="0" w:after="160"/>
      </w:pPr>
      <w:r w:rsidRPr="00CD47C6">
        <w:t>Business Challenge</w:t>
      </w:r>
    </w:p>
    <w:p w:rsidR="000F5A8D" w:rsidRPr="00CD47C6" w:rsidRDefault="000F5A8D" w:rsidP="000F5A8D">
      <w:pPr>
        <w:tabs>
          <w:tab w:val="left" w:pos="9450"/>
        </w:tabs>
        <w:spacing w:after="160"/>
        <w:ind w:right="142"/>
      </w:pPr>
      <w:r w:rsidRPr="00CD47C6">
        <w:t>Vector Energy is planning to move the on-premises infrastructure to the Cloud. The business development team wants to know the estimated cost for requesting Amazon Elastic Compute Cloud (Amazon EC2) and Amazon Simple Storage Service (S3). They hired you as a cloud professional and asked you to provide a service cost calculated result for making better decisions.</w:t>
      </w:r>
    </w:p>
    <w:p w:rsidR="000F5A8D" w:rsidRPr="00CD47C6" w:rsidRDefault="000F5A8D" w:rsidP="000F5A8D">
      <w:pPr>
        <w:pStyle w:val="IPSHeading4"/>
        <w:spacing w:before="0" w:after="160"/>
      </w:pPr>
      <w:r w:rsidRPr="00CD47C6">
        <w:t xml:space="preserve">Proposed Solution </w:t>
      </w:r>
    </w:p>
    <w:p w:rsidR="000F5A8D" w:rsidRPr="00CD47C6" w:rsidRDefault="000F5A8D" w:rsidP="000F5A8D">
      <w:pPr>
        <w:tabs>
          <w:tab w:val="left" w:pos="9450"/>
        </w:tabs>
        <w:spacing w:after="160"/>
        <w:ind w:right="142"/>
      </w:pPr>
      <w:r w:rsidRPr="00CD47C6">
        <w:t xml:space="preserve">The Cloud professional proposes a solution to the current challenge by using </w:t>
      </w:r>
      <w:r>
        <w:t xml:space="preserve">the </w:t>
      </w:r>
      <w:r w:rsidRPr="00CD47C6">
        <w:t>AWS Pricing Calculator. The Pricing Calculator is a better choice to estimate the service cost before requesting it.  As a Cloud professional, you will do this task easily by simply selecting the service and adding the features. You can download the estimated report of the service cost in an Excel Sheet, which can be helpful in decision making.</w:t>
      </w:r>
    </w:p>
    <w:p w:rsidR="000F5A8D" w:rsidRPr="00CD47C6" w:rsidRDefault="000F5A8D" w:rsidP="000F5A8D">
      <w:pPr>
        <w:pStyle w:val="IPSHeading4"/>
        <w:spacing w:before="0" w:after="160"/>
      </w:pPr>
      <w:r w:rsidRPr="00CD47C6">
        <w:t>Lab Diagram</w:t>
      </w:r>
    </w:p>
    <w:p w:rsidR="000F5A8D" w:rsidRPr="00CD47C6" w:rsidRDefault="000F5A8D" w:rsidP="000F5A8D">
      <w:pPr>
        <w:tabs>
          <w:tab w:val="left" w:pos="9450"/>
        </w:tabs>
        <w:spacing w:after="160"/>
        <w:ind w:right="142"/>
        <w:jc w:val="center"/>
      </w:pPr>
      <w:r w:rsidRPr="00CD47C6">
        <w:rPr>
          <w:noProof/>
          <w:lang w:eastAsia="en-US"/>
        </w:rPr>
        <w:drawing>
          <wp:inline distT="0" distB="0" distL="0" distR="0" wp14:anchorId="0DE57129" wp14:editId="3632DC74">
            <wp:extent cx="3819525" cy="1651889"/>
            <wp:effectExtent l="0" t="0" r="0" b="5715"/>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0422" cy="1652277"/>
                    </a:xfrm>
                    <a:prstGeom prst="rect">
                      <a:avLst/>
                    </a:prstGeom>
                    <a:noFill/>
                    <a:ln>
                      <a:noFill/>
                    </a:ln>
                  </pic:spPr>
                </pic:pic>
              </a:graphicData>
            </a:graphic>
          </wp:inline>
        </w:drawing>
      </w:r>
    </w:p>
    <w:p w:rsidR="000F5A8D" w:rsidRPr="00CD47C6" w:rsidRDefault="000F5A8D" w:rsidP="000F5A8D">
      <w:pPr>
        <w:pStyle w:val="IPSCaptions"/>
        <w:spacing w:before="0" w:after="160"/>
      </w:pPr>
      <w:r w:rsidRPr="00CD47C6">
        <w:t>Figure 6-</w:t>
      </w:r>
      <w:r>
        <w:t>09</w:t>
      </w:r>
      <w:r w:rsidRPr="00CD47C6">
        <w:t>: Lab Diagram</w:t>
      </w:r>
    </w:p>
    <w:p w:rsidR="000F5A8D" w:rsidRPr="00CD47C6" w:rsidRDefault="000F5A8D" w:rsidP="000F5A8D">
      <w:pPr>
        <w:pStyle w:val="IPSHeading4"/>
        <w:spacing w:before="0" w:after="160"/>
      </w:pPr>
      <w:r w:rsidRPr="00CD47C6">
        <w:t>Implementation Steps</w:t>
      </w:r>
    </w:p>
    <w:p w:rsidR="000F5A8D" w:rsidRPr="00CD47C6" w:rsidRDefault="000F5A8D" w:rsidP="000F5A8D">
      <w:pPr>
        <w:pStyle w:val="ListParagraph"/>
        <w:numPr>
          <w:ilvl w:val="0"/>
          <w:numId w:val="30"/>
        </w:numPr>
        <w:tabs>
          <w:tab w:val="left" w:pos="9450"/>
        </w:tabs>
        <w:spacing w:after="160"/>
        <w:ind w:right="142"/>
      </w:pPr>
      <w:r w:rsidRPr="00CD47C6">
        <w:t xml:space="preserve">Create Estimate. </w:t>
      </w:r>
    </w:p>
    <w:p w:rsidR="000F5A8D" w:rsidRPr="00CD47C6" w:rsidRDefault="000F5A8D" w:rsidP="000F5A8D">
      <w:pPr>
        <w:pStyle w:val="ListParagraph"/>
        <w:numPr>
          <w:ilvl w:val="0"/>
          <w:numId w:val="30"/>
        </w:numPr>
        <w:tabs>
          <w:tab w:val="left" w:pos="9450"/>
        </w:tabs>
        <w:spacing w:after="160"/>
        <w:ind w:right="142"/>
      </w:pPr>
      <w:r w:rsidRPr="00CD47C6">
        <w:lastRenderedPageBreak/>
        <w:t>Configure Amazon EC2.</w:t>
      </w:r>
    </w:p>
    <w:p w:rsidR="000F5A8D" w:rsidRPr="00CD47C6" w:rsidRDefault="000F5A8D" w:rsidP="000F5A8D">
      <w:pPr>
        <w:pStyle w:val="ListParagraph"/>
        <w:numPr>
          <w:ilvl w:val="0"/>
          <w:numId w:val="30"/>
        </w:numPr>
        <w:tabs>
          <w:tab w:val="left" w:pos="9450"/>
        </w:tabs>
        <w:spacing w:after="160"/>
        <w:ind w:right="142"/>
      </w:pPr>
      <w:r w:rsidRPr="00CD47C6">
        <w:t>Configure Amazon S3.</w:t>
      </w:r>
    </w:p>
    <w:p w:rsidR="000F5A8D" w:rsidRPr="00CD47C6" w:rsidRDefault="000F5A8D" w:rsidP="000F5A8D">
      <w:pPr>
        <w:pStyle w:val="ListParagraph"/>
        <w:numPr>
          <w:ilvl w:val="0"/>
          <w:numId w:val="30"/>
        </w:numPr>
        <w:tabs>
          <w:tab w:val="left" w:pos="9450"/>
        </w:tabs>
        <w:spacing w:after="160"/>
        <w:ind w:right="142"/>
      </w:pPr>
      <w:r w:rsidRPr="00CD47C6">
        <w:t>Export Estimation Report.</w:t>
      </w:r>
    </w:p>
    <w:p w:rsidR="000F5A8D" w:rsidRPr="00CD47C6" w:rsidRDefault="000F5A8D" w:rsidP="000F5A8D">
      <w:pPr>
        <w:pStyle w:val="IPSHeading4"/>
        <w:spacing w:before="0" w:after="160"/>
      </w:pPr>
      <w:r w:rsidRPr="00CD47C6">
        <w:t>Solution</w:t>
      </w:r>
    </w:p>
    <w:tbl>
      <w:tblPr>
        <w:tblW w:w="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8"/>
      </w:tblGrid>
      <w:tr w:rsidR="000F5A8D" w:rsidRPr="00CD47C6" w:rsidTr="00657785">
        <w:trPr>
          <w:trHeight w:val="840"/>
        </w:trPr>
        <w:tc>
          <w:tcPr>
            <w:tcW w:w="9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F5A8D" w:rsidRPr="00CD47C6" w:rsidRDefault="000F5A8D" w:rsidP="00657785">
            <w:pPr>
              <w:tabs>
                <w:tab w:val="left" w:pos="2730"/>
                <w:tab w:val="left" w:pos="9450"/>
              </w:tabs>
              <w:spacing w:after="160"/>
              <w:ind w:left="30" w:right="142"/>
              <w:rPr>
                <w:b/>
                <w:bCs/>
                <w:lang w:val="en-GB"/>
              </w:rPr>
            </w:pPr>
            <w:r w:rsidRPr="00CD47C6">
              <w:rPr>
                <w:b/>
                <w:bCs/>
                <w:lang w:val="en-GB"/>
              </w:rPr>
              <w:t>Step 1: Create Estimate</w:t>
            </w:r>
          </w:p>
          <w:p w:rsidR="000F5A8D" w:rsidRPr="00CD47C6" w:rsidRDefault="000F5A8D" w:rsidP="000F5A8D">
            <w:pPr>
              <w:pStyle w:val="ListParagraph"/>
              <w:numPr>
                <w:ilvl w:val="0"/>
                <w:numId w:val="31"/>
              </w:numPr>
              <w:tabs>
                <w:tab w:val="left" w:pos="2730"/>
                <w:tab w:val="left" w:pos="9450"/>
              </w:tabs>
              <w:spacing w:after="160"/>
              <w:ind w:right="142"/>
            </w:pPr>
            <w:r w:rsidRPr="00CD47C6">
              <w:t xml:space="preserve">Open a browser and go to the </w:t>
            </w:r>
            <w:r w:rsidRPr="00CD47C6">
              <w:rPr>
                <w:b/>
                <w:bCs/>
              </w:rPr>
              <w:t>AWS Pricing Calculator</w:t>
            </w:r>
            <w:r w:rsidRPr="00CD47C6">
              <w:t xml:space="preserve"> </w:t>
            </w:r>
            <w:hyperlink r:id="rId27" w:history="1">
              <w:r w:rsidRPr="00CD47C6">
                <w:rPr>
                  <w:rStyle w:val="Hyperlink"/>
                </w:rPr>
                <w:t>https://calculator.aws/</w:t>
              </w:r>
            </w:hyperlink>
            <w:r w:rsidRPr="00CD47C6">
              <w:t xml:space="preserve"> as shown below.</w:t>
            </w:r>
          </w:p>
          <w:p w:rsidR="000F5A8D" w:rsidRPr="00CD47C6" w:rsidRDefault="000F5A8D" w:rsidP="00657785">
            <w:pPr>
              <w:tabs>
                <w:tab w:val="left" w:pos="2730"/>
                <w:tab w:val="left" w:pos="9450"/>
              </w:tabs>
              <w:spacing w:after="160"/>
              <w:ind w:right="142"/>
              <w:jc w:val="center"/>
            </w:pPr>
            <w:r w:rsidRPr="00CD47C6">
              <w:rPr>
                <w:noProof/>
                <w:lang w:eastAsia="en-US"/>
              </w:rPr>
              <w:drawing>
                <wp:inline distT="0" distB="0" distL="0" distR="0" wp14:anchorId="58402E92" wp14:editId="31478E7A">
                  <wp:extent cx="4562475" cy="4109352"/>
                  <wp:effectExtent l="19050" t="19050" r="9525" b="24765"/>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7598" cy="4113966"/>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1"/>
              </w:numPr>
              <w:tabs>
                <w:tab w:val="left" w:pos="2730"/>
                <w:tab w:val="left" w:pos="9450"/>
              </w:tabs>
              <w:spacing w:after="160"/>
              <w:ind w:right="142"/>
              <w:rPr>
                <w:b/>
                <w:bCs/>
              </w:rPr>
            </w:pPr>
            <w:r w:rsidRPr="00CD47C6">
              <w:t xml:space="preserve">Click on </w:t>
            </w:r>
            <w:r w:rsidRPr="00CD47C6">
              <w:rPr>
                <w:b/>
                <w:bCs/>
              </w:rPr>
              <w:t>Create Estimate.</w:t>
            </w:r>
          </w:p>
          <w:p w:rsidR="000F5A8D" w:rsidRPr="00CD47C6" w:rsidRDefault="000F5A8D" w:rsidP="00657785">
            <w:pPr>
              <w:tabs>
                <w:tab w:val="left" w:pos="2730"/>
                <w:tab w:val="left" w:pos="9450"/>
              </w:tabs>
              <w:spacing w:after="160"/>
              <w:ind w:right="142"/>
              <w:jc w:val="center"/>
              <w:rPr>
                <w:b/>
                <w:bCs/>
              </w:rPr>
            </w:pPr>
            <w:r w:rsidRPr="00CD47C6">
              <w:rPr>
                <w:b/>
                <w:bCs/>
                <w:noProof/>
                <w:lang w:eastAsia="en-US"/>
              </w:rPr>
              <w:lastRenderedPageBreak/>
              <w:drawing>
                <wp:inline distT="0" distB="0" distL="0" distR="0" wp14:anchorId="2131A654" wp14:editId="08C6AD5A">
                  <wp:extent cx="4508205" cy="4062081"/>
                  <wp:effectExtent l="19050" t="19050" r="26035" b="1524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9243" cy="4063016"/>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657785">
            <w:pPr>
              <w:tabs>
                <w:tab w:val="left" w:pos="2730"/>
                <w:tab w:val="left" w:pos="9450"/>
              </w:tabs>
              <w:spacing w:after="160"/>
              <w:ind w:right="142"/>
              <w:rPr>
                <w:b/>
                <w:bCs/>
              </w:rPr>
            </w:pPr>
            <w:r w:rsidRPr="00CD47C6">
              <w:rPr>
                <w:b/>
                <w:bCs/>
              </w:rPr>
              <w:t xml:space="preserve">Step 2: Configure Amazon EC2 </w:t>
            </w:r>
          </w:p>
          <w:p w:rsidR="000F5A8D" w:rsidRPr="00CD47C6" w:rsidRDefault="000F5A8D" w:rsidP="000F5A8D">
            <w:pPr>
              <w:pStyle w:val="ListParagraph"/>
              <w:numPr>
                <w:ilvl w:val="0"/>
                <w:numId w:val="32"/>
              </w:numPr>
              <w:tabs>
                <w:tab w:val="left" w:pos="2730"/>
                <w:tab w:val="left" w:pos="9450"/>
              </w:tabs>
              <w:spacing w:after="160"/>
              <w:ind w:right="142"/>
            </w:pPr>
            <w:r w:rsidRPr="00CD47C6">
              <w:t xml:space="preserve">Go to </w:t>
            </w:r>
            <w:r w:rsidRPr="00CD47C6">
              <w:rPr>
                <w:b/>
                <w:bCs/>
              </w:rPr>
              <w:t xml:space="preserve">Amazon EC2 </w:t>
            </w:r>
            <w:r w:rsidRPr="00CD47C6">
              <w:t xml:space="preserve">and click on </w:t>
            </w:r>
            <w:r w:rsidRPr="00CD47C6">
              <w:rPr>
                <w:b/>
                <w:bCs/>
              </w:rPr>
              <w:t>Configure</w:t>
            </w:r>
            <w:r w:rsidRPr="00CD47C6">
              <w:t>.</w:t>
            </w:r>
          </w:p>
          <w:p w:rsidR="000F5A8D" w:rsidRPr="00CD47C6" w:rsidRDefault="000F5A8D" w:rsidP="00657785">
            <w:pPr>
              <w:tabs>
                <w:tab w:val="left" w:pos="2730"/>
                <w:tab w:val="left" w:pos="9450"/>
              </w:tabs>
              <w:spacing w:after="160"/>
              <w:ind w:right="142"/>
              <w:jc w:val="center"/>
            </w:pPr>
            <w:r w:rsidRPr="00CD47C6">
              <w:rPr>
                <w:noProof/>
                <w:lang w:eastAsia="en-US"/>
              </w:rPr>
              <w:drawing>
                <wp:inline distT="0" distB="0" distL="0" distR="0" wp14:anchorId="48F4F816" wp14:editId="78DE4C24">
                  <wp:extent cx="5351185" cy="3024188"/>
                  <wp:effectExtent l="19050" t="19050" r="20955" b="2413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8407" cy="3028269"/>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1"/>
              </w:numPr>
              <w:tabs>
                <w:tab w:val="left" w:pos="2730"/>
                <w:tab w:val="left" w:pos="9450"/>
              </w:tabs>
              <w:spacing w:after="160"/>
              <w:ind w:right="142"/>
            </w:pPr>
            <w:r w:rsidRPr="00CD47C6">
              <w:rPr>
                <w:b/>
                <w:bCs/>
              </w:rPr>
              <w:t>Configure EC2</w:t>
            </w:r>
            <w:r w:rsidRPr="00CD47C6">
              <w:t xml:space="preserve"> as needed.</w:t>
            </w:r>
          </w:p>
          <w:p w:rsidR="000F5A8D" w:rsidRPr="00CD47C6" w:rsidRDefault="000F5A8D" w:rsidP="000F5A8D">
            <w:pPr>
              <w:pStyle w:val="ListParagraph"/>
              <w:numPr>
                <w:ilvl w:val="0"/>
                <w:numId w:val="31"/>
              </w:numPr>
              <w:tabs>
                <w:tab w:val="left" w:pos="2730"/>
                <w:tab w:val="left" w:pos="9450"/>
              </w:tabs>
              <w:spacing w:after="160"/>
              <w:ind w:right="142"/>
            </w:pPr>
            <w:r w:rsidRPr="00CD47C6">
              <w:t>Enter</w:t>
            </w:r>
            <w:r w:rsidRPr="00CD47C6">
              <w:rPr>
                <w:b/>
                <w:bCs/>
              </w:rPr>
              <w:t xml:space="preserve"> Description </w:t>
            </w:r>
            <w:r w:rsidRPr="00CD47C6">
              <w:t xml:space="preserve">as </w:t>
            </w:r>
            <w:r w:rsidRPr="00CD47C6">
              <w:rPr>
                <w:b/>
                <w:bCs/>
              </w:rPr>
              <w:t>AWS Pricing 1</w:t>
            </w:r>
            <w:r w:rsidRPr="00CD47C6">
              <w:t>.</w:t>
            </w:r>
          </w:p>
          <w:p w:rsidR="000F5A8D" w:rsidRPr="00CD47C6" w:rsidRDefault="000F5A8D" w:rsidP="000F5A8D">
            <w:pPr>
              <w:pStyle w:val="ListParagraph"/>
              <w:numPr>
                <w:ilvl w:val="0"/>
                <w:numId w:val="31"/>
              </w:numPr>
              <w:tabs>
                <w:tab w:val="left" w:pos="2730"/>
                <w:tab w:val="left" w:pos="9450"/>
              </w:tabs>
              <w:spacing w:after="160"/>
              <w:ind w:right="142"/>
            </w:pPr>
            <w:r w:rsidRPr="00CD47C6">
              <w:t xml:space="preserve">Select the </w:t>
            </w:r>
            <w:r w:rsidRPr="00CD47C6">
              <w:rPr>
                <w:b/>
                <w:bCs/>
              </w:rPr>
              <w:t>Region</w:t>
            </w:r>
            <w:r w:rsidRPr="00CD47C6">
              <w:t xml:space="preserve">, </w:t>
            </w:r>
            <w:r w:rsidRPr="00CD47C6">
              <w:rPr>
                <w:b/>
                <w:bCs/>
              </w:rPr>
              <w:t xml:space="preserve">OS, </w:t>
            </w:r>
            <w:r w:rsidRPr="00CD47C6">
              <w:t xml:space="preserve">and </w:t>
            </w:r>
            <w:r w:rsidRPr="00CD47C6">
              <w:rPr>
                <w:b/>
                <w:bCs/>
              </w:rPr>
              <w:t>Instance type.</w:t>
            </w:r>
          </w:p>
          <w:p w:rsidR="000F5A8D" w:rsidRPr="00CD47C6" w:rsidRDefault="000F5A8D" w:rsidP="000F5A8D">
            <w:pPr>
              <w:pStyle w:val="ListParagraph"/>
              <w:numPr>
                <w:ilvl w:val="0"/>
                <w:numId w:val="31"/>
              </w:numPr>
              <w:tabs>
                <w:tab w:val="left" w:pos="2730"/>
                <w:tab w:val="left" w:pos="9450"/>
              </w:tabs>
              <w:spacing w:after="160"/>
              <w:ind w:right="142"/>
            </w:pPr>
            <w:r w:rsidRPr="00CD47C6">
              <w:t xml:space="preserve">Click on </w:t>
            </w:r>
            <w:r w:rsidRPr="00CD47C6">
              <w:rPr>
                <w:b/>
                <w:bCs/>
              </w:rPr>
              <w:t>Add to my estimate</w:t>
            </w:r>
            <w:r w:rsidRPr="00CD47C6">
              <w:t>.</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031BED5B" wp14:editId="616D5B4D">
                  <wp:extent cx="5122993" cy="7719459"/>
                  <wp:effectExtent l="19050" t="19050" r="20955" b="1524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3723" cy="7720559"/>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1"/>
              </w:numPr>
              <w:tabs>
                <w:tab w:val="left" w:pos="2730"/>
                <w:tab w:val="left" w:pos="9450"/>
              </w:tabs>
              <w:spacing w:after="160"/>
              <w:ind w:right="142"/>
            </w:pPr>
            <w:r w:rsidRPr="00CD47C6">
              <w:t xml:space="preserve">A </w:t>
            </w:r>
            <w:r w:rsidRPr="00CD47C6">
              <w:rPr>
                <w:b/>
                <w:bCs/>
              </w:rPr>
              <w:t>Notification</w:t>
            </w:r>
            <w:r w:rsidRPr="00CD47C6">
              <w:t xml:space="preserve"> will be displayed stating that </w:t>
            </w:r>
            <w:proofErr w:type="gramStart"/>
            <w:r w:rsidRPr="00CD47C6">
              <w:rPr>
                <w:b/>
                <w:bCs/>
              </w:rPr>
              <w:t>Successfully</w:t>
            </w:r>
            <w:proofErr w:type="gramEnd"/>
            <w:r w:rsidRPr="00CD47C6">
              <w:rPr>
                <w:b/>
                <w:bCs/>
              </w:rPr>
              <w:t xml:space="preserve"> added Amazon EC2 estimate</w:t>
            </w:r>
            <w:r w:rsidRPr="00CD47C6">
              <w:t xml:space="preserve">. </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3B548F5D" wp14:editId="360CACF7">
                  <wp:extent cx="5307169" cy="3276600"/>
                  <wp:effectExtent l="19050" t="19050" r="27305" b="1905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6871" cy="3282590"/>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657785">
            <w:pPr>
              <w:tabs>
                <w:tab w:val="left" w:pos="2730"/>
                <w:tab w:val="left" w:pos="9450"/>
              </w:tabs>
              <w:spacing w:after="160"/>
              <w:ind w:right="142"/>
              <w:rPr>
                <w:b/>
                <w:bCs/>
              </w:rPr>
            </w:pPr>
            <w:r w:rsidRPr="00CD47C6">
              <w:rPr>
                <w:b/>
                <w:bCs/>
              </w:rPr>
              <w:t>Step 3: Configure Amazon S3</w:t>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Click on </w:t>
            </w:r>
            <w:r w:rsidRPr="00CD47C6">
              <w:rPr>
                <w:b/>
                <w:bCs/>
              </w:rPr>
              <w:t>Add service</w:t>
            </w:r>
            <w:r w:rsidRPr="00CD47C6">
              <w:t xml:space="preserve"> to add </w:t>
            </w:r>
            <w:r w:rsidRPr="00CD47C6">
              <w:rPr>
                <w:b/>
                <w:bCs/>
              </w:rPr>
              <w:t>Amazon</w:t>
            </w:r>
            <w:r w:rsidRPr="00CD47C6">
              <w:t xml:space="preserve"> </w:t>
            </w:r>
            <w:r w:rsidRPr="00CD47C6">
              <w:rPr>
                <w:b/>
                <w:bCs/>
              </w:rPr>
              <w:t>S3</w:t>
            </w:r>
            <w:r w:rsidRPr="00CD47C6">
              <w:t>.</w:t>
            </w:r>
          </w:p>
          <w:p w:rsidR="000F5A8D" w:rsidRPr="00CD47C6" w:rsidRDefault="000F5A8D" w:rsidP="00657785">
            <w:pPr>
              <w:tabs>
                <w:tab w:val="left" w:pos="2730"/>
                <w:tab w:val="left" w:pos="9450"/>
              </w:tabs>
              <w:spacing w:after="160"/>
              <w:ind w:right="142"/>
              <w:jc w:val="center"/>
            </w:pPr>
            <w:r w:rsidRPr="00CD47C6">
              <w:rPr>
                <w:noProof/>
                <w:lang w:eastAsia="en-US"/>
              </w:rPr>
              <w:drawing>
                <wp:inline distT="0" distB="0" distL="0" distR="0" wp14:anchorId="1F5452D4" wp14:editId="00FA535B">
                  <wp:extent cx="5454137" cy="2843212"/>
                  <wp:effectExtent l="19050" t="19050" r="13335" b="1460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1120" cy="2846852"/>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Go to </w:t>
            </w:r>
            <w:r w:rsidRPr="00CD47C6">
              <w:rPr>
                <w:b/>
                <w:bCs/>
              </w:rPr>
              <w:t>Amazon Simple Storage Service (S3)</w:t>
            </w:r>
            <w:r w:rsidRPr="00CD47C6">
              <w:t xml:space="preserve"> and click on </w:t>
            </w:r>
            <w:r w:rsidRPr="00CD47C6">
              <w:rPr>
                <w:b/>
                <w:bCs/>
              </w:rPr>
              <w:t>Configure</w:t>
            </w:r>
            <w:r w:rsidRPr="00CD47C6">
              <w:t>.</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1E5C7059" wp14:editId="5B4ED934">
                  <wp:extent cx="5368799" cy="3219450"/>
                  <wp:effectExtent l="19050" t="19050" r="22860" b="1905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6257" cy="3223922"/>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3"/>
              </w:numPr>
              <w:tabs>
                <w:tab w:val="left" w:pos="2730"/>
                <w:tab w:val="left" w:pos="9450"/>
              </w:tabs>
              <w:spacing w:after="160"/>
              <w:ind w:right="142"/>
            </w:pPr>
            <w:r w:rsidRPr="00CD47C6">
              <w:rPr>
                <w:b/>
                <w:bCs/>
              </w:rPr>
              <w:t>Configure Amazon Simple Storage Service (S3)</w:t>
            </w:r>
            <w:r w:rsidRPr="00CD47C6">
              <w:t xml:space="preserve"> as needed.</w:t>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Enter </w:t>
            </w:r>
            <w:r w:rsidRPr="00CD47C6">
              <w:rPr>
                <w:b/>
                <w:bCs/>
              </w:rPr>
              <w:t>Description</w:t>
            </w:r>
            <w:r w:rsidRPr="00CD47C6">
              <w:t xml:space="preserve"> as </w:t>
            </w:r>
            <w:r w:rsidRPr="00CD47C6">
              <w:rPr>
                <w:b/>
                <w:bCs/>
              </w:rPr>
              <w:t>AWS Pricing 1</w:t>
            </w:r>
            <w:r w:rsidRPr="00CD47C6">
              <w:t>.</w:t>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Select </w:t>
            </w:r>
            <w:r w:rsidRPr="00CD47C6">
              <w:rPr>
                <w:b/>
                <w:bCs/>
              </w:rPr>
              <w:t>Region</w:t>
            </w:r>
            <w:r w:rsidRPr="00CD47C6">
              <w:t xml:space="preserve"> and choose </w:t>
            </w:r>
            <w:r w:rsidRPr="00CD47C6">
              <w:rPr>
                <w:b/>
                <w:bCs/>
              </w:rPr>
              <w:t>S3 Standard</w:t>
            </w:r>
            <w:r w:rsidRPr="00CD47C6">
              <w:t xml:space="preserve">. </w:t>
            </w:r>
          </w:p>
          <w:p w:rsidR="000F5A8D" w:rsidRPr="00CD47C6" w:rsidRDefault="000F5A8D" w:rsidP="00657785">
            <w:pPr>
              <w:tabs>
                <w:tab w:val="left" w:pos="2730"/>
                <w:tab w:val="left" w:pos="9450"/>
              </w:tabs>
              <w:spacing w:after="160"/>
              <w:ind w:right="142"/>
              <w:jc w:val="center"/>
            </w:pPr>
            <w:r w:rsidRPr="00CD47C6">
              <w:rPr>
                <w:noProof/>
                <w:lang w:eastAsia="en-US"/>
              </w:rPr>
              <w:drawing>
                <wp:inline distT="0" distB="0" distL="0" distR="0" wp14:anchorId="7AEF812F" wp14:editId="513BCFC6">
                  <wp:extent cx="5386387" cy="3900487"/>
                  <wp:effectExtent l="19050" t="19050" r="24130" b="2413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927" cy="3908844"/>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Enter the values in the </w:t>
            </w:r>
            <w:r w:rsidRPr="00CD47C6">
              <w:rPr>
                <w:b/>
                <w:bCs/>
              </w:rPr>
              <w:t>S3 standard</w:t>
            </w:r>
            <w:r w:rsidRPr="00CD47C6">
              <w:t xml:space="preserve"> as needed.</w:t>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Then click on </w:t>
            </w:r>
            <w:r w:rsidRPr="00CD47C6">
              <w:rPr>
                <w:b/>
                <w:bCs/>
              </w:rPr>
              <w:t>Add to my estimate</w:t>
            </w:r>
            <w:r w:rsidRPr="00CD47C6">
              <w:t>.</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7E9EC7C0" wp14:editId="2C621560">
                  <wp:extent cx="5389464" cy="6691312"/>
                  <wp:effectExtent l="19050" t="19050" r="20955" b="146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3441" cy="6696249"/>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3"/>
              </w:numPr>
              <w:tabs>
                <w:tab w:val="left" w:pos="9450"/>
              </w:tabs>
              <w:spacing w:after="160"/>
              <w:ind w:right="142"/>
            </w:pPr>
            <w:r w:rsidRPr="00CD47C6">
              <w:t xml:space="preserve">A </w:t>
            </w:r>
            <w:r w:rsidRPr="00CD47C6">
              <w:rPr>
                <w:b/>
                <w:bCs/>
              </w:rPr>
              <w:t>Notification</w:t>
            </w:r>
            <w:r w:rsidRPr="00CD47C6">
              <w:t xml:space="preserve"> will be displayed stating that </w:t>
            </w:r>
            <w:proofErr w:type="gramStart"/>
            <w:r w:rsidRPr="00CD47C6">
              <w:rPr>
                <w:b/>
                <w:bCs/>
              </w:rPr>
              <w:t>Successfully</w:t>
            </w:r>
            <w:proofErr w:type="gramEnd"/>
            <w:r w:rsidRPr="00CD47C6">
              <w:rPr>
                <w:b/>
                <w:bCs/>
              </w:rPr>
              <w:t xml:space="preserve"> added Amazon Simple Storage Service (S3) estimate</w:t>
            </w:r>
            <w:r w:rsidRPr="00CD47C6">
              <w:t xml:space="preserve">. </w:t>
            </w:r>
          </w:p>
          <w:p w:rsidR="000F5A8D" w:rsidRPr="00CD47C6" w:rsidRDefault="000F5A8D" w:rsidP="000F5A8D">
            <w:pPr>
              <w:pStyle w:val="ListParagraph"/>
              <w:numPr>
                <w:ilvl w:val="0"/>
                <w:numId w:val="33"/>
              </w:numPr>
              <w:tabs>
                <w:tab w:val="left" w:pos="2730"/>
                <w:tab w:val="left" w:pos="9450"/>
              </w:tabs>
              <w:spacing w:after="160"/>
              <w:ind w:right="142"/>
            </w:pPr>
            <w:r w:rsidRPr="00CD47C6">
              <w:t xml:space="preserve">You can see the </w:t>
            </w:r>
            <w:r w:rsidRPr="00CD47C6">
              <w:rPr>
                <w:b/>
                <w:bCs/>
              </w:rPr>
              <w:t>Estimate summary.</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49DACAD5" wp14:editId="69A427BD">
                  <wp:extent cx="5365326" cy="4233862"/>
                  <wp:effectExtent l="19050" t="19050" r="26035" b="146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5864" cy="4242178"/>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657785">
            <w:pPr>
              <w:tabs>
                <w:tab w:val="left" w:pos="2730"/>
                <w:tab w:val="left" w:pos="9450"/>
              </w:tabs>
              <w:spacing w:after="160"/>
              <w:ind w:right="142"/>
              <w:rPr>
                <w:b/>
              </w:rPr>
            </w:pPr>
            <w:r w:rsidRPr="00CD47C6">
              <w:rPr>
                <w:b/>
              </w:rPr>
              <w:t xml:space="preserve">Step 4: Export Estimation Report </w:t>
            </w:r>
          </w:p>
          <w:p w:rsidR="000F5A8D" w:rsidRPr="00CD47C6" w:rsidRDefault="000F5A8D" w:rsidP="000F5A8D">
            <w:pPr>
              <w:pStyle w:val="ListParagraph"/>
              <w:numPr>
                <w:ilvl w:val="0"/>
                <w:numId w:val="34"/>
              </w:numPr>
              <w:tabs>
                <w:tab w:val="left" w:pos="2730"/>
                <w:tab w:val="left" w:pos="9450"/>
              </w:tabs>
              <w:spacing w:after="160"/>
              <w:ind w:right="142"/>
              <w:rPr>
                <w:bCs/>
              </w:rPr>
            </w:pPr>
            <w:r w:rsidRPr="00CD47C6">
              <w:rPr>
                <w:bCs/>
              </w:rPr>
              <w:t xml:space="preserve">You can </w:t>
            </w:r>
            <w:r w:rsidRPr="00CD47C6">
              <w:rPr>
                <w:b/>
              </w:rPr>
              <w:t>export</w:t>
            </w:r>
            <w:r w:rsidRPr="00CD47C6">
              <w:rPr>
                <w:bCs/>
              </w:rPr>
              <w:t xml:space="preserve"> your estimation by clicking on </w:t>
            </w:r>
            <w:r w:rsidRPr="00CD47C6">
              <w:rPr>
                <w:b/>
              </w:rPr>
              <w:t>Export estimate</w:t>
            </w:r>
            <w:r w:rsidRPr="00CD47C6">
              <w:rPr>
                <w:bCs/>
              </w:rPr>
              <w:t>.</w:t>
            </w:r>
          </w:p>
          <w:p w:rsidR="000F5A8D" w:rsidRPr="00CD47C6" w:rsidRDefault="000F5A8D" w:rsidP="00657785">
            <w:pPr>
              <w:tabs>
                <w:tab w:val="left" w:pos="2730"/>
                <w:tab w:val="left" w:pos="9450"/>
              </w:tabs>
              <w:spacing w:after="160"/>
              <w:ind w:right="142"/>
              <w:jc w:val="center"/>
              <w:rPr>
                <w:bCs/>
              </w:rPr>
            </w:pPr>
            <w:r w:rsidRPr="00CD47C6">
              <w:rPr>
                <w:bCs/>
                <w:noProof/>
                <w:lang w:eastAsia="en-US"/>
              </w:rPr>
              <w:lastRenderedPageBreak/>
              <w:drawing>
                <wp:inline distT="0" distB="0" distL="0" distR="0" wp14:anchorId="5995801C" wp14:editId="57609513">
                  <wp:extent cx="5337532" cy="3762375"/>
                  <wp:effectExtent l="19050" t="19050" r="15875" b="9525"/>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5281" cy="3767837"/>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pStyle w:val="ListParagraph"/>
              <w:numPr>
                <w:ilvl w:val="0"/>
                <w:numId w:val="34"/>
              </w:numPr>
              <w:tabs>
                <w:tab w:val="left" w:pos="2730"/>
                <w:tab w:val="left" w:pos="9450"/>
              </w:tabs>
              <w:spacing w:after="160"/>
              <w:ind w:right="142"/>
            </w:pPr>
            <w:r w:rsidRPr="00CD47C6">
              <w:t xml:space="preserve">Now, click on </w:t>
            </w:r>
            <w:r w:rsidRPr="00CD47C6">
              <w:rPr>
                <w:b/>
                <w:bCs/>
              </w:rPr>
              <w:t>OK</w:t>
            </w:r>
            <w:r w:rsidRPr="00CD47C6">
              <w:t xml:space="preserve">. </w:t>
            </w:r>
          </w:p>
          <w:p w:rsidR="000F5A8D" w:rsidRPr="00CD47C6" w:rsidRDefault="000F5A8D" w:rsidP="00657785">
            <w:pPr>
              <w:tabs>
                <w:tab w:val="left" w:pos="2730"/>
                <w:tab w:val="left" w:pos="9450"/>
              </w:tabs>
              <w:spacing w:after="160"/>
              <w:ind w:right="142"/>
              <w:jc w:val="center"/>
            </w:pPr>
            <w:r w:rsidRPr="00CD47C6">
              <w:rPr>
                <w:noProof/>
                <w:lang w:eastAsia="en-US"/>
              </w:rPr>
              <w:drawing>
                <wp:inline distT="0" distB="0" distL="0" distR="0" wp14:anchorId="2F43F11D" wp14:editId="5C85BF00">
                  <wp:extent cx="5533114" cy="2171700"/>
                  <wp:effectExtent l="19050" t="19050" r="1079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2984" cy="2175574"/>
                          </a:xfrm>
                          <a:prstGeom prst="rect">
                            <a:avLst/>
                          </a:prstGeom>
                          <a:noFill/>
                          <a:ln w="12700" cmpd="sng">
                            <a:solidFill>
                              <a:srgbClr val="000000"/>
                            </a:solidFill>
                            <a:miter lim="800000"/>
                            <a:headEnd/>
                            <a:tailEnd/>
                          </a:ln>
                          <a:effectLst/>
                        </pic:spPr>
                      </pic:pic>
                    </a:graphicData>
                  </a:graphic>
                </wp:inline>
              </w:drawing>
            </w:r>
          </w:p>
          <w:p w:rsidR="000F5A8D" w:rsidRPr="00CD47C6" w:rsidRDefault="000F5A8D" w:rsidP="000F5A8D">
            <w:pPr>
              <w:numPr>
                <w:ilvl w:val="0"/>
                <w:numId w:val="34"/>
              </w:numPr>
              <w:tabs>
                <w:tab w:val="left" w:pos="2730"/>
                <w:tab w:val="left" w:pos="9450"/>
              </w:tabs>
              <w:spacing w:after="160"/>
              <w:ind w:right="142"/>
            </w:pPr>
            <w:r w:rsidRPr="00CD47C6">
              <w:t xml:space="preserve">You will get an </w:t>
            </w:r>
            <w:r w:rsidRPr="00CD47C6">
              <w:rPr>
                <w:b/>
                <w:bCs/>
              </w:rPr>
              <w:t>estimation report</w:t>
            </w:r>
            <w:r w:rsidRPr="00CD47C6">
              <w:t xml:space="preserve"> in an </w:t>
            </w:r>
            <w:r w:rsidRPr="00CD47C6">
              <w:rPr>
                <w:b/>
                <w:bCs/>
              </w:rPr>
              <w:t>Excel</w:t>
            </w:r>
            <w:r w:rsidRPr="00CD47C6">
              <w:t xml:space="preserve"> file.</w:t>
            </w:r>
          </w:p>
          <w:p w:rsidR="000F5A8D" w:rsidRPr="00CD47C6" w:rsidRDefault="000F5A8D" w:rsidP="00657785">
            <w:pPr>
              <w:tabs>
                <w:tab w:val="left" w:pos="2730"/>
                <w:tab w:val="left" w:pos="9450"/>
              </w:tabs>
              <w:spacing w:after="160"/>
              <w:ind w:right="142"/>
              <w:jc w:val="center"/>
            </w:pPr>
            <w:r w:rsidRPr="00CD47C6">
              <w:rPr>
                <w:noProof/>
                <w:lang w:eastAsia="en-US"/>
              </w:rPr>
              <w:lastRenderedPageBreak/>
              <w:drawing>
                <wp:inline distT="0" distB="0" distL="0" distR="0" wp14:anchorId="11FD3832" wp14:editId="3A619DCC">
                  <wp:extent cx="5579254" cy="4786312"/>
                  <wp:effectExtent l="19050" t="19050" r="2159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8275" cy="4794051"/>
                          </a:xfrm>
                          <a:prstGeom prst="rect">
                            <a:avLst/>
                          </a:prstGeom>
                          <a:noFill/>
                          <a:ln w="12700" cmpd="sng">
                            <a:solidFill>
                              <a:srgbClr val="000000"/>
                            </a:solidFill>
                            <a:miter lim="800000"/>
                            <a:headEnd/>
                            <a:tailEnd/>
                          </a:ln>
                          <a:effectLst/>
                        </pic:spPr>
                      </pic:pic>
                    </a:graphicData>
                  </a:graphic>
                </wp:inline>
              </w:drawing>
            </w:r>
          </w:p>
        </w:tc>
      </w:tr>
    </w:tbl>
    <w:p w:rsidR="000F5A8D" w:rsidRPr="00CD47C6" w:rsidRDefault="000F5A8D" w:rsidP="000F5A8D">
      <w:pPr>
        <w:tabs>
          <w:tab w:val="left" w:pos="9450"/>
        </w:tabs>
        <w:spacing w:after="160"/>
        <w:ind w:right="142"/>
      </w:pPr>
    </w:p>
    <w:p w:rsidR="000F5A8D" w:rsidRPr="00CD47C6" w:rsidRDefault="000F5A8D" w:rsidP="000F5A8D">
      <w:pPr>
        <w:tabs>
          <w:tab w:val="left" w:pos="9450"/>
        </w:tabs>
        <w:spacing w:after="160"/>
        <w:ind w:right="142"/>
      </w:pPr>
    </w:p>
    <w:p w:rsidR="000F5A8D" w:rsidRPr="007C4833" w:rsidRDefault="000F5A8D" w:rsidP="000F5A8D">
      <w:bookmarkStart w:id="31" w:name="_GoBack"/>
      <w:bookmarkEnd w:id="31"/>
    </w:p>
    <w:sectPr w:rsidR="000F5A8D" w:rsidRPr="007C48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D4D"/>
    <w:multiLevelType w:val="multilevel"/>
    <w:tmpl w:val="025A99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A4D4CF5"/>
    <w:multiLevelType w:val="multilevel"/>
    <w:tmpl w:val="0A4D4CF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1581F29"/>
    <w:multiLevelType w:val="hybridMultilevel"/>
    <w:tmpl w:val="9308196C"/>
    <w:lvl w:ilvl="0" w:tplc="6626437E">
      <w:start w:val="1"/>
      <w:numFmt w:val="decimal"/>
      <w:pStyle w:val="IPSNumbering"/>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3" w15:restartNumberingAfterBreak="0">
    <w:nsid w:val="13C51A2A"/>
    <w:multiLevelType w:val="multilevel"/>
    <w:tmpl w:val="13C51A2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5874BC"/>
    <w:multiLevelType w:val="multilevel"/>
    <w:tmpl w:val="155874B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D876D35"/>
    <w:multiLevelType w:val="multilevel"/>
    <w:tmpl w:val="1D876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1B4782"/>
    <w:multiLevelType w:val="multilevel"/>
    <w:tmpl w:val="241B478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7743627"/>
    <w:multiLevelType w:val="multilevel"/>
    <w:tmpl w:val="27743627"/>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FE06A75"/>
    <w:multiLevelType w:val="multilevel"/>
    <w:tmpl w:val="2FE06A7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0642742"/>
    <w:multiLevelType w:val="multilevel"/>
    <w:tmpl w:val="306427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B7A7A80"/>
    <w:multiLevelType w:val="multilevel"/>
    <w:tmpl w:val="3B7A7A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F5C5EDB"/>
    <w:multiLevelType w:val="multilevel"/>
    <w:tmpl w:val="3F5C5E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8291950"/>
    <w:multiLevelType w:val="multilevel"/>
    <w:tmpl w:val="48291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5069DB"/>
    <w:multiLevelType w:val="multilevel"/>
    <w:tmpl w:val="485069D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A5154B9"/>
    <w:multiLevelType w:val="multilevel"/>
    <w:tmpl w:val="4A5154B9"/>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9A0910"/>
    <w:multiLevelType w:val="multilevel"/>
    <w:tmpl w:val="B6A6AF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C20225B"/>
    <w:multiLevelType w:val="multilevel"/>
    <w:tmpl w:val="4C20225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4FDE3D58"/>
    <w:multiLevelType w:val="multilevel"/>
    <w:tmpl w:val="4FDE3D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33B42A6"/>
    <w:multiLevelType w:val="multilevel"/>
    <w:tmpl w:val="533B42A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536D30CD"/>
    <w:multiLevelType w:val="multilevel"/>
    <w:tmpl w:val="536D30C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D3209D3"/>
    <w:multiLevelType w:val="multilevel"/>
    <w:tmpl w:val="5D3209D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05E3B6B"/>
    <w:multiLevelType w:val="multilevel"/>
    <w:tmpl w:val="605E3B6B"/>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2B24F8"/>
    <w:multiLevelType w:val="multilevel"/>
    <w:tmpl w:val="642B24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7533578"/>
    <w:multiLevelType w:val="multilevel"/>
    <w:tmpl w:val="6753357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76C5616"/>
    <w:multiLevelType w:val="multilevel"/>
    <w:tmpl w:val="676C561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A004BE6"/>
    <w:multiLevelType w:val="multilevel"/>
    <w:tmpl w:val="6A004BE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BB01219"/>
    <w:multiLevelType w:val="multilevel"/>
    <w:tmpl w:val="6BB0121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6C5F484F"/>
    <w:multiLevelType w:val="multilevel"/>
    <w:tmpl w:val="6C5F484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ECE16C8"/>
    <w:multiLevelType w:val="multilevel"/>
    <w:tmpl w:val="6ECE1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00B12BB"/>
    <w:multiLevelType w:val="multilevel"/>
    <w:tmpl w:val="700B12B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743B4F2A"/>
    <w:multiLevelType w:val="multilevel"/>
    <w:tmpl w:val="743B4F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75BD382D"/>
    <w:multiLevelType w:val="hybridMultilevel"/>
    <w:tmpl w:val="CC6CF00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3" w15:restartNumberingAfterBreak="0">
    <w:nsid w:val="7B1F144C"/>
    <w:multiLevelType w:val="multilevel"/>
    <w:tmpl w:val="7B1F144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5"/>
  </w:num>
  <w:num w:numId="3">
    <w:abstractNumId w:val="2"/>
  </w:num>
  <w:num w:numId="4">
    <w:abstractNumId w:val="18"/>
  </w:num>
  <w:num w:numId="5">
    <w:abstractNumId w:val="29"/>
  </w:num>
  <w:num w:numId="6">
    <w:abstractNumId w:val="17"/>
  </w:num>
  <w:num w:numId="7">
    <w:abstractNumId w:val="12"/>
  </w:num>
  <w:num w:numId="8">
    <w:abstractNumId w:val="19"/>
  </w:num>
  <w:num w:numId="9">
    <w:abstractNumId w:val="9"/>
  </w:num>
  <w:num w:numId="10">
    <w:abstractNumId w:val="26"/>
  </w:num>
  <w:num w:numId="11">
    <w:abstractNumId w:val="33"/>
  </w:num>
  <w:num w:numId="12">
    <w:abstractNumId w:val="13"/>
  </w:num>
  <w:num w:numId="13">
    <w:abstractNumId w:val="32"/>
  </w:num>
  <w:num w:numId="14">
    <w:abstractNumId w:val="11"/>
  </w:num>
  <w:num w:numId="15">
    <w:abstractNumId w:val="3"/>
  </w:num>
  <w:num w:numId="16">
    <w:abstractNumId w:val="21"/>
  </w:num>
  <w:num w:numId="17">
    <w:abstractNumId w:val="23"/>
  </w:num>
  <w:num w:numId="18">
    <w:abstractNumId w:val="20"/>
  </w:num>
  <w:num w:numId="19">
    <w:abstractNumId w:val="22"/>
  </w:num>
  <w:num w:numId="20">
    <w:abstractNumId w:val="6"/>
  </w:num>
  <w:num w:numId="21">
    <w:abstractNumId w:val="28"/>
  </w:num>
  <w:num w:numId="22">
    <w:abstractNumId w:val="24"/>
  </w:num>
  <w:num w:numId="23">
    <w:abstractNumId w:val="25"/>
  </w:num>
  <w:num w:numId="24">
    <w:abstractNumId w:val="0"/>
  </w:num>
  <w:num w:numId="25">
    <w:abstractNumId w:val="16"/>
  </w:num>
  <w:num w:numId="26">
    <w:abstractNumId w:val="10"/>
  </w:num>
  <w:num w:numId="27">
    <w:abstractNumId w:val="14"/>
  </w:num>
  <w:num w:numId="28">
    <w:abstractNumId w:val="30"/>
  </w:num>
  <w:num w:numId="29">
    <w:abstractNumId w:val="8"/>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SztDCwMDc1MDMyNLFQ0lEKTi0uzszPAykwrAUAbuZNoCwAAAA="/>
  </w:docVars>
  <w:rsids>
    <w:rsidRoot w:val="00614C3B"/>
    <w:rsid w:val="000F5A8D"/>
    <w:rsid w:val="00173EF2"/>
    <w:rsid w:val="002F40B1"/>
    <w:rsid w:val="00614C3B"/>
    <w:rsid w:val="007C4833"/>
    <w:rsid w:val="007F2EA0"/>
    <w:rsid w:val="007F7BA4"/>
    <w:rsid w:val="00DB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3A10B3-8C29-44F3-BF3A-190C93C9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614C3B"/>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614C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614C3B"/>
    <w:pPr>
      <w:shd w:val="clear" w:color="auto" w:fill="FFFFFF"/>
      <w:tabs>
        <w:tab w:val="left" w:pos="9450"/>
      </w:tabs>
      <w:spacing w:after="120"/>
      <w:ind w:right="29"/>
      <w:jc w:val="left"/>
      <w:outlineLvl w:val="1"/>
    </w:pPr>
    <w:rPr>
      <w:rFonts w:ascii="Constantia" w:eastAsiaTheme="minorHAnsi" w:hAnsi="Constantia" w:cs="Segoe UI"/>
      <w:b/>
      <w:noProof/>
      <w:color w:val="171717"/>
      <w:sz w:val="24"/>
      <w:szCs w:val="28"/>
      <w:lang w:eastAsia="en-US"/>
    </w:rPr>
  </w:style>
  <w:style w:type="paragraph" w:styleId="Heading3">
    <w:name w:val="heading 3"/>
    <w:basedOn w:val="Normal"/>
    <w:next w:val="Normal"/>
    <w:link w:val="Heading3Char"/>
    <w:uiPriority w:val="9"/>
    <w:unhideWhenUsed/>
    <w:qFormat/>
    <w:rsid w:val="00DB6E45"/>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B6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614C3B"/>
    <w:rPr>
      <w:rFonts w:ascii="Constantia" w:hAnsi="Constantia" w:cs="Segoe UI"/>
      <w:b/>
      <w:noProof/>
      <w:color w:val="171717"/>
      <w:sz w:val="24"/>
      <w:szCs w:val="28"/>
      <w:shd w:val="clear" w:color="auto" w:fill="FFFFFF"/>
    </w:rPr>
  </w:style>
  <w:style w:type="character" w:styleId="Hyperlink">
    <w:name w:val="Hyperlink"/>
    <w:basedOn w:val="DefaultParagraphFont"/>
    <w:uiPriority w:val="99"/>
    <w:unhideWhenUsed/>
    <w:qFormat/>
    <w:rsid w:val="00614C3B"/>
    <w:rPr>
      <w:color w:val="0563C1" w:themeColor="hyperlink"/>
      <w:u w:val="single"/>
    </w:rPr>
  </w:style>
  <w:style w:type="character" w:customStyle="1" w:styleId="Heading1Char">
    <w:name w:val="Heading 1 Char"/>
    <w:basedOn w:val="DefaultParagraphFont"/>
    <w:link w:val="Heading1"/>
    <w:uiPriority w:val="9"/>
    <w:rsid w:val="00614C3B"/>
    <w:rPr>
      <w:rFonts w:asciiTheme="majorHAnsi" w:eastAsiaTheme="majorEastAsia" w:hAnsiTheme="majorHAnsi" w:cstheme="majorBidi"/>
      <w:color w:val="2E74B5" w:themeColor="accent1" w:themeShade="BF"/>
      <w:sz w:val="32"/>
      <w:szCs w:val="32"/>
      <w:lang w:eastAsia="en-GB"/>
    </w:rPr>
  </w:style>
  <w:style w:type="character" w:customStyle="1" w:styleId="Heading3Char">
    <w:name w:val="Heading 3 Char"/>
    <w:basedOn w:val="DefaultParagraphFont"/>
    <w:link w:val="Heading3"/>
    <w:uiPriority w:val="9"/>
    <w:rsid w:val="00DB6E45"/>
    <w:rPr>
      <w:rFonts w:asciiTheme="majorHAnsi" w:eastAsiaTheme="majorEastAsia" w:hAnsiTheme="majorHAnsi" w:cstheme="majorBidi"/>
      <w:color w:val="1F4D78" w:themeColor="accent1" w:themeShade="7F"/>
      <w:sz w:val="24"/>
      <w:szCs w:val="24"/>
      <w:lang w:eastAsia="en-GB"/>
    </w:rPr>
  </w:style>
  <w:style w:type="character" w:styleId="IntenseReference">
    <w:name w:val="Intense Reference"/>
    <w:basedOn w:val="DefaultParagraphFont"/>
    <w:uiPriority w:val="32"/>
    <w:qFormat/>
    <w:rsid w:val="00DB6E45"/>
    <w:rPr>
      <w:b/>
      <w:bCs/>
      <w:smallCaps/>
      <w:color w:val="5B9BD5" w:themeColor="accent1"/>
      <w:spacing w:val="5"/>
    </w:rPr>
  </w:style>
  <w:style w:type="paragraph" w:styleId="NoSpacing">
    <w:name w:val="No Spacing"/>
    <w:link w:val="NoSpacingChar"/>
    <w:uiPriority w:val="1"/>
    <w:qFormat/>
    <w:rsid w:val="00DB6E45"/>
    <w:pPr>
      <w:spacing w:before="120" w:after="240" w:line="276" w:lineRule="auto"/>
      <w:jc w:val="center"/>
    </w:pPr>
    <w:rPr>
      <w:rFonts w:ascii="Constantia" w:eastAsiaTheme="minorEastAsia" w:hAnsi="Constantia"/>
      <w:i/>
      <w:sz w:val="20"/>
      <w:u w:val="single"/>
      <w:lang w:eastAsia="zh-CN"/>
    </w:rPr>
  </w:style>
  <w:style w:type="character" w:customStyle="1" w:styleId="NoSpacingChar">
    <w:name w:val="No Spacing Char"/>
    <w:basedOn w:val="DefaultParagraphFont"/>
    <w:link w:val="NoSpacing"/>
    <w:uiPriority w:val="1"/>
    <w:qFormat/>
    <w:rsid w:val="00DB6E45"/>
    <w:rPr>
      <w:rFonts w:ascii="Constantia" w:eastAsiaTheme="minorEastAsia" w:hAnsi="Constantia"/>
      <w:i/>
      <w:sz w:val="20"/>
      <w:u w:val="single"/>
      <w:lang w:eastAsia="zh-CN"/>
    </w:rPr>
  </w:style>
  <w:style w:type="paragraph" w:customStyle="1" w:styleId="IPSHeading4">
    <w:name w:val="IPS Heading4"/>
    <w:basedOn w:val="Heading4"/>
    <w:link w:val="IPSHeading4Char"/>
    <w:qFormat/>
    <w:rsid w:val="00DB6E45"/>
    <w:pPr>
      <w:spacing w:before="120" w:after="120"/>
    </w:pPr>
    <w:rPr>
      <w:rFonts w:ascii="Constantia" w:hAnsi="Constantia"/>
      <w:b/>
      <w:color w:val="auto"/>
      <w:u w:val="single"/>
      <w:lang w:eastAsia="en-US"/>
    </w:rPr>
  </w:style>
  <w:style w:type="character" w:customStyle="1" w:styleId="IPSHeading4Char">
    <w:name w:val="IPS Heading4 Char"/>
    <w:basedOn w:val="DefaultParagraphFont"/>
    <w:link w:val="IPSHeading4"/>
    <w:rsid w:val="00DB6E45"/>
    <w:rPr>
      <w:rFonts w:ascii="Constantia" w:eastAsiaTheme="majorEastAsia" w:hAnsi="Constantia" w:cstheme="majorBidi"/>
      <w:b/>
      <w:i/>
      <w:iCs/>
      <w:sz w:val="20"/>
      <w:szCs w:val="24"/>
      <w:u w:val="single"/>
    </w:rPr>
  </w:style>
  <w:style w:type="character" w:customStyle="1" w:styleId="Heading4Char">
    <w:name w:val="Heading 4 Char"/>
    <w:basedOn w:val="DefaultParagraphFont"/>
    <w:link w:val="Heading4"/>
    <w:uiPriority w:val="9"/>
    <w:semiHidden/>
    <w:rsid w:val="00DB6E45"/>
    <w:rPr>
      <w:rFonts w:asciiTheme="majorHAnsi" w:eastAsiaTheme="majorEastAsia" w:hAnsiTheme="majorHAnsi" w:cstheme="majorBidi"/>
      <w:i/>
      <w:iCs/>
      <w:color w:val="2E74B5" w:themeColor="accent1" w:themeShade="BF"/>
      <w:sz w:val="20"/>
      <w:szCs w:val="24"/>
      <w:lang w:eastAsia="en-GB"/>
    </w:rPr>
  </w:style>
  <w:style w:type="table" w:styleId="TableGrid">
    <w:name w:val="Table Grid"/>
    <w:basedOn w:val="TableNormal"/>
    <w:uiPriority w:val="39"/>
    <w:qFormat/>
    <w:rsid w:val="00DB6E45"/>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PQ"/>
    <w:basedOn w:val="Normal"/>
    <w:link w:val="ListParagraphChar"/>
    <w:uiPriority w:val="34"/>
    <w:qFormat/>
    <w:rsid w:val="00DB6E45"/>
    <w:pPr>
      <w:ind w:left="720"/>
      <w:contextualSpacing/>
    </w:pPr>
  </w:style>
  <w:style w:type="character" w:customStyle="1" w:styleId="ListParagraphChar">
    <w:name w:val="List Paragraph Char"/>
    <w:aliases w:val="PQ Char"/>
    <w:basedOn w:val="DefaultParagraphFont"/>
    <w:link w:val="ListParagraph"/>
    <w:uiPriority w:val="34"/>
    <w:qFormat/>
    <w:rsid w:val="00DB6E45"/>
    <w:rPr>
      <w:rFonts w:ascii="Constantia" w:hAnsi="Constantia" w:cs="Times New Roman"/>
      <w:sz w:val="20"/>
      <w:szCs w:val="24"/>
      <w:lang w:eastAsia="en-GB"/>
    </w:rPr>
  </w:style>
  <w:style w:type="paragraph" w:customStyle="1" w:styleId="IPSCaptions">
    <w:name w:val="IPS Captions"/>
    <w:basedOn w:val="NoSpacing"/>
    <w:link w:val="IPSCaptionsChar"/>
    <w:qFormat/>
    <w:rsid w:val="00DB6E45"/>
    <w:pPr>
      <w:spacing w:after="120"/>
    </w:pPr>
    <w:rPr>
      <w:rFonts w:cstheme="majorBidi"/>
    </w:rPr>
  </w:style>
  <w:style w:type="character" w:customStyle="1" w:styleId="IPSCaptionsChar">
    <w:name w:val="IPS Captions Char"/>
    <w:basedOn w:val="NoSpacingChar"/>
    <w:link w:val="IPSCaptions"/>
    <w:rsid w:val="00DB6E45"/>
    <w:rPr>
      <w:rFonts w:ascii="Constantia" w:eastAsiaTheme="minorEastAsia" w:hAnsi="Constantia" w:cstheme="majorBidi"/>
      <w:i/>
      <w:sz w:val="20"/>
      <w:u w:val="single"/>
      <w:lang w:eastAsia="zh-CN"/>
    </w:rPr>
  </w:style>
  <w:style w:type="character" w:styleId="Strong">
    <w:name w:val="Strong"/>
    <w:basedOn w:val="DefaultParagraphFont"/>
    <w:uiPriority w:val="22"/>
    <w:qFormat/>
    <w:rsid w:val="00DB6E45"/>
    <w:rPr>
      <w:b/>
      <w:bCs/>
    </w:rPr>
  </w:style>
  <w:style w:type="paragraph" w:customStyle="1" w:styleId="IPSBullet">
    <w:name w:val="IPS Bullet"/>
    <w:basedOn w:val="Normal"/>
    <w:link w:val="IPSBulletChar"/>
    <w:qFormat/>
    <w:rsid w:val="00DB6E45"/>
    <w:pPr>
      <w:numPr>
        <w:numId w:val="2"/>
      </w:numPr>
      <w:contextualSpacing/>
    </w:pPr>
    <w:rPr>
      <w:rFonts w:cstheme="majorBidi"/>
    </w:rPr>
  </w:style>
  <w:style w:type="paragraph" w:customStyle="1" w:styleId="IPSNumbering">
    <w:name w:val="IPS Numbering"/>
    <w:basedOn w:val="IPSBullet"/>
    <w:link w:val="IPSNumberingChar"/>
    <w:qFormat/>
    <w:rsid w:val="00DB6E45"/>
    <w:pPr>
      <w:numPr>
        <w:numId w:val="3"/>
      </w:numPr>
    </w:pPr>
  </w:style>
  <w:style w:type="character" w:customStyle="1" w:styleId="IPSNumberingChar">
    <w:name w:val="IPS Numbering Char"/>
    <w:basedOn w:val="DefaultParagraphFont"/>
    <w:link w:val="IPSNumbering"/>
    <w:rsid w:val="00DB6E45"/>
    <w:rPr>
      <w:rFonts w:ascii="Constantia" w:hAnsi="Constantia" w:cstheme="majorBidi"/>
      <w:sz w:val="20"/>
      <w:szCs w:val="24"/>
      <w:lang w:eastAsia="en-GB"/>
    </w:rPr>
  </w:style>
  <w:style w:type="character" w:customStyle="1" w:styleId="IPSBulletChar">
    <w:name w:val="IPS Bullet Char"/>
    <w:basedOn w:val="DefaultParagraphFont"/>
    <w:link w:val="IPSBullet"/>
    <w:rsid w:val="007C4833"/>
    <w:rPr>
      <w:rFonts w:ascii="Constantia" w:hAnsi="Constantia" w:cstheme="majorBidi"/>
      <w:sz w:val="20"/>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calculator.aws/" TargetMode="External"/><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2025-05-14T12:24:00Z</dcterms:created>
  <dcterms:modified xsi:type="dcterms:W3CDTF">2025-05-14T12:24:00Z</dcterms:modified>
</cp:coreProperties>
</file>