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EA0" w:rsidRPr="00173EF2" w:rsidRDefault="007F2EA0" w:rsidP="007F2EA0">
      <w:pPr>
        <w:pStyle w:val="Heading2"/>
        <w:spacing w:before="0" w:after="160"/>
      </w:pPr>
      <w:bookmarkStart w:id="0" w:name="_Toc18407376"/>
      <w:bookmarkStart w:id="1" w:name="_Toc78473698"/>
      <w:bookmarkStart w:id="2" w:name="_Toc198102286"/>
      <w:r w:rsidRPr="00173EF2">
        <w:t xml:space="preserve">Lab 4-01: </w:t>
      </w:r>
      <w:bookmarkEnd w:id="0"/>
      <w:bookmarkEnd w:id="1"/>
      <w:r w:rsidRPr="00173EF2">
        <w:t>Deploy AWS Shield</w:t>
      </w:r>
      <w:bookmarkEnd w:id="2"/>
    </w:p>
    <w:p w:rsidR="007F2EA0" w:rsidRPr="00173EF2" w:rsidRDefault="007F2EA0" w:rsidP="007F2EA0">
      <w:pPr>
        <w:pStyle w:val="Heading3"/>
        <w:spacing w:before="0" w:after="160"/>
        <w:rPr>
          <w:rFonts w:ascii="Constantia" w:hAnsi="Constantia"/>
        </w:rPr>
      </w:pPr>
      <w:bookmarkStart w:id="3" w:name="_Toc198102287"/>
      <w:r w:rsidRPr="00173EF2">
        <w:rPr>
          <w:rFonts w:ascii="Constantia" w:hAnsi="Constantia"/>
        </w:rPr>
        <w:t>Lab Prerequisites</w:t>
      </w:r>
      <w:bookmarkEnd w:id="3"/>
      <w:r w:rsidRPr="00173EF2">
        <w:rPr>
          <w:rFonts w:ascii="Constantia" w:hAnsi="Constantia"/>
        </w:rPr>
        <w:t xml:space="preserve"> </w:t>
      </w:r>
    </w:p>
    <w:p w:rsidR="007F2EA0" w:rsidRPr="00173EF2" w:rsidRDefault="007F2EA0" w:rsidP="007F2EA0">
      <w:pPr>
        <w:numPr>
          <w:ilvl w:val="0"/>
          <w:numId w:val="1"/>
        </w:numPr>
        <w:tabs>
          <w:tab w:val="left" w:pos="9450"/>
        </w:tabs>
        <w:spacing w:after="160"/>
        <w:ind w:left="720" w:right="142"/>
        <w:contextualSpacing/>
        <w:rPr>
          <w:rFonts w:eastAsia="Calibri"/>
          <w:szCs w:val="22"/>
        </w:rPr>
      </w:pPr>
      <w:r w:rsidRPr="00173EF2">
        <w:rPr>
          <w:rFonts w:eastAsia="Calibri"/>
          <w:szCs w:val="22"/>
        </w:rPr>
        <w:t>Familiarity with basic AWS Cloud Computing concepts and terminology</w:t>
      </w:r>
    </w:p>
    <w:p w:rsidR="007F2EA0" w:rsidRPr="00173EF2" w:rsidRDefault="007F2EA0" w:rsidP="007F2EA0">
      <w:pPr>
        <w:numPr>
          <w:ilvl w:val="0"/>
          <w:numId w:val="1"/>
        </w:numPr>
        <w:tabs>
          <w:tab w:val="left" w:pos="9450"/>
        </w:tabs>
        <w:spacing w:after="160"/>
        <w:ind w:left="720" w:right="142"/>
        <w:contextualSpacing/>
        <w:rPr>
          <w:rFonts w:eastAsia="Calibri"/>
          <w:szCs w:val="22"/>
        </w:rPr>
      </w:pPr>
      <w:r w:rsidRPr="00173EF2">
        <w:rPr>
          <w:rFonts w:eastAsia="Calibri"/>
          <w:szCs w:val="22"/>
        </w:rPr>
        <w:t>An AWS account with an active subscription</w:t>
      </w:r>
    </w:p>
    <w:p w:rsidR="007F2EA0" w:rsidRPr="00173EF2" w:rsidRDefault="007F2EA0" w:rsidP="007F2EA0">
      <w:pPr>
        <w:pStyle w:val="Heading3"/>
        <w:spacing w:before="0" w:after="160"/>
        <w:rPr>
          <w:rFonts w:ascii="Constantia" w:hAnsi="Constantia"/>
        </w:rPr>
      </w:pPr>
      <w:bookmarkStart w:id="4" w:name="_Toc90123721"/>
      <w:bookmarkStart w:id="5" w:name="_Toc81241331"/>
      <w:bookmarkStart w:id="6" w:name="_Toc198102288"/>
      <w:r w:rsidRPr="00173EF2">
        <w:rPr>
          <w:rFonts w:ascii="Constantia" w:hAnsi="Constantia"/>
        </w:rPr>
        <w:t>Service Introduction</w:t>
      </w:r>
      <w:bookmarkEnd w:id="4"/>
      <w:bookmarkEnd w:id="5"/>
      <w:bookmarkEnd w:id="6"/>
    </w:p>
    <w:p w:rsidR="007F2EA0" w:rsidRPr="00173EF2" w:rsidRDefault="007F2EA0" w:rsidP="007F2EA0">
      <w:pPr>
        <w:tabs>
          <w:tab w:val="left" w:pos="9450"/>
        </w:tabs>
        <w:spacing w:after="160"/>
        <w:ind w:right="142"/>
        <w:rPr>
          <w:rFonts w:eastAsia="Calibri"/>
          <w:szCs w:val="22"/>
        </w:rPr>
      </w:pPr>
      <w:r w:rsidRPr="00173EF2">
        <w:rPr>
          <w:rFonts w:eastAsia="Calibri"/>
          <w:szCs w:val="22"/>
        </w:rPr>
        <w:t>AWS Shield is a managed protection solution protecting AWS-hosted web applications from Distributed Denial-of-Service (DDoS) attacks. It provides always-on detection with automatic inline mitigations, lowering application latency and downtime. A Denial-of-Service (</w:t>
      </w:r>
      <w:proofErr w:type="spellStart"/>
      <w:r w:rsidRPr="00173EF2">
        <w:rPr>
          <w:rFonts w:eastAsia="Calibri"/>
          <w:szCs w:val="22"/>
        </w:rPr>
        <w:t>DoS</w:t>
      </w:r>
      <w:proofErr w:type="spellEnd"/>
      <w:r w:rsidRPr="00173EF2">
        <w:rPr>
          <w:rFonts w:eastAsia="Calibri"/>
          <w:szCs w:val="22"/>
        </w:rPr>
        <w:t>) attack is a malicious attempt to make a targeted system unavailable by flooding it with packets or requests, causing the system to fail due to the excessive traffic volume. Several compromised systems or controlled sources are used to create a DDoS attack.</w:t>
      </w:r>
    </w:p>
    <w:p w:rsidR="007F2EA0" w:rsidRPr="00173EF2" w:rsidRDefault="007F2EA0" w:rsidP="007F2EA0">
      <w:pPr>
        <w:tabs>
          <w:tab w:val="left" w:pos="9450"/>
        </w:tabs>
        <w:spacing w:after="160"/>
        <w:ind w:right="142"/>
        <w:rPr>
          <w:rFonts w:eastAsia="Calibri"/>
          <w:szCs w:val="22"/>
        </w:rPr>
      </w:pPr>
      <w:r w:rsidRPr="00173EF2">
        <w:rPr>
          <w:rFonts w:eastAsia="Calibri"/>
          <w:szCs w:val="22"/>
        </w:rPr>
        <w:t>AWS Shield Standard protects against more commonly occurring Infrastructure (OSI layer 3 and layer 4) attacks such as SYN/UDP Floods, Reflection attacks, and others to maintain the high availability of applications on AWS.</w:t>
      </w:r>
    </w:p>
    <w:p w:rsidR="007F2EA0" w:rsidRPr="00173EF2" w:rsidRDefault="007F2EA0" w:rsidP="007F2EA0">
      <w:pPr>
        <w:tabs>
          <w:tab w:val="left" w:pos="9450"/>
        </w:tabs>
        <w:spacing w:after="160"/>
        <w:ind w:right="142"/>
        <w:rPr>
          <w:rFonts w:eastAsia="Calibri"/>
          <w:szCs w:val="22"/>
        </w:rPr>
      </w:pPr>
      <w:r w:rsidRPr="00173EF2">
        <w:rPr>
          <w:rFonts w:eastAsia="Calibri"/>
          <w:szCs w:val="22"/>
        </w:rPr>
        <w:t>AWS Shield Advanced delivers enhanced protection against larger and more sophisticated attacks through the flow-based monitoring of network traffic and active application scrutiny, which can notify system hosts of incoming DDoS attacks in near real-time. Customers can take immediate action to mitigate the attack using highly flexible controls.</w:t>
      </w:r>
    </w:p>
    <w:p w:rsidR="007F2EA0" w:rsidRPr="00173EF2" w:rsidRDefault="007F2EA0" w:rsidP="007F2EA0">
      <w:pPr>
        <w:pStyle w:val="Heading3"/>
        <w:spacing w:before="0" w:after="160"/>
        <w:rPr>
          <w:rFonts w:ascii="Constantia" w:hAnsi="Constantia"/>
        </w:rPr>
      </w:pPr>
      <w:bookmarkStart w:id="7" w:name="_Toc90123722"/>
      <w:bookmarkStart w:id="8" w:name="_Toc81241332"/>
      <w:bookmarkStart w:id="9" w:name="_Toc198102289"/>
      <w:r w:rsidRPr="00173EF2">
        <w:rPr>
          <w:rFonts w:ascii="Constantia" w:hAnsi="Constantia"/>
        </w:rPr>
        <w:t>Case Study Enterprise Financial Services – Capital Finance</w:t>
      </w:r>
      <w:bookmarkEnd w:id="7"/>
      <w:bookmarkEnd w:id="8"/>
      <w:bookmarkEnd w:id="9"/>
      <w:r w:rsidRPr="00173EF2">
        <w:rPr>
          <w:rFonts w:ascii="Constantia" w:hAnsi="Constantia"/>
        </w:rPr>
        <w:t xml:space="preserve"> </w:t>
      </w:r>
    </w:p>
    <w:p w:rsidR="007F2EA0" w:rsidRPr="00173EF2" w:rsidRDefault="007F2EA0" w:rsidP="007F2EA0">
      <w:pPr>
        <w:pStyle w:val="IPSHeading4"/>
        <w:spacing w:before="0" w:after="160"/>
        <w:rPr>
          <w:rFonts w:eastAsia="DengXian Light"/>
        </w:rPr>
      </w:pPr>
      <w:r w:rsidRPr="00173EF2">
        <w:rPr>
          <w:rFonts w:eastAsia="DengXian Light"/>
        </w:rPr>
        <w:t>Background</w:t>
      </w:r>
    </w:p>
    <w:p w:rsidR="007F2EA0" w:rsidRPr="00173EF2" w:rsidRDefault="007F2EA0" w:rsidP="007F2EA0">
      <w:pPr>
        <w:tabs>
          <w:tab w:val="left" w:pos="9450"/>
        </w:tabs>
        <w:spacing w:after="160"/>
        <w:ind w:right="142"/>
        <w:rPr>
          <w:rFonts w:eastAsia="Calibri"/>
          <w:szCs w:val="22"/>
        </w:rPr>
      </w:pPr>
      <w:r w:rsidRPr="00173EF2">
        <w:rPr>
          <w:rFonts w:eastAsia="Calibri"/>
          <w:szCs w:val="22"/>
        </w:rPr>
        <w:t xml:space="preserve">Capital Finance is a customer-centric global financial services group founded in 1990. The company dominates the Spanish market, is Sweden's largest financial institution and has leading franchises in South America and the Sunbelt Region. </w:t>
      </w:r>
    </w:p>
    <w:p w:rsidR="007F2EA0" w:rsidRPr="00173EF2" w:rsidRDefault="007F2EA0" w:rsidP="007F2EA0">
      <w:pPr>
        <w:tabs>
          <w:tab w:val="left" w:pos="9450"/>
        </w:tabs>
        <w:spacing w:after="160"/>
        <w:ind w:right="142"/>
        <w:rPr>
          <w:rFonts w:eastAsia="Calibri"/>
          <w:szCs w:val="22"/>
        </w:rPr>
      </w:pPr>
      <w:r w:rsidRPr="00173EF2">
        <w:rPr>
          <w:rFonts w:eastAsia="Calibri"/>
          <w:szCs w:val="22"/>
        </w:rPr>
        <w:t>Capital Finance manages eight data centers in Europe and the USA. The company is currently hosting more than 100+ internal and external applications. The company is currently in the process of consolidating its customer-facing financial applications. The company development team is working on a new global all-in-one SaaS banking platform for managing credit and deposit products quickly, simply, and affordably. It will give Capital Finance a clear edge in the financial sector.</w:t>
      </w:r>
    </w:p>
    <w:p w:rsidR="007F2EA0" w:rsidRPr="00173EF2" w:rsidRDefault="007F2EA0" w:rsidP="007F2EA0">
      <w:pPr>
        <w:tabs>
          <w:tab w:val="left" w:pos="9450"/>
        </w:tabs>
        <w:spacing w:after="160"/>
        <w:ind w:right="142"/>
        <w:rPr>
          <w:rFonts w:eastAsia="Calibri"/>
          <w:szCs w:val="22"/>
        </w:rPr>
      </w:pPr>
      <w:r w:rsidRPr="00173EF2">
        <w:rPr>
          <w:rFonts w:eastAsia="Calibri"/>
          <w:szCs w:val="22"/>
        </w:rPr>
        <w:t>The Sales and Marketing team has projected a tenfold growth in customer traffic in the next two years after launching the SaaS application. The management is highly concerned about the following:</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Increased data center footprint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Time to market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Security and compliance</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IT operations cost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Scaling to market demands</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Increasing business agility</w:t>
      </w:r>
    </w:p>
    <w:p w:rsidR="007F2EA0" w:rsidRPr="00173EF2" w:rsidRDefault="007F2EA0" w:rsidP="007F2EA0">
      <w:pPr>
        <w:tabs>
          <w:tab w:val="left" w:pos="9450"/>
        </w:tabs>
        <w:spacing w:after="160"/>
        <w:ind w:left="720" w:right="142"/>
        <w:contextualSpacing/>
        <w:jc w:val="left"/>
        <w:rPr>
          <w:rFonts w:eastAsia="Calibri"/>
          <w:szCs w:val="22"/>
        </w:rPr>
      </w:pPr>
    </w:p>
    <w:p w:rsidR="007F2EA0" w:rsidRPr="00173EF2" w:rsidRDefault="007F2EA0" w:rsidP="007F2EA0">
      <w:pPr>
        <w:tabs>
          <w:tab w:val="left" w:pos="9450"/>
        </w:tabs>
        <w:spacing w:after="160"/>
        <w:ind w:right="142"/>
        <w:rPr>
          <w:rFonts w:eastAsia="Calibri"/>
          <w:szCs w:val="22"/>
        </w:rPr>
      </w:pPr>
      <w:r w:rsidRPr="00173EF2">
        <w:rPr>
          <w:rFonts w:eastAsia="Calibri"/>
          <w:szCs w:val="22"/>
        </w:rPr>
        <w:t>At Capital Finance, the central motivating belief is that the winners in next-generation banking will be the companies that make the most creative and innovative use of technology to provide seamless, intelligent, truly excellent customer experiences.</w:t>
      </w:r>
    </w:p>
    <w:p w:rsidR="007F2EA0" w:rsidRPr="00173EF2" w:rsidRDefault="007F2EA0" w:rsidP="007F2EA0">
      <w:pPr>
        <w:tabs>
          <w:tab w:val="left" w:pos="9450"/>
        </w:tabs>
        <w:spacing w:after="160"/>
        <w:ind w:right="142"/>
        <w:rPr>
          <w:rFonts w:eastAsia="Calibri"/>
          <w:szCs w:val="22"/>
        </w:rPr>
      </w:pPr>
      <w:r w:rsidRPr="00173EF2">
        <w:rPr>
          <w:rFonts w:eastAsia="Calibri"/>
          <w:szCs w:val="22"/>
        </w:rPr>
        <w:lastRenderedPageBreak/>
        <w:t>You are working as a consultant for Capital Finance. You will solve a number of business and technical challenges as part of this case study.</w:t>
      </w:r>
    </w:p>
    <w:p w:rsidR="007F2EA0" w:rsidRPr="00173EF2" w:rsidRDefault="007F2EA0" w:rsidP="007F2EA0">
      <w:pPr>
        <w:pStyle w:val="IPSHeading4"/>
        <w:spacing w:before="0" w:after="160"/>
        <w:rPr>
          <w:rFonts w:eastAsia="DengXian Light"/>
        </w:rPr>
      </w:pPr>
      <w:r w:rsidRPr="00173EF2">
        <w:rPr>
          <w:rFonts w:eastAsia="DengXian Light"/>
        </w:rPr>
        <w:t>Business Challenge</w:t>
      </w:r>
    </w:p>
    <w:p w:rsidR="007F2EA0" w:rsidRPr="00173EF2" w:rsidRDefault="007F2EA0" w:rsidP="007F2EA0">
      <w:pPr>
        <w:tabs>
          <w:tab w:val="left" w:pos="9450"/>
        </w:tabs>
        <w:spacing w:after="160"/>
        <w:ind w:right="142"/>
        <w:rPr>
          <w:rFonts w:eastAsia="Calibri"/>
          <w:szCs w:val="22"/>
        </w:rPr>
      </w:pPr>
      <w:r w:rsidRPr="00173EF2">
        <w:rPr>
          <w:rFonts w:eastAsia="Calibri"/>
          <w:szCs w:val="22"/>
        </w:rPr>
        <w:t>The Capital Finance business development team is launching a WordPress website for a new financial application. The business development team is very much concerned about the security of their newly created web application. They asked the CTO of the company to protect the web application from Distributed Denial-of-Service (DDoS) attacks. The management has directed the CTO to explore the AWS Cloud provider solution to address the current challenge.</w:t>
      </w:r>
    </w:p>
    <w:p w:rsidR="007F2EA0" w:rsidRPr="00173EF2" w:rsidRDefault="007F2EA0" w:rsidP="007F2EA0">
      <w:pPr>
        <w:pStyle w:val="IPSHeading4"/>
        <w:spacing w:before="0" w:after="160"/>
        <w:rPr>
          <w:rFonts w:eastAsia="DengXian Light"/>
        </w:rPr>
      </w:pPr>
      <w:r w:rsidRPr="00173EF2">
        <w:rPr>
          <w:rFonts w:eastAsia="DengXian Light"/>
        </w:rPr>
        <w:t>Proposed Solution</w:t>
      </w:r>
    </w:p>
    <w:p w:rsidR="007F2EA0" w:rsidRPr="00173EF2" w:rsidRDefault="007F2EA0" w:rsidP="007F2EA0">
      <w:pPr>
        <w:tabs>
          <w:tab w:val="left" w:pos="9450"/>
        </w:tabs>
        <w:spacing w:after="160"/>
        <w:ind w:right="142"/>
        <w:rPr>
          <w:rFonts w:eastAsia="Calibri"/>
          <w:szCs w:val="22"/>
        </w:rPr>
      </w:pPr>
      <w:r w:rsidRPr="00173EF2">
        <w:rPr>
          <w:rFonts w:eastAsia="Calibri"/>
          <w:szCs w:val="22"/>
        </w:rPr>
        <w:t xml:space="preserve">The CTO of Capital Finance has spoken with several Cloud and on-premises security solution providers about the current challenges. It has been concluded that AWS Shield, which is a managed protection solution that protects AWS-hosted web applications from Distributed Denial-of-Service (DDoS) attacks, is the best solution for the current challenge. </w:t>
      </w:r>
    </w:p>
    <w:p w:rsidR="007F2EA0" w:rsidRPr="00173EF2" w:rsidRDefault="007F2EA0" w:rsidP="007F2EA0">
      <w:pPr>
        <w:pStyle w:val="IPSHeading4"/>
        <w:spacing w:before="0" w:after="160"/>
        <w:rPr>
          <w:rFonts w:eastAsia="DengXian Light"/>
        </w:rPr>
      </w:pPr>
      <w:r w:rsidRPr="00173EF2">
        <w:rPr>
          <w:rFonts w:eastAsia="DengXian Light"/>
        </w:rPr>
        <w:t>Lab Diagram</w:t>
      </w:r>
    </w:p>
    <w:p w:rsidR="007F2EA0" w:rsidRPr="00173EF2" w:rsidRDefault="007F2EA0" w:rsidP="007F2EA0">
      <w:pPr>
        <w:tabs>
          <w:tab w:val="left" w:pos="9450"/>
        </w:tabs>
        <w:spacing w:after="160"/>
        <w:ind w:right="142"/>
        <w:jc w:val="center"/>
        <w:rPr>
          <w:rFonts w:eastAsia="Calibri"/>
          <w:szCs w:val="22"/>
        </w:rPr>
      </w:pPr>
      <w:r w:rsidRPr="00173EF2">
        <w:rPr>
          <w:rFonts w:eastAsia="Calibri"/>
          <w:noProof/>
          <w:szCs w:val="22"/>
          <w:lang w:eastAsia="en-US"/>
        </w:rPr>
        <w:drawing>
          <wp:inline distT="0" distB="0" distL="0" distR="0" wp14:anchorId="43B9B6D8" wp14:editId="46A85F39">
            <wp:extent cx="4076779" cy="2266950"/>
            <wp:effectExtent l="0" t="0" r="0" b="0"/>
            <wp:docPr id="3414" name="Picture 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Picture 63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091815" cy="2275311"/>
                    </a:xfrm>
                    <a:prstGeom prst="rect">
                      <a:avLst/>
                    </a:prstGeom>
                  </pic:spPr>
                </pic:pic>
              </a:graphicData>
            </a:graphic>
          </wp:inline>
        </w:drawing>
      </w:r>
    </w:p>
    <w:p w:rsidR="007F2EA0" w:rsidRPr="00173EF2" w:rsidRDefault="007F2EA0" w:rsidP="007F2EA0">
      <w:pPr>
        <w:pStyle w:val="NoSpacing"/>
        <w:spacing w:before="0" w:after="160"/>
        <w:rPr>
          <w:rFonts w:eastAsia="Calibri"/>
        </w:rPr>
      </w:pPr>
      <w:r w:rsidRPr="00173EF2">
        <w:rPr>
          <w:rFonts w:eastAsia="Calibri"/>
        </w:rPr>
        <w:t>Figure 4-05: AWS Shield</w:t>
      </w:r>
    </w:p>
    <w:p w:rsidR="007F2EA0" w:rsidRPr="00173EF2" w:rsidRDefault="007F2EA0" w:rsidP="007F2EA0">
      <w:pPr>
        <w:pStyle w:val="IPSHeading4"/>
        <w:spacing w:before="0" w:after="160"/>
        <w:rPr>
          <w:rFonts w:eastAsia="DengXian Light"/>
        </w:rPr>
      </w:pPr>
      <w:r w:rsidRPr="00173EF2">
        <w:rPr>
          <w:rFonts w:eastAsia="DengXian Light"/>
        </w:rPr>
        <w:t>Implementation Steps</w:t>
      </w:r>
    </w:p>
    <w:p w:rsidR="007F2EA0" w:rsidRPr="00173EF2" w:rsidRDefault="007F2EA0" w:rsidP="007F2EA0">
      <w:pPr>
        <w:numPr>
          <w:ilvl w:val="0"/>
          <w:numId w:val="5"/>
        </w:numPr>
        <w:tabs>
          <w:tab w:val="left" w:pos="9450"/>
        </w:tabs>
        <w:spacing w:after="160"/>
        <w:ind w:right="142"/>
        <w:contextualSpacing/>
        <w:rPr>
          <w:rFonts w:eastAsia="Calibri"/>
          <w:szCs w:val="22"/>
        </w:rPr>
      </w:pPr>
      <w:r w:rsidRPr="00173EF2">
        <w:rPr>
          <w:rFonts w:eastAsia="Calibri"/>
          <w:szCs w:val="22"/>
        </w:rPr>
        <w:t xml:space="preserve">Deploy an AWS Shield. </w:t>
      </w:r>
    </w:p>
    <w:p w:rsidR="007F2EA0" w:rsidRPr="00173EF2" w:rsidRDefault="007F2EA0" w:rsidP="007F2EA0">
      <w:pPr>
        <w:pStyle w:val="Heading3"/>
        <w:spacing w:before="0" w:after="160"/>
        <w:rPr>
          <w:rFonts w:ascii="Constantia" w:hAnsi="Constantia"/>
        </w:rPr>
      </w:pPr>
      <w:bookmarkStart w:id="10" w:name="_Toc198102290"/>
      <w:r w:rsidRPr="00173EF2">
        <w:rPr>
          <w:rFonts w:ascii="Constantia" w:hAnsi="Constantia"/>
        </w:rPr>
        <w:t>Solution</w:t>
      </w:r>
      <w:bookmarkEnd w:id="10"/>
    </w:p>
    <w:tbl>
      <w:tblPr>
        <w:tblW w:w="9113"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13"/>
      </w:tblGrid>
      <w:tr w:rsidR="007F2EA0" w:rsidRPr="00173EF2" w:rsidTr="00657785">
        <w:trPr>
          <w:trHeight w:val="2040"/>
        </w:trPr>
        <w:tc>
          <w:tcPr>
            <w:tcW w:w="9113" w:type="dxa"/>
            <w:shd w:val="clear" w:color="auto" w:fill="F2F2F2"/>
          </w:tcPr>
          <w:p w:rsidR="007F2EA0" w:rsidRPr="00173EF2" w:rsidRDefault="007F2EA0" w:rsidP="00657785">
            <w:pPr>
              <w:tabs>
                <w:tab w:val="left" w:pos="9450"/>
              </w:tabs>
              <w:spacing w:after="160"/>
              <w:ind w:left="23" w:right="142"/>
              <w:rPr>
                <w:rFonts w:eastAsia="Calibri"/>
                <w:b/>
                <w:bCs/>
                <w:szCs w:val="22"/>
              </w:rPr>
            </w:pPr>
            <w:r w:rsidRPr="00173EF2">
              <w:rPr>
                <w:rFonts w:eastAsia="Calibri"/>
                <w:b/>
                <w:bCs/>
                <w:szCs w:val="22"/>
              </w:rPr>
              <w:t>Step 1: Deploy an AWS Shield</w:t>
            </w:r>
          </w:p>
          <w:p w:rsidR="007F2EA0" w:rsidRPr="00173EF2" w:rsidRDefault="007F2EA0" w:rsidP="007F2EA0">
            <w:pPr>
              <w:numPr>
                <w:ilvl w:val="0"/>
                <w:numId w:val="6"/>
              </w:numPr>
              <w:tabs>
                <w:tab w:val="left" w:pos="9450"/>
              </w:tabs>
              <w:spacing w:after="160"/>
              <w:ind w:right="142"/>
              <w:contextualSpacing/>
              <w:rPr>
                <w:rFonts w:eastAsia="Calibri"/>
                <w:szCs w:val="22"/>
              </w:rPr>
            </w:pPr>
            <w:r w:rsidRPr="00173EF2">
              <w:rPr>
                <w:rFonts w:eastAsia="Calibri"/>
                <w:szCs w:val="22"/>
              </w:rPr>
              <w:t xml:space="preserve">Log in to </w:t>
            </w:r>
            <w:r w:rsidRPr="00173EF2">
              <w:rPr>
                <w:rFonts w:eastAsia="Calibri"/>
                <w:b/>
                <w:bCs/>
                <w:szCs w:val="22"/>
              </w:rPr>
              <w:t>AWS Management Console</w:t>
            </w:r>
            <w:r w:rsidRPr="00173EF2">
              <w:rPr>
                <w:rFonts w:eastAsia="Calibri"/>
                <w:szCs w:val="22"/>
              </w:rPr>
              <w:t>.</w:t>
            </w:r>
          </w:p>
          <w:p w:rsidR="007F2EA0" w:rsidRPr="00173EF2" w:rsidRDefault="007F2EA0" w:rsidP="007F2EA0">
            <w:pPr>
              <w:numPr>
                <w:ilvl w:val="0"/>
                <w:numId w:val="6"/>
              </w:numPr>
              <w:tabs>
                <w:tab w:val="left" w:pos="9450"/>
              </w:tabs>
              <w:spacing w:after="160"/>
              <w:ind w:right="142"/>
              <w:contextualSpacing/>
              <w:rPr>
                <w:rFonts w:eastAsia="Calibri"/>
                <w:szCs w:val="22"/>
              </w:rPr>
            </w:pPr>
            <w:r w:rsidRPr="00173EF2">
              <w:rPr>
                <w:rFonts w:eastAsia="Calibri"/>
                <w:szCs w:val="22"/>
              </w:rPr>
              <w:t xml:space="preserve">Click on </w:t>
            </w:r>
            <w:r w:rsidRPr="00173EF2">
              <w:rPr>
                <w:rFonts w:eastAsia="Calibri"/>
                <w:b/>
                <w:bCs/>
                <w:szCs w:val="22"/>
              </w:rPr>
              <w:t>Services</w:t>
            </w:r>
            <w:r w:rsidRPr="00173EF2">
              <w:rPr>
                <w:rFonts w:eastAsia="Calibri"/>
                <w:szCs w:val="22"/>
              </w:rPr>
              <w:t>.</w:t>
            </w:r>
          </w:p>
          <w:p w:rsidR="007F2EA0" w:rsidRPr="00173EF2" w:rsidRDefault="007F2EA0" w:rsidP="007F2EA0">
            <w:pPr>
              <w:numPr>
                <w:ilvl w:val="0"/>
                <w:numId w:val="6"/>
              </w:numPr>
              <w:tabs>
                <w:tab w:val="left" w:pos="9450"/>
              </w:tabs>
              <w:spacing w:after="160"/>
              <w:ind w:right="142"/>
              <w:contextualSpacing/>
              <w:rPr>
                <w:rFonts w:eastAsia="Calibri"/>
                <w:szCs w:val="22"/>
              </w:rPr>
            </w:pPr>
            <w:r w:rsidRPr="00173EF2">
              <w:rPr>
                <w:rFonts w:eastAsia="Calibri"/>
                <w:szCs w:val="22"/>
              </w:rPr>
              <w:t xml:space="preserve">Scroll down to </w:t>
            </w:r>
            <w:r w:rsidRPr="00173EF2">
              <w:rPr>
                <w:rFonts w:eastAsia="Calibri"/>
                <w:b/>
                <w:bCs/>
                <w:szCs w:val="22"/>
              </w:rPr>
              <w:t>Security, Identity &amp; Compliance</w:t>
            </w:r>
            <w:r w:rsidRPr="00173EF2">
              <w:rPr>
                <w:rFonts w:eastAsia="Calibri"/>
                <w:szCs w:val="22"/>
              </w:rPr>
              <w:t>.</w:t>
            </w:r>
          </w:p>
          <w:p w:rsidR="007F2EA0" w:rsidRPr="00173EF2" w:rsidRDefault="007F2EA0" w:rsidP="007F2EA0">
            <w:pPr>
              <w:numPr>
                <w:ilvl w:val="0"/>
                <w:numId w:val="6"/>
              </w:numPr>
              <w:tabs>
                <w:tab w:val="left" w:pos="9450"/>
              </w:tabs>
              <w:spacing w:after="160"/>
              <w:ind w:right="142"/>
              <w:contextualSpacing/>
              <w:rPr>
                <w:rFonts w:eastAsia="Calibri"/>
                <w:szCs w:val="22"/>
              </w:rPr>
            </w:pPr>
            <w:r w:rsidRPr="00173EF2">
              <w:rPr>
                <w:rFonts w:eastAsia="Calibri"/>
                <w:szCs w:val="22"/>
              </w:rPr>
              <w:t xml:space="preserve">Select </w:t>
            </w:r>
            <w:r w:rsidRPr="00173EF2">
              <w:rPr>
                <w:rFonts w:eastAsia="Calibri"/>
                <w:b/>
                <w:bCs/>
                <w:szCs w:val="22"/>
              </w:rPr>
              <w:t>WAF &amp; Shield</w:t>
            </w:r>
            <w:r w:rsidRPr="00173EF2">
              <w:rPr>
                <w:rFonts w:eastAsia="Calibri"/>
                <w:szCs w:val="22"/>
              </w:rPr>
              <w:t>.</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lastRenderedPageBreak/>
              <w:drawing>
                <wp:inline distT="0" distB="0" distL="0" distR="0" wp14:anchorId="4459F6FB" wp14:editId="4A64DCE4">
                  <wp:extent cx="5372179" cy="3600450"/>
                  <wp:effectExtent l="19050" t="19050" r="19050" b="19050"/>
                  <wp:docPr id="3438" name="Picture 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1375" cy="3620018"/>
                          </a:xfrm>
                          <a:prstGeom prst="rect">
                            <a:avLst/>
                          </a:prstGeom>
                          <a:ln w="12700">
                            <a:solidFill>
                              <a:sysClr val="windowText" lastClr="000000"/>
                            </a:solidFill>
                          </a:ln>
                        </pic:spPr>
                      </pic:pic>
                    </a:graphicData>
                  </a:graphic>
                </wp:inline>
              </w:drawing>
            </w:r>
          </w:p>
          <w:p w:rsidR="007F2EA0" w:rsidRPr="00173EF2" w:rsidRDefault="007F2EA0" w:rsidP="007F2EA0">
            <w:pPr>
              <w:numPr>
                <w:ilvl w:val="0"/>
                <w:numId w:val="6"/>
              </w:numPr>
              <w:tabs>
                <w:tab w:val="left" w:pos="9450"/>
              </w:tabs>
              <w:spacing w:after="160"/>
              <w:ind w:right="142"/>
              <w:contextualSpacing/>
              <w:rPr>
                <w:rFonts w:eastAsia="Calibri"/>
                <w:szCs w:val="22"/>
              </w:rPr>
            </w:pPr>
            <w:r w:rsidRPr="00173EF2">
              <w:rPr>
                <w:rFonts w:eastAsia="Calibri"/>
                <w:szCs w:val="22"/>
              </w:rPr>
              <w:t xml:space="preserve">Go to </w:t>
            </w:r>
            <w:r w:rsidRPr="00173EF2">
              <w:rPr>
                <w:rFonts w:eastAsia="Calibri"/>
                <w:b/>
                <w:bCs/>
                <w:szCs w:val="22"/>
              </w:rPr>
              <w:t>AWS Shield</w:t>
            </w:r>
            <w:r w:rsidRPr="00173EF2">
              <w:rPr>
                <w:rFonts w:eastAsia="Calibri"/>
                <w:szCs w:val="22"/>
              </w:rPr>
              <w:t xml:space="preserve"> and click on </w:t>
            </w:r>
            <w:proofErr w:type="gramStart"/>
            <w:r w:rsidRPr="00173EF2">
              <w:rPr>
                <w:rFonts w:eastAsia="Calibri"/>
                <w:b/>
                <w:bCs/>
                <w:szCs w:val="22"/>
              </w:rPr>
              <w:t>Getting</w:t>
            </w:r>
            <w:proofErr w:type="gramEnd"/>
            <w:r w:rsidRPr="00173EF2">
              <w:rPr>
                <w:rFonts w:eastAsia="Calibri"/>
                <w:b/>
                <w:bCs/>
                <w:szCs w:val="22"/>
              </w:rPr>
              <w:t xml:space="preserve"> started</w:t>
            </w:r>
            <w:r w:rsidRPr="00173EF2">
              <w:rPr>
                <w:rFonts w:eastAsia="Calibri"/>
                <w:szCs w:val="22"/>
              </w:rPr>
              <w:t>.</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drawing>
                <wp:inline distT="0" distB="0" distL="0" distR="0" wp14:anchorId="1A7AEB46" wp14:editId="78A0AB1A">
                  <wp:extent cx="5353377" cy="4376738"/>
                  <wp:effectExtent l="19050" t="19050" r="19050" b="24130"/>
                  <wp:docPr id="3439" name="Picture 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71498" cy="4391553"/>
                          </a:xfrm>
                          <a:prstGeom prst="rect">
                            <a:avLst/>
                          </a:prstGeom>
                          <a:ln w="12700">
                            <a:solidFill>
                              <a:sysClr val="windowText" lastClr="000000"/>
                            </a:solidFill>
                          </a:ln>
                        </pic:spPr>
                      </pic:pic>
                    </a:graphicData>
                  </a:graphic>
                </wp:inline>
              </w:drawing>
            </w:r>
          </w:p>
          <w:p w:rsidR="007F2EA0" w:rsidRPr="00173EF2" w:rsidRDefault="007F2EA0" w:rsidP="007F2EA0">
            <w:pPr>
              <w:numPr>
                <w:ilvl w:val="0"/>
                <w:numId w:val="6"/>
              </w:numPr>
              <w:tabs>
                <w:tab w:val="left" w:pos="9450"/>
              </w:tabs>
              <w:spacing w:after="160"/>
              <w:ind w:right="142"/>
              <w:contextualSpacing/>
              <w:rPr>
                <w:rFonts w:eastAsia="Calibri"/>
                <w:szCs w:val="22"/>
              </w:rPr>
            </w:pPr>
            <w:r w:rsidRPr="00173EF2">
              <w:rPr>
                <w:rFonts w:eastAsia="Calibri"/>
                <w:szCs w:val="22"/>
              </w:rPr>
              <w:t xml:space="preserve">Go to </w:t>
            </w:r>
            <w:r w:rsidRPr="00173EF2">
              <w:rPr>
                <w:rFonts w:eastAsia="Calibri"/>
                <w:b/>
                <w:bCs/>
                <w:szCs w:val="22"/>
              </w:rPr>
              <w:t>AWS Shield tier comparison</w:t>
            </w:r>
            <w:r w:rsidRPr="00173EF2">
              <w:rPr>
                <w:rFonts w:eastAsia="Calibri"/>
                <w:szCs w:val="22"/>
              </w:rPr>
              <w:t xml:space="preserve"> to determine </w:t>
            </w:r>
            <w:r w:rsidRPr="00173EF2">
              <w:rPr>
                <w:rFonts w:eastAsia="Calibri"/>
                <w:b/>
                <w:bCs/>
                <w:szCs w:val="22"/>
              </w:rPr>
              <w:t>Standard and Advanced</w:t>
            </w:r>
            <w:r w:rsidRPr="00173EF2">
              <w:rPr>
                <w:rFonts w:eastAsia="Calibri"/>
                <w:szCs w:val="22"/>
              </w:rPr>
              <w:t xml:space="preserve"> version options.</w:t>
            </w:r>
          </w:p>
          <w:p w:rsidR="007F2EA0" w:rsidRPr="00173EF2" w:rsidRDefault="007F2EA0" w:rsidP="00657785">
            <w:pPr>
              <w:tabs>
                <w:tab w:val="left" w:pos="9450"/>
              </w:tabs>
              <w:spacing w:after="160"/>
              <w:ind w:left="23" w:right="142"/>
              <w:jc w:val="center"/>
              <w:rPr>
                <w:rFonts w:eastAsia="Calibri"/>
                <w:szCs w:val="22"/>
              </w:rPr>
            </w:pPr>
            <w:r w:rsidRPr="00173EF2">
              <w:rPr>
                <w:rFonts w:eastAsia="Calibri"/>
                <w:noProof/>
                <w:szCs w:val="22"/>
                <w:lang w:eastAsia="en-US"/>
              </w:rPr>
              <w:lastRenderedPageBreak/>
              <w:drawing>
                <wp:inline distT="0" distB="0" distL="0" distR="0" wp14:anchorId="46D0FA02" wp14:editId="5A13F86A">
                  <wp:extent cx="5226005" cy="5300662"/>
                  <wp:effectExtent l="19050" t="19050" r="13335" b="14605"/>
                  <wp:docPr id="3440" name="Picture 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1008" cy="5326022"/>
                          </a:xfrm>
                          <a:prstGeom prst="rect">
                            <a:avLst/>
                          </a:prstGeom>
                          <a:ln w="12700">
                            <a:solidFill>
                              <a:sysClr val="windowText" lastClr="000000"/>
                            </a:solidFill>
                          </a:ln>
                        </pic:spPr>
                      </pic:pic>
                    </a:graphicData>
                  </a:graphic>
                </wp:inline>
              </w:drawing>
            </w:r>
          </w:p>
        </w:tc>
      </w:tr>
    </w:tbl>
    <w:p w:rsidR="007F2EA0" w:rsidRPr="00173EF2" w:rsidRDefault="007F2EA0" w:rsidP="007F2EA0"/>
    <w:p w:rsidR="007F2EA0" w:rsidRPr="00173EF2" w:rsidRDefault="007F2EA0" w:rsidP="007F2EA0">
      <w:pPr>
        <w:pStyle w:val="Heading2"/>
        <w:spacing w:before="0" w:after="160"/>
      </w:pPr>
      <w:bookmarkStart w:id="11" w:name="_Toc18407378"/>
      <w:bookmarkStart w:id="12" w:name="_Toc78473700"/>
      <w:bookmarkStart w:id="13" w:name="_Toc18407379"/>
      <w:bookmarkStart w:id="14" w:name="_Toc198102292"/>
      <w:r w:rsidRPr="00173EF2">
        <w:t xml:space="preserve">Lab 4-02: </w:t>
      </w:r>
      <w:bookmarkEnd w:id="11"/>
      <w:bookmarkEnd w:id="12"/>
      <w:r w:rsidRPr="00173EF2">
        <w:t>Deploy AWS Inspector</w:t>
      </w:r>
      <w:bookmarkEnd w:id="14"/>
    </w:p>
    <w:p w:rsidR="007F2EA0" w:rsidRPr="00173EF2" w:rsidRDefault="007F2EA0" w:rsidP="007F2EA0">
      <w:pPr>
        <w:pStyle w:val="Heading3"/>
        <w:spacing w:before="0" w:after="160"/>
        <w:rPr>
          <w:rFonts w:ascii="Constantia" w:hAnsi="Constantia"/>
        </w:rPr>
      </w:pPr>
      <w:bookmarkStart w:id="15" w:name="_Toc198102293"/>
      <w:r w:rsidRPr="00173EF2">
        <w:rPr>
          <w:rFonts w:ascii="Constantia" w:hAnsi="Constantia"/>
        </w:rPr>
        <w:t>Lab Prerequisites</w:t>
      </w:r>
      <w:bookmarkEnd w:id="15"/>
      <w:r w:rsidRPr="00173EF2">
        <w:rPr>
          <w:rFonts w:ascii="Constantia" w:hAnsi="Constantia"/>
        </w:rPr>
        <w:t xml:space="preserve"> </w:t>
      </w:r>
    </w:p>
    <w:p w:rsidR="007F2EA0" w:rsidRPr="00173EF2" w:rsidRDefault="007F2EA0" w:rsidP="007F2EA0">
      <w:pPr>
        <w:numPr>
          <w:ilvl w:val="0"/>
          <w:numId w:val="1"/>
        </w:numPr>
        <w:tabs>
          <w:tab w:val="left" w:pos="9450"/>
        </w:tabs>
        <w:spacing w:after="160"/>
        <w:ind w:left="720" w:right="142"/>
        <w:contextualSpacing/>
        <w:rPr>
          <w:rFonts w:eastAsia="Calibri"/>
          <w:szCs w:val="22"/>
        </w:rPr>
      </w:pPr>
      <w:r w:rsidRPr="00173EF2">
        <w:rPr>
          <w:rFonts w:eastAsia="Calibri"/>
          <w:szCs w:val="22"/>
        </w:rPr>
        <w:t>Familiarity with basic AWS Cloud Computing concepts and terminology</w:t>
      </w:r>
    </w:p>
    <w:p w:rsidR="007F2EA0" w:rsidRPr="00173EF2" w:rsidRDefault="007F2EA0" w:rsidP="007F2EA0">
      <w:pPr>
        <w:numPr>
          <w:ilvl w:val="0"/>
          <w:numId w:val="1"/>
        </w:numPr>
        <w:tabs>
          <w:tab w:val="left" w:pos="9450"/>
        </w:tabs>
        <w:spacing w:after="160"/>
        <w:ind w:left="720" w:right="142"/>
        <w:contextualSpacing/>
        <w:rPr>
          <w:rFonts w:eastAsia="Calibri"/>
          <w:szCs w:val="22"/>
        </w:rPr>
      </w:pPr>
      <w:r w:rsidRPr="00173EF2">
        <w:rPr>
          <w:rFonts w:eastAsia="Calibri"/>
          <w:szCs w:val="22"/>
        </w:rPr>
        <w:t>An AWS account with an active subscription</w:t>
      </w:r>
    </w:p>
    <w:p w:rsidR="007F2EA0" w:rsidRPr="00173EF2" w:rsidRDefault="007F2EA0" w:rsidP="007F2EA0">
      <w:pPr>
        <w:pStyle w:val="Heading3"/>
        <w:spacing w:before="0" w:after="160"/>
        <w:rPr>
          <w:rFonts w:ascii="Constantia" w:hAnsi="Constantia"/>
        </w:rPr>
      </w:pPr>
      <w:bookmarkStart w:id="16" w:name="_Toc90123724"/>
      <w:bookmarkStart w:id="17" w:name="_Toc198102294"/>
      <w:r w:rsidRPr="00173EF2">
        <w:rPr>
          <w:rFonts w:ascii="Constantia" w:hAnsi="Constantia"/>
        </w:rPr>
        <w:t>Service Introduction</w:t>
      </w:r>
      <w:bookmarkEnd w:id="16"/>
      <w:bookmarkEnd w:id="17"/>
    </w:p>
    <w:p w:rsidR="007F2EA0" w:rsidRPr="00173EF2" w:rsidRDefault="007F2EA0" w:rsidP="007F2EA0">
      <w:pPr>
        <w:tabs>
          <w:tab w:val="left" w:pos="9450"/>
        </w:tabs>
        <w:spacing w:after="160"/>
        <w:ind w:right="142"/>
        <w:rPr>
          <w:rFonts w:eastAsia="Calibri"/>
          <w:szCs w:val="22"/>
        </w:rPr>
      </w:pPr>
      <w:r w:rsidRPr="00173EF2">
        <w:rPr>
          <w:rFonts w:eastAsia="Calibri"/>
          <w:szCs w:val="22"/>
        </w:rPr>
        <w:t xml:space="preserve">AWS Inspector is an automated security assessment service to improve the security and compliance of the applications running on Amazon EC2. </w:t>
      </w:r>
    </w:p>
    <w:p w:rsidR="007F2EA0" w:rsidRPr="00173EF2" w:rsidRDefault="007F2EA0" w:rsidP="007F2EA0">
      <w:pPr>
        <w:tabs>
          <w:tab w:val="left" w:pos="9450"/>
        </w:tabs>
        <w:spacing w:after="160"/>
        <w:ind w:right="142"/>
        <w:rPr>
          <w:rFonts w:eastAsia="Calibri"/>
          <w:szCs w:val="22"/>
        </w:rPr>
      </w:pPr>
      <w:r w:rsidRPr="00173EF2">
        <w:rPr>
          <w:rFonts w:eastAsia="Calibri"/>
          <w:szCs w:val="22"/>
        </w:rPr>
        <w:t>After assessing applications for vulnerabilities or deviations from best practices, it provides a thorough list of security findings in order of severity. Amazon Inspector is an API-driven service that makes it easy to deploy, manage and automate.</w:t>
      </w:r>
    </w:p>
    <w:p w:rsidR="007F2EA0" w:rsidRPr="00173EF2" w:rsidRDefault="007F2EA0" w:rsidP="007F2EA0">
      <w:pPr>
        <w:tabs>
          <w:tab w:val="left" w:pos="9450"/>
        </w:tabs>
        <w:spacing w:after="160"/>
        <w:ind w:right="142"/>
        <w:rPr>
          <w:rFonts w:eastAsia="Calibri"/>
          <w:szCs w:val="22"/>
        </w:rPr>
      </w:pPr>
      <w:r w:rsidRPr="00173EF2">
        <w:rPr>
          <w:rFonts w:eastAsia="Calibri"/>
          <w:szCs w:val="22"/>
        </w:rPr>
        <w:t xml:space="preserve">While using Amazon Inspector's assessment target is defined, including collecting AWS resources to be monitored. Eventually, a security assessment run of the target is launched. A complete detailed assessment report is then delivered via the Amazon Inspector console or API. This report includes a list </w:t>
      </w:r>
      <w:r w:rsidRPr="00173EF2">
        <w:rPr>
          <w:rFonts w:eastAsia="Calibri"/>
          <w:szCs w:val="22"/>
        </w:rPr>
        <w:lastRenderedPageBreak/>
        <w:t>of findings for potential security issues discovered after analyzing and monitoring the network, process activity, and the specified target file system.</w:t>
      </w:r>
    </w:p>
    <w:p w:rsidR="007F2EA0" w:rsidRPr="00173EF2" w:rsidRDefault="007F2EA0" w:rsidP="007F2EA0">
      <w:pPr>
        <w:pStyle w:val="Heading3"/>
        <w:spacing w:before="0" w:after="160"/>
        <w:rPr>
          <w:rFonts w:ascii="Constantia" w:hAnsi="Constantia"/>
        </w:rPr>
      </w:pPr>
      <w:bookmarkStart w:id="18" w:name="_Toc90123725"/>
      <w:bookmarkStart w:id="19" w:name="_Toc198102295"/>
      <w:r w:rsidRPr="00173EF2">
        <w:rPr>
          <w:rFonts w:ascii="Constantia" w:hAnsi="Constantia"/>
        </w:rPr>
        <w:t>Case Study Enterprise Financial Services – Capital Finance</w:t>
      </w:r>
      <w:bookmarkEnd w:id="18"/>
      <w:bookmarkEnd w:id="19"/>
      <w:r w:rsidRPr="00173EF2">
        <w:rPr>
          <w:rFonts w:ascii="Constantia" w:hAnsi="Constantia"/>
        </w:rPr>
        <w:t xml:space="preserve"> </w:t>
      </w:r>
    </w:p>
    <w:p w:rsidR="007F2EA0" w:rsidRPr="00173EF2" w:rsidRDefault="007F2EA0" w:rsidP="007F2EA0">
      <w:pPr>
        <w:pStyle w:val="IPSHeading4"/>
        <w:spacing w:before="0" w:after="160"/>
        <w:rPr>
          <w:rFonts w:eastAsia="DengXian Light"/>
        </w:rPr>
      </w:pPr>
      <w:r w:rsidRPr="00173EF2">
        <w:rPr>
          <w:rFonts w:eastAsia="DengXian Light"/>
        </w:rPr>
        <w:t>Background</w:t>
      </w:r>
    </w:p>
    <w:p w:rsidR="007F2EA0" w:rsidRPr="00173EF2" w:rsidRDefault="007F2EA0" w:rsidP="007F2EA0">
      <w:pPr>
        <w:tabs>
          <w:tab w:val="left" w:pos="9450"/>
        </w:tabs>
        <w:spacing w:after="160"/>
        <w:ind w:right="142"/>
        <w:rPr>
          <w:rFonts w:eastAsia="Calibri"/>
          <w:szCs w:val="22"/>
        </w:rPr>
      </w:pPr>
      <w:r w:rsidRPr="00173EF2">
        <w:rPr>
          <w:rFonts w:eastAsia="Calibri"/>
          <w:szCs w:val="22"/>
        </w:rPr>
        <w:t xml:space="preserve">Capital Finance is a customer-centric global financial services group founded in 1990. The company dominates the Spanish market, is Sweden's largest financial institution and has leading franchises in South America and the Sunbelt Region. </w:t>
      </w:r>
    </w:p>
    <w:p w:rsidR="007F2EA0" w:rsidRPr="00173EF2" w:rsidRDefault="007F2EA0" w:rsidP="007F2EA0">
      <w:pPr>
        <w:tabs>
          <w:tab w:val="left" w:pos="9450"/>
        </w:tabs>
        <w:spacing w:after="160"/>
        <w:ind w:right="142"/>
        <w:rPr>
          <w:rFonts w:eastAsia="Calibri"/>
          <w:szCs w:val="22"/>
        </w:rPr>
      </w:pPr>
      <w:r w:rsidRPr="00173EF2">
        <w:rPr>
          <w:rFonts w:eastAsia="Calibri"/>
          <w:szCs w:val="22"/>
        </w:rPr>
        <w:t>Capital Finance manages eight data centers in Europe and the USA. The company hosts more than 100+ internal and external applications. It is currently in the process of consolidating the customer-facing financial applications. The company’s development team is working on a new global all-in-one SaaS banking platform for managing credit and deposit products quickly, simply, and affordably. It will give Capital Finance a clear edge in the financial sector.</w:t>
      </w:r>
    </w:p>
    <w:p w:rsidR="007F2EA0" w:rsidRPr="00173EF2" w:rsidRDefault="007F2EA0" w:rsidP="007F2EA0">
      <w:pPr>
        <w:tabs>
          <w:tab w:val="left" w:pos="9450"/>
        </w:tabs>
        <w:spacing w:after="160"/>
        <w:ind w:right="142"/>
        <w:rPr>
          <w:rFonts w:eastAsia="Calibri"/>
          <w:szCs w:val="22"/>
        </w:rPr>
      </w:pPr>
      <w:r w:rsidRPr="00173EF2">
        <w:rPr>
          <w:rFonts w:eastAsia="Calibri"/>
          <w:szCs w:val="22"/>
        </w:rPr>
        <w:t>The Sales and Marketing team has projected a tenfold growth in customer traffic in the next two years after launching the SaaS application. The management is highly concerned about the following:</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Increased data center footprint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Time to market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Security and compliance</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IT operations cost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Scaling to market demands</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Increasing business agility</w:t>
      </w:r>
    </w:p>
    <w:p w:rsidR="007F2EA0" w:rsidRPr="00173EF2" w:rsidRDefault="007F2EA0" w:rsidP="007F2EA0">
      <w:pPr>
        <w:tabs>
          <w:tab w:val="left" w:pos="9450"/>
        </w:tabs>
        <w:spacing w:after="160"/>
        <w:ind w:left="720" w:right="142"/>
        <w:contextualSpacing/>
        <w:jc w:val="left"/>
        <w:rPr>
          <w:rFonts w:eastAsia="Calibri"/>
          <w:szCs w:val="22"/>
        </w:rPr>
      </w:pPr>
    </w:p>
    <w:p w:rsidR="007F2EA0" w:rsidRPr="00173EF2" w:rsidRDefault="007F2EA0" w:rsidP="007F2EA0">
      <w:pPr>
        <w:tabs>
          <w:tab w:val="left" w:pos="9450"/>
        </w:tabs>
        <w:spacing w:after="160"/>
        <w:ind w:right="142"/>
        <w:rPr>
          <w:rFonts w:eastAsia="Calibri"/>
          <w:szCs w:val="22"/>
        </w:rPr>
      </w:pPr>
      <w:r w:rsidRPr="00173EF2">
        <w:rPr>
          <w:rFonts w:eastAsia="Calibri"/>
          <w:szCs w:val="22"/>
        </w:rPr>
        <w:t>At Capital Finance, the central motivating belief is that the winners in next-generation banking will be the companies that make the most creative and innovative use of technology to provide seamless, intelligent, truly excellent customer experiences.</w:t>
      </w:r>
    </w:p>
    <w:p w:rsidR="007F2EA0" w:rsidRPr="00173EF2" w:rsidRDefault="007F2EA0" w:rsidP="007F2EA0">
      <w:pPr>
        <w:tabs>
          <w:tab w:val="left" w:pos="9450"/>
        </w:tabs>
        <w:spacing w:after="160"/>
        <w:ind w:right="142"/>
        <w:rPr>
          <w:rFonts w:eastAsia="Calibri"/>
          <w:szCs w:val="22"/>
        </w:rPr>
      </w:pPr>
      <w:r w:rsidRPr="00173EF2">
        <w:rPr>
          <w:rFonts w:eastAsia="Calibri"/>
          <w:szCs w:val="22"/>
        </w:rPr>
        <w:t>You are working as a consultant for Capital Finance. You will solve several business and technical challenges as part of this case study.</w:t>
      </w:r>
    </w:p>
    <w:p w:rsidR="007F2EA0" w:rsidRPr="00173EF2" w:rsidRDefault="007F2EA0" w:rsidP="007F2EA0">
      <w:pPr>
        <w:pStyle w:val="IPSHeading4"/>
        <w:spacing w:before="0" w:after="160"/>
        <w:rPr>
          <w:rFonts w:eastAsia="DengXian Light"/>
        </w:rPr>
      </w:pPr>
      <w:r w:rsidRPr="00173EF2">
        <w:rPr>
          <w:rFonts w:eastAsia="DengXian Light"/>
        </w:rPr>
        <w:t>Business Challenge</w:t>
      </w:r>
    </w:p>
    <w:p w:rsidR="007F2EA0" w:rsidRPr="00173EF2" w:rsidRDefault="007F2EA0" w:rsidP="007F2EA0">
      <w:pPr>
        <w:tabs>
          <w:tab w:val="left" w:pos="9450"/>
        </w:tabs>
        <w:spacing w:after="160"/>
        <w:ind w:right="142"/>
        <w:rPr>
          <w:rFonts w:eastAsia="Calibri"/>
          <w:szCs w:val="22"/>
        </w:rPr>
      </w:pPr>
      <w:r w:rsidRPr="00173EF2">
        <w:rPr>
          <w:rFonts w:eastAsia="Calibri"/>
          <w:szCs w:val="22"/>
        </w:rPr>
        <w:t xml:space="preserve">The Capital Finance business development team is launching a WordPress website for a new financial application. The business development team is very much concerned about the security of their newly created web application. They asked the CTO of the company to integrate an assessment service that monitors the overall activity of the web servers and generates an assessment report after assessing the web servers. </w:t>
      </w:r>
    </w:p>
    <w:p w:rsidR="007F2EA0" w:rsidRPr="00173EF2" w:rsidRDefault="007F2EA0" w:rsidP="007F2EA0">
      <w:pPr>
        <w:tabs>
          <w:tab w:val="left" w:pos="9450"/>
        </w:tabs>
        <w:spacing w:after="160"/>
        <w:ind w:right="142"/>
        <w:rPr>
          <w:rFonts w:eastAsia="Calibri"/>
          <w:szCs w:val="22"/>
        </w:rPr>
      </w:pPr>
      <w:r w:rsidRPr="00173EF2">
        <w:rPr>
          <w:rFonts w:eastAsia="Calibri"/>
          <w:szCs w:val="22"/>
        </w:rPr>
        <w:t>The management has directed the CTO to explore the AWS Cloud provider solution to address the current challenge.</w:t>
      </w:r>
    </w:p>
    <w:p w:rsidR="007F2EA0" w:rsidRPr="00173EF2" w:rsidRDefault="007F2EA0" w:rsidP="007F2EA0">
      <w:pPr>
        <w:pStyle w:val="IPSHeading4"/>
        <w:spacing w:before="0" w:after="160"/>
        <w:rPr>
          <w:rFonts w:eastAsia="DengXian Light"/>
        </w:rPr>
      </w:pPr>
      <w:r w:rsidRPr="00173EF2">
        <w:rPr>
          <w:rFonts w:eastAsia="DengXian Light"/>
        </w:rPr>
        <w:t>Proposed Solution</w:t>
      </w:r>
    </w:p>
    <w:p w:rsidR="007F2EA0" w:rsidRPr="00173EF2" w:rsidRDefault="007F2EA0" w:rsidP="007F2EA0">
      <w:pPr>
        <w:tabs>
          <w:tab w:val="left" w:pos="9450"/>
        </w:tabs>
        <w:spacing w:after="160"/>
        <w:ind w:right="142"/>
        <w:rPr>
          <w:rFonts w:eastAsia="Calibri"/>
          <w:szCs w:val="22"/>
        </w:rPr>
      </w:pPr>
      <w:r w:rsidRPr="00173EF2">
        <w:rPr>
          <w:rFonts w:eastAsia="Calibri"/>
          <w:szCs w:val="22"/>
        </w:rPr>
        <w:t>The CTO of Capital Finance has spoken with several Cloud and on-premises security solution providers about the current challenges. It has been concluded that AWS Inspector, an automated security assessment service to improve the security and compliance of the applications running on Amazon EC2, is the best solution for the current challenge. After assessing applications, a complete detailed assessment report is delivered via the Amazon Inspector console or API. This report includes a list of findings for potential security issues discovered after analyzing and monitoring the network, process activity, and the specified target file system.</w:t>
      </w:r>
    </w:p>
    <w:p w:rsidR="007F2EA0" w:rsidRPr="00173EF2" w:rsidRDefault="007F2EA0" w:rsidP="007F2EA0">
      <w:pPr>
        <w:pStyle w:val="IPSHeading4"/>
        <w:spacing w:before="0" w:after="160"/>
        <w:rPr>
          <w:rFonts w:eastAsia="DengXian Light"/>
        </w:rPr>
      </w:pPr>
      <w:r w:rsidRPr="00173EF2">
        <w:rPr>
          <w:rFonts w:eastAsia="DengXian Light"/>
        </w:rPr>
        <w:lastRenderedPageBreak/>
        <w:t>Lab Diagram</w:t>
      </w:r>
    </w:p>
    <w:p w:rsidR="007F2EA0" w:rsidRPr="00173EF2" w:rsidRDefault="007F2EA0" w:rsidP="007F2EA0">
      <w:pPr>
        <w:tabs>
          <w:tab w:val="left" w:pos="9450"/>
        </w:tabs>
        <w:spacing w:after="160"/>
        <w:ind w:right="142"/>
        <w:jc w:val="center"/>
        <w:rPr>
          <w:rFonts w:eastAsia="Calibri"/>
          <w:szCs w:val="22"/>
        </w:rPr>
      </w:pPr>
      <w:r w:rsidRPr="00173EF2">
        <w:rPr>
          <w:rFonts w:eastAsia="Calibri"/>
          <w:noProof/>
          <w:szCs w:val="22"/>
          <w:lang w:eastAsia="en-US"/>
        </w:rPr>
        <w:drawing>
          <wp:inline distT="0" distB="0" distL="0" distR="0" wp14:anchorId="5CBE825F" wp14:editId="139C6C87">
            <wp:extent cx="4088199" cy="2273300"/>
            <wp:effectExtent l="0" t="0" r="7620" b="0"/>
            <wp:docPr id="3441" name="Picture 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Picture 125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98869" cy="2279233"/>
                    </a:xfrm>
                    <a:prstGeom prst="rect">
                      <a:avLst/>
                    </a:prstGeom>
                  </pic:spPr>
                </pic:pic>
              </a:graphicData>
            </a:graphic>
          </wp:inline>
        </w:drawing>
      </w:r>
    </w:p>
    <w:p w:rsidR="007F2EA0" w:rsidRPr="00173EF2" w:rsidRDefault="007F2EA0" w:rsidP="007F2EA0">
      <w:pPr>
        <w:pStyle w:val="NoSpacing"/>
        <w:spacing w:before="0" w:after="160"/>
        <w:rPr>
          <w:rFonts w:eastAsia="Calibri"/>
        </w:rPr>
      </w:pPr>
      <w:r w:rsidRPr="00173EF2">
        <w:rPr>
          <w:rFonts w:eastAsia="Calibri"/>
        </w:rPr>
        <w:t>Figure 4-07: AWS Inspector</w:t>
      </w:r>
    </w:p>
    <w:p w:rsidR="007F2EA0" w:rsidRPr="00173EF2" w:rsidRDefault="007F2EA0" w:rsidP="007F2EA0">
      <w:pPr>
        <w:pStyle w:val="IPSHeading4"/>
        <w:spacing w:before="0" w:after="160"/>
        <w:rPr>
          <w:rFonts w:eastAsia="DengXian Light"/>
        </w:rPr>
      </w:pPr>
      <w:r w:rsidRPr="00173EF2">
        <w:rPr>
          <w:rFonts w:eastAsia="DengXian Light"/>
        </w:rPr>
        <w:t>Implementation Steps</w:t>
      </w:r>
    </w:p>
    <w:p w:rsidR="007F2EA0" w:rsidRPr="00173EF2" w:rsidRDefault="007F2EA0" w:rsidP="007F2EA0">
      <w:pPr>
        <w:numPr>
          <w:ilvl w:val="0"/>
          <w:numId w:val="7"/>
        </w:numPr>
        <w:tabs>
          <w:tab w:val="left" w:pos="9450"/>
        </w:tabs>
        <w:spacing w:after="160"/>
        <w:ind w:right="142"/>
        <w:contextualSpacing/>
        <w:rPr>
          <w:rFonts w:eastAsia="Calibri"/>
          <w:szCs w:val="22"/>
        </w:rPr>
      </w:pPr>
      <w:r w:rsidRPr="00173EF2">
        <w:rPr>
          <w:rFonts w:eastAsia="Calibri"/>
          <w:szCs w:val="22"/>
        </w:rPr>
        <w:t>Deploy an AWS Inspector.</w:t>
      </w:r>
    </w:p>
    <w:p w:rsidR="007F2EA0" w:rsidRPr="00173EF2" w:rsidRDefault="007F2EA0" w:rsidP="007F2EA0">
      <w:pPr>
        <w:pStyle w:val="Heading3"/>
        <w:spacing w:before="0" w:after="160"/>
        <w:rPr>
          <w:rFonts w:ascii="Constantia" w:hAnsi="Constantia"/>
        </w:rPr>
      </w:pPr>
      <w:bookmarkStart w:id="20" w:name="_Toc198102296"/>
      <w:r w:rsidRPr="00173EF2">
        <w:rPr>
          <w:rFonts w:ascii="Constantia" w:hAnsi="Constantia"/>
        </w:rPr>
        <w:t>Solution</w:t>
      </w:r>
      <w:bookmarkEnd w:id="20"/>
    </w:p>
    <w:tbl>
      <w:tblPr>
        <w:tblW w:w="9098"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8"/>
      </w:tblGrid>
      <w:tr w:rsidR="007F2EA0" w:rsidRPr="00173EF2" w:rsidTr="00657785">
        <w:trPr>
          <w:trHeight w:val="1680"/>
        </w:trPr>
        <w:tc>
          <w:tcPr>
            <w:tcW w:w="9098" w:type="dxa"/>
            <w:shd w:val="clear" w:color="auto" w:fill="F2F2F2"/>
          </w:tcPr>
          <w:p w:rsidR="007F2EA0" w:rsidRPr="00173EF2" w:rsidRDefault="007F2EA0" w:rsidP="00657785">
            <w:pPr>
              <w:tabs>
                <w:tab w:val="left" w:pos="9450"/>
              </w:tabs>
              <w:spacing w:after="160"/>
              <w:ind w:left="23" w:right="142"/>
              <w:rPr>
                <w:rFonts w:eastAsia="Calibri"/>
                <w:b/>
                <w:bCs/>
                <w:szCs w:val="22"/>
              </w:rPr>
            </w:pPr>
            <w:r w:rsidRPr="00173EF2">
              <w:rPr>
                <w:rFonts w:eastAsia="Calibri"/>
                <w:b/>
                <w:bCs/>
                <w:szCs w:val="22"/>
              </w:rPr>
              <w:t>Step 1: Deploy an AWS Inspector</w:t>
            </w:r>
          </w:p>
          <w:p w:rsidR="007F2EA0" w:rsidRPr="00173EF2" w:rsidRDefault="007F2EA0" w:rsidP="007F2EA0">
            <w:pPr>
              <w:numPr>
                <w:ilvl w:val="0"/>
                <w:numId w:val="8"/>
              </w:numPr>
              <w:tabs>
                <w:tab w:val="left" w:pos="9450"/>
              </w:tabs>
              <w:spacing w:after="160"/>
              <w:ind w:right="142"/>
              <w:contextualSpacing/>
              <w:rPr>
                <w:rFonts w:eastAsia="Calibri"/>
                <w:szCs w:val="22"/>
              </w:rPr>
            </w:pPr>
            <w:r w:rsidRPr="00173EF2">
              <w:rPr>
                <w:rFonts w:eastAsia="Calibri"/>
                <w:szCs w:val="22"/>
              </w:rPr>
              <w:t xml:space="preserve">Log in to the </w:t>
            </w:r>
            <w:r w:rsidRPr="00173EF2">
              <w:rPr>
                <w:rFonts w:eastAsia="Calibri"/>
                <w:b/>
                <w:bCs/>
                <w:szCs w:val="22"/>
              </w:rPr>
              <w:t>AWS Management Console</w:t>
            </w:r>
            <w:r w:rsidRPr="00173EF2">
              <w:rPr>
                <w:rFonts w:eastAsia="Calibri"/>
                <w:szCs w:val="22"/>
              </w:rPr>
              <w:t>.</w:t>
            </w:r>
          </w:p>
          <w:p w:rsidR="007F2EA0" w:rsidRPr="00173EF2" w:rsidRDefault="007F2EA0" w:rsidP="007F2EA0">
            <w:pPr>
              <w:numPr>
                <w:ilvl w:val="0"/>
                <w:numId w:val="8"/>
              </w:numPr>
              <w:tabs>
                <w:tab w:val="left" w:pos="9450"/>
              </w:tabs>
              <w:spacing w:after="160"/>
              <w:ind w:right="142"/>
              <w:contextualSpacing/>
              <w:rPr>
                <w:rFonts w:eastAsia="Calibri"/>
                <w:szCs w:val="22"/>
              </w:rPr>
            </w:pPr>
            <w:r w:rsidRPr="00173EF2">
              <w:rPr>
                <w:rFonts w:eastAsia="Calibri"/>
                <w:szCs w:val="22"/>
              </w:rPr>
              <w:t xml:space="preserve">Click on </w:t>
            </w:r>
            <w:r w:rsidRPr="00173EF2">
              <w:rPr>
                <w:rFonts w:eastAsia="Calibri"/>
                <w:b/>
                <w:bCs/>
                <w:szCs w:val="22"/>
              </w:rPr>
              <w:t>Services</w:t>
            </w:r>
            <w:r w:rsidRPr="00173EF2">
              <w:rPr>
                <w:rFonts w:eastAsia="Calibri"/>
                <w:szCs w:val="22"/>
              </w:rPr>
              <w:t>.</w:t>
            </w:r>
          </w:p>
          <w:p w:rsidR="007F2EA0" w:rsidRPr="00173EF2" w:rsidRDefault="007F2EA0" w:rsidP="007F2EA0">
            <w:pPr>
              <w:numPr>
                <w:ilvl w:val="0"/>
                <w:numId w:val="8"/>
              </w:numPr>
              <w:tabs>
                <w:tab w:val="left" w:pos="9450"/>
              </w:tabs>
              <w:spacing w:after="160"/>
              <w:ind w:right="142"/>
              <w:contextualSpacing/>
              <w:rPr>
                <w:rFonts w:eastAsia="Calibri"/>
                <w:szCs w:val="22"/>
              </w:rPr>
            </w:pPr>
            <w:r w:rsidRPr="00173EF2">
              <w:rPr>
                <w:rFonts w:eastAsia="Calibri"/>
                <w:szCs w:val="22"/>
              </w:rPr>
              <w:t xml:space="preserve">Scroll down to </w:t>
            </w:r>
            <w:r w:rsidRPr="00173EF2">
              <w:rPr>
                <w:rFonts w:eastAsia="Calibri"/>
                <w:b/>
                <w:bCs/>
                <w:szCs w:val="22"/>
              </w:rPr>
              <w:t>Security, Identity &amp; Compliance</w:t>
            </w:r>
            <w:r w:rsidRPr="00173EF2">
              <w:rPr>
                <w:rFonts w:eastAsia="Calibri"/>
                <w:szCs w:val="22"/>
              </w:rPr>
              <w:t>.</w:t>
            </w:r>
          </w:p>
          <w:p w:rsidR="007F2EA0" w:rsidRPr="00173EF2" w:rsidRDefault="007F2EA0" w:rsidP="007F2EA0">
            <w:pPr>
              <w:numPr>
                <w:ilvl w:val="0"/>
                <w:numId w:val="8"/>
              </w:numPr>
              <w:tabs>
                <w:tab w:val="left" w:pos="9450"/>
              </w:tabs>
              <w:spacing w:after="160"/>
              <w:ind w:right="142"/>
              <w:contextualSpacing/>
              <w:rPr>
                <w:rFonts w:eastAsia="Calibri"/>
                <w:szCs w:val="22"/>
              </w:rPr>
            </w:pPr>
            <w:r w:rsidRPr="00173EF2">
              <w:rPr>
                <w:rFonts w:eastAsia="Calibri"/>
                <w:szCs w:val="22"/>
              </w:rPr>
              <w:t xml:space="preserve">Select </w:t>
            </w:r>
            <w:r w:rsidRPr="00173EF2">
              <w:rPr>
                <w:rFonts w:eastAsia="Calibri"/>
                <w:b/>
                <w:bCs/>
                <w:szCs w:val="22"/>
              </w:rPr>
              <w:t>Inspector</w:t>
            </w:r>
            <w:r w:rsidRPr="00173EF2">
              <w:rPr>
                <w:rFonts w:eastAsia="Calibri"/>
                <w:szCs w:val="22"/>
              </w:rPr>
              <w:t>.</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lastRenderedPageBreak/>
              <w:drawing>
                <wp:inline distT="0" distB="0" distL="0" distR="0" wp14:anchorId="72FC2DBD" wp14:editId="4F739C6D">
                  <wp:extent cx="5549243" cy="4067175"/>
                  <wp:effectExtent l="19050" t="19050" r="13970" b="9525"/>
                  <wp:docPr id="3444" name="Picture 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59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4351" cy="4078248"/>
                          </a:xfrm>
                          <a:prstGeom prst="rect">
                            <a:avLst/>
                          </a:prstGeom>
                          <a:ln w="12700">
                            <a:solidFill>
                              <a:sysClr val="windowText" lastClr="000000"/>
                            </a:solidFill>
                          </a:ln>
                        </pic:spPr>
                      </pic:pic>
                    </a:graphicData>
                  </a:graphic>
                </wp:inline>
              </w:drawing>
            </w:r>
          </w:p>
          <w:p w:rsidR="007F2EA0" w:rsidRPr="00173EF2" w:rsidRDefault="007F2EA0" w:rsidP="007F2EA0">
            <w:pPr>
              <w:numPr>
                <w:ilvl w:val="0"/>
                <w:numId w:val="8"/>
              </w:numPr>
              <w:tabs>
                <w:tab w:val="left" w:pos="9450"/>
              </w:tabs>
              <w:spacing w:after="160"/>
              <w:ind w:right="142"/>
              <w:contextualSpacing/>
              <w:rPr>
                <w:rFonts w:eastAsia="Calibri"/>
                <w:szCs w:val="22"/>
              </w:rPr>
            </w:pPr>
            <w:r w:rsidRPr="00173EF2">
              <w:rPr>
                <w:rFonts w:eastAsia="Calibri"/>
                <w:szCs w:val="22"/>
              </w:rPr>
              <w:t xml:space="preserve">Click on </w:t>
            </w:r>
            <w:r w:rsidRPr="00173EF2">
              <w:rPr>
                <w:rFonts w:eastAsia="Calibri"/>
                <w:b/>
                <w:bCs/>
                <w:szCs w:val="22"/>
              </w:rPr>
              <w:t>Get started.</w:t>
            </w:r>
          </w:p>
          <w:p w:rsidR="007F2EA0" w:rsidRPr="00173EF2" w:rsidRDefault="007F2EA0" w:rsidP="00657785">
            <w:pPr>
              <w:tabs>
                <w:tab w:val="left" w:pos="9450"/>
              </w:tabs>
              <w:spacing w:after="160"/>
              <w:ind w:right="142"/>
              <w:contextualSpacing/>
              <w:jc w:val="center"/>
              <w:rPr>
                <w:rFonts w:eastAsia="Calibri"/>
                <w:szCs w:val="22"/>
              </w:rPr>
            </w:pPr>
            <w:r w:rsidRPr="00173EF2">
              <w:rPr>
                <w:rFonts w:eastAsia="Calibri"/>
                <w:noProof/>
                <w:szCs w:val="22"/>
                <w:lang w:eastAsia="en-US"/>
              </w:rPr>
              <w:lastRenderedPageBreak/>
              <w:drawing>
                <wp:inline distT="0" distB="0" distL="0" distR="0" wp14:anchorId="2144E9AD" wp14:editId="6BC550C9">
                  <wp:extent cx="4668747" cy="5067300"/>
                  <wp:effectExtent l="19050" t="19050" r="17780" b="19050"/>
                  <wp:docPr id="3445" name="Picture 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Picture 59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5120" cy="5074217"/>
                          </a:xfrm>
                          <a:prstGeom prst="rect">
                            <a:avLst/>
                          </a:prstGeom>
                          <a:ln w="12700">
                            <a:solidFill>
                              <a:sysClr val="windowText" lastClr="000000"/>
                            </a:solidFill>
                          </a:ln>
                        </pic:spPr>
                      </pic:pic>
                    </a:graphicData>
                  </a:graphic>
                </wp:inline>
              </w:drawing>
            </w:r>
          </w:p>
          <w:p w:rsidR="007F2EA0" w:rsidRPr="00173EF2" w:rsidRDefault="007F2EA0" w:rsidP="007F2EA0">
            <w:pPr>
              <w:numPr>
                <w:ilvl w:val="0"/>
                <w:numId w:val="8"/>
              </w:numPr>
              <w:tabs>
                <w:tab w:val="left" w:pos="9450"/>
              </w:tabs>
              <w:spacing w:after="160"/>
              <w:ind w:right="142"/>
              <w:contextualSpacing/>
              <w:rPr>
                <w:rFonts w:eastAsia="Calibri"/>
                <w:szCs w:val="22"/>
              </w:rPr>
            </w:pPr>
            <w:r w:rsidRPr="00173EF2">
              <w:rPr>
                <w:rFonts w:eastAsia="Calibri"/>
                <w:szCs w:val="22"/>
              </w:rPr>
              <w:t xml:space="preserve">Then, click on </w:t>
            </w:r>
            <w:r w:rsidRPr="00173EF2">
              <w:rPr>
                <w:rFonts w:eastAsia="Calibri"/>
                <w:b/>
                <w:bCs/>
                <w:szCs w:val="22"/>
              </w:rPr>
              <w:t>Enable Inspector</w:t>
            </w:r>
            <w:r w:rsidRPr="00173EF2">
              <w:rPr>
                <w:rFonts w:eastAsia="Calibri"/>
                <w:szCs w:val="22"/>
              </w:rPr>
              <w:t xml:space="preserve"> to start inspecting.</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drawing>
                <wp:inline distT="0" distB="0" distL="0" distR="0" wp14:anchorId="0BB91F0A" wp14:editId="57E88B63">
                  <wp:extent cx="4667678" cy="2738438"/>
                  <wp:effectExtent l="19050" t="19050" r="19050" b="24130"/>
                  <wp:docPr id="3446" name="Picture 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59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1201" cy="2746372"/>
                          </a:xfrm>
                          <a:prstGeom prst="rect">
                            <a:avLst/>
                          </a:prstGeom>
                          <a:ln w="12700">
                            <a:solidFill>
                              <a:sysClr val="windowText" lastClr="000000"/>
                            </a:solidFill>
                          </a:ln>
                        </pic:spPr>
                      </pic:pic>
                    </a:graphicData>
                  </a:graphic>
                </wp:inline>
              </w:drawing>
            </w:r>
          </w:p>
          <w:p w:rsidR="007F2EA0" w:rsidRPr="00173EF2" w:rsidRDefault="007F2EA0" w:rsidP="007F2EA0">
            <w:pPr>
              <w:numPr>
                <w:ilvl w:val="0"/>
                <w:numId w:val="8"/>
              </w:numPr>
              <w:tabs>
                <w:tab w:val="left" w:pos="9450"/>
              </w:tabs>
              <w:spacing w:after="160"/>
              <w:ind w:right="142"/>
              <w:contextualSpacing/>
              <w:rPr>
                <w:rFonts w:eastAsia="Calibri"/>
                <w:szCs w:val="22"/>
              </w:rPr>
            </w:pPr>
            <w:r w:rsidRPr="00173EF2">
              <w:rPr>
                <w:rFonts w:eastAsia="Calibri"/>
                <w:szCs w:val="22"/>
              </w:rPr>
              <w:t>You will now see the report.</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lastRenderedPageBreak/>
              <w:drawing>
                <wp:inline distT="0" distB="0" distL="0" distR="0" wp14:anchorId="0F383D1E" wp14:editId="7B8D6DCE">
                  <wp:extent cx="5428849" cy="4957762"/>
                  <wp:effectExtent l="19050" t="19050" r="19685" b="14605"/>
                  <wp:docPr id="3447" name="Picture 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6254" cy="4973657"/>
                          </a:xfrm>
                          <a:prstGeom prst="rect">
                            <a:avLst/>
                          </a:prstGeom>
                          <a:ln w="12700">
                            <a:solidFill>
                              <a:sysClr val="windowText" lastClr="000000"/>
                            </a:solidFill>
                          </a:ln>
                        </pic:spPr>
                      </pic:pic>
                    </a:graphicData>
                  </a:graphic>
                </wp:inline>
              </w:drawing>
            </w:r>
          </w:p>
        </w:tc>
      </w:tr>
      <w:bookmarkEnd w:id="13"/>
    </w:tbl>
    <w:p w:rsidR="007F2EA0" w:rsidRPr="00173EF2" w:rsidRDefault="007F2EA0" w:rsidP="007F2EA0"/>
    <w:p w:rsidR="007F2EA0" w:rsidRPr="00173EF2" w:rsidRDefault="007F2EA0" w:rsidP="007F2EA0">
      <w:pPr>
        <w:pStyle w:val="Heading2"/>
        <w:spacing w:before="0" w:after="160"/>
      </w:pPr>
      <w:bookmarkStart w:id="21" w:name="_Toc18407380"/>
      <w:bookmarkStart w:id="22" w:name="_Toc78473702"/>
      <w:bookmarkStart w:id="23" w:name="_Toc198102298"/>
      <w:r w:rsidRPr="00173EF2">
        <w:t xml:space="preserve">Lab 4-03: </w:t>
      </w:r>
      <w:bookmarkEnd w:id="21"/>
      <w:bookmarkEnd w:id="22"/>
      <w:r w:rsidRPr="00173EF2">
        <w:t>Deploy AWS Trusted Advisor</w:t>
      </w:r>
      <w:bookmarkEnd w:id="23"/>
    </w:p>
    <w:p w:rsidR="007F2EA0" w:rsidRPr="00173EF2" w:rsidRDefault="007F2EA0" w:rsidP="007F2EA0">
      <w:pPr>
        <w:pStyle w:val="Heading3"/>
        <w:spacing w:before="0" w:after="160"/>
        <w:rPr>
          <w:rFonts w:ascii="Constantia" w:hAnsi="Constantia"/>
        </w:rPr>
      </w:pPr>
      <w:bookmarkStart w:id="24" w:name="_Toc198102299"/>
      <w:r w:rsidRPr="00173EF2">
        <w:rPr>
          <w:rFonts w:ascii="Constantia" w:hAnsi="Constantia"/>
        </w:rPr>
        <w:t>Lab Prerequisites</w:t>
      </w:r>
      <w:bookmarkEnd w:id="24"/>
      <w:r w:rsidRPr="00173EF2">
        <w:rPr>
          <w:rFonts w:ascii="Constantia" w:hAnsi="Constantia"/>
        </w:rPr>
        <w:t xml:space="preserve"> </w:t>
      </w:r>
    </w:p>
    <w:p w:rsidR="007F2EA0" w:rsidRPr="00173EF2" w:rsidRDefault="007F2EA0" w:rsidP="007F2EA0">
      <w:pPr>
        <w:numPr>
          <w:ilvl w:val="0"/>
          <w:numId w:val="1"/>
        </w:numPr>
        <w:tabs>
          <w:tab w:val="left" w:pos="9450"/>
        </w:tabs>
        <w:spacing w:after="160"/>
        <w:ind w:left="720" w:right="142"/>
        <w:contextualSpacing/>
        <w:rPr>
          <w:rFonts w:eastAsia="Calibri"/>
          <w:szCs w:val="22"/>
        </w:rPr>
      </w:pPr>
      <w:r w:rsidRPr="00173EF2">
        <w:rPr>
          <w:rFonts w:eastAsia="Calibri"/>
          <w:szCs w:val="22"/>
        </w:rPr>
        <w:t>Familiarity with basic AWS Cloud Computing concepts and terminology</w:t>
      </w:r>
    </w:p>
    <w:p w:rsidR="007F2EA0" w:rsidRPr="00173EF2" w:rsidRDefault="007F2EA0" w:rsidP="007F2EA0">
      <w:pPr>
        <w:numPr>
          <w:ilvl w:val="0"/>
          <w:numId w:val="1"/>
        </w:numPr>
        <w:tabs>
          <w:tab w:val="left" w:pos="9450"/>
        </w:tabs>
        <w:spacing w:after="160"/>
        <w:ind w:left="720" w:right="142"/>
        <w:contextualSpacing/>
        <w:rPr>
          <w:rFonts w:eastAsia="Calibri"/>
          <w:szCs w:val="22"/>
        </w:rPr>
      </w:pPr>
      <w:r w:rsidRPr="00173EF2">
        <w:rPr>
          <w:rFonts w:eastAsia="Calibri"/>
          <w:szCs w:val="22"/>
        </w:rPr>
        <w:t>An AWS account with an active subscription</w:t>
      </w:r>
    </w:p>
    <w:p w:rsidR="007F2EA0" w:rsidRPr="00173EF2" w:rsidRDefault="007F2EA0" w:rsidP="007F2EA0">
      <w:pPr>
        <w:pStyle w:val="Heading3"/>
        <w:spacing w:before="0" w:after="160"/>
        <w:rPr>
          <w:rFonts w:ascii="Constantia" w:hAnsi="Constantia"/>
        </w:rPr>
      </w:pPr>
      <w:bookmarkStart w:id="25" w:name="_Toc90123727"/>
      <w:bookmarkStart w:id="26" w:name="_Toc198102300"/>
      <w:r w:rsidRPr="00173EF2">
        <w:rPr>
          <w:rFonts w:ascii="Constantia" w:hAnsi="Constantia"/>
        </w:rPr>
        <w:t>Service Introduction</w:t>
      </w:r>
      <w:bookmarkEnd w:id="25"/>
      <w:bookmarkEnd w:id="26"/>
    </w:p>
    <w:p w:rsidR="007F2EA0" w:rsidRPr="00173EF2" w:rsidRDefault="007F2EA0" w:rsidP="007F2EA0">
      <w:pPr>
        <w:spacing w:after="160"/>
        <w:rPr>
          <w:rFonts w:eastAsia="Calibri"/>
          <w:szCs w:val="22"/>
        </w:rPr>
      </w:pPr>
      <w:r w:rsidRPr="00173EF2">
        <w:rPr>
          <w:rFonts w:eastAsia="Calibri"/>
          <w:szCs w:val="22"/>
        </w:rPr>
        <w:t>AWS Trusted Advisor is an online resource for optimizing your AWS environment by following AWS best practices. It helps you identify how to configure the resources you can use to reduce cost, increase performance, and improve security. Trusted Advisor is a personalized cloud expert who inspects your AWS environment and gives you real-time advice. It is not just a security tool; it works as a comprehensive analyzer that will tell you how well your infrastructure operates and provide a report with actionable recommendations</w:t>
      </w:r>
      <w:bookmarkStart w:id="27" w:name="_Toc90123728"/>
      <w:r w:rsidRPr="00173EF2">
        <w:rPr>
          <w:rFonts w:eastAsia="Calibri"/>
          <w:szCs w:val="22"/>
        </w:rPr>
        <w:t>.</w:t>
      </w:r>
    </w:p>
    <w:p w:rsidR="007F2EA0" w:rsidRPr="00173EF2" w:rsidRDefault="007F2EA0" w:rsidP="007F2EA0">
      <w:pPr>
        <w:pStyle w:val="Heading3"/>
        <w:spacing w:before="0" w:after="160"/>
        <w:rPr>
          <w:rFonts w:ascii="Constantia" w:hAnsi="Constantia"/>
        </w:rPr>
      </w:pPr>
      <w:bookmarkStart w:id="28" w:name="_Toc198102301"/>
      <w:r w:rsidRPr="00173EF2">
        <w:rPr>
          <w:rFonts w:ascii="Constantia" w:hAnsi="Constantia"/>
        </w:rPr>
        <w:lastRenderedPageBreak/>
        <w:t>Case Study Enterprise Financial Services – Capital Finance</w:t>
      </w:r>
      <w:bookmarkEnd w:id="27"/>
      <w:bookmarkEnd w:id="28"/>
      <w:r w:rsidRPr="00173EF2">
        <w:rPr>
          <w:rFonts w:ascii="Constantia" w:hAnsi="Constantia"/>
        </w:rPr>
        <w:t xml:space="preserve"> </w:t>
      </w:r>
    </w:p>
    <w:p w:rsidR="007F2EA0" w:rsidRPr="00173EF2" w:rsidRDefault="007F2EA0" w:rsidP="007F2EA0">
      <w:pPr>
        <w:pStyle w:val="IPSHeading4"/>
        <w:spacing w:before="0" w:after="160"/>
        <w:rPr>
          <w:rFonts w:eastAsia="DengXian Light"/>
        </w:rPr>
      </w:pPr>
      <w:r w:rsidRPr="00173EF2">
        <w:rPr>
          <w:rFonts w:eastAsia="DengXian Light"/>
        </w:rPr>
        <w:t>Background</w:t>
      </w:r>
    </w:p>
    <w:p w:rsidR="007F2EA0" w:rsidRPr="00173EF2" w:rsidRDefault="007F2EA0" w:rsidP="007F2EA0">
      <w:pPr>
        <w:tabs>
          <w:tab w:val="left" w:pos="9450"/>
        </w:tabs>
        <w:spacing w:after="160"/>
        <w:ind w:right="142"/>
        <w:rPr>
          <w:rFonts w:eastAsia="Calibri"/>
          <w:szCs w:val="22"/>
        </w:rPr>
      </w:pPr>
      <w:r w:rsidRPr="00173EF2">
        <w:rPr>
          <w:rFonts w:eastAsia="Calibri"/>
          <w:szCs w:val="22"/>
        </w:rPr>
        <w:t xml:space="preserve">Capital Finance is a customer-centric global financial services group founded in 1990. The company dominates the Spanish market, is Sweden's largest financial institution and has leading franchises in South America and the Sunbelt Region. </w:t>
      </w:r>
    </w:p>
    <w:p w:rsidR="007F2EA0" w:rsidRPr="00173EF2" w:rsidRDefault="007F2EA0" w:rsidP="007F2EA0">
      <w:pPr>
        <w:tabs>
          <w:tab w:val="left" w:pos="9450"/>
        </w:tabs>
        <w:spacing w:after="160"/>
        <w:ind w:right="142"/>
        <w:rPr>
          <w:rFonts w:eastAsia="Calibri"/>
          <w:szCs w:val="22"/>
        </w:rPr>
      </w:pPr>
      <w:r w:rsidRPr="00173EF2">
        <w:rPr>
          <w:rFonts w:eastAsia="Calibri"/>
          <w:szCs w:val="22"/>
        </w:rPr>
        <w:t>Capital Finance manages eight data centers in Europe and the USA. The company hosts more than 100+ internal and external applications. It is in the process of consolidating customer-facing financial applications. The company’s development team is working on a new global all-in-one SaaS banking platform for managing credit and deposit products quickly, simply, and affordably. It will give Capital Finance a clear edge in the financial sector.</w:t>
      </w:r>
    </w:p>
    <w:p w:rsidR="007F2EA0" w:rsidRPr="00173EF2" w:rsidRDefault="007F2EA0" w:rsidP="007F2EA0">
      <w:pPr>
        <w:tabs>
          <w:tab w:val="left" w:pos="9450"/>
        </w:tabs>
        <w:spacing w:after="160"/>
        <w:ind w:right="142"/>
        <w:rPr>
          <w:rFonts w:eastAsia="Calibri"/>
          <w:szCs w:val="22"/>
        </w:rPr>
      </w:pPr>
      <w:r w:rsidRPr="00173EF2">
        <w:rPr>
          <w:rFonts w:eastAsia="Calibri"/>
          <w:szCs w:val="22"/>
        </w:rPr>
        <w:t>The Sales and Marketing team has projected a tenfold growth in customer traffic in the next two years after launching the SaaS application. The management is highly concerned about the following,</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Increased data center footprint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Time to market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Security and compliance</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IT operations cost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Scaling to market demands</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Increasing business agility</w:t>
      </w:r>
    </w:p>
    <w:p w:rsidR="007F2EA0" w:rsidRPr="00173EF2" w:rsidRDefault="007F2EA0" w:rsidP="007F2EA0">
      <w:pPr>
        <w:tabs>
          <w:tab w:val="left" w:pos="9450"/>
        </w:tabs>
        <w:spacing w:after="160"/>
        <w:ind w:left="720" w:right="142"/>
        <w:contextualSpacing/>
        <w:jc w:val="left"/>
        <w:rPr>
          <w:rFonts w:eastAsia="Calibri"/>
          <w:szCs w:val="22"/>
        </w:rPr>
      </w:pPr>
    </w:p>
    <w:p w:rsidR="007F2EA0" w:rsidRPr="00173EF2" w:rsidRDefault="007F2EA0" w:rsidP="007F2EA0">
      <w:pPr>
        <w:tabs>
          <w:tab w:val="left" w:pos="9450"/>
        </w:tabs>
        <w:spacing w:after="160"/>
        <w:ind w:right="142"/>
        <w:rPr>
          <w:rFonts w:eastAsia="Calibri"/>
          <w:szCs w:val="22"/>
        </w:rPr>
      </w:pPr>
      <w:r w:rsidRPr="00173EF2">
        <w:rPr>
          <w:rFonts w:eastAsia="Calibri"/>
          <w:szCs w:val="22"/>
        </w:rPr>
        <w:t>At Capital Finance, the central motivating belief is that the winners in next-generation banking will be the companies that make the most creative and innovative use of technology to provide seamless, intelligent, truly excellent customer experiences.</w:t>
      </w:r>
    </w:p>
    <w:p w:rsidR="007F2EA0" w:rsidRPr="00173EF2" w:rsidRDefault="007F2EA0" w:rsidP="007F2EA0">
      <w:pPr>
        <w:tabs>
          <w:tab w:val="left" w:pos="9450"/>
        </w:tabs>
        <w:spacing w:after="160"/>
        <w:ind w:right="142"/>
        <w:rPr>
          <w:rFonts w:eastAsia="Calibri"/>
          <w:szCs w:val="22"/>
        </w:rPr>
      </w:pPr>
      <w:r w:rsidRPr="00173EF2">
        <w:rPr>
          <w:rFonts w:eastAsia="Calibri"/>
          <w:szCs w:val="22"/>
        </w:rPr>
        <w:t>You are working as a consultant for Capital Finance. You will need to solve a number of business and technical challenges as part of this case study.</w:t>
      </w:r>
    </w:p>
    <w:p w:rsidR="007F2EA0" w:rsidRPr="00173EF2" w:rsidRDefault="007F2EA0" w:rsidP="007F2EA0">
      <w:pPr>
        <w:pStyle w:val="IPSHeading4"/>
        <w:spacing w:before="0" w:after="160"/>
        <w:rPr>
          <w:rFonts w:eastAsia="DengXian Light"/>
        </w:rPr>
      </w:pPr>
      <w:r w:rsidRPr="00173EF2">
        <w:rPr>
          <w:rFonts w:eastAsia="DengXian Light"/>
        </w:rPr>
        <w:t>Business Challenge</w:t>
      </w:r>
    </w:p>
    <w:p w:rsidR="007F2EA0" w:rsidRPr="00173EF2" w:rsidRDefault="007F2EA0" w:rsidP="007F2EA0">
      <w:pPr>
        <w:tabs>
          <w:tab w:val="left" w:pos="9450"/>
        </w:tabs>
        <w:spacing w:after="160"/>
        <w:ind w:right="142"/>
        <w:rPr>
          <w:rFonts w:eastAsia="Calibri"/>
          <w:szCs w:val="22"/>
        </w:rPr>
      </w:pPr>
      <w:r w:rsidRPr="00173EF2">
        <w:rPr>
          <w:rFonts w:eastAsia="Calibri"/>
          <w:szCs w:val="22"/>
        </w:rPr>
        <w:t>The Capital Finance business development team has subscribed to many AWS services.  The business development team wants a solution that recommends security, cost optimization, performance, and fault tolerance. The management has directed the CTO to explore the AWS Cloud provider solution to deal with the current challenge.</w:t>
      </w:r>
    </w:p>
    <w:p w:rsidR="007F2EA0" w:rsidRPr="00173EF2" w:rsidRDefault="007F2EA0" w:rsidP="007F2EA0">
      <w:pPr>
        <w:pStyle w:val="IPSHeading4"/>
        <w:spacing w:before="0" w:after="160"/>
        <w:rPr>
          <w:rFonts w:eastAsia="DengXian Light"/>
        </w:rPr>
      </w:pPr>
      <w:r w:rsidRPr="00173EF2">
        <w:rPr>
          <w:rFonts w:eastAsia="DengXian Light"/>
        </w:rPr>
        <w:t>Proposed Solution</w:t>
      </w:r>
    </w:p>
    <w:p w:rsidR="007F2EA0" w:rsidRPr="00173EF2" w:rsidRDefault="007F2EA0" w:rsidP="007F2EA0">
      <w:pPr>
        <w:tabs>
          <w:tab w:val="left" w:pos="9450"/>
        </w:tabs>
        <w:spacing w:after="160"/>
        <w:ind w:right="142"/>
        <w:rPr>
          <w:rFonts w:eastAsia="Calibri"/>
          <w:szCs w:val="22"/>
        </w:rPr>
      </w:pPr>
      <w:r w:rsidRPr="00173EF2">
        <w:rPr>
          <w:rFonts w:eastAsia="Calibri"/>
          <w:szCs w:val="22"/>
        </w:rPr>
        <w:t xml:space="preserve">The CTO of Capital Finance has spoken with a number of cloud and on-premises solution providers about the current challenges. It has been concluded that Trusted Advisor, a personalized cloud expert who inspects your AWS environment and gives you real-time advice, is the suitable solution for the current requirement. </w:t>
      </w:r>
    </w:p>
    <w:p w:rsidR="007F2EA0" w:rsidRPr="00173EF2" w:rsidRDefault="007F2EA0" w:rsidP="007F2EA0">
      <w:pPr>
        <w:pStyle w:val="IPSHeading4"/>
        <w:spacing w:before="0" w:after="160"/>
        <w:rPr>
          <w:rFonts w:eastAsia="DengXian Light"/>
        </w:rPr>
      </w:pPr>
      <w:r w:rsidRPr="00173EF2">
        <w:rPr>
          <w:rFonts w:eastAsia="DengXian Light"/>
        </w:rPr>
        <w:lastRenderedPageBreak/>
        <w:t>Lab Diagram</w:t>
      </w:r>
    </w:p>
    <w:p w:rsidR="007F2EA0" w:rsidRPr="00173EF2" w:rsidRDefault="007F2EA0" w:rsidP="007F2EA0">
      <w:pPr>
        <w:tabs>
          <w:tab w:val="left" w:pos="9450"/>
        </w:tabs>
        <w:spacing w:after="160"/>
        <w:ind w:right="142"/>
        <w:jc w:val="center"/>
        <w:rPr>
          <w:rFonts w:eastAsia="Calibri"/>
          <w:szCs w:val="22"/>
        </w:rPr>
      </w:pPr>
      <w:r w:rsidRPr="00173EF2">
        <w:rPr>
          <w:rFonts w:eastAsia="Calibri"/>
          <w:noProof/>
          <w:szCs w:val="22"/>
          <w:lang w:eastAsia="en-US"/>
        </w:rPr>
        <w:drawing>
          <wp:inline distT="0" distB="0" distL="0" distR="0" wp14:anchorId="010A819D" wp14:editId="0B1B053B">
            <wp:extent cx="4308596" cy="2395855"/>
            <wp:effectExtent l="0" t="0" r="0" b="4445"/>
            <wp:docPr id="3448" name="Picture 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Picture 126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29196" cy="2407310"/>
                    </a:xfrm>
                    <a:prstGeom prst="rect">
                      <a:avLst/>
                    </a:prstGeom>
                  </pic:spPr>
                </pic:pic>
              </a:graphicData>
            </a:graphic>
          </wp:inline>
        </w:drawing>
      </w:r>
    </w:p>
    <w:p w:rsidR="007F2EA0" w:rsidRPr="00173EF2" w:rsidRDefault="007F2EA0" w:rsidP="007F2EA0">
      <w:pPr>
        <w:pStyle w:val="NoSpacing"/>
        <w:spacing w:before="0" w:after="160"/>
        <w:rPr>
          <w:rFonts w:eastAsia="Calibri"/>
        </w:rPr>
      </w:pPr>
      <w:r w:rsidRPr="00173EF2">
        <w:rPr>
          <w:rFonts w:eastAsia="Calibri"/>
        </w:rPr>
        <w:t>Figure 4-08: AWS Trusted Advisor</w:t>
      </w:r>
    </w:p>
    <w:p w:rsidR="007F2EA0" w:rsidRPr="00173EF2" w:rsidRDefault="007F2EA0" w:rsidP="007F2EA0">
      <w:pPr>
        <w:pStyle w:val="IPSHeading4"/>
        <w:spacing w:before="0" w:after="160"/>
        <w:rPr>
          <w:rFonts w:eastAsia="DengXian Light"/>
        </w:rPr>
      </w:pPr>
      <w:r w:rsidRPr="00173EF2">
        <w:rPr>
          <w:rFonts w:eastAsia="DengXian Light"/>
        </w:rPr>
        <w:t>Implementation Steps</w:t>
      </w:r>
    </w:p>
    <w:p w:rsidR="007F2EA0" w:rsidRPr="00173EF2" w:rsidRDefault="007F2EA0" w:rsidP="007F2EA0">
      <w:pPr>
        <w:numPr>
          <w:ilvl w:val="0"/>
          <w:numId w:val="9"/>
        </w:numPr>
        <w:tabs>
          <w:tab w:val="left" w:pos="9450"/>
        </w:tabs>
        <w:spacing w:after="160"/>
        <w:ind w:right="142"/>
        <w:contextualSpacing/>
        <w:rPr>
          <w:rFonts w:eastAsia="Calibri"/>
          <w:szCs w:val="22"/>
        </w:rPr>
      </w:pPr>
      <w:r w:rsidRPr="00173EF2">
        <w:rPr>
          <w:rFonts w:eastAsia="Calibri"/>
          <w:szCs w:val="22"/>
        </w:rPr>
        <w:t>Deploy a Trusted Advisor.</w:t>
      </w:r>
    </w:p>
    <w:p w:rsidR="007F2EA0" w:rsidRPr="00173EF2" w:rsidRDefault="007F2EA0" w:rsidP="007F2EA0">
      <w:pPr>
        <w:pStyle w:val="Heading3"/>
        <w:spacing w:before="0" w:after="160"/>
        <w:rPr>
          <w:rFonts w:ascii="Constantia" w:hAnsi="Constantia"/>
        </w:rPr>
      </w:pPr>
      <w:bookmarkStart w:id="29" w:name="_Toc198102302"/>
      <w:r w:rsidRPr="00173EF2">
        <w:rPr>
          <w:rFonts w:ascii="Constantia" w:hAnsi="Constantia"/>
        </w:rPr>
        <w:t>Solution</w:t>
      </w:r>
      <w:bookmarkEnd w:id="29"/>
    </w:p>
    <w:tbl>
      <w:tblPr>
        <w:tblW w:w="9113"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13"/>
      </w:tblGrid>
      <w:tr w:rsidR="007F2EA0" w:rsidRPr="00173EF2" w:rsidTr="00657785">
        <w:trPr>
          <w:trHeight w:val="2835"/>
        </w:trPr>
        <w:tc>
          <w:tcPr>
            <w:tcW w:w="9113" w:type="dxa"/>
            <w:shd w:val="clear" w:color="auto" w:fill="F2F2F2"/>
          </w:tcPr>
          <w:p w:rsidR="007F2EA0" w:rsidRPr="00173EF2" w:rsidRDefault="007F2EA0" w:rsidP="00657785">
            <w:pPr>
              <w:tabs>
                <w:tab w:val="left" w:pos="9450"/>
              </w:tabs>
              <w:spacing w:after="160"/>
              <w:ind w:left="23" w:right="142"/>
              <w:rPr>
                <w:rFonts w:eastAsia="Calibri"/>
                <w:b/>
                <w:bCs/>
                <w:szCs w:val="22"/>
              </w:rPr>
            </w:pPr>
            <w:r w:rsidRPr="00173EF2">
              <w:rPr>
                <w:rFonts w:eastAsia="Calibri"/>
                <w:b/>
                <w:bCs/>
                <w:szCs w:val="22"/>
              </w:rPr>
              <w:t>Step 1: Deploy a Trusted Advisor</w:t>
            </w:r>
          </w:p>
          <w:p w:rsidR="007F2EA0" w:rsidRPr="00173EF2" w:rsidRDefault="007F2EA0" w:rsidP="007F2EA0">
            <w:pPr>
              <w:numPr>
                <w:ilvl w:val="0"/>
                <w:numId w:val="10"/>
              </w:numPr>
              <w:tabs>
                <w:tab w:val="left" w:pos="9450"/>
              </w:tabs>
              <w:spacing w:after="160"/>
              <w:ind w:right="142"/>
              <w:contextualSpacing/>
              <w:rPr>
                <w:rFonts w:eastAsia="Calibri"/>
                <w:szCs w:val="22"/>
              </w:rPr>
            </w:pPr>
            <w:r w:rsidRPr="00173EF2">
              <w:rPr>
                <w:rFonts w:eastAsia="Calibri"/>
                <w:szCs w:val="22"/>
              </w:rPr>
              <w:t xml:space="preserve">Log in to the </w:t>
            </w:r>
            <w:r w:rsidRPr="00173EF2">
              <w:rPr>
                <w:rFonts w:eastAsia="Calibri"/>
                <w:b/>
                <w:bCs/>
                <w:szCs w:val="22"/>
              </w:rPr>
              <w:t>AWS Management Console</w:t>
            </w:r>
            <w:r w:rsidRPr="00173EF2">
              <w:rPr>
                <w:rFonts w:eastAsia="Calibri"/>
                <w:szCs w:val="22"/>
              </w:rPr>
              <w:t>.</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lastRenderedPageBreak/>
              <w:drawing>
                <wp:inline distT="0" distB="0" distL="0" distR="0" wp14:anchorId="26A46DD2" wp14:editId="0D15D7EA">
                  <wp:extent cx="5150273" cy="4324350"/>
                  <wp:effectExtent l="19050" t="19050" r="12700" b="19050"/>
                  <wp:docPr id="3449" name="Picture 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59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0230" cy="4341107"/>
                          </a:xfrm>
                          <a:prstGeom prst="rect">
                            <a:avLst/>
                          </a:prstGeom>
                          <a:ln w="12700">
                            <a:solidFill>
                              <a:sysClr val="windowText" lastClr="000000"/>
                            </a:solidFill>
                          </a:ln>
                        </pic:spPr>
                      </pic:pic>
                    </a:graphicData>
                  </a:graphic>
                </wp:inline>
              </w:drawing>
            </w:r>
          </w:p>
          <w:p w:rsidR="007F2EA0" w:rsidRPr="00173EF2" w:rsidRDefault="007F2EA0" w:rsidP="007F2EA0">
            <w:pPr>
              <w:numPr>
                <w:ilvl w:val="0"/>
                <w:numId w:val="10"/>
              </w:numPr>
              <w:tabs>
                <w:tab w:val="left" w:pos="9450"/>
              </w:tabs>
              <w:spacing w:after="160"/>
              <w:ind w:right="142"/>
              <w:contextualSpacing/>
              <w:rPr>
                <w:rFonts w:eastAsia="Calibri"/>
                <w:szCs w:val="22"/>
              </w:rPr>
            </w:pPr>
            <w:r w:rsidRPr="00173EF2">
              <w:rPr>
                <w:rFonts w:eastAsia="Calibri"/>
                <w:szCs w:val="22"/>
              </w:rPr>
              <w:t xml:space="preserve">Click on </w:t>
            </w:r>
            <w:r w:rsidRPr="00173EF2">
              <w:rPr>
                <w:rFonts w:eastAsia="Calibri"/>
                <w:b/>
                <w:bCs/>
                <w:szCs w:val="22"/>
              </w:rPr>
              <w:t>Services</w:t>
            </w:r>
            <w:r w:rsidRPr="00173EF2">
              <w:rPr>
                <w:rFonts w:eastAsia="Calibri"/>
                <w:szCs w:val="22"/>
              </w:rPr>
              <w:t xml:space="preserve">. </w:t>
            </w:r>
          </w:p>
          <w:p w:rsidR="007F2EA0" w:rsidRPr="00173EF2" w:rsidRDefault="007F2EA0" w:rsidP="007F2EA0">
            <w:pPr>
              <w:numPr>
                <w:ilvl w:val="0"/>
                <w:numId w:val="10"/>
              </w:numPr>
              <w:tabs>
                <w:tab w:val="left" w:pos="9450"/>
              </w:tabs>
              <w:spacing w:after="160"/>
              <w:ind w:right="142"/>
              <w:contextualSpacing/>
              <w:rPr>
                <w:rFonts w:eastAsia="Calibri"/>
                <w:szCs w:val="22"/>
              </w:rPr>
            </w:pPr>
            <w:r w:rsidRPr="00173EF2">
              <w:rPr>
                <w:rFonts w:eastAsia="Calibri"/>
                <w:szCs w:val="22"/>
              </w:rPr>
              <w:t xml:space="preserve">Scroll down to </w:t>
            </w:r>
            <w:r w:rsidRPr="00173EF2">
              <w:rPr>
                <w:rFonts w:eastAsia="Calibri"/>
                <w:b/>
                <w:bCs/>
                <w:szCs w:val="22"/>
              </w:rPr>
              <w:t>Management Tools</w:t>
            </w:r>
            <w:r w:rsidRPr="00173EF2">
              <w:rPr>
                <w:rFonts w:eastAsia="Calibri"/>
                <w:szCs w:val="22"/>
              </w:rPr>
              <w:t xml:space="preserve">. </w:t>
            </w:r>
          </w:p>
          <w:p w:rsidR="007F2EA0" w:rsidRPr="00173EF2" w:rsidRDefault="007F2EA0" w:rsidP="007F2EA0">
            <w:pPr>
              <w:numPr>
                <w:ilvl w:val="0"/>
                <w:numId w:val="10"/>
              </w:numPr>
              <w:tabs>
                <w:tab w:val="left" w:pos="9450"/>
              </w:tabs>
              <w:spacing w:after="160"/>
              <w:ind w:right="142"/>
              <w:contextualSpacing/>
              <w:rPr>
                <w:rFonts w:eastAsia="Calibri"/>
                <w:szCs w:val="22"/>
              </w:rPr>
            </w:pPr>
            <w:r w:rsidRPr="00173EF2">
              <w:rPr>
                <w:rFonts w:eastAsia="Calibri"/>
                <w:szCs w:val="22"/>
              </w:rPr>
              <w:t xml:space="preserve">Select </w:t>
            </w:r>
            <w:r w:rsidRPr="00173EF2">
              <w:rPr>
                <w:rFonts w:eastAsia="Calibri"/>
                <w:b/>
                <w:bCs/>
                <w:szCs w:val="22"/>
              </w:rPr>
              <w:t>Trusted Advisor</w:t>
            </w:r>
            <w:r w:rsidRPr="00173EF2">
              <w:rPr>
                <w:rFonts w:eastAsia="Calibri"/>
                <w:szCs w:val="22"/>
              </w:rPr>
              <w:t>.</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drawing>
                <wp:inline distT="0" distB="0" distL="0" distR="0" wp14:anchorId="1A08D3D6" wp14:editId="5FB36DD4">
                  <wp:extent cx="5281612" cy="2888719"/>
                  <wp:effectExtent l="19050" t="19050" r="14605" b="26035"/>
                  <wp:docPr id="3450" name="Picture 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59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0628" cy="2904589"/>
                          </a:xfrm>
                          <a:prstGeom prst="rect">
                            <a:avLst/>
                          </a:prstGeom>
                          <a:ln w="12700">
                            <a:solidFill>
                              <a:sysClr val="windowText" lastClr="000000"/>
                            </a:solidFill>
                          </a:ln>
                        </pic:spPr>
                      </pic:pic>
                    </a:graphicData>
                  </a:graphic>
                </wp:inline>
              </w:drawing>
            </w:r>
          </w:p>
          <w:p w:rsidR="007F2EA0" w:rsidRPr="00173EF2" w:rsidRDefault="007F2EA0" w:rsidP="007F2EA0">
            <w:pPr>
              <w:numPr>
                <w:ilvl w:val="0"/>
                <w:numId w:val="10"/>
              </w:numPr>
              <w:tabs>
                <w:tab w:val="left" w:pos="9450"/>
              </w:tabs>
              <w:spacing w:after="160"/>
              <w:ind w:right="142"/>
              <w:contextualSpacing/>
              <w:rPr>
                <w:rFonts w:eastAsia="Calibri"/>
                <w:szCs w:val="22"/>
              </w:rPr>
            </w:pPr>
            <w:r w:rsidRPr="00173EF2">
              <w:rPr>
                <w:rFonts w:eastAsia="Calibri"/>
                <w:szCs w:val="22"/>
              </w:rPr>
              <w:t xml:space="preserve">Click the </w:t>
            </w:r>
            <w:r w:rsidRPr="00173EF2">
              <w:rPr>
                <w:rFonts w:eastAsia="Calibri"/>
                <w:b/>
                <w:bCs/>
                <w:szCs w:val="22"/>
              </w:rPr>
              <w:t>Refresh</w:t>
            </w:r>
            <w:r w:rsidRPr="00173EF2">
              <w:rPr>
                <w:rFonts w:eastAsia="Calibri"/>
                <w:szCs w:val="22"/>
              </w:rPr>
              <w:t xml:space="preserve"> logo at the top right corner to re-run all the Cost Optimization, Performance, Security, and Fault Tolerance checks.</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lastRenderedPageBreak/>
              <w:drawing>
                <wp:inline distT="0" distB="0" distL="0" distR="0" wp14:anchorId="01893F3D" wp14:editId="094BC175">
                  <wp:extent cx="5425757" cy="4517136"/>
                  <wp:effectExtent l="19050" t="19050" r="22860" b="17145"/>
                  <wp:docPr id="3451" name="Picture 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59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0026" cy="4537341"/>
                          </a:xfrm>
                          <a:prstGeom prst="rect">
                            <a:avLst/>
                          </a:prstGeom>
                          <a:ln w="12700">
                            <a:solidFill>
                              <a:sysClr val="windowText" lastClr="000000"/>
                            </a:solidFill>
                          </a:ln>
                        </pic:spPr>
                      </pic:pic>
                    </a:graphicData>
                  </a:graphic>
                </wp:inline>
              </w:drawing>
            </w:r>
          </w:p>
        </w:tc>
      </w:tr>
    </w:tbl>
    <w:p w:rsidR="007F2EA0" w:rsidRPr="00173EF2" w:rsidRDefault="007F2EA0" w:rsidP="007F2EA0">
      <w:bookmarkStart w:id="30" w:name="_GoBack"/>
      <w:bookmarkEnd w:id="30"/>
    </w:p>
    <w:p w:rsidR="007F2EA0" w:rsidRPr="00173EF2" w:rsidRDefault="007F2EA0" w:rsidP="007F2EA0">
      <w:pPr>
        <w:pStyle w:val="Heading2"/>
        <w:spacing w:before="0" w:after="160"/>
      </w:pPr>
      <w:bookmarkStart w:id="31" w:name="_Toc78473704"/>
      <w:bookmarkStart w:id="32" w:name="_Toc198102304"/>
      <w:r w:rsidRPr="00173EF2">
        <w:t xml:space="preserve">Lab 4-04: </w:t>
      </w:r>
      <w:bookmarkEnd w:id="31"/>
      <w:r w:rsidRPr="00173EF2">
        <w:t>Deploy AWS CloudTrail</w:t>
      </w:r>
      <w:bookmarkEnd w:id="32"/>
    </w:p>
    <w:p w:rsidR="007F2EA0" w:rsidRPr="00173EF2" w:rsidRDefault="007F2EA0" w:rsidP="007F2EA0">
      <w:pPr>
        <w:pStyle w:val="Heading3"/>
        <w:spacing w:before="0" w:after="160"/>
        <w:rPr>
          <w:rFonts w:ascii="Constantia" w:hAnsi="Constantia"/>
        </w:rPr>
      </w:pPr>
      <w:bookmarkStart w:id="33" w:name="_Toc198102305"/>
      <w:r w:rsidRPr="00173EF2">
        <w:rPr>
          <w:rFonts w:ascii="Constantia" w:hAnsi="Constantia"/>
        </w:rPr>
        <w:t>Lab Prerequisites</w:t>
      </w:r>
      <w:bookmarkEnd w:id="33"/>
      <w:r w:rsidRPr="00173EF2">
        <w:rPr>
          <w:rFonts w:ascii="Constantia" w:hAnsi="Constantia"/>
        </w:rPr>
        <w:t xml:space="preserve"> </w:t>
      </w:r>
    </w:p>
    <w:p w:rsidR="007F2EA0" w:rsidRPr="00173EF2" w:rsidRDefault="007F2EA0" w:rsidP="007F2EA0">
      <w:pPr>
        <w:numPr>
          <w:ilvl w:val="0"/>
          <w:numId w:val="1"/>
        </w:numPr>
        <w:tabs>
          <w:tab w:val="left" w:pos="9450"/>
        </w:tabs>
        <w:spacing w:after="160"/>
        <w:ind w:left="720" w:right="142"/>
        <w:contextualSpacing/>
        <w:rPr>
          <w:rFonts w:eastAsia="Calibri"/>
          <w:szCs w:val="22"/>
        </w:rPr>
      </w:pPr>
      <w:r w:rsidRPr="00173EF2">
        <w:rPr>
          <w:rFonts w:eastAsia="Calibri"/>
          <w:szCs w:val="22"/>
        </w:rPr>
        <w:t>Familiarity with basic AWS Cloud Computing concepts and terminology</w:t>
      </w:r>
    </w:p>
    <w:p w:rsidR="007F2EA0" w:rsidRPr="00173EF2" w:rsidRDefault="007F2EA0" w:rsidP="007F2EA0">
      <w:pPr>
        <w:numPr>
          <w:ilvl w:val="0"/>
          <w:numId w:val="1"/>
        </w:numPr>
        <w:tabs>
          <w:tab w:val="left" w:pos="9450"/>
        </w:tabs>
        <w:spacing w:after="160"/>
        <w:ind w:left="720" w:right="142"/>
        <w:contextualSpacing/>
        <w:rPr>
          <w:rFonts w:eastAsia="Calibri"/>
          <w:szCs w:val="22"/>
        </w:rPr>
      </w:pPr>
      <w:r w:rsidRPr="00173EF2">
        <w:rPr>
          <w:rFonts w:eastAsia="Calibri"/>
          <w:szCs w:val="22"/>
        </w:rPr>
        <w:t>An AWS account with an active subscription</w:t>
      </w:r>
    </w:p>
    <w:p w:rsidR="007F2EA0" w:rsidRPr="00173EF2" w:rsidRDefault="007F2EA0" w:rsidP="007F2EA0">
      <w:pPr>
        <w:pStyle w:val="Heading3"/>
        <w:spacing w:before="0" w:after="160"/>
        <w:rPr>
          <w:rFonts w:ascii="Constantia" w:hAnsi="Constantia"/>
        </w:rPr>
      </w:pPr>
      <w:bookmarkStart w:id="34" w:name="_Toc90123730"/>
      <w:bookmarkStart w:id="35" w:name="_Toc198102306"/>
      <w:r w:rsidRPr="00173EF2">
        <w:rPr>
          <w:rFonts w:ascii="Constantia" w:hAnsi="Constantia"/>
        </w:rPr>
        <w:t>Service Introduction</w:t>
      </w:r>
      <w:bookmarkEnd w:id="34"/>
      <w:bookmarkEnd w:id="35"/>
    </w:p>
    <w:p w:rsidR="007F2EA0" w:rsidRPr="00173EF2" w:rsidRDefault="007F2EA0" w:rsidP="007F2EA0">
      <w:pPr>
        <w:tabs>
          <w:tab w:val="left" w:pos="9450"/>
        </w:tabs>
        <w:spacing w:after="160"/>
        <w:ind w:right="142"/>
        <w:rPr>
          <w:rFonts w:eastAsia="Calibri"/>
          <w:szCs w:val="22"/>
        </w:rPr>
      </w:pPr>
      <w:proofErr w:type="spellStart"/>
      <w:r w:rsidRPr="00173EF2">
        <w:rPr>
          <w:rFonts w:eastAsia="Calibri"/>
          <w:szCs w:val="22"/>
        </w:rPr>
        <w:t>CloudTrail</w:t>
      </w:r>
      <w:proofErr w:type="spellEnd"/>
      <w:r w:rsidRPr="00173EF2">
        <w:rPr>
          <w:rFonts w:eastAsia="Calibri"/>
          <w:szCs w:val="22"/>
        </w:rPr>
        <w:t xml:space="preserve"> monitors API calls in the AWS platform. </w:t>
      </w:r>
      <w:proofErr w:type="spellStart"/>
      <w:r w:rsidRPr="00173EF2">
        <w:rPr>
          <w:rFonts w:eastAsia="Calibri"/>
          <w:szCs w:val="22"/>
        </w:rPr>
        <w:t>CloudTrail</w:t>
      </w:r>
      <w:proofErr w:type="spellEnd"/>
      <w:r w:rsidRPr="00173EF2">
        <w:rPr>
          <w:rFonts w:eastAsia="Calibri"/>
          <w:szCs w:val="22"/>
        </w:rPr>
        <w:t xml:space="preserve"> is like a CCTV camera, and it records everything that is going on in your AWS environment. Furthermore, it gives you increased visibility into your AWS environment by recording AWS Management Console actions and API calls. AWS </w:t>
      </w:r>
      <w:proofErr w:type="spellStart"/>
      <w:r w:rsidRPr="00173EF2">
        <w:rPr>
          <w:rFonts w:eastAsia="Calibri"/>
          <w:szCs w:val="22"/>
        </w:rPr>
        <w:t>CloudTrail</w:t>
      </w:r>
      <w:proofErr w:type="spellEnd"/>
      <w:r w:rsidRPr="00173EF2">
        <w:rPr>
          <w:rFonts w:eastAsia="Calibri"/>
          <w:szCs w:val="22"/>
        </w:rPr>
        <w:t xml:space="preserve"> will record when a new user, group, or role is created, as well as when an EC2 instance or an S3 bucket is created, so you can see which users and accounts are called AWS, the source IP address from which the calls were made, and when the calls occurred. Everything will be stored in S3.</w:t>
      </w:r>
    </w:p>
    <w:p w:rsidR="007F2EA0" w:rsidRPr="00173EF2" w:rsidRDefault="007F2EA0" w:rsidP="007F2EA0">
      <w:pPr>
        <w:pStyle w:val="Heading3"/>
        <w:spacing w:before="0" w:after="160"/>
        <w:rPr>
          <w:rFonts w:ascii="Constantia" w:hAnsi="Constantia"/>
        </w:rPr>
      </w:pPr>
      <w:bookmarkStart w:id="36" w:name="_Toc90123731"/>
      <w:bookmarkStart w:id="37" w:name="_Toc198102307"/>
      <w:r w:rsidRPr="00173EF2">
        <w:rPr>
          <w:rFonts w:ascii="Constantia" w:hAnsi="Constantia"/>
        </w:rPr>
        <w:t>Case Study Enterprise Financial Services – Capital Finance</w:t>
      </w:r>
      <w:bookmarkEnd w:id="36"/>
      <w:bookmarkEnd w:id="37"/>
      <w:r w:rsidRPr="00173EF2">
        <w:rPr>
          <w:rFonts w:ascii="Constantia" w:hAnsi="Constantia"/>
        </w:rPr>
        <w:t xml:space="preserve"> </w:t>
      </w:r>
    </w:p>
    <w:p w:rsidR="007F2EA0" w:rsidRPr="00173EF2" w:rsidRDefault="007F2EA0" w:rsidP="007F2EA0">
      <w:pPr>
        <w:pStyle w:val="IPSHeading4"/>
        <w:spacing w:before="0" w:after="160"/>
        <w:rPr>
          <w:rFonts w:eastAsia="DengXian Light"/>
        </w:rPr>
      </w:pPr>
      <w:r w:rsidRPr="00173EF2">
        <w:rPr>
          <w:rFonts w:eastAsia="DengXian Light"/>
        </w:rPr>
        <w:t>Background</w:t>
      </w:r>
    </w:p>
    <w:p w:rsidR="007F2EA0" w:rsidRPr="00173EF2" w:rsidRDefault="007F2EA0" w:rsidP="007F2EA0">
      <w:pPr>
        <w:tabs>
          <w:tab w:val="left" w:pos="9450"/>
        </w:tabs>
        <w:spacing w:after="160"/>
        <w:ind w:right="142"/>
        <w:rPr>
          <w:rFonts w:eastAsia="Calibri"/>
          <w:szCs w:val="22"/>
        </w:rPr>
      </w:pPr>
      <w:r w:rsidRPr="00173EF2">
        <w:rPr>
          <w:rFonts w:eastAsia="Calibri"/>
          <w:szCs w:val="22"/>
        </w:rPr>
        <w:t xml:space="preserve">Capital Finance is a customer-centric global financial services group founded in 1990. The company dominates the Spanish market, is Sweden's largest financial institution, and has leading franchises in South America and the Sunbelt Region. </w:t>
      </w:r>
    </w:p>
    <w:p w:rsidR="007F2EA0" w:rsidRPr="00173EF2" w:rsidRDefault="007F2EA0" w:rsidP="007F2EA0">
      <w:pPr>
        <w:tabs>
          <w:tab w:val="left" w:pos="9450"/>
        </w:tabs>
        <w:spacing w:after="160"/>
        <w:ind w:right="142"/>
        <w:rPr>
          <w:rFonts w:eastAsia="Calibri"/>
          <w:szCs w:val="22"/>
        </w:rPr>
      </w:pPr>
      <w:r w:rsidRPr="00173EF2">
        <w:rPr>
          <w:rFonts w:eastAsia="Calibri"/>
          <w:szCs w:val="22"/>
        </w:rPr>
        <w:lastRenderedPageBreak/>
        <w:t>Capital Finance is currently managing eight data centers in the Europe and USA region. The company is hosting more than 100+ internal and external applications. It is currently in the process of consolidating the customer-facing financial applications. The company’s development team is working on a new global all-in-one SaaS banking platform for managing credit and deposit products quickly, simply, and affordably. It will give Capital Finance a clear edge in the financial sector.</w:t>
      </w:r>
    </w:p>
    <w:p w:rsidR="007F2EA0" w:rsidRPr="00173EF2" w:rsidRDefault="007F2EA0" w:rsidP="007F2EA0">
      <w:pPr>
        <w:tabs>
          <w:tab w:val="left" w:pos="9450"/>
        </w:tabs>
        <w:spacing w:after="160"/>
        <w:ind w:right="142"/>
        <w:rPr>
          <w:rFonts w:eastAsia="Calibri"/>
          <w:szCs w:val="22"/>
        </w:rPr>
      </w:pPr>
      <w:r w:rsidRPr="00173EF2">
        <w:rPr>
          <w:rFonts w:eastAsia="Calibri"/>
          <w:szCs w:val="22"/>
        </w:rPr>
        <w:t>The Sales and Marketing team has projected a tenfold growth in customer traffic in the next two years after launching the SaaS application. The management is highly concerned about the following,</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Increased data center footprint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Time to market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Security and compliance</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IT operations cost</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Scaling to market demands</w:t>
      </w:r>
    </w:p>
    <w:p w:rsidR="007F2EA0" w:rsidRPr="00173EF2" w:rsidRDefault="007F2EA0" w:rsidP="007F2EA0">
      <w:pPr>
        <w:numPr>
          <w:ilvl w:val="0"/>
          <w:numId w:val="4"/>
        </w:numPr>
        <w:tabs>
          <w:tab w:val="left" w:pos="9450"/>
        </w:tabs>
        <w:spacing w:after="160"/>
        <w:ind w:right="142"/>
        <w:contextualSpacing/>
        <w:jc w:val="left"/>
        <w:rPr>
          <w:rFonts w:eastAsia="Calibri"/>
          <w:szCs w:val="22"/>
        </w:rPr>
      </w:pPr>
      <w:r w:rsidRPr="00173EF2">
        <w:rPr>
          <w:rFonts w:eastAsia="Calibri"/>
          <w:szCs w:val="22"/>
        </w:rPr>
        <w:t>Increasing business agility</w:t>
      </w:r>
    </w:p>
    <w:p w:rsidR="007F2EA0" w:rsidRPr="00173EF2" w:rsidRDefault="007F2EA0" w:rsidP="007F2EA0">
      <w:pPr>
        <w:tabs>
          <w:tab w:val="left" w:pos="9450"/>
        </w:tabs>
        <w:spacing w:after="160"/>
        <w:ind w:left="720" w:right="142"/>
        <w:contextualSpacing/>
        <w:jc w:val="left"/>
        <w:rPr>
          <w:rFonts w:eastAsia="Calibri"/>
          <w:szCs w:val="22"/>
        </w:rPr>
      </w:pPr>
    </w:p>
    <w:p w:rsidR="007F2EA0" w:rsidRPr="00173EF2" w:rsidRDefault="007F2EA0" w:rsidP="007F2EA0">
      <w:pPr>
        <w:tabs>
          <w:tab w:val="left" w:pos="9450"/>
        </w:tabs>
        <w:spacing w:after="160"/>
        <w:ind w:right="142"/>
        <w:rPr>
          <w:rFonts w:eastAsia="Calibri"/>
          <w:szCs w:val="22"/>
        </w:rPr>
      </w:pPr>
      <w:r w:rsidRPr="00173EF2">
        <w:rPr>
          <w:rFonts w:eastAsia="Calibri"/>
          <w:szCs w:val="22"/>
        </w:rPr>
        <w:t>At Capital Finance, the central motivating belief is that the winners in next-generation banking will be the companies that make the most creative and innovative use of technology to provide seamless, intelligent, truly excellent customer experiences.</w:t>
      </w:r>
    </w:p>
    <w:p w:rsidR="007F2EA0" w:rsidRPr="00173EF2" w:rsidRDefault="007F2EA0" w:rsidP="007F2EA0">
      <w:pPr>
        <w:tabs>
          <w:tab w:val="left" w:pos="9450"/>
        </w:tabs>
        <w:spacing w:after="160"/>
        <w:ind w:right="142"/>
        <w:rPr>
          <w:rFonts w:eastAsia="Calibri"/>
          <w:szCs w:val="22"/>
        </w:rPr>
      </w:pPr>
      <w:r w:rsidRPr="00173EF2">
        <w:rPr>
          <w:rFonts w:eastAsia="Calibri"/>
          <w:szCs w:val="22"/>
        </w:rPr>
        <w:t>You are working as a consultant for Capital Finance. You will need to solve a number of business and technical challenges as part of this case study.</w:t>
      </w:r>
    </w:p>
    <w:p w:rsidR="007F2EA0" w:rsidRPr="00173EF2" w:rsidRDefault="007F2EA0" w:rsidP="007F2EA0">
      <w:pPr>
        <w:pStyle w:val="IPSHeading4"/>
        <w:spacing w:before="0" w:after="160"/>
        <w:rPr>
          <w:rFonts w:eastAsia="DengXian Light"/>
        </w:rPr>
      </w:pPr>
      <w:r w:rsidRPr="00173EF2">
        <w:rPr>
          <w:rFonts w:eastAsia="DengXian Light"/>
        </w:rPr>
        <w:t>Business Challenge</w:t>
      </w:r>
    </w:p>
    <w:p w:rsidR="007F2EA0" w:rsidRPr="00173EF2" w:rsidRDefault="007F2EA0" w:rsidP="007F2EA0">
      <w:pPr>
        <w:tabs>
          <w:tab w:val="left" w:pos="9450"/>
        </w:tabs>
        <w:spacing w:after="160"/>
        <w:ind w:right="142"/>
        <w:rPr>
          <w:rFonts w:eastAsia="Calibri"/>
          <w:szCs w:val="22"/>
        </w:rPr>
      </w:pPr>
      <w:r w:rsidRPr="00173EF2">
        <w:rPr>
          <w:rFonts w:eastAsia="Calibri"/>
          <w:szCs w:val="22"/>
        </w:rPr>
        <w:t>The Capital Finance business development team has subscribed to many AWS services.  The business development team wants a solution that records everything going on in your AWS environment. The management has directed the CTO to explore the AWS Cloud provider solution to deal with the current challenge.</w:t>
      </w:r>
    </w:p>
    <w:p w:rsidR="007F2EA0" w:rsidRPr="00173EF2" w:rsidRDefault="007F2EA0" w:rsidP="007F2EA0">
      <w:pPr>
        <w:pStyle w:val="IPSHeading4"/>
        <w:spacing w:before="0" w:after="160"/>
        <w:rPr>
          <w:rFonts w:eastAsia="DengXian Light"/>
        </w:rPr>
      </w:pPr>
      <w:r w:rsidRPr="00173EF2">
        <w:rPr>
          <w:rFonts w:eastAsia="DengXian Light"/>
        </w:rPr>
        <w:t>Proposed Solution</w:t>
      </w:r>
    </w:p>
    <w:p w:rsidR="007F2EA0" w:rsidRPr="00173EF2" w:rsidRDefault="007F2EA0" w:rsidP="007F2EA0">
      <w:pPr>
        <w:tabs>
          <w:tab w:val="left" w:pos="9450"/>
        </w:tabs>
        <w:spacing w:after="160"/>
        <w:ind w:right="142"/>
        <w:rPr>
          <w:rFonts w:eastAsia="Calibri"/>
          <w:szCs w:val="22"/>
        </w:rPr>
      </w:pPr>
      <w:r w:rsidRPr="00173EF2">
        <w:rPr>
          <w:rFonts w:eastAsia="Calibri"/>
          <w:szCs w:val="22"/>
        </w:rPr>
        <w:t xml:space="preserve">The CTO of Capital Finance has spoken with a number of cloud and on-premises solution providers about the current challenges. It has been concluded that </w:t>
      </w:r>
      <w:proofErr w:type="spellStart"/>
      <w:r w:rsidRPr="00173EF2">
        <w:rPr>
          <w:rFonts w:eastAsia="Calibri"/>
          <w:szCs w:val="22"/>
        </w:rPr>
        <w:t>CloudTrail</w:t>
      </w:r>
      <w:proofErr w:type="spellEnd"/>
      <w:r w:rsidRPr="00173EF2">
        <w:rPr>
          <w:rFonts w:eastAsia="Calibri"/>
          <w:szCs w:val="22"/>
        </w:rPr>
        <w:t xml:space="preserve"> is the best choice for the required challenge. </w:t>
      </w:r>
      <w:proofErr w:type="spellStart"/>
      <w:r w:rsidRPr="00173EF2">
        <w:rPr>
          <w:rFonts w:eastAsia="Calibri"/>
          <w:szCs w:val="22"/>
        </w:rPr>
        <w:t>CloudTrail</w:t>
      </w:r>
      <w:proofErr w:type="spellEnd"/>
      <w:r w:rsidRPr="00173EF2">
        <w:rPr>
          <w:rFonts w:eastAsia="Calibri"/>
          <w:szCs w:val="22"/>
        </w:rPr>
        <w:t xml:space="preserve"> is like a CCTV camera, and it records everything that is going on in your AWS environment. Furthermore, it gives you increased visibility into your AWS environment by recording AWS Management Console actions and API calls. </w:t>
      </w:r>
    </w:p>
    <w:p w:rsidR="007F2EA0" w:rsidRPr="00173EF2" w:rsidRDefault="007F2EA0" w:rsidP="007F2EA0">
      <w:pPr>
        <w:pStyle w:val="IPSHeading4"/>
        <w:spacing w:before="0" w:after="160"/>
        <w:rPr>
          <w:rFonts w:eastAsia="DengXian Light"/>
        </w:rPr>
      </w:pPr>
      <w:r w:rsidRPr="00173EF2">
        <w:rPr>
          <w:rFonts w:eastAsia="DengXian Light"/>
        </w:rPr>
        <w:t>Lab Diagram</w:t>
      </w:r>
    </w:p>
    <w:p w:rsidR="007F2EA0" w:rsidRPr="00173EF2" w:rsidRDefault="007F2EA0" w:rsidP="007F2EA0">
      <w:pPr>
        <w:tabs>
          <w:tab w:val="left" w:pos="9450"/>
        </w:tabs>
        <w:spacing w:after="160"/>
        <w:ind w:right="142"/>
        <w:jc w:val="center"/>
        <w:rPr>
          <w:rFonts w:eastAsia="Calibri"/>
          <w:szCs w:val="22"/>
        </w:rPr>
      </w:pPr>
      <w:r w:rsidRPr="00173EF2">
        <w:rPr>
          <w:rFonts w:eastAsia="Calibri"/>
          <w:noProof/>
          <w:szCs w:val="22"/>
          <w:lang w:eastAsia="en-US"/>
        </w:rPr>
        <w:drawing>
          <wp:inline distT="0" distB="0" distL="0" distR="0" wp14:anchorId="1072B029" wp14:editId="1ADCE0CD">
            <wp:extent cx="4162425" cy="2314575"/>
            <wp:effectExtent l="0" t="0" r="9525" b="9525"/>
            <wp:docPr id="3452" name="Picture 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Picture 126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62425" cy="2314575"/>
                    </a:xfrm>
                    <a:prstGeom prst="rect">
                      <a:avLst/>
                    </a:prstGeom>
                  </pic:spPr>
                </pic:pic>
              </a:graphicData>
            </a:graphic>
          </wp:inline>
        </w:drawing>
      </w:r>
    </w:p>
    <w:p w:rsidR="007F2EA0" w:rsidRPr="00173EF2" w:rsidRDefault="007F2EA0" w:rsidP="007F2EA0">
      <w:pPr>
        <w:pStyle w:val="NoSpacing"/>
        <w:spacing w:before="0" w:after="160"/>
        <w:rPr>
          <w:rFonts w:eastAsia="Calibri"/>
        </w:rPr>
      </w:pPr>
      <w:r w:rsidRPr="00173EF2">
        <w:rPr>
          <w:rFonts w:eastAsia="Calibri"/>
        </w:rPr>
        <w:lastRenderedPageBreak/>
        <w:t xml:space="preserve">Figure 4-09: </w:t>
      </w:r>
      <w:proofErr w:type="spellStart"/>
      <w:r w:rsidRPr="00173EF2">
        <w:rPr>
          <w:rFonts w:eastAsia="Calibri"/>
        </w:rPr>
        <w:t>CloudTrail</w:t>
      </w:r>
      <w:proofErr w:type="spellEnd"/>
    </w:p>
    <w:p w:rsidR="007F2EA0" w:rsidRPr="00173EF2" w:rsidRDefault="007F2EA0" w:rsidP="007F2EA0">
      <w:pPr>
        <w:pStyle w:val="IPSHeading4"/>
        <w:spacing w:before="0" w:after="160"/>
        <w:rPr>
          <w:rFonts w:eastAsia="DengXian Light"/>
        </w:rPr>
      </w:pPr>
      <w:r w:rsidRPr="00173EF2">
        <w:rPr>
          <w:rFonts w:eastAsia="DengXian Light"/>
        </w:rPr>
        <w:t>Implementation Steps</w:t>
      </w:r>
    </w:p>
    <w:p w:rsidR="007F2EA0" w:rsidRPr="00173EF2" w:rsidRDefault="007F2EA0" w:rsidP="007F2EA0">
      <w:pPr>
        <w:numPr>
          <w:ilvl w:val="0"/>
          <w:numId w:val="11"/>
        </w:numPr>
        <w:tabs>
          <w:tab w:val="left" w:pos="9450"/>
        </w:tabs>
        <w:spacing w:after="160"/>
        <w:ind w:right="142"/>
        <w:contextualSpacing/>
        <w:rPr>
          <w:rFonts w:eastAsia="Calibri"/>
          <w:szCs w:val="22"/>
        </w:rPr>
      </w:pPr>
      <w:r w:rsidRPr="00173EF2">
        <w:rPr>
          <w:rFonts w:eastAsia="Calibri"/>
          <w:szCs w:val="22"/>
        </w:rPr>
        <w:t xml:space="preserve">Deploy a </w:t>
      </w:r>
      <w:proofErr w:type="spellStart"/>
      <w:r w:rsidRPr="00173EF2">
        <w:rPr>
          <w:rFonts w:eastAsia="Calibri"/>
          <w:szCs w:val="22"/>
        </w:rPr>
        <w:t>CloudTrail</w:t>
      </w:r>
      <w:proofErr w:type="spellEnd"/>
      <w:r w:rsidRPr="00173EF2">
        <w:rPr>
          <w:rFonts w:eastAsia="Calibri"/>
          <w:szCs w:val="22"/>
        </w:rPr>
        <w:t>.</w:t>
      </w:r>
    </w:p>
    <w:p w:rsidR="007F2EA0" w:rsidRPr="00173EF2" w:rsidRDefault="007F2EA0" w:rsidP="007F2EA0">
      <w:pPr>
        <w:pStyle w:val="Heading3"/>
        <w:spacing w:before="0" w:after="160"/>
        <w:rPr>
          <w:rFonts w:ascii="Constantia" w:hAnsi="Constantia"/>
        </w:rPr>
      </w:pPr>
      <w:bookmarkStart w:id="38" w:name="_Toc198102308"/>
      <w:r w:rsidRPr="00173EF2">
        <w:rPr>
          <w:rFonts w:ascii="Constantia" w:hAnsi="Constantia"/>
        </w:rPr>
        <w:t>Solution</w:t>
      </w:r>
      <w:bookmarkEnd w:id="38"/>
    </w:p>
    <w:tbl>
      <w:tblPr>
        <w:tblW w:w="9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8"/>
      </w:tblGrid>
      <w:tr w:rsidR="007F2EA0" w:rsidRPr="00173EF2" w:rsidTr="00657785">
        <w:trPr>
          <w:trHeight w:val="2070"/>
        </w:trPr>
        <w:tc>
          <w:tcPr>
            <w:tcW w:w="9198" w:type="dxa"/>
            <w:shd w:val="clear" w:color="auto" w:fill="F2F2F2"/>
          </w:tcPr>
          <w:p w:rsidR="007F2EA0" w:rsidRPr="00173EF2" w:rsidRDefault="007F2EA0" w:rsidP="00657785">
            <w:pPr>
              <w:tabs>
                <w:tab w:val="left" w:pos="9450"/>
              </w:tabs>
              <w:spacing w:after="160"/>
              <w:ind w:left="23" w:right="142"/>
              <w:rPr>
                <w:rFonts w:eastAsia="Calibri"/>
                <w:b/>
                <w:bCs/>
                <w:szCs w:val="22"/>
              </w:rPr>
            </w:pPr>
            <w:r w:rsidRPr="00173EF2">
              <w:rPr>
                <w:rFonts w:eastAsia="Calibri"/>
                <w:b/>
                <w:bCs/>
                <w:szCs w:val="22"/>
              </w:rPr>
              <w:t xml:space="preserve">Step 1: Deploy a </w:t>
            </w:r>
            <w:proofErr w:type="spellStart"/>
            <w:r w:rsidRPr="00173EF2">
              <w:rPr>
                <w:rFonts w:eastAsia="Calibri"/>
                <w:b/>
                <w:bCs/>
                <w:szCs w:val="22"/>
              </w:rPr>
              <w:t>CloudTrail</w:t>
            </w:r>
            <w:proofErr w:type="spellEnd"/>
          </w:p>
          <w:p w:rsidR="007F2EA0" w:rsidRPr="00173EF2" w:rsidRDefault="007F2EA0" w:rsidP="007F2EA0">
            <w:pPr>
              <w:numPr>
                <w:ilvl w:val="0"/>
                <w:numId w:val="12"/>
              </w:numPr>
              <w:tabs>
                <w:tab w:val="left" w:pos="9150"/>
              </w:tabs>
              <w:spacing w:after="160"/>
              <w:ind w:right="142"/>
              <w:contextualSpacing/>
              <w:rPr>
                <w:rFonts w:eastAsia="Calibri"/>
                <w:szCs w:val="22"/>
              </w:rPr>
            </w:pPr>
            <w:r w:rsidRPr="00173EF2">
              <w:rPr>
                <w:rFonts w:eastAsia="Calibri"/>
                <w:szCs w:val="22"/>
              </w:rPr>
              <w:t xml:space="preserve">Log in to </w:t>
            </w:r>
            <w:r w:rsidRPr="00173EF2">
              <w:rPr>
                <w:rFonts w:eastAsia="Calibri"/>
                <w:b/>
                <w:bCs/>
                <w:szCs w:val="22"/>
              </w:rPr>
              <w:t>AWS Management Console</w:t>
            </w:r>
            <w:r w:rsidRPr="00173EF2">
              <w:rPr>
                <w:rFonts w:eastAsia="Calibri"/>
                <w:szCs w:val="22"/>
              </w:rPr>
              <w:t>.</w:t>
            </w:r>
          </w:p>
          <w:p w:rsidR="007F2EA0" w:rsidRPr="00173EF2" w:rsidRDefault="007F2EA0" w:rsidP="007F2EA0">
            <w:pPr>
              <w:numPr>
                <w:ilvl w:val="0"/>
                <w:numId w:val="12"/>
              </w:numPr>
              <w:tabs>
                <w:tab w:val="left" w:pos="9450"/>
              </w:tabs>
              <w:spacing w:after="160"/>
              <w:ind w:right="142"/>
              <w:contextualSpacing/>
              <w:rPr>
                <w:rFonts w:eastAsia="Calibri"/>
                <w:szCs w:val="22"/>
              </w:rPr>
            </w:pPr>
            <w:r w:rsidRPr="00173EF2">
              <w:rPr>
                <w:rFonts w:eastAsia="Calibri"/>
                <w:szCs w:val="22"/>
              </w:rPr>
              <w:t xml:space="preserve">Click on </w:t>
            </w:r>
            <w:r w:rsidRPr="00173EF2">
              <w:rPr>
                <w:rFonts w:eastAsia="Calibri"/>
                <w:b/>
                <w:bCs/>
                <w:szCs w:val="22"/>
              </w:rPr>
              <w:t>Services</w:t>
            </w:r>
            <w:r w:rsidRPr="00173EF2">
              <w:rPr>
                <w:rFonts w:eastAsia="Calibri"/>
                <w:szCs w:val="22"/>
              </w:rPr>
              <w:t xml:space="preserve">. </w:t>
            </w:r>
          </w:p>
          <w:p w:rsidR="007F2EA0" w:rsidRPr="00173EF2" w:rsidRDefault="007F2EA0" w:rsidP="007F2EA0">
            <w:pPr>
              <w:numPr>
                <w:ilvl w:val="0"/>
                <w:numId w:val="12"/>
              </w:numPr>
              <w:tabs>
                <w:tab w:val="left" w:pos="9450"/>
              </w:tabs>
              <w:spacing w:after="160"/>
              <w:ind w:right="142"/>
              <w:contextualSpacing/>
              <w:rPr>
                <w:rFonts w:eastAsia="Calibri"/>
                <w:szCs w:val="22"/>
              </w:rPr>
            </w:pPr>
            <w:r w:rsidRPr="00173EF2">
              <w:rPr>
                <w:rFonts w:eastAsia="Calibri"/>
                <w:szCs w:val="22"/>
              </w:rPr>
              <w:t xml:space="preserve">Go to </w:t>
            </w:r>
            <w:r w:rsidRPr="00173EF2">
              <w:rPr>
                <w:rFonts w:eastAsia="Calibri"/>
                <w:b/>
                <w:bCs/>
                <w:szCs w:val="22"/>
              </w:rPr>
              <w:t>Management and Governance</w:t>
            </w:r>
            <w:r w:rsidRPr="00173EF2">
              <w:rPr>
                <w:rFonts w:eastAsia="Calibri"/>
                <w:szCs w:val="22"/>
              </w:rPr>
              <w:t xml:space="preserve">. </w:t>
            </w:r>
          </w:p>
          <w:p w:rsidR="007F2EA0" w:rsidRPr="00173EF2" w:rsidRDefault="007F2EA0" w:rsidP="007F2EA0">
            <w:pPr>
              <w:numPr>
                <w:ilvl w:val="0"/>
                <w:numId w:val="12"/>
              </w:numPr>
              <w:tabs>
                <w:tab w:val="left" w:pos="9450"/>
              </w:tabs>
              <w:spacing w:after="160"/>
              <w:ind w:right="142"/>
              <w:contextualSpacing/>
              <w:rPr>
                <w:rFonts w:eastAsia="Calibri"/>
                <w:szCs w:val="22"/>
              </w:rPr>
            </w:pPr>
            <w:r w:rsidRPr="00173EF2">
              <w:rPr>
                <w:rFonts w:eastAsia="Calibri"/>
                <w:szCs w:val="22"/>
              </w:rPr>
              <w:t xml:space="preserve">Click on </w:t>
            </w:r>
            <w:proofErr w:type="spellStart"/>
            <w:r w:rsidRPr="00173EF2">
              <w:rPr>
                <w:rFonts w:eastAsia="Calibri"/>
                <w:b/>
                <w:bCs/>
                <w:szCs w:val="22"/>
              </w:rPr>
              <w:t>CloudTrail</w:t>
            </w:r>
            <w:proofErr w:type="spellEnd"/>
            <w:r w:rsidRPr="00173EF2">
              <w:rPr>
                <w:rFonts w:eastAsia="Calibri"/>
                <w:b/>
                <w:bCs/>
                <w:szCs w:val="22"/>
              </w:rPr>
              <w:t>.</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drawing>
                <wp:inline distT="0" distB="0" distL="0" distR="0" wp14:anchorId="26A8CC06" wp14:editId="34A7DAD2">
                  <wp:extent cx="4862121" cy="3571875"/>
                  <wp:effectExtent l="19050" t="19050" r="15240" b="9525"/>
                  <wp:docPr id="3454" name="Picture 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59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3764" cy="3609814"/>
                          </a:xfrm>
                          <a:prstGeom prst="rect">
                            <a:avLst/>
                          </a:prstGeom>
                          <a:ln w="12700">
                            <a:solidFill>
                              <a:sysClr val="windowText" lastClr="000000"/>
                            </a:solidFill>
                          </a:ln>
                        </pic:spPr>
                      </pic:pic>
                    </a:graphicData>
                  </a:graphic>
                </wp:inline>
              </w:drawing>
            </w:r>
          </w:p>
          <w:p w:rsidR="007F2EA0" w:rsidRPr="00173EF2" w:rsidRDefault="007F2EA0" w:rsidP="007F2EA0">
            <w:pPr>
              <w:numPr>
                <w:ilvl w:val="0"/>
                <w:numId w:val="12"/>
              </w:numPr>
              <w:tabs>
                <w:tab w:val="left" w:pos="9450"/>
              </w:tabs>
              <w:spacing w:after="160"/>
              <w:ind w:right="142"/>
              <w:contextualSpacing/>
              <w:rPr>
                <w:rFonts w:eastAsia="Calibri"/>
                <w:szCs w:val="22"/>
              </w:rPr>
            </w:pPr>
            <w:r w:rsidRPr="00173EF2">
              <w:rPr>
                <w:rFonts w:eastAsia="Calibri"/>
                <w:szCs w:val="22"/>
              </w:rPr>
              <w:t xml:space="preserve">Click on </w:t>
            </w:r>
            <w:r w:rsidRPr="00173EF2">
              <w:rPr>
                <w:rFonts w:eastAsia="Calibri"/>
                <w:b/>
                <w:bCs/>
                <w:szCs w:val="22"/>
              </w:rPr>
              <w:t>Create a trail</w:t>
            </w:r>
            <w:r w:rsidRPr="00173EF2">
              <w:rPr>
                <w:rFonts w:eastAsia="Calibri"/>
                <w:szCs w:val="22"/>
              </w:rPr>
              <w:t>.</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lastRenderedPageBreak/>
              <w:drawing>
                <wp:inline distT="0" distB="0" distL="0" distR="0" wp14:anchorId="26827F8F" wp14:editId="77645F8C">
                  <wp:extent cx="4701209" cy="3400425"/>
                  <wp:effectExtent l="19050" t="19050" r="23495" b="9525"/>
                  <wp:docPr id="3455" name="Picture 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60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5234" cy="3425036"/>
                          </a:xfrm>
                          <a:prstGeom prst="rect">
                            <a:avLst/>
                          </a:prstGeom>
                          <a:ln w="12700">
                            <a:solidFill>
                              <a:sysClr val="windowText" lastClr="000000"/>
                            </a:solidFill>
                          </a:ln>
                        </pic:spPr>
                      </pic:pic>
                    </a:graphicData>
                  </a:graphic>
                </wp:inline>
              </w:drawing>
            </w:r>
          </w:p>
          <w:p w:rsidR="007F2EA0" w:rsidRPr="00173EF2" w:rsidRDefault="007F2EA0" w:rsidP="007F2EA0">
            <w:pPr>
              <w:numPr>
                <w:ilvl w:val="0"/>
                <w:numId w:val="12"/>
              </w:numPr>
              <w:tabs>
                <w:tab w:val="left" w:pos="9450"/>
              </w:tabs>
              <w:spacing w:after="160"/>
              <w:ind w:right="142"/>
              <w:contextualSpacing/>
              <w:rPr>
                <w:rFonts w:eastAsia="Calibri"/>
                <w:szCs w:val="22"/>
              </w:rPr>
            </w:pPr>
            <w:r w:rsidRPr="00173EF2">
              <w:rPr>
                <w:rFonts w:eastAsia="Calibri"/>
                <w:szCs w:val="22"/>
              </w:rPr>
              <w:t xml:space="preserve">Give a </w:t>
            </w:r>
            <w:r w:rsidRPr="00173EF2">
              <w:rPr>
                <w:rFonts w:eastAsia="Calibri"/>
                <w:b/>
                <w:bCs/>
                <w:szCs w:val="22"/>
              </w:rPr>
              <w:t>name</w:t>
            </w:r>
            <w:r w:rsidRPr="00173EF2">
              <w:rPr>
                <w:rFonts w:eastAsia="Calibri"/>
                <w:szCs w:val="22"/>
              </w:rPr>
              <w:t xml:space="preserve"> to your </w:t>
            </w:r>
            <w:r w:rsidRPr="00173EF2">
              <w:rPr>
                <w:rFonts w:eastAsia="Calibri"/>
                <w:b/>
                <w:bCs/>
                <w:szCs w:val="22"/>
              </w:rPr>
              <w:t>Trail</w:t>
            </w:r>
            <w:r w:rsidRPr="00173EF2">
              <w:rPr>
                <w:rFonts w:eastAsia="Calibri"/>
                <w:szCs w:val="22"/>
              </w:rPr>
              <w:t>.</w:t>
            </w:r>
          </w:p>
          <w:p w:rsidR="007F2EA0" w:rsidRPr="00173EF2" w:rsidRDefault="007F2EA0" w:rsidP="007F2EA0">
            <w:pPr>
              <w:numPr>
                <w:ilvl w:val="0"/>
                <w:numId w:val="12"/>
              </w:numPr>
              <w:tabs>
                <w:tab w:val="left" w:pos="9450"/>
              </w:tabs>
              <w:spacing w:after="160"/>
              <w:ind w:right="142"/>
              <w:contextualSpacing/>
              <w:rPr>
                <w:rFonts w:eastAsia="Calibri"/>
                <w:szCs w:val="22"/>
              </w:rPr>
            </w:pPr>
            <w:r w:rsidRPr="00173EF2">
              <w:rPr>
                <w:rFonts w:eastAsia="Calibri"/>
                <w:szCs w:val="22"/>
              </w:rPr>
              <w:t xml:space="preserve">Click on </w:t>
            </w:r>
            <w:r w:rsidRPr="00173EF2">
              <w:rPr>
                <w:rFonts w:eastAsia="Calibri"/>
                <w:b/>
                <w:bCs/>
                <w:szCs w:val="22"/>
              </w:rPr>
              <w:t>Create trail</w:t>
            </w:r>
            <w:r w:rsidRPr="00173EF2">
              <w:rPr>
                <w:rFonts w:eastAsia="Calibri"/>
                <w:szCs w:val="22"/>
              </w:rPr>
              <w:t>.</w:t>
            </w:r>
          </w:p>
          <w:p w:rsidR="007F2EA0" w:rsidRPr="00173EF2" w:rsidRDefault="007F2EA0" w:rsidP="00657785">
            <w:pPr>
              <w:tabs>
                <w:tab w:val="left" w:pos="9450"/>
              </w:tabs>
              <w:spacing w:after="160"/>
              <w:ind w:right="142"/>
              <w:jc w:val="center"/>
              <w:rPr>
                <w:rFonts w:eastAsia="Calibri"/>
                <w:szCs w:val="22"/>
              </w:rPr>
            </w:pPr>
            <w:r w:rsidRPr="00173EF2">
              <w:rPr>
                <w:rFonts w:eastAsia="Calibri"/>
                <w:noProof/>
                <w:szCs w:val="22"/>
                <w:lang w:eastAsia="en-US"/>
              </w:rPr>
              <w:drawing>
                <wp:inline distT="0" distB="0" distL="0" distR="0" wp14:anchorId="60B26C74" wp14:editId="37F77BE0">
                  <wp:extent cx="4719675" cy="3052762"/>
                  <wp:effectExtent l="19050" t="19050" r="24130" b="14605"/>
                  <wp:docPr id="3456" name="Picture 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60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7612" cy="3090237"/>
                          </a:xfrm>
                          <a:prstGeom prst="rect">
                            <a:avLst/>
                          </a:prstGeom>
                          <a:ln w="12700">
                            <a:solidFill>
                              <a:sysClr val="windowText" lastClr="000000"/>
                            </a:solidFill>
                          </a:ln>
                        </pic:spPr>
                      </pic:pic>
                    </a:graphicData>
                  </a:graphic>
                </wp:inline>
              </w:drawing>
            </w:r>
          </w:p>
        </w:tc>
      </w:tr>
    </w:tbl>
    <w:p w:rsidR="007F2EA0" w:rsidRPr="00173EF2" w:rsidRDefault="007F2EA0" w:rsidP="007F2EA0">
      <w:pPr>
        <w:pStyle w:val="Heading3"/>
        <w:spacing w:before="0" w:after="160"/>
        <w:rPr>
          <w:rFonts w:ascii="Constantia" w:hAnsi="Constantia"/>
        </w:rPr>
      </w:pPr>
    </w:p>
    <w:sectPr w:rsidR="007F2EA0" w:rsidRPr="00173E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81F29"/>
    <w:multiLevelType w:val="hybridMultilevel"/>
    <w:tmpl w:val="9308196C"/>
    <w:lvl w:ilvl="0" w:tplc="6626437E">
      <w:start w:val="1"/>
      <w:numFmt w:val="decimal"/>
      <w:pStyle w:val="IPSNumbering"/>
      <w:lvlText w:val="%1."/>
      <w:lvlJc w:val="left"/>
      <w:pPr>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1" w15:restartNumberingAfterBreak="0">
    <w:nsid w:val="155874BC"/>
    <w:multiLevelType w:val="multilevel"/>
    <w:tmpl w:val="155874B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30642742"/>
    <w:multiLevelType w:val="multilevel"/>
    <w:tmpl w:val="3064274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8291950"/>
    <w:multiLevelType w:val="multilevel"/>
    <w:tmpl w:val="48291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85069DB"/>
    <w:multiLevelType w:val="multilevel"/>
    <w:tmpl w:val="485069D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20225B"/>
    <w:multiLevelType w:val="multilevel"/>
    <w:tmpl w:val="4C20225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FDE3D58"/>
    <w:multiLevelType w:val="multilevel"/>
    <w:tmpl w:val="4FDE3D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33B42A6"/>
    <w:multiLevelType w:val="multilevel"/>
    <w:tmpl w:val="533B42A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6A004BE6"/>
    <w:multiLevelType w:val="multilevel"/>
    <w:tmpl w:val="6A004BE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6ECE16C8"/>
    <w:multiLevelType w:val="multilevel"/>
    <w:tmpl w:val="6ECE16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B1F144C"/>
    <w:multiLevelType w:val="multilevel"/>
    <w:tmpl w:val="7B1F144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5"/>
  </w:num>
  <w:num w:numId="3">
    <w:abstractNumId w:val="0"/>
  </w:num>
  <w:num w:numId="4">
    <w:abstractNumId w:val="7"/>
  </w:num>
  <w:num w:numId="5">
    <w:abstractNumId w:val="10"/>
  </w:num>
  <w:num w:numId="6">
    <w:abstractNumId w:val="6"/>
  </w:num>
  <w:num w:numId="7">
    <w:abstractNumId w:val="3"/>
  </w:num>
  <w:num w:numId="8">
    <w:abstractNumId w:val="8"/>
  </w:num>
  <w:num w:numId="9">
    <w:abstractNumId w:val="2"/>
  </w:num>
  <w:num w:numId="10">
    <w:abstractNumId w:val="9"/>
  </w:num>
  <w:num w:numId="11">
    <w:abstractNumId w:val="11"/>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SztDCwMDc1MDMyNLFQ0lEKTi0uzszPAykwrAUAbuZNoCwAAAA="/>
  </w:docVars>
  <w:rsids>
    <w:rsidRoot w:val="00614C3B"/>
    <w:rsid w:val="00173EF2"/>
    <w:rsid w:val="002F40B1"/>
    <w:rsid w:val="00614C3B"/>
    <w:rsid w:val="007F2EA0"/>
    <w:rsid w:val="007F7BA4"/>
    <w:rsid w:val="00DB6E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3A10B3-8C29-44F3-BF3A-190C93C9E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614C3B"/>
    <w:pPr>
      <w:spacing w:after="120" w:line="276" w:lineRule="auto"/>
      <w:jc w:val="both"/>
    </w:pPr>
    <w:rPr>
      <w:rFonts w:ascii="Constantia" w:hAnsi="Constantia" w:cs="Times New Roman"/>
      <w:sz w:val="20"/>
      <w:szCs w:val="24"/>
      <w:lang w:eastAsia="en-GB"/>
    </w:rPr>
  </w:style>
  <w:style w:type="paragraph" w:styleId="Heading1">
    <w:name w:val="heading 1"/>
    <w:basedOn w:val="Normal"/>
    <w:next w:val="Normal"/>
    <w:link w:val="Heading1Char"/>
    <w:uiPriority w:val="9"/>
    <w:qFormat/>
    <w:rsid w:val="00614C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614C3B"/>
    <w:pPr>
      <w:shd w:val="clear" w:color="auto" w:fill="FFFFFF"/>
      <w:tabs>
        <w:tab w:val="left" w:pos="9450"/>
      </w:tabs>
      <w:spacing w:after="120"/>
      <w:ind w:right="29"/>
      <w:jc w:val="left"/>
      <w:outlineLvl w:val="1"/>
    </w:pPr>
    <w:rPr>
      <w:rFonts w:ascii="Constantia" w:eastAsiaTheme="minorHAnsi" w:hAnsi="Constantia" w:cs="Segoe UI"/>
      <w:b/>
      <w:noProof/>
      <w:color w:val="171717"/>
      <w:sz w:val="24"/>
      <w:szCs w:val="28"/>
      <w:lang w:eastAsia="en-US"/>
    </w:rPr>
  </w:style>
  <w:style w:type="paragraph" w:styleId="Heading3">
    <w:name w:val="heading 3"/>
    <w:basedOn w:val="Normal"/>
    <w:next w:val="Normal"/>
    <w:link w:val="Heading3Char"/>
    <w:uiPriority w:val="9"/>
    <w:unhideWhenUsed/>
    <w:qFormat/>
    <w:rsid w:val="00DB6E45"/>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DB6E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614C3B"/>
    <w:rPr>
      <w:rFonts w:ascii="Constantia" w:hAnsi="Constantia" w:cs="Segoe UI"/>
      <w:b/>
      <w:noProof/>
      <w:color w:val="171717"/>
      <w:sz w:val="24"/>
      <w:szCs w:val="28"/>
      <w:shd w:val="clear" w:color="auto" w:fill="FFFFFF"/>
    </w:rPr>
  </w:style>
  <w:style w:type="character" w:styleId="Hyperlink">
    <w:name w:val="Hyperlink"/>
    <w:basedOn w:val="DefaultParagraphFont"/>
    <w:uiPriority w:val="99"/>
    <w:unhideWhenUsed/>
    <w:qFormat/>
    <w:rsid w:val="00614C3B"/>
    <w:rPr>
      <w:color w:val="0563C1" w:themeColor="hyperlink"/>
      <w:u w:val="single"/>
    </w:rPr>
  </w:style>
  <w:style w:type="character" w:customStyle="1" w:styleId="Heading1Char">
    <w:name w:val="Heading 1 Char"/>
    <w:basedOn w:val="DefaultParagraphFont"/>
    <w:link w:val="Heading1"/>
    <w:uiPriority w:val="9"/>
    <w:rsid w:val="00614C3B"/>
    <w:rPr>
      <w:rFonts w:asciiTheme="majorHAnsi" w:eastAsiaTheme="majorEastAsia" w:hAnsiTheme="majorHAnsi" w:cstheme="majorBidi"/>
      <w:color w:val="2E74B5" w:themeColor="accent1" w:themeShade="BF"/>
      <w:sz w:val="32"/>
      <w:szCs w:val="32"/>
      <w:lang w:eastAsia="en-GB"/>
    </w:rPr>
  </w:style>
  <w:style w:type="character" w:customStyle="1" w:styleId="Heading3Char">
    <w:name w:val="Heading 3 Char"/>
    <w:basedOn w:val="DefaultParagraphFont"/>
    <w:link w:val="Heading3"/>
    <w:uiPriority w:val="9"/>
    <w:rsid w:val="00DB6E45"/>
    <w:rPr>
      <w:rFonts w:asciiTheme="majorHAnsi" w:eastAsiaTheme="majorEastAsia" w:hAnsiTheme="majorHAnsi" w:cstheme="majorBidi"/>
      <w:color w:val="1F4D78" w:themeColor="accent1" w:themeShade="7F"/>
      <w:sz w:val="24"/>
      <w:szCs w:val="24"/>
      <w:lang w:eastAsia="en-GB"/>
    </w:rPr>
  </w:style>
  <w:style w:type="character" w:styleId="IntenseReference">
    <w:name w:val="Intense Reference"/>
    <w:basedOn w:val="DefaultParagraphFont"/>
    <w:uiPriority w:val="32"/>
    <w:qFormat/>
    <w:rsid w:val="00DB6E45"/>
    <w:rPr>
      <w:b/>
      <w:bCs/>
      <w:smallCaps/>
      <w:color w:val="5B9BD5" w:themeColor="accent1"/>
      <w:spacing w:val="5"/>
    </w:rPr>
  </w:style>
  <w:style w:type="paragraph" w:styleId="NoSpacing">
    <w:name w:val="No Spacing"/>
    <w:link w:val="NoSpacingChar"/>
    <w:uiPriority w:val="1"/>
    <w:qFormat/>
    <w:rsid w:val="00DB6E45"/>
    <w:pPr>
      <w:spacing w:before="120" w:after="240" w:line="276" w:lineRule="auto"/>
      <w:jc w:val="center"/>
    </w:pPr>
    <w:rPr>
      <w:rFonts w:ascii="Constantia" w:eastAsiaTheme="minorEastAsia" w:hAnsi="Constantia"/>
      <w:i/>
      <w:sz w:val="20"/>
      <w:u w:val="single"/>
      <w:lang w:eastAsia="zh-CN"/>
    </w:rPr>
  </w:style>
  <w:style w:type="character" w:customStyle="1" w:styleId="NoSpacingChar">
    <w:name w:val="No Spacing Char"/>
    <w:basedOn w:val="DefaultParagraphFont"/>
    <w:link w:val="NoSpacing"/>
    <w:uiPriority w:val="1"/>
    <w:qFormat/>
    <w:rsid w:val="00DB6E45"/>
    <w:rPr>
      <w:rFonts w:ascii="Constantia" w:eastAsiaTheme="minorEastAsia" w:hAnsi="Constantia"/>
      <w:i/>
      <w:sz w:val="20"/>
      <w:u w:val="single"/>
      <w:lang w:eastAsia="zh-CN"/>
    </w:rPr>
  </w:style>
  <w:style w:type="paragraph" w:customStyle="1" w:styleId="IPSHeading4">
    <w:name w:val="IPS Heading4"/>
    <w:basedOn w:val="Heading4"/>
    <w:link w:val="IPSHeading4Char"/>
    <w:qFormat/>
    <w:rsid w:val="00DB6E45"/>
    <w:pPr>
      <w:spacing w:before="120" w:after="120"/>
    </w:pPr>
    <w:rPr>
      <w:rFonts w:ascii="Constantia" w:hAnsi="Constantia"/>
      <w:b/>
      <w:color w:val="auto"/>
      <w:u w:val="single"/>
      <w:lang w:eastAsia="en-US"/>
    </w:rPr>
  </w:style>
  <w:style w:type="character" w:customStyle="1" w:styleId="IPSHeading4Char">
    <w:name w:val="IPS Heading4 Char"/>
    <w:basedOn w:val="DefaultParagraphFont"/>
    <w:link w:val="IPSHeading4"/>
    <w:rsid w:val="00DB6E45"/>
    <w:rPr>
      <w:rFonts w:ascii="Constantia" w:eastAsiaTheme="majorEastAsia" w:hAnsi="Constantia" w:cstheme="majorBidi"/>
      <w:b/>
      <w:i/>
      <w:iCs/>
      <w:sz w:val="20"/>
      <w:szCs w:val="24"/>
      <w:u w:val="single"/>
    </w:rPr>
  </w:style>
  <w:style w:type="character" w:customStyle="1" w:styleId="Heading4Char">
    <w:name w:val="Heading 4 Char"/>
    <w:basedOn w:val="DefaultParagraphFont"/>
    <w:link w:val="Heading4"/>
    <w:uiPriority w:val="9"/>
    <w:semiHidden/>
    <w:rsid w:val="00DB6E45"/>
    <w:rPr>
      <w:rFonts w:asciiTheme="majorHAnsi" w:eastAsiaTheme="majorEastAsia" w:hAnsiTheme="majorHAnsi" w:cstheme="majorBidi"/>
      <w:i/>
      <w:iCs/>
      <w:color w:val="2E74B5" w:themeColor="accent1" w:themeShade="BF"/>
      <w:sz w:val="20"/>
      <w:szCs w:val="24"/>
      <w:lang w:eastAsia="en-GB"/>
    </w:rPr>
  </w:style>
  <w:style w:type="table" w:styleId="TableGrid">
    <w:name w:val="Table Grid"/>
    <w:basedOn w:val="TableNormal"/>
    <w:uiPriority w:val="39"/>
    <w:qFormat/>
    <w:rsid w:val="00DB6E45"/>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aliases w:val="PQ"/>
    <w:basedOn w:val="Normal"/>
    <w:link w:val="ListParagraphChar"/>
    <w:uiPriority w:val="34"/>
    <w:qFormat/>
    <w:rsid w:val="00DB6E45"/>
    <w:pPr>
      <w:ind w:left="720"/>
      <w:contextualSpacing/>
    </w:pPr>
  </w:style>
  <w:style w:type="character" w:customStyle="1" w:styleId="ListParagraphChar">
    <w:name w:val="List Paragraph Char"/>
    <w:aliases w:val="PQ Char"/>
    <w:basedOn w:val="DefaultParagraphFont"/>
    <w:link w:val="ListParagraph"/>
    <w:uiPriority w:val="34"/>
    <w:qFormat/>
    <w:rsid w:val="00DB6E45"/>
    <w:rPr>
      <w:rFonts w:ascii="Constantia" w:hAnsi="Constantia" w:cs="Times New Roman"/>
      <w:sz w:val="20"/>
      <w:szCs w:val="24"/>
      <w:lang w:eastAsia="en-GB"/>
    </w:rPr>
  </w:style>
  <w:style w:type="paragraph" w:customStyle="1" w:styleId="IPSCaptions">
    <w:name w:val="IPS Captions"/>
    <w:basedOn w:val="NoSpacing"/>
    <w:link w:val="IPSCaptionsChar"/>
    <w:qFormat/>
    <w:rsid w:val="00DB6E45"/>
    <w:pPr>
      <w:spacing w:after="120"/>
    </w:pPr>
    <w:rPr>
      <w:rFonts w:cstheme="majorBidi"/>
    </w:rPr>
  </w:style>
  <w:style w:type="character" w:customStyle="1" w:styleId="IPSCaptionsChar">
    <w:name w:val="IPS Captions Char"/>
    <w:basedOn w:val="NoSpacingChar"/>
    <w:link w:val="IPSCaptions"/>
    <w:rsid w:val="00DB6E45"/>
    <w:rPr>
      <w:rFonts w:ascii="Constantia" w:eastAsiaTheme="minorEastAsia" w:hAnsi="Constantia" w:cstheme="majorBidi"/>
      <w:i/>
      <w:sz w:val="20"/>
      <w:u w:val="single"/>
      <w:lang w:eastAsia="zh-CN"/>
    </w:rPr>
  </w:style>
  <w:style w:type="character" w:styleId="Strong">
    <w:name w:val="Strong"/>
    <w:basedOn w:val="DefaultParagraphFont"/>
    <w:uiPriority w:val="22"/>
    <w:qFormat/>
    <w:rsid w:val="00DB6E45"/>
    <w:rPr>
      <w:b/>
      <w:bCs/>
    </w:rPr>
  </w:style>
  <w:style w:type="paragraph" w:customStyle="1" w:styleId="IPSBullet">
    <w:name w:val="IPS Bullet"/>
    <w:basedOn w:val="Normal"/>
    <w:qFormat/>
    <w:rsid w:val="00DB6E45"/>
    <w:pPr>
      <w:numPr>
        <w:numId w:val="2"/>
      </w:numPr>
      <w:contextualSpacing/>
    </w:pPr>
    <w:rPr>
      <w:rFonts w:cstheme="majorBidi"/>
    </w:rPr>
  </w:style>
  <w:style w:type="paragraph" w:customStyle="1" w:styleId="IPSNumbering">
    <w:name w:val="IPS Numbering"/>
    <w:basedOn w:val="IPSBullet"/>
    <w:link w:val="IPSNumberingChar"/>
    <w:qFormat/>
    <w:rsid w:val="00DB6E45"/>
    <w:pPr>
      <w:numPr>
        <w:numId w:val="3"/>
      </w:numPr>
    </w:pPr>
  </w:style>
  <w:style w:type="character" w:customStyle="1" w:styleId="IPSNumberingChar">
    <w:name w:val="IPS Numbering Char"/>
    <w:basedOn w:val="DefaultParagraphFont"/>
    <w:link w:val="IPSNumbering"/>
    <w:rsid w:val="00DB6E45"/>
    <w:rPr>
      <w:rFonts w:ascii="Constantia" w:hAnsi="Constantia" w:cstheme="majorBidi"/>
      <w:sz w:val="20"/>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2025-05-14T12:20:00Z</dcterms:created>
  <dcterms:modified xsi:type="dcterms:W3CDTF">2025-05-14T12:20:00Z</dcterms:modified>
</cp:coreProperties>
</file>