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A24" w:rsidRPr="00587EB6" w:rsidRDefault="00224A24" w:rsidP="00224A24">
      <w:pPr>
        <w:pStyle w:val="Heading2"/>
      </w:pPr>
      <w:bookmarkStart w:id="0" w:name="_Toc183453297"/>
      <w:r w:rsidRPr="00587EB6">
        <w:t>Lab 7-03: Using AWS Config and CloudTrail</w:t>
      </w:r>
      <w:bookmarkEnd w:id="0"/>
    </w:p>
    <w:p w:rsidR="00224A24" w:rsidRPr="00587EB6" w:rsidRDefault="00224A24" w:rsidP="00224A24">
      <w:pPr>
        <w:pStyle w:val="Heading3"/>
      </w:pPr>
      <w:bookmarkStart w:id="1" w:name="_Toc183453298"/>
      <w:r w:rsidRPr="00587EB6">
        <w:t>Service Introduction</w:t>
      </w:r>
      <w:bookmarkEnd w:id="1"/>
    </w:p>
    <w:p w:rsidR="00224A24" w:rsidRPr="00587EB6" w:rsidRDefault="00224A24" w:rsidP="00224A24">
      <w:pPr>
        <w:spacing w:before="120"/>
        <w:rPr>
          <w:sz w:val="20"/>
          <w:szCs w:val="20"/>
        </w:rPr>
      </w:pPr>
      <w:r w:rsidRPr="00587EB6">
        <w:rPr>
          <w:sz w:val="20"/>
          <w:szCs w:val="20"/>
        </w:rPr>
        <w:t xml:space="preserve">AWS </w:t>
      </w:r>
      <w:proofErr w:type="spellStart"/>
      <w:r w:rsidRPr="00587EB6">
        <w:rPr>
          <w:sz w:val="20"/>
          <w:szCs w:val="20"/>
        </w:rPr>
        <w:t>Config</w:t>
      </w:r>
      <w:proofErr w:type="spellEnd"/>
      <w:r w:rsidRPr="00587EB6">
        <w:rPr>
          <w:sz w:val="20"/>
          <w:szCs w:val="20"/>
        </w:rPr>
        <w:t xml:space="preserve"> is a service that allows you to assess, audit, and evaluate the configurations of your AWS resources. AWS </w:t>
      </w:r>
      <w:proofErr w:type="spellStart"/>
      <w:r w:rsidRPr="00587EB6">
        <w:rPr>
          <w:sz w:val="20"/>
          <w:szCs w:val="20"/>
        </w:rPr>
        <w:t>CloudTrail</w:t>
      </w:r>
      <w:proofErr w:type="spellEnd"/>
      <w:r w:rsidRPr="00587EB6">
        <w:rPr>
          <w:sz w:val="20"/>
          <w:szCs w:val="20"/>
        </w:rPr>
        <w:t xml:space="preserve"> records actions taken by users, roles, or AWS services. Together, these services ensure compliance, security, and operational auditing in your AWS environment.</w:t>
      </w:r>
    </w:p>
    <w:p w:rsidR="00224A24" w:rsidRPr="00587EB6" w:rsidRDefault="00224A24" w:rsidP="00224A24">
      <w:pPr>
        <w:pStyle w:val="Heading3"/>
      </w:pPr>
      <w:bookmarkStart w:id="2" w:name="_Toc183453299"/>
      <w:r w:rsidRPr="00587EB6">
        <w:t>Problem</w:t>
      </w:r>
      <w:bookmarkEnd w:id="2"/>
    </w:p>
    <w:p w:rsidR="00224A24" w:rsidRPr="00587EB6" w:rsidRDefault="00224A24" w:rsidP="00224A24">
      <w:pPr>
        <w:spacing w:before="120"/>
        <w:rPr>
          <w:sz w:val="20"/>
          <w:szCs w:val="20"/>
        </w:rPr>
      </w:pPr>
      <w:r w:rsidRPr="00587EB6">
        <w:rPr>
          <w:sz w:val="20"/>
          <w:szCs w:val="20"/>
        </w:rPr>
        <w:t>Your organization needs to ensure compliance with internal policies and regulatory requirements. You lack visibility into configuration changes and user activities within your AWS environment, making it difficult to audit and investigate potential security issues or misconfigurations.</w:t>
      </w:r>
    </w:p>
    <w:p w:rsidR="00224A24" w:rsidRPr="00587EB6" w:rsidRDefault="00224A24" w:rsidP="00224A24">
      <w:pPr>
        <w:pStyle w:val="Heading3"/>
      </w:pPr>
      <w:bookmarkStart w:id="3" w:name="_Toc183453300"/>
      <w:r w:rsidRPr="00587EB6">
        <w:t>Solution</w:t>
      </w:r>
      <w:bookmarkEnd w:id="3"/>
    </w:p>
    <w:p w:rsidR="00224A24" w:rsidRPr="00587EB6" w:rsidRDefault="00224A24" w:rsidP="00224A24">
      <w:pPr>
        <w:spacing w:before="120"/>
        <w:rPr>
          <w:sz w:val="20"/>
          <w:szCs w:val="20"/>
        </w:rPr>
      </w:pPr>
      <w:r w:rsidRPr="00587EB6">
        <w:rPr>
          <w:sz w:val="20"/>
          <w:szCs w:val="20"/>
        </w:rPr>
        <w:t xml:space="preserve">Implement AWS </w:t>
      </w:r>
      <w:proofErr w:type="spellStart"/>
      <w:r w:rsidRPr="00587EB6">
        <w:rPr>
          <w:sz w:val="20"/>
          <w:szCs w:val="20"/>
        </w:rPr>
        <w:t>Config</w:t>
      </w:r>
      <w:proofErr w:type="spellEnd"/>
      <w:r w:rsidRPr="00587EB6">
        <w:rPr>
          <w:sz w:val="20"/>
          <w:szCs w:val="20"/>
        </w:rPr>
        <w:t xml:space="preserve"> to continuously monitor and record configurations of your AWS resources, and use AWS </w:t>
      </w:r>
      <w:proofErr w:type="spellStart"/>
      <w:r w:rsidRPr="00587EB6">
        <w:rPr>
          <w:sz w:val="20"/>
          <w:szCs w:val="20"/>
        </w:rPr>
        <w:t>CloudTrail</w:t>
      </w:r>
      <w:proofErr w:type="spellEnd"/>
      <w:r w:rsidRPr="00587EB6">
        <w:rPr>
          <w:sz w:val="20"/>
          <w:szCs w:val="20"/>
        </w:rPr>
        <w:t xml:space="preserve"> to log and track all API calls made within your AWS account. AWS </w:t>
      </w:r>
      <w:proofErr w:type="spellStart"/>
      <w:r w:rsidRPr="00587EB6">
        <w:rPr>
          <w:sz w:val="20"/>
          <w:szCs w:val="20"/>
        </w:rPr>
        <w:t>Config</w:t>
      </w:r>
      <w:proofErr w:type="spellEnd"/>
      <w:r w:rsidRPr="00587EB6">
        <w:rPr>
          <w:sz w:val="20"/>
          <w:szCs w:val="20"/>
        </w:rPr>
        <w:t xml:space="preserve"> helps detect and remediate non-compliant configurations, while </w:t>
      </w:r>
      <w:proofErr w:type="spellStart"/>
      <w:r w:rsidRPr="00587EB6">
        <w:rPr>
          <w:sz w:val="20"/>
          <w:szCs w:val="20"/>
        </w:rPr>
        <w:t>CloudTrail</w:t>
      </w:r>
      <w:proofErr w:type="spellEnd"/>
      <w:r w:rsidRPr="00587EB6">
        <w:rPr>
          <w:sz w:val="20"/>
          <w:szCs w:val="20"/>
        </w:rPr>
        <w:t xml:space="preserve"> offers detailed logs of user and service activities, enabling comprehensive auditing and rapid identification of unauthorized changes or security breaches.</w:t>
      </w:r>
    </w:p>
    <w:p w:rsidR="00224A24" w:rsidRPr="00587EB6" w:rsidRDefault="00224A24" w:rsidP="00224A24">
      <w:pPr>
        <w:pStyle w:val="Heading4"/>
        <w:spacing w:before="120" w:after="120"/>
      </w:pPr>
      <w:r w:rsidRPr="00587EB6">
        <w:t>Task 1: Initiate the Scream Test</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224A24" w:rsidRPr="00587EB6" w:rsidTr="003B3FD7">
        <w:tc>
          <w:tcPr>
            <w:tcW w:w="9350" w:type="dxa"/>
            <w:shd w:val="clear" w:color="auto" w:fill="F2F2F2" w:themeFill="background1" w:themeFillShade="F2"/>
          </w:tcPr>
          <w:p w:rsidR="00224A24" w:rsidRPr="00587EB6" w:rsidRDefault="00224A24" w:rsidP="00224A24">
            <w:pPr>
              <w:pStyle w:val="IPSNumbering"/>
              <w:numPr>
                <w:ilvl w:val="0"/>
                <w:numId w:val="5"/>
              </w:numPr>
              <w:spacing w:before="120"/>
              <w:rPr>
                <w:szCs w:val="20"/>
              </w:rPr>
            </w:pPr>
            <w:r w:rsidRPr="00587EB6">
              <w:rPr>
                <w:szCs w:val="20"/>
              </w:rPr>
              <w:t xml:space="preserve">Navigate to the EC2 console by entering "EC2" in the search bar </w:t>
            </w:r>
            <w:r>
              <w:rPr>
                <w:szCs w:val="20"/>
              </w:rPr>
              <w:t>at the</w:t>
            </w:r>
            <w:r w:rsidRPr="00587EB6">
              <w:rPr>
                <w:szCs w:val="20"/>
              </w:rPr>
              <w:t xml:space="preserve"> top and selecting EC2 from the search results.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45D5C7F8" wp14:editId="35654CFC">
                  <wp:extent cx="4831715" cy="1474406"/>
                  <wp:effectExtent l="19050" t="19050" r="26035" b="1206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2083" cy="1480621"/>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Locate the </w:t>
            </w:r>
            <w:proofErr w:type="spellStart"/>
            <w:r w:rsidRPr="00587EB6">
              <w:rPr>
                <w:szCs w:val="20"/>
              </w:rPr>
              <w:t>CorporateServer</w:t>
            </w:r>
            <w:proofErr w:type="spellEnd"/>
            <w:r w:rsidRPr="00587EB6">
              <w:rPr>
                <w:szCs w:val="20"/>
              </w:rPr>
              <w:t xml:space="preserve"> instance and check the corresponding checkbox. Make a note of the instance ID for reference later in the lab.</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0A473BDD" wp14:editId="69D0385E">
                  <wp:extent cx="4872008" cy="2847975"/>
                  <wp:effectExtent l="19050" t="19050" r="2413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5680" cy="2850122"/>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Click on </w:t>
            </w:r>
            <w:r w:rsidRPr="00587EB6">
              <w:rPr>
                <w:b/>
                <w:bCs/>
                <w:szCs w:val="20"/>
              </w:rPr>
              <w:t>Instance state.</w:t>
            </w:r>
          </w:p>
          <w:p w:rsidR="00224A24" w:rsidRPr="00587EB6" w:rsidRDefault="00224A24" w:rsidP="00224A24">
            <w:pPr>
              <w:pStyle w:val="IPSNumbering"/>
              <w:numPr>
                <w:ilvl w:val="0"/>
                <w:numId w:val="2"/>
              </w:numPr>
              <w:spacing w:before="120"/>
              <w:rPr>
                <w:szCs w:val="20"/>
              </w:rPr>
            </w:pPr>
            <w:r w:rsidRPr="00587EB6">
              <w:rPr>
                <w:szCs w:val="20"/>
              </w:rPr>
              <w:t xml:space="preserve">From the dropdown menu, click on </w:t>
            </w:r>
            <w:r w:rsidRPr="00587EB6">
              <w:rPr>
                <w:b/>
                <w:bCs/>
                <w:szCs w:val="20"/>
              </w:rPr>
              <w:t>Stop instance.</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740F58FE" wp14:editId="0BD6093B">
                  <wp:extent cx="4857750" cy="829701"/>
                  <wp:effectExtent l="19050" t="19050" r="19050" b="279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9195" cy="833364"/>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When prompted, click </w:t>
            </w:r>
            <w:r w:rsidRPr="00587EB6">
              <w:rPr>
                <w:b/>
                <w:bCs/>
                <w:szCs w:val="20"/>
              </w:rPr>
              <w:t>Stop.</w:t>
            </w:r>
            <w:bookmarkStart w:id="4" w:name="_GoBack"/>
            <w:bookmarkEnd w:id="4"/>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2D2CC0C6" wp14:editId="28EC4971">
                  <wp:extent cx="3625850" cy="1792098"/>
                  <wp:effectExtent l="19050" t="19050" r="12700" b="1778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0993" cy="1794640"/>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Details tab as shown below, click on the blue link under </w:t>
            </w:r>
            <w:r w:rsidRPr="00483BC0">
              <w:rPr>
                <w:b/>
                <w:bCs/>
                <w:szCs w:val="20"/>
              </w:rPr>
              <w:t>Subnet ID.</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0BCA41E8" wp14:editId="694F0A31">
                  <wp:extent cx="4857750" cy="2391508"/>
                  <wp:effectExtent l="19050" t="19050" r="19050" b="279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088" cy="2396105"/>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In the new browser tab or window, select the PrivateAZ1 subnet and note the route table ID for later reference in this lab.</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1846DA63" wp14:editId="7134C09C">
                  <wp:extent cx="4760595" cy="2492192"/>
                  <wp:effectExtent l="19050" t="19050" r="20955" b="2286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9330" cy="2496765"/>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Details tab below, click on the blue link under </w:t>
            </w:r>
            <w:r w:rsidRPr="00587EB6">
              <w:rPr>
                <w:b/>
                <w:bCs/>
                <w:szCs w:val="20"/>
              </w:rPr>
              <w:t>Route table.</w:t>
            </w:r>
          </w:p>
          <w:p w:rsidR="00224A24" w:rsidRPr="00587EB6" w:rsidRDefault="00224A24" w:rsidP="00224A24">
            <w:pPr>
              <w:pStyle w:val="IPSNumbering"/>
              <w:numPr>
                <w:ilvl w:val="0"/>
                <w:numId w:val="2"/>
              </w:numPr>
              <w:spacing w:before="120"/>
              <w:rPr>
                <w:szCs w:val="20"/>
              </w:rPr>
            </w:pPr>
            <w:r w:rsidRPr="00587EB6">
              <w:rPr>
                <w:szCs w:val="20"/>
              </w:rPr>
              <w:t xml:space="preserve">In the new browser tab or window that opens, click on the </w:t>
            </w:r>
            <w:r w:rsidRPr="00587EB6">
              <w:rPr>
                <w:b/>
                <w:bCs/>
                <w:szCs w:val="20"/>
              </w:rPr>
              <w:t>Routes</w:t>
            </w:r>
            <w:r w:rsidRPr="00587EB6">
              <w:rPr>
                <w:szCs w:val="20"/>
              </w:rPr>
              <w:t xml:space="preserve"> tab below.</w:t>
            </w:r>
          </w:p>
          <w:p w:rsidR="00224A24" w:rsidRPr="00587EB6" w:rsidRDefault="00224A24" w:rsidP="00224A24">
            <w:pPr>
              <w:pStyle w:val="IPSNumbering"/>
              <w:numPr>
                <w:ilvl w:val="0"/>
                <w:numId w:val="2"/>
              </w:numPr>
              <w:spacing w:before="120"/>
              <w:rPr>
                <w:szCs w:val="20"/>
              </w:rPr>
            </w:pPr>
            <w:r w:rsidRPr="00587EB6">
              <w:rPr>
                <w:szCs w:val="20"/>
              </w:rPr>
              <w:t xml:space="preserve">Click on </w:t>
            </w:r>
            <w:r w:rsidRPr="00587EB6">
              <w:rPr>
                <w:b/>
                <w:bCs/>
                <w:szCs w:val="20"/>
              </w:rPr>
              <w:t>Edit routes.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0FCE06CD" wp14:editId="6DE7B020">
                  <wp:extent cx="4882782" cy="2276475"/>
                  <wp:effectExtent l="19050" t="19050" r="1333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0266" cy="2279964"/>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lastRenderedPageBreak/>
              <w:t xml:space="preserve">For the route with the following destination 0.0.0.0/0 and target </w:t>
            </w:r>
            <w:proofErr w:type="spellStart"/>
            <w:r w:rsidRPr="00587EB6">
              <w:rPr>
                <w:szCs w:val="20"/>
              </w:rPr>
              <w:t>nat-xxxxxxxxxxxxxxxxx</w:t>
            </w:r>
            <w:proofErr w:type="spellEnd"/>
            <w:r w:rsidRPr="00587EB6">
              <w:rPr>
                <w:szCs w:val="20"/>
              </w:rPr>
              <w:t>, click on Remove next to the route for the NAT gateway.</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6C5CAAAB" wp14:editId="3A0C4374">
                  <wp:extent cx="4719955" cy="1376654"/>
                  <wp:effectExtent l="19050" t="19050" r="23495" b="146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60" cy="1380739"/>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Click on </w:t>
            </w:r>
            <w:proofErr w:type="gramStart"/>
            <w:r w:rsidRPr="00587EB6">
              <w:rPr>
                <w:b/>
                <w:bCs/>
                <w:szCs w:val="20"/>
              </w:rPr>
              <w:t>Save</w:t>
            </w:r>
            <w:proofErr w:type="gramEnd"/>
            <w:r w:rsidRPr="00587EB6">
              <w:rPr>
                <w:b/>
                <w:bCs/>
                <w:szCs w:val="20"/>
              </w:rPr>
              <w:t xml:space="preserve"> changes.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0384912F" wp14:editId="0FC27BF6">
                  <wp:extent cx="4824730" cy="1171351"/>
                  <wp:effectExtent l="19050" t="19050" r="13970" b="1016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2835" cy="1173319"/>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left-hand navigation menu, click on </w:t>
            </w:r>
            <w:r w:rsidRPr="00587EB6">
              <w:rPr>
                <w:b/>
                <w:bCs/>
                <w:szCs w:val="20"/>
              </w:rPr>
              <w:t>Security Groups</w:t>
            </w:r>
            <w:r w:rsidRPr="00587EB6">
              <w:rPr>
                <w:szCs w:val="20"/>
              </w:rPr>
              <w:t xml:space="preserve"> under Security.</w:t>
            </w:r>
          </w:p>
          <w:p w:rsidR="00224A24" w:rsidRPr="00587EB6" w:rsidRDefault="00224A24" w:rsidP="00224A24">
            <w:pPr>
              <w:pStyle w:val="IPSNumbering"/>
              <w:numPr>
                <w:ilvl w:val="0"/>
                <w:numId w:val="2"/>
              </w:numPr>
              <w:spacing w:before="120"/>
              <w:rPr>
                <w:szCs w:val="20"/>
              </w:rPr>
            </w:pPr>
            <w:r w:rsidRPr="00587EB6">
              <w:rPr>
                <w:szCs w:val="20"/>
              </w:rPr>
              <w:t xml:space="preserve">Locate and select the </w:t>
            </w:r>
            <w:proofErr w:type="spellStart"/>
            <w:r w:rsidRPr="00587EB6">
              <w:rPr>
                <w:b/>
                <w:bCs/>
                <w:szCs w:val="20"/>
              </w:rPr>
              <w:t>CorporateApplicationServer</w:t>
            </w:r>
            <w:proofErr w:type="spellEnd"/>
            <w:r w:rsidRPr="00587EB6">
              <w:rPr>
                <w:szCs w:val="20"/>
              </w:rPr>
              <w:t xml:space="preserve"> security group. Make sure to note the security group ID for later on in this lab.</w:t>
            </w:r>
          </w:p>
          <w:p w:rsidR="00224A24" w:rsidRPr="00587EB6" w:rsidRDefault="00224A24" w:rsidP="00224A24">
            <w:pPr>
              <w:pStyle w:val="IPSNumbering"/>
              <w:numPr>
                <w:ilvl w:val="0"/>
                <w:numId w:val="2"/>
              </w:numPr>
              <w:spacing w:before="120"/>
              <w:rPr>
                <w:szCs w:val="20"/>
              </w:rPr>
            </w:pPr>
            <w:r w:rsidRPr="00587EB6">
              <w:rPr>
                <w:szCs w:val="20"/>
              </w:rPr>
              <w:t xml:space="preserve">Click on the </w:t>
            </w:r>
            <w:proofErr w:type="gramStart"/>
            <w:r w:rsidRPr="00587EB6">
              <w:rPr>
                <w:b/>
                <w:bCs/>
                <w:szCs w:val="20"/>
              </w:rPr>
              <w:t>Outbound</w:t>
            </w:r>
            <w:proofErr w:type="gramEnd"/>
            <w:r w:rsidRPr="00587EB6">
              <w:rPr>
                <w:b/>
                <w:bCs/>
                <w:szCs w:val="20"/>
              </w:rPr>
              <w:t xml:space="preserve"> rules</w:t>
            </w:r>
            <w:r w:rsidRPr="00587EB6">
              <w:rPr>
                <w:szCs w:val="20"/>
              </w:rPr>
              <w:t xml:space="preserve"> tab below.</w:t>
            </w:r>
          </w:p>
          <w:p w:rsidR="00224A24" w:rsidRPr="00587EB6" w:rsidRDefault="00224A24" w:rsidP="00224A24">
            <w:pPr>
              <w:pStyle w:val="IPSNumbering"/>
              <w:numPr>
                <w:ilvl w:val="0"/>
                <w:numId w:val="2"/>
              </w:numPr>
              <w:spacing w:before="120"/>
              <w:rPr>
                <w:szCs w:val="20"/>
              </w:rPr>
            </w:pPr>
            <w:r w:rsidRPr="00587EB6">
              <w:rPr>
                <w:szCs w:val="20"/>
              </w:rPr>
              <w:t xml:space="preserve">Click on </w:t>
            </w:r>
            <w:r w:rsidRPr="00587EB6">
              <w:rPr>
                <w:b/>
                <w:bCs/>
                <w:szCs w:val="20"/>
              </w:rPr>
              <w:t>Edit outbound rules.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331A5593" wp14:editId="1451ADA4">
                  <wp:extent cx="4868545" cy="2471722"/>
                  <wp:effectExtent l="19050" t="19050" r="27305" b="2413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7579" cy="2476309"/>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Click on </w:t>
            </w:r>
            <w:r w:rsidRPr="00587EB6">
              <w:rPr>
                <w:b/>
                <w:bCs/>
                <w:szCs w:val="20"/>
              </w:rPr>
              <w:t>Delete</w:t>
            </w:r>
            <w:r w:rsidRPr="00587EB6">
              <w:rPr>
                <w:szCs w:val="20"/>
              </w:rPr>
              <w:t xml:space="preserve"> for the one outbound rule with the destination set to 0.0.0.0/0.</w:t>
            </w:r>
          </w:p>
          <w:p w:rsidR="00224A24" w:rsidRPr="00587EB6" w:rsidRDefault="00224A24" w:rsidP="00224A24">
            <w:pPr>
              <w:pStyle w:val="IPSNumbering"/>
              <w:numPr>
                <w:ilvl w:val="0"/>
                <w:numId w:val="2"/>
              </w:numPr>
              <w:spacing w:before="120"/>
              <w:rPr>
                <w:szCs w:val="20"/>
              </w:rPr>
            </w:pPr>
            <w:r w:rsidRPr="00587EB6">
              <w:rPr>
                <w:szCs w:val="20"/>
              </w:rPr>
              <w:t xml:space="preserve">Click on </w:t>
            </w:r>
            <w:proofErr w:type="gramStart"/>
            <w:r w:rsidRPr="00587EB6">
              <w:rPr>
                <w:b/>
                <w:bCs/>
                <w:szCs w:val="20"/>
              </w:rPr>
              <w:t>Save</w:t>
            </w:r>
            <w:proofErr w:type="gramEnd"/>
            <w:r w:rsidRPr="00587EB6">
              <w:rPr>
                <w:b/>
                <w:bCs/>
                <w:szCs w:val="20"/>
              </w:rPr>
              <w:t xml:space="preserve"> rules.</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1C7F19C3" wp14:editId="530C159F">
                  <wp:extent cx="4794250" cy="2094282"/>
                  <wp:effectExtent l="19050" t="19050" r="25400" b="203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761" cy="2097126"/>
                          </a:xfrm>
                          <a:prstGeom prst="rect">
                            <a:avLst/>
                          </a:prstGeom>
                          <a:noFill/>
                          <a:ln>
                            <a:solidFill>
                              <a:schemeClr val="tx1"/>
                            </a:solidFill>
                          </a:ln>
                        </pic:spPr>
                      </pic:pic>
                    </a:graphicData>
                  </a:graphic>
                </wp:inline>
              </w:drawing>
            </w:r>
          </w:p>
        </w:tc>
      </w:tr>
    </w:tbl>
    <w:p w:rsidR="00224A24" w:rsidRPr="00587EB6" w:rsidRDefault="00224A24" w:rsidP="00224A24">
      <w:pPr>
        <w:spacing w:before="120"/>
        <w:rPr>
          <w:sz w:val="20"/>
          <w:szCs w:val="20"/>
        </w:rPr>
      </w:pPr>
    </w:p>
    <w:p w:rsidR="00224A24" w:rsidRPr="00587EB6" w:rsidRDefault="00224A24" w:rsidP="00224A24">
      <w:pPr>
        <w:pStyle w:val="Heading4"/>
        <w:spacing w:before="120" w:after="120"/>
      </w:pPr>
      <w:r w:rsidRPr="00587EB6">
        <w:t xml:space="preserve">Task 2: Review the Changes for the Scream Test in </w:t>
      </w:r>
      <w:proofErr w:type="spellStart"/>
      <w:r w:rsidRPr="00587EB6">
        <w:t>Config</w:t>
      </w:r>
      <w:proofErr w:type="spellEnd"/>
      <w:r w:rsidRPr="00587EB6">
        <w:t xml:space="preserve"> and </w:t>
      </w:r>
      <w:proofErr w:type="spellStart"/>
      <w:r w:rsidRPr="00587EB6">
        <w:t>CloudTrail</w:t>
      </w:r>
      <w:proofErr w:type="spellEnd"/>
    </w:p>
    <w:tbl>
      <w:tblPr>
        <w:tblStyle w:val="TableGrid"/>
        <w:tblW w:w="0" w:type="auto"/>
        <w:tblLook w:val="04A0" w:firstRow="1" w:lastRow="0" w:firstColumn="1" w:lastColumn="0" w:noHBand="0" w:noVBand="1"/>
      </w:tblPr>
      <w:tblGrid>
        <w:gridCol w:w="9016"/>
      </w:tblGrid>
      <w:tr w:rsidR="00224A24" w:rsidRPr="00587EB6" w:rsidTr="003B3FD7">
        <w:tc>
          <w:tcPr>
            <w:tcW w:w="9350" w:type="dxa"/>
            <w:shd w:val="clear" w:color="auto" w:fill="F2F2F2" w:themeFill="background1" w:themeFillShade="F2"/>
          </w:tcPr>
          <w:p w:rsidR="00224A24" w:rsidRPr="00587EB6" w:rsidRDefault="00224A24" w:rsidP="00224A24">
            <w:pPr>
              <w:pStyle w:val="IPSNumbering"/>
              <w:numPr>
                <w:ilvl w:val="0"/>
                <w:numId w:val="2"/>
              </w:numPr>
              <w:spacing w:before="120"/>
              <w:rPr>
                <w:szCs w:val="20"/>
              </w:rPr>
            </w:pPr>
            <w:r w:rsidRPr="00587EB6">
              <w:rPr>
                <w:szCs w:val="20"/>
              </w:rPr>
              <w:t xml:space="preserve">Navigate to </w:t>
            </w:r>
            <w:proofErr w:type="spellStart"/>
            <w:r w:rsidRPr="00587EB6">
              <w:rPr>
                <w:b/>
                <w:bCs/>
                <w:szCs w:val="20"/>
              </w:rPr>
              <w:t>CloudTrail</w:t>
            </w:r>
            <w:proofErr w:type="spellEnd"/>
            <w:r w:rsidRPr="00587EB6">
              <w:rPr>
                <w:szCs w:val="20"/>
              </w:rPr>
              <w:t xml:space="preserve"> by entering "</w:t>
            </w:r>
            <w:proofErr w:type="spellStart"/>
            <w:r w:rsidRPr="00587EB6">
              <w:rPr>
                <w:szCs w:val="20"/>
              </w:rPr>
              <w:t>cloudtrail</w:t>
            </w:r>
            <w:proofErr w:type="spellEnd"/>
            <w:r w:rsidRPr="00587EB6">
              <w:rPr>
                <w:szCs w:val="20"/>
              </w:rPr>
              <w:t xml:space="preserve">" in the search bar and selecting </w:t>
            </w:r>
            <w:proofErr w:type="spellStart"/>
            <w:r w:rsidRPr="00587EB6">
              <w:rPr>
                <w:szCs w:val="20"/>
              </w:rPr>
              <w:t>CloudTrail</w:t>
            </w:r>
            <w:proofErr w:type="spellEnd"/>
            <w:r w:rsidRPr="00587EB6">
              <w:rPr>
                <w:szCs w:val="20"/>
              </w:rPr>
              <w:t xml:space="preserve"> from the search results.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11A64F0E" wp14:editId="34337AD8">
                  <wp:extent cx="4785995" cy="1383724"/>
                  <wp:effectExtent l="19050" t="19050" r="14605" b="260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614" cy="1387083"/>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Click on the hamburger menu icon (the icon with three horizontal bars) in the top left corner.</w:t>
            </w:r>
          </w:p>
          <w:p w:rsidR="00224A24" w:rsidRPr="00587EB6" w:rsidRDefault="00224A24" w:rsidP="00224A24">
            <w:pPr>
              <w:pStyle w:val="IPSNumbering"/>
              <w:numPr>
                <w:ilvl w:val="0"/>
                <w:numId w:val="2"/>
              </w:numPr>
              <w:spacing w:before="120"/>
              <w:rPr>
                <w:szCs w:val="20"/>
              </w:rPr>
            </w:pPr>
            <w:r w:rsidRPr="00587EB6">
              <w:rPr>
                <w:szCs w:val="20"/>
              </w:rPr>
              <w:t>Click on Event History.</w:t>
            </w:r>
          </w:p>
          <w:p w:rsidR="00224A24" w:rsidRPr="00587EB6" w:rsidRDefault="00224A24" w:rsidP="00224A24">
            <w:pPr>
              <w:pStyle w:val="IPSNumbering"/>
              <w:numPr>
                <w:ilvl w:val="0"/>
                <w:numId w:val="2"/>
              </w:numPr>
              <w:spacing w:before="120"/>
              <w:rPr>
                <w:szCs w:val="20"/>
              </w:rPr>
            </w:pPr>
            <w:r w:rsidRPr="00587EB6">
              <w:rPr>
                <w:szCs w:val="20"/>
              </w:rPr>
              <w:t>Click on the Read-only dropdown menu and select Resource Name.</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35FC7122" wp14:editId="308CF5D3">
                  <wp:extent cx="4813935" cy="2073694"/>
                  <wp:effectExtent l="19050" t="19050" r="24765" b="222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867" cy="2078834"/>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search field, paste in the Instance ID noted in the first step and look for the </w:t>
            </w:r>
            <w:proofErr w:type="spellStart"/>
            <w:r w:rsidRPr="00587EB6">
              <w:rPr>
                <w:b/>
                <w:bCs/>
                <w:szCs w:val="20"/>
              </w:rPr>
              <w:t>StopInstances</w:t>
            </w:r>
            <w:proofErr w:type="spellEnd"/>
            <w:r w:rsidRPr="00587EB6">
              <w:rPr>
                <w:b/>
                <w:bCs/>
                <w:szCs w:val="20"/>
              </w:rPr>
              <w:t xml:space="preserve"> </w:t>
            </w:r>
            <w:r w:rsidRPr="00587EB6">
              <w:rPr>
                <w:szCs w:val="20"/>
              </w:rPr>
              <w:t>event.</w:t>
            </w:r>
          </w:p>
          <w:p w:rsidR="00224A24" w:rsidRPr="00587EB6" w:rsidRDefault="00224A24" w:rsidP="00224A24">
            <w:pPr>
              <w:pStyle w:val="IPSNumbering"/>
              <w:numPr>
                <w:ilvl w:val="0"/>
                <w:numId w:val="2"/>
              </w:numPr>
              <w:spacing w:before="120"/>
              <w:rPr>
                <w:szCs w:val="20"/>
              </w:rPr>
            </w:pPr>
            <w:r w:rsidRPr="00587EB6">
              <w:rPr>
                <w:szCs w:val="20"/>
              </w:rPr>
              <w:t xml:space="preserve">Select the </w:t>
            </w:r>
            <w:proofErr w:type="spellStart"/>
            <w:r w:rsidRPr="00587EB6">
              <w:rPr>
                <w:b/>
                <w:bCs/>
                <w:szCs w:val="20"/>
              </w:rPr>
              <w:t>StopInstances</w:t>
            </w:r>
            <w:proofErr w:type="spellEnd"/>
            <w:r w:rsidRPr="00587EB6">
              <w:rPr>
                <w:szCs w:val="20"/>
              </w:rPr>
              <w:t xml:space="preserve"> event and review the details of the change.</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2ABF7CA4" wp14:editId="0F1D6304">
                  <wp:extent cx="4811213" cy="2072522"/>
                  <wp:effectExtent l="19050" t="19050" r="8890" b="234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7555" cy="2079562"/>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w:t>
            </w:r>
            <w:proofErr w:type="spellStart"/>
            <w:r w:rsidRPr="00587EB6">
              <w:rPr>
                <w:szCs w:val="20"/>
              </w:rPr>
              <w:t>CloudTrail</w:t>
            </w:r>
            <w:proofErr w:type="spellEnd"/>
            <w:r w:rsidRPr="00587EB6">
              <w:rPr>
                <w:szCs w:val="20"/>
              </w:rPr>
              <w:t xml:space="preserve"> console's search field, paste the previously noted route table ID and search for any </w:t>
            </w:r>
            <w:proofErr w:type="spellStart"/>
            <w:r w:rsidRPr="00587EB6">
              <w:rPr>
                <w:b/>
                <w:bCs/>
                <w:szCs w:val="20"/>
              </w:rPr>
              <w:t>DeleteRoute</w:t>
            </w:r>
            <w:proofErr w:type="spellEnd"/>
            <w:r w:rsidRPr="00587EB6">
              <w:rPr>
                <w:szCs w:val="20"/>
              </w:rPr>
              <w:t xml:space="preserve"> events.</w:t>
            </w:r>
          </w:p>
          <w:p w:rsidR="00224A24" w:rsidRPr="00587EB6" w:rsidRDefault="00224A24" w:rsidP="00224A24">
            <w:pPr>
              <w:pStyle w:val="IPSNumbering"/>
              <w:numPr>
                <w:ilvl w:val="0"/>
                <w:numId w:val="2"/>
              </w:numPr>
              <w:spacing w:before="120"/>
              <w:rPr>
                <w:szCs w:val="20"/>
              </w:rPr>
            </w:pPr>
            <w:r w:rsidRPr="00587EB6">
              <w:rPr>
                <w:szCs w:val="20"/>
              </w:rPr>
              <w:t xml:space="preserve">Select the </w:t>
            </w:r>
            <w:proofErr w:type="spellStart"/>
            <w:r w:rsidRPr="00587EB6">
              <w:rPr>
                <w:b/>
                <w:bCs/>
                <w:szCs w:val="20"/>
              </w:rPr>
              <w:t>DeleteRoute</w:t>
            </w:r>
            <w:proofErr w:type="spellEnd"/>
            <w:r w:rsidRPr="00587EB6">
              <w:rPr>
                <w:b/>
                <w:bCs/>
                <w:szCs w:val="20"/>
              </w:rPr>
              <w:t xml:space="preserve"> </w:t>
            </w:r>
            <w:r w:rsidRPr="00587EB6">
              <w:rPr>
                <w:szCs w:val="20"/>
              </w:rPr>
              <w:t>event and review the details of the changes.</w:t>
            </w:r>
          </w:p>
          <w:p w:rsidR="00224A24" w:rsidRPr="00587EB6" w:rsidRDefault="00224A24" w:rsidP="00224A24">
            <w:pPr>
              <w:pStyle w:val="IPSNumbering"/>
              <w:numPr>
                <w:ilvl w:val="0"/>
                <w:numId w:val="2"/>
              </w:numPr>
              <w:spacing w:before="120"/>
              <w:rPr>
                <w:szCs w:val="20"/>
              </w:rPr>
            </w:pPr>
            <w:r w:rsidRPr="00587EB6">
              <w:rPr>
                <w:szCs w:val="20"/>
              </w:rPr>
              <w:t xml:space="preserve">At the bottom of the event details, click on View AWS </w:t>
            </w:r>
            <w:proofErr w:type="spellStart"/>
            <w:r w:rsidRPr="00587EB6">
              <w:rPr>
                <w:szCs w:val="20"/>
              </w:rPr>
              <w:t>Config</w:t>
            </w:r>
            <w:proofErr w:type="spellEnd"/>
            <w:r w:rsidRPr="00587EB6">
              <w:rPr>
                <w:szCs w:val="20"/>
              </w:rPr>
              <w:t xml:space="preserve"> resource timeline.</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756C5635" wp14:editId="58343393">
                  <wp:extent cx="4759960" cy="2430856"/>
                  <wp:effectExtent l="19050" t="19050" r="21590" b="266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6471" cy="2434181"/>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AWS </w:t>
            </w:r>
            <w:proofErr w:type="spellStart"/>
            <w:r w:rsidRPr="00587EB6">
              <w:rPr>
                <w:szCs w:val="20"/>
              </w:rPr>
              <w:t>Config</w:t>
            </w:r>
            <w:proofErr w:type="spellEnd"/>
            <w:r w:rsidRPr="00587EB6">
              <w:rPr>
                <w:szCs w:val="20"/>
              </w:rPr>
              <w:t xml:space="preserve"> timeline, you will see a Configuration change event at the very top. Click on the </w:t>
            </w:r>
            <w:r w:rsidRPr="00587EB6">
              <w:rPr>
                <w:b/>
                <w:bCs/>
                <w:szCs w:val="20"/>
              </w:rPr>
              <w:t>+</w:t>
            </w:r>
            <w:r w:rsidRPr="00587EB6">
              <w:rPr>
                <w:szCs w:val="20"/>
              </w:rPr>
              <w:t xml:space="preserve"> icon to see the details of the changes.</w:t>
            </w:r>
          </w:p>
          <w:p w:rsidR="00224A24" w:rsidRPr="00587EB6" w:rsidRDefault="00224A24" w:rsidP="00224A24">
            <w:pPr>
              <w:pStyle w:val="IPSNumbering"/>
              <w:numPr>
                <w:ilvl w:val="0"/>
                <w:numId w:val="2"/>
              </w:numPr>
              <w:spacing w:before="120"/>
              <w:rPr>
                <w:szCs w:val="20"/>
              </w:rPr>
            </w:pPr>
            <w:r w:rsidRPr="00587EB6">
              <w:rPr>
                <w:szCs w:val="20"/>
              </w:rPr>
              <w:t>Take note of the output in the JSON diff results, which specifies the deleted route from the PrivateAZ1 route table, particularly the NAT Gateway ID, as you will need this information later in the lab.</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65AB8636" wp14:editId="0048B078">
                  <wp:extent cx="4834255" cy="2143559"/>
                  <wp:effectExtent l="19050" t="19050" r="23495" b="285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9140" cy="2150159"/>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lastRenderedPageBreak/>
              <w:t xml:space="preserve">In the search field of the </w:t>
            </w:r>
            <w:proofErr w:type="spellStart"/>
            <w:r w:rsidRPr="00587EB6">
              <w:rPr>
                <w:b/>
                <w:bCs/>
                <w:szCs w:val="20"/>
              </w:rPr>
              <w:t>CloudTrail</w:t>
            </w:r>
            <w:proofErr w:type="spellEnd"/>
            <w:r w:rsidRPr="00587EB6">
              <w:rPr>
                <w:szCs w:val="20"/>
              </w:rPr>
              <w:t xml:space="preserve"> console, paste in the Security Group ID noted in the first step and look for any </w:t>
            </w:r>
            <w:proofErr w:type="spellStart"/>
            <w:r w:rsidRPr="00587EB6">
              <w:rPr>
                <w:szCs w:val="20"/>
              </w:rPr>
              <w:t>RevokeSecurityGroupEgress</w:t>
            </w:r>
            <w:proofErr w:type="spellEnd"/>
            <w:r w:rsidRPr="00587EB6">
              <w:rPr>
                <w:szCs w:val="20"/>
              </w:rPr>
              <w:t xml:space="preserve"> events.</w:t>
            </w:r>
          </w:p>
          <w:p w:rsidR="00224A24" w:rsidRPr="00587EB6" w:rsidRDefault="00224A24" w:rsidP="00224A24">
            <w:pPr>
              <w:pStyle w:val="IPSNumbering"/>
              <w:numPr>
                <w:ilvl w:val="0"/>
                <w:numId w:val="2"/>
              </w:numPr>
              <w:spacing w:before="120"/>
              <w:rPr>
                <w:szCs w:val="20"/>
              </w:rPr>
            </w:pPr>
            <w:r w:rsidRPr="00587EB6">
              <w:rPr>
                <w:szCs w:val="20"/>
              </w:rPr>
              <w:t xml:space="preserve">Select the </w:t>
            </w:r>
            <w:proofErr w:type="spellStart"/>
            <w:r w:rsidRPr="00587EB6">
              <w:rPr>
                <w:szCs w:val="20"/>
              </w:rPr>
              <w:t>RevokeSecurityGroupEgress</w:t>
            </w:r>
            <w:proofErr w:type="spellEnd"/>
            <w:r w:rsidRPr="00587EB6">
              <w:rPr>
                <w:szCs w:val="20"/>
              </w:rPr>
              <w:t xml:space="preserve"> event and review the details of the changes.</w:t>
            </w:r>
          </w:p>
          <w:p w:rsidR="00224A24" w:rsidRPr="00587EB6" w:rsidRDefault="00224A24" w:rsidP="00224A24">
            <w:pPr>
              <w:pStyle w:val="IPSNumbering"/>
              <w:numPr>
                <w:ilvl w:val="0"/>
                <w:numId w:val="2"/>
              </w:numPr>
              <w:spacing w:before="120"/>
              <w:rPr>
                <w:szCs w:val="20"/>
              </w:rPr>
            </w:pPr>
            <w:r w:rsidRPr="00587EB6">
              <w:rPr>
                <w:szCs w:val="20"/>
              </w:rPr>
              <w:t xml:space="preserve">At the bottom of the event details, click on </w:t>
            </w:r>
            <w:r w:rsidRPr="00587EB6">
              <w:rPr>
                <w:b/>
                <w:bCs/>
                <w:szCs w:val="20"/>
              </w:rPr>
              <w:t xml:space="preserve">View AWS </w:t>
            </w:r>
            <w:proofErr w:type="spellStart"/>
            <w:r w:rsidRPr="00587EB6">
              <w:rPr>
                <w:b/>
                <w:bCs/>
                <w:szCs w:val="20"/>
              </w:rPr>
              <w:t>Config</w:t>
            </w:r>
            <w:proofErr w:type="spellEnd"/>
            <w:r w:rsidRPr="00587EB6">
              <w:rPr>
                <w:b/>
                <w:bCs/>
                <w:szCs w:val="20"/>
              </w:rPr>
              <w:t xml:space="preserve"> resource timeline.</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7FA69FD1" wp14:editId="364E05EC">
                  <wp:extent cx="4876800" cy="2557867"/>
                  <wp:effectExtent l="19050" t="19050" r="19050" b="139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0385" cy="2559747"/>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Make note of the output in the JSON diff results, which details the specific security group rules that were deleted from the Corporate Application Server security group.</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6A45ED4C" wp14:editId="17AD7027">
                  <wp:extent cx="4855656" cy="2611707"/>
                  <wp:effectExtent l="19050" t="19050" r="21590" b="177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2057" cy="2615150"/>
                          </a:xfrm>
                          <a:prstGeom prst="rect">
                            <a:avLst/>
                          </a:prstGeom>
                          <a:noFill/>
                          <a:ln>
                            <a:solidFill>
                              <a:schemeClr val="tx1"/>
                            </a:solidFill>
                          </a:ln>
                        </pic:spPr>
                      </pic:pic>
                    </a:graphicData>
                  </a:graphic>
                </wp:inline>
              </w:drawing>
            </w:r>
          </w:p>
        </w:tc>
      </w:tr>
    </w:tbl>
    <w:p w:rsidR="00224A24" w:rsidRPr="00587EB6" w:rsidRDefault="00224A24" w:rsidP="00224A24">
      <w:pPr>
        <w:spacing w:before="120"/>
        <w:rPr>
          <w:sz w:val="20"/>
          <w:szCs w:val="20"/>
        </w:rPr>
      </w:pPr>
    </w:p>
    <w:p w:rsidR="00224A24" w:rsidRPr="00587EB6" w:rsidRDefault="00224A24" w:rsidP="00224A24">
      <w:pPr>
        <w:pStyle w:val="Heading4"/>
        <w:spacing w:before="120" w:after="120"/>
      </w:pPr>
      <w:r w:rsidRPr="00587EB6">
        <w:t>Task 3: Revert the Scream Test Changes and Test Networking</w:t>
      </w:r>
    </w:p>
    <w:tbl>
      <w:tblPr>
        <w:tblStyle w:val="TableGrid"/>
        <w:tblW w:w="0" w:type="auto"/>
        <w:tblLook w:val="04A0" w:firstRow="1" w:lastRow="0" w:firstColumn="1" w:lastColumn="0" w:noHBand="0" w:noVBand="1"/>
      </w:tblPr>
      <w:tblGrid>
        <w:gridCol w:w="9016"/>
      </w:tblGrid>
      <w:tr w:rsidR="00224A24" w:rsidRPr="00587EB6" w:rsidTr="003B3FD7">
        <w:tc>
          <w:tcPr>
            <w:tcW w:w="9350" w:type="dxa"/>
            <w:shd w:val="clear" w:color="auto" w:fill="F2F2F2" w:themeFill="background1" w:themeFillShade="F2"/>
          </w:tcPr>
          <w:p w:rsidR="00224A24" w:rsidRPr="00587EB6" w:rsidRDefault="00224A24" w:rsidP="00224A24">
            <w:pPr>
              <w:pStyle w:val="IPSNumbering"/>
              <w:numPr>
                <w:ilvl w:val="0"/>
                <w:numId w:val="2"/>
              </w:numPr>
              <w:spacing w:before="120"/>
              <w:rPr>
                <w:szCs w:val="20"/>
              </w:rPr>
            </w:pPr>
            <w:r w:rsidRPr="00587EB6">
              <w:rPr>
                <w:szCs w:val="20"/>
              </w:rPr>
              <w:t xml:space="preserve">Navigate to the VPC console by entering "VPC" in the search bar on top and selecting the </w:t>
            </w:r>
            <w:r w:rsidRPr="00587EB6">
              <w:rPr>
                <w:b/>
                <w:bCs/>
                <w:szCs w:val="20"/>
              </w:rPr>
              <w:t>VPC</w:t>
            </w:r>
            <w:r w:rsidRPr="00587EB6">
              <w:rPr>
                <w:szCs w:val="20"/>
              </w:rPr>
              <w:t xml:space="preserve"> search result.</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73B43F16" wp14:editId="64E534AA">
                  <wp:extent cx="4658360" cy="1070029"/>
                  <wp:effectExtent l="19050" t="19050" r="27940" b="158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2113" cy="1073188"/>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Click on </w:t>
            </w:r>
            <w:r w:rsidRPr="00587EB6">
              <w:rPr>
                <w:b/>
                <w:bCs/>
                <w:szCs w:val="20"/>
              </w:rPr>
              <w:t>Security Groups.</w:t>
            </w:r>
          </w:p>
          <w:p w:rsidR="00224A24" w:rsidRPr="00587EB6" w:rsidRDefault="00224A24" w:rsidP="00224A24">
            <w:pPr>
              <w:pStyle w:val="IPSNumbering"/>
              <w:numPr>
                <w:ilvl w:val="0"/>
                <w:numId w:val="2"/>
              </w:numPr>
              <w:spacing w:before="120"/>
              <w:rPr>
                <w:szCs w:val="20"/>
              </w:rPr>
            </w:pPr>
            <w:r w:rsidRPr="00587EB6">
              <w:rPr>
                <w:szCs w:val="20"/>
              </w:rPr>
              <w:t xml:space="preserve">Locate and select the </w:t>
            </w:r>
            <w:proofErr w:type="spellStart"/>
            <w:r w:rsidRPr="00587EB6">
              <w:rPr>
                <w:b/>
                <w:bCs/>
                <w:szCs w:val="20"/>
              </w:rPr>
              <w:t>CorporateApplicationServer</w:t>
            </w:r>
            <w:proofErr w:type="spellEnd"/>
            <w:r w:rsidRPr="00587EB6">
              <w:rPr>
                <w:b/>
                <w:bCs/>
                <w:szCs w:val="20"/>
              </w:rPr>
              <w:t xml:space="preserve"> </w:t>
            </w:r>
            <w:r w:rsidRPr="00587EB6">
              <w:rPr>
                <w:szCs w:val="20"/>
              </w:rPr>
              <w:t>security group.</w:t>
            </w:r>
          </w:p>
          <w:p w:rsidR="00224A24" w:rsidRPr="00587EB6" w:rsidRDefault="00224A24" w:rsidP="00224A24">
            <w:pPr>
              <w:pStyle w:val="IPSNumbering"/>
              <w:numPr>
                <w:ilvl w:val="0"/>
                <w:numId w:val="2"/>
              </w:numPr>
              <w:spacing w:before="120"/>
              <w:rPr>
                <w:b/>
                <w:bCs/>
                <w:szCs w:val="20"/>
              </w:rPr>
            </w:pPr>
            <w:r w:rsidRPr="00587EB6">
              <w:rPr>
                <w:szCs w:val="20"/>
              </w:rPr>
              <w:t xml:space="preserve">Click on the </w:t>
            </w:r>
            <w:proofErr w:type="gramStart"/>
            <w:r w:rsidRPr="00587EB6">
              <w:rPr>
                <w:b/>
                <w:bCs/>
                <w:szCs w:val="20"/>
              </w:rPr>
              <w:t>Outbound</w:t>
            </w:r>
            <w:proofErr w:type="gramEnd"/>
            <w:r w:rsidRPr="00587EB6">
              <w:rPr>
                <w:b/>
                <w:bCs/>
                <w:szCs w:val="20"/>
              </w:rPr>
              <w:t xml:space="preserve"> rules</w:t>
            </w:r>
            <w:r w:rsidRPr="00587EB6">
              <w:rPr>
                <w:szCs w:val="20"/>
              </w:rPr>
              <w:t xml:space="preserve"> tab, and click on </w:t>
            </w:r>
            <w:r w:rsidRPr="00587EB6">
              <w:rPr>
                <w:b/>
                <w:bCs/>
                <w:szCs w:val="20"/>
              </w:rPr>
              <w:t>Edit outbound rules.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48223965" wp14:editId="6400B726">
                  <wp:extent cx="4792486" cy="2352675"/>
                  <wp:effectExtent l="19050" t="19050" r="2730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144" cy="2354471"/>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Select </w:t>
            </w:r>
            <w:r w:rsidRPr="00587EB6">
              <w:rPr>
                <w:b/>
                <w:bCs/>
                <w:szCs w:val="20"/>
              </w:rPr>
              <w:t>Add rule</w:t>
            </w:r>
            <w:r w:rsidRPr="00587EB6">
              <w:rPr>
                <w:szCs w:val="20"/>
              </w:rPr>
              <w:t xml:space="preserve"> and set the following values:</w:t>
            </w:r>
          </w:p>
          <w:p w:rsidR="00224A24" w:rsidRPr="00587EB6" w:rsidRDefault="00224A24" w:rsidP="00224A24">
            <w:pPr>
              <w:pStyle w:val="IPSNumbering"/>
              <w:numPr>
                <w:ilvl w:val="0"/>
                <w:numId w:val="3"/>
              </w:numPr>
              <w:spacing w:before="120"/>
              <w:rPr>
                <w:szCs w:val="20"/>
              </w:rPr>
            </w:pPr>
            <w:r w:rsidRPr="00587EB6">
              <w:rPr>
                <w:szCs w:val="20"/>
              </w:rPr>
              <w:t>Type: Select All Traffic.</w:t>
            </w:r>
          </w:p>
          <w:p w:rsidR="00224A24" w:rsidRPr="00587EB6" w:rsidRDefault="00224A24" w:rsidP="00224A24">
            <w:pPr>
              <w:pStyle w:val="IPSNumbering"/>
              <w:numPr>
                <w:ilvl w:val="0"/>
                <w:numId w:val="3"/>
              </w:numPr>
              <w:spacing w:before="120"/>
              <w:rPr>
                <w:szCs w:val="20"/>
              </w:rPr>
            </w:pPr>
            <w:r w:rsidRPr="00587EB6">
              <w:rPr>
                <w:szCs w:val="20"/>
              </w:rPr>
              <w:t>Destination: Select Anywhere-IPv4.</w:t>
            </w:r>
          </w:p>
          <w:p w:rsidR="00224A24" w:rsidRPr="00587EB6" w:rsidRDefault="00224A24" w:rsidP="00224A24">
            <w:pPr>
              <w:pStyle w:val="IPSNumbering"/>
              <w:numPr>
                <w:ilvl w:val="0"/>
                <w:numId w:val="2"/>
              </w:numPr>
              <w:spacing w:before="120"/>
              <w:rPr>
                <w:szCs w:val="20"/>
              </w:rPr>
            </w:pPr>
            <w:r w:rsidRPr="00587EB6">
              <w:rPr>
                <w:szCs w:val="20"/>
              </w:rPr>
              <w:t xml:space="preserve">Click on </w:t>
            </w:r>
            <w:proofErr w:type="gramStart"/>
            <w:r w:rsidRPr="00587EB6">
              <w:rPr>
                <w:b/>
                <w:bCs/>
                <w:szCs w:val="20"/>
              </w:rPr>
              <w:t>Save</w:t>
            </w:r>
            <w:proofErr w:type="gramEnd"/>
            <w:r w:rsidRPr="00587EB6">
              <w:rPr>
                <w:b/>
                <w:bCs/>
                <w:szCs w:val="20"/>
              </w:rPr>
              <w:t xml:space="preserve"> rules</w:t>
            </w:r>
            <w:r w:rsidRPr="00587EB6">
              <w:rPr>
                <w:szCs w:val="20"/>
              </w:rPr>
              <w:t xml:space="preserve"> to complete reverting the security group change.</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0A7F1662" wp14:editId="488A5E74">
                  <wp:extent cx="4719320" cy="1135665"/>
                  <wp:effectExtent l="19050" t="19050" r="24130" b="266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7716" cy="1137686"/>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In the left-hand navigation menu, click on </w:t>
            </w:r>
            <w:r w:rsidRPr="00587EB6">
              <w:rPr>
                <w:b/>
                <w:bCs/>
                <w:szCs w:val="20"/>
              </w:rPr>
              <w:t>Route Tables.</w:t>
            </w:r>
          </w:p>
          <w:p w:rsidR="00224A24" w:rsidRPr="00587EB6" w:rsidRDefault="00224A24" w:rsidP="00224A24">
            <w:pPr>
              <w:pStyle w:val="IPSNumbering"/>
              <w:numPr>
                <w:ilvl w:val="0"/>
                <w:numId w:val="2"/>
              </w:numPr>
              <w:spacing w:before="120"/>
              <w:rPr>
                <w:szCs w:val="20"/>
              </w:rPr>
            </w:pPr>
            <w:r w:rsidRPr="00587EB6">
              <w:rPr>
                <w:szCs w:val="20"/>
              </w:rPr>
              <w:t xml:space="preserve">Locate and select the </w:t>
            </w:r>
            <w:r w:rsidRPr="00587EB6">
              <w:rPr>
                <w:b/>
                <w:bCs/>
                <w:szCs w:val="20"/>
              </w:rPr>
              <w:t>PrivateAZ1RT</w:t>
            </w:r>
            <w:r w:rsidRPr="00587EB6">
              <w:rPr>
                <w:szCs w:val="20"/>
              </w:rPr>
              <w:t xml:space="preserve"> route table.</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7F567276" wp14:editId="32720F68">
                  <wp:extent cx="4829810" cy="2401991"/>
                  <wp:effectExtent l="19050" t="19050" r="8890" b="177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5194" cy="2404668"/>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Click on the </w:t>
            </w:r>
            <w:r w:rsidRPr="00587EB6">
              <w:rPr>
                <w:b/>
                <w:bCs/>
                <w:szCs w:val="20"/>
              </w:rPr>
              <w:t xml:space="preserve">Routes </w:t>
            </w:r>
            <w:r w:rsidRPr="00587EB6">
              <w:rPr>
                <w:szCs w:val="20"/>
              </w:rPr>
              <w:t xml:space="preserve">tab and click on </w:t>
            </w:r>
            <w:r w:rsidRPr="00587EB6">
              <w:rPr>
                <w:b/>
                <w:bCs/>
                <w:szCs w:val="20"/>
              </w:rPr>
              <w:t>Edit routes.</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5CC5CA0B" wp14:editId="2AE4E9DB">
                  <wp:extent cx="4807519" cy="2144893"/>
                  <wp:effectExtent l="19050" t="19050" r="12700" b="273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726" cy="2151231"/>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Select </w:t>
            </w:r>
            <w:r w:rsidRPr="00587EB6">
              <w:rPr>
                <w:b/>
                <w:bCs/>
                <w:szCs w:val="20"/>
              </w:rPr>
              <w:t>Add route</w:t>
            </w:r>
            <w:r w:rsidRPr="00587EB6">
              <w:rPr>
                <w:szCs w:val="20"/>
              </w:rPr>
              <w:t xml:space="preserve"> and set the following values:</w:t>
            </w:r>
          </w:p>
          <w:p w:rsidR="00224A24" w:rsidRPr="00587EB6" w:rsidRDefault="00224A24" w:rsidP="00224A24">
            <w:pPr>
              <w:pStyle w:val="IPSNumbering"/>
              <w:numPr>
                <w:ilvl w:val="0"/>
                <w:numId w:val="4"/>
              </w:numPr>
              <w:spacing w:before="120"/>
              <w:rPr>
                <w:szCs w:val="20"/>
              </w:rPr>
            </w:pPr>
            <w:r w:rsidRPr="00587EB6">
              <w:rPr>
                <w:szCs w:val="20"/>
              </w:rPr>
              <w:t>Destination: Enter "0.0.0.0/0".</w:t>
            </w:r>
          </w:p>
          <w:p w:rsidR="00224A24" w:rsidRPr="00587EB6" w:rsidRDefault="00224A24" w:rsidP="00224A24">
            <w:pPr>
              <w:pStyle w:val="IPSNumbering"/>
              <w:numPr>
                <w:ilvl w:val="0"/>
                <w:numId w:val="4"/>
              </w:numPr>
              <w:spacing w:before="120"/>
              <w:rPr>
                <w:szCs w:val="20"/>
              </w:rPr>
            </w:pPr>
            <w:r w:rsidRPr="00587EB6">
              <w:rPr>
                <w:szCs w:val="20"/>
              </w:rPr>
              <w:t>Target: Select NAT Gateway.</w:t>
            </w:r>
          </w:p>
          <w:p w:rsidR="00224A24" w:rsidRPr="00587EB6" w:rsidRDefault="00224A24" w:rsidP="00224A24">
            <w:pPr>
              <w:pStyle w:val="IPSNumbering"/>
              <w:numPr>
                <w:ilvl w:val="0"/>
                <w:numId w:val="2"/>
              </w:numPr>
              <w:spacing w:before="120"/>
              <w:rPr>
                <w:szCs w:val="20"/>
              </w:rPr>
            </w:pPr>
            <w:r w:rsidRPr="00587EB6">
              <w:rPr>
                <w:szCs w:val="20"/>
              </w:rPr>
              <w:t xml:space="preserve">Click on </w:t>
            </w:r>
            <w:proofErr w:type="gramStart"/>
            <w:r w:rsidRPr="00587EB6">
              <w:rPr>
                <w:b/>
                <w:bCs/>
                <w:szCs w:val="20"/>
              </w:rPr>
              <w:t>Save</w:t>
            </w:r>
            <w:proofErr w:type="gramEnd"/>
            <w:r w:rsidRPr="00587EB6">
              <w:rPr>
                <w:b/>
                <w:bCs/>
                <w:szCs w:val="20"/>
              </w:rPr>
              <w:t xml:space="preserve"> changes</w:t>
            </w:r>
            <w:r w:rsidRPr="00587EB6">
              <w:rPr>
                <w:szCs w:val="20"/>
              </w:rPr>
              <w:t xml:space="preserve"> to complete reverting the route table change.</w:t>
            </w:r>
          </w:p>
          <w:p w:rsidR="00224A24" w:rsidRPr="00587EB6" w:rsidRDefault="00224A24" w:rsidP="00224A24">
            <w:pPr>
              <w:spacing w:before="120"/>
              <w:jc w:val="center"/>
              <w:rPr>
                <w:sz w:val="20"/>
                <w:szCs w:val="20"/>
              </w:rPr>
            </w:pPr>
            <w:r w:rsidRPr="00587EB6">
              <w:rPr>
                <w:noProof/>
                <w:sz w:val="20"/>
                <w:szCs w:val="20"/>
                <w:lang w:eastAsia="en-US"/>
              </w:rPr>
              <w:drawing>
                <wp:inline distT="0" distB="0" distL="0" distR="0" wp14:anchorId="2AEC3294" wp14:editId="425D1E33">
                  <wp:extent cx="5210175" cy="1557595"/>
                  <wp:effectExtent l="19050" t="19050" r="9525" b="2413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172" cy="1567759"/>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Navigate to the EC2 console by entering "EC2" in the search bar on top and select EC2 from the search results.</w:t>
            </w:r>
          </w:p>
          <w:p w:rsidR="00224A24" w:rsidRPr="00587EB6" w:rsidRDefault="00224A24" w:rsidP="003B3FD7">
            <w:pPr>
              <w:spacing w:before="120"/>
              <w:jc w:val="center"/>
              <w:rPr>
                <w:sz w:val="20"/>
                <w:szCs w:val="20"/>
              </w:rPr>
            </w:pPr>
            <w:r w:rsidRPr="00587EB6">
              <w:rPr>
                <w:noProof/>
                <w:sz w:val="20"/>
                <w:szCs w:val="20"/>
                <w:lang w:eastAsia="en-US"/>
              </w:rPr>
              <w:lastRenderedPageBreak/>
              <w:drawing>
                <wp:inline distT="0" distB="0" distL="0" distR="0" wp14:anchorId="095C5A7B" wp14:editId="3707CCE4">
                  <wp:extent cx="5133975" cy="1537448"/>
                  <wp:effectExtent l="19050" t="19050" r="9525" b="2476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333" cy="1546240"/>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In the left-hand navigation menu, select Instances.</w:t>
            </w:r>
          </w:p>
          <w:p w:rsidR="00224A24" w:rsidRPr="00587EB6" w:rsidRDefault="00224A24" w:rsidP="00224A24">
            <w:pPr>
              <w:pStyle w:val="IPSNumbering"/>
              <w:numPr>
                <w:ilvl w:val="0"/>
                <w:numId w:val="2"/>
              </w:numPr>
              <w:spacing w:before="120"/>
              <w:rPr>
                <w:szCs w:val="20"/>
              </w:rPr>
            </w:pPr>
            <w:r w:rsidRPr="00587EB6">
              <w:rPr>
                <w:szCs w:val="20"/>
              </w:rPr>
              <w:t xml:space="preserve">Find the </w:t>
            </w:r>
            <w:proofErr w:type="spellStart"/>
            <w:r w:rsidRPr="00587EB6">
              <w:rPr>
                <w:b/>
                <w:bCs/>
                <w:szCs w:val="20"/>
              </w:rPr>
              <w:t>CorporateServer</w:t>
            </w:r>
            <w:proofErr w:type="spellEnd"/>
            <w:r w:rsidRPr="00587EB6">
              <w:rPr>
                <w:szCs w:val="20"/>
              </w:rPr>
              <w:t xml:space="preserve"> instance.</w:t>
            </w:r>
          </w:p>
          <w:p w:rsidR="00224A24" w:rsidRPr="00587EB6" w:rsidRDefault="00224A24" w:rsidP="00224A24">
            <w:pPr>
              <w:pStyle w:val="IPSNumbering"/>
              <w:numPr>
                <w:ilvl w:val="0"/>
                <w:numId w:val="2"/>
              </w:numPr>
              <w:spacing w:before="120"/>
              <w:rPr>
                <w:szCs w:val="20"/>
              </w:rPr>
            </w:pPr>
            <w:r w:rsidRPr="00587EB6">
              <w:rPr>
                <w:szCs w:val="20"/>
              </w:rPr>
              <w:t xml:space="preserve">Select the instance and click on </w:t>
            </w:r>
            <w:r w:rsidRPr="00587EB6">
              <w:rPr>
                <w:b/>
                <w:bCs/>
                <w:szCs w:val="20"/>
              </w:rPr>
              <w:t>Instance state.</w:t>
            </w:r>
          </w:p>
          <w:p w:rsidR="00224A24" w:rsidRPr="00587EB6" w:rsidRDefault="00224A24" w:rsidP="00224A24">
            <w:pPr>
              <w:pStyle w:val="IPSNumbering"/>
              <w:numPr>
                <w:ilvl w:val="0"/>
                <w:numId w:val="2"/>
              </w:numPr>
              <w:spacing w:before="120"/>
              <w:rPr>
                <w:szCs w:val="20"/>
              </w:rPr>
            </w:pPr>
            <w:r w:rsidRPr="00587EB6">
              <w:rPr>
                <w:szCs w:val="20"/>
              </w:rPr>
              <w:t xml:space="preserve">Click on </w:t>
            </w:r>
            <w:r w:rsidRPr="00587EB6">
              <w:rPr>
                <w:b/>
                <w:bCs/>
                <w:szCs w:val="20"/>
              </w:rPr>
              <w:t>Start instance</w:t>
            </w:r>
            <w:r w:rsidRPr="00587EB6">
              <w:rPr>
                <w:szCs w:val="20"/>
              </w:rPr>
              <w:t xml:space="preserve"> and wait a few minutes for the instance to fully boot up and initialize.</w:t>
            </w:r>
          </w:p>
          <w:p w:rsidR="00224A24" w:rsidRPr="00587EB6" w:rsidRDefault="00224A24" w:rsidP="00224A24">
            <w:pPr>
              <w:spacing w:before="120"/>
              <w:jc w:val="center"/>
              <w:rPr>
                <w:sz w:val="20"/>
                <w:szCs w:val="20"/>
              </w:rPr>
            </w:pPr>
            <w:r w:rsidRPr="00587EB6">
              <w:rPr>
                <w:noProof/>
                <w:sz w:val="20"/>
                <w:szCs w:val="20"/>
                <w:lang w:eastAsia="en-US"/>
              </w:rPr>
              <w:drawing>
                <wp:inline distT="0" distB="0" distL="0" distR="0" wp14:anchorId="414C271C" wp14:editId="218546AC">
                  <wp:extent cx="4813935" cy="1036847"/>
                  <wp:effectExtent l="19050" t="19050" r="24765" b="1143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3059" cy="1040966"/>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 xml:space="preserve">Select the </w:t>
            </w:r>
            <w:proofErr w:type="spellStart"/>
            <w:r w:rsidRPr="00587EB6">
              <w:rPr>
                <w:b/>
                <w:bCs/>
                <w:szCs w:val="20"/>
              </w:rPr>
              <w:t>CorporateServer</w:t>
            </w:r>
            <w:proofErr w:type="spellEnd"/>
            <w:r w:rsidRPr="00587EB6">
              <w:rPr>
                <w:szCs w:val="20"/>
              </w:rPr>
              <w:t xml:space="preserve"> instance and click on </w:t>
            </w:r>
            <w:r w:rsidRPr="00587EB6">
              <w:rPr>
                <w:b/>
                <w:bCs/>
                <w:szCs w:val="20"/>
              </w:rPr>
              <w:t>Connect.</w:t>
            </w:r>
          </w:p>
          <w:p w:rsidR="00224A24" w:rsidRPr="00587EB6" w:rsidRDefault="00224A24" w:rsidP="00224A24">
            <w:pPr>
              <w:pStyle w:val="IPSNumbering"/>
              <w:numPr>
                <w:ilvl w:val="0"/>
                <w:numId w:val="2"/>
              </w:numPr>
              <w:spacing w:before="120"/>
              <w:rPr>
                <w:szCs w:val="20"/>
              </w:rPr>
            </w:pPr>
            <w:r w:rsidRPr="00587EB6">
              <w:rPr>
                <w:szCs w:val="20"/>
              </w:rPr>
              <w:t xml:space="preserve">Click on the </w:t>
            </w:r>
            <w:r w:rsidRPr="00587EB6">
              <w:rPr>
                <w:b/>
                <w:bCs/>
                <w:szCs w:val="20"/>
              </w:rPr>
              <w:t>Session Manager</w:t>
            </w:r>
            <w:r w:rsidRPr="00587EB6">
              <w:rPr>
                <w:szCs w:val="20"/>
              </w:rPr>
              <w:t xml:space="preserve"> tab and click on </w:t>
            </w:r>
            <w:r w:rsidRPr="00587EB6">
              <w:rPr>
                <w:b/>
                <w:bCs/>
                <w:szCs w:val="20"/>
              </w:rPr>
              <w:t>Connect.</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10F504BC" wp14:editId="22C36861">
                  <wp:extent cx="4785360" cy="1030693"/>
                  <wp:effectExtent l="19050" t="19050" r="15240" b="171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1537" cy="1034177"/>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Elevate your permission to the root user on the instance:</w:t>
            </w:r>
          </w:p>
          <w:p w:rsidR="00224A24" w:rsidRPr="00587EB6" w:rsidRDefault="00224A24" w:rsidP="003B3FD7">
            <w:pPr>
              <w:pStyle w:val="IPSNumbering"/>
              <w:numPr>
                <w:ilvl w:val="0"/>
                <w:numId w:val="0"/>
              </w:numPr>
              <w:spacing w:before="120"/>
              <w:ind w:left="360"/>
              <w:rPr>
                <w:szCs w:val="20"/>
              </w:rPr>
            </w:pPr>
            <w:proofErr w:type="spellStart"/>
            <w:r w:rsidRPr="00587EB6">
              <w:rPr>
                <w:szCs w:val="20"/>
              </w:rPr>
              <w:t>sudo</w:t>
            </w:r>
            <w:proofErr w:type="spellEnd"/>
            <w:r w:rsidRPr="00587EB6">
              <w:rPr>
                <w:szCs w:val="20"/>
              </w:rPr>
              <w:t xml:space="preserve"> –</w:t>
            </w:r>
            <w:proofErr w:type="spellStart"/>
            <w:r w:rsidRPr="00587EB6">
              <w:rPr>
                <w:szCs w:val="20"/>
              </w:rPr>
              <w:t>i</w:t>
            </w:r>
            <w:proofErr w:type="spellEnd"/>
          </w:p>
          <w:p w:rsidR="00224A24" w:rsidRPr="00587EB6" w:rsidRDefault="00224A24" w:rsidP="00224A24">
            <w:pPr>
              <w:pStyle w:val="IPSNumbering"/>
              <w:numPr>
                <w:ilvl w:val="0"/>
                <w:numId w:val="2"/>
              </w:numPr>
              <w:spacing w:before="120"/>
              <w:rPr>
                <w:szCs w:val="20"/>
              </w:rPr>
            </w:pPr>
            <w:r w:rsidRPr="00587EB6">
              <w:rPr>
                <w:szCs w:val="20"/>
              </w:rPr>
              <w:t>Run the following command to verify network connectivity:</w:t>
            </w:r>
          </w:p>
          <w:p w:rsidR="00224A24" w:rsidRPr="00587EB6" w:rsidRDefault="00224A24" w:rsidP="003B3FD7">
            <w:pPr>
              <w:pStyle w:val="IPSNumbering"/>
              <w:numPr>
                <w:ilvl w:val="0"/>
                <w:numId w:val="0"/>
              </w:numPr>
              <w:spacing w:before="120"/>
              <w:ind w:left="360"/>
              <w:rPr>
                <w:szCs w:val="20"/>
              </w:rPr>
            </w:pPr>
            <w:r w:rsidRPr="00587EB6">
              <w:rPr>
                <w:szCs w:val="20"/>
              </w:rPr>
              <w:t xml:space="preserve">yum install -y </w:t>
            </w:r>
            <w:proofErr w:type="spellStart"/>
            <w:r w:rsidRPr="00587EB6">
              <w:rPr>
                <w:szCs w:val="20"/>
              </w:rPr>
              <w:t>nmap</w:t>
            </w:r>
            <w:proofErr w:type="spellEnd"/>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3D88210A" wp14:editId="2A684145">
                  <wp:extent cx="5353050" cy="2305929"/>
                  <wp:effectExtent l="19050" t="19050" r="1905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753" cy="2314417"/>
                          </a:xfrm>
                          <a:prstGeom prst="rect">
                            <a:avLst/>
                          </a:prstGeom>
                          <a:noFill/>
                          <a:ln>
                            <a:solidFill>
                              <a:schemeClr val="tx1"/>
                            </a:solidFill>
                          </a:ln>
                        </pic:spPr>
                      </pic:pic>
                    </a:graphicData>
                  </a:graphic>
                </wp:inline>
              </w:drawing>
            </w:r>
          </w:p>
          <w:p w:rsidR="00224A24" w:rsidRPr="00587EB6" w:rsidRDefault="00224A24" w:rsidP="00224A24">
            <w:pPr>
              <w:pStyle w:val="IPSNumbering"/>
              <w:numPr>
                <w:ilvl w:val="0"/>
                <w:numId w:val="2"/>
              </w:numPr>
              <w:spacing w:before="120"/>
              <w:rPr>
                <w:szCs w:val="20"/>
              </w:rPr>
            </w:pPr>
            <w:r w:rsidRPr="00587EB6">
              <w:rPr>
                <w:szCs w:val="20"/>
              </w:rPr>
              <w:t>Run a ping test to a Google-resolving DNS server to confirm that we can reach out to the public internet:</w:t>
            </w:r>
          </w:p>
          <w:p w:rsidR="00224A24" w:rsidRPr="00587EB6" w:rsidRDefault="00224A24" w:rsidP="003B3FD7">
            <w:pPr>
              <w:pStyle w:val="IPSNumbering"/>
              <w:numPr>
                <w:ilvl w:val="0"/>
                <w:numId w:val="0"/>
              </w:numPr>
              <w:spacing w:before="120"/>
              <w:ind w:left="360"/>
              <w:rPr>
                <w:szCs w:val="20"/>
              </w:rPr>
            </w:pPr>
            <w:r w:rsidRPr="00587EB6">
              <w:rPr>
                <w:szCs w:val="20"/>
              </w:rPr>
              <w:lastRenderedPageBreak/>
              <w:t>ping -c4 8.8.8.8</w:t>
            </w:r>
          </w:p>
          <w:p w:rsidR="00224A24" w:rsidRPr="00587EB6" w:rsidRDefault="00224A24" w:rsidP="003B3FD7">
            <w:pPr>
              <w:spacing w:before="120"/>
              <w:jc w:val="center"/>
              <w:rPr>
                <w:sz w:val="20"/>
                <w:szCs w:val="20"/>
              </w:rPr>
            </w:pPr>
            <w:r w:rsidRPr="00587EB6">
              <w:rPr>
                <w:noProof/>
                <w:sz w:val="20"/>
                <w:szCs w:val="20"/>
                <w:lang w:eastAsia="en-US"/>
              </w:rPr>
              <w:drawing>
                <wp:inline distT="0" distB="0" distL="0" distR="0" wp14:anchorId="7C9CB63A" wp14:editId="2307B7D2">
                  <wp:extent cx="5276850" cy="2319198"/>
                  <wp:effectExtent l="19050" t="19050" r="19050" b="241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1274" cy="2325537"/>
                          </a:xfrm>
                          <a:prstGeom prst="rect">
                            <a:avLst/>
                          </a:prstGeom>
                          <a:noFill/>
                          <a:ln>
                            <a:solidFill>
                              <a:schemeClr val="tx1"/>
                            </a:solidFill>
                          </a:ln>
                        </pic:spPr>
                      </pic:pic>
                    </a:graphicData>
                  </a:graphic>
                </wp:inline>
              </w:drawing>
            </w:r>
          </w:p>
        </w:tc>
      </w:tr>
    </w:tbl>
    <w:p w:rsidR="00224A24" w:rsidRPr="00587EB6" w:rsidRDefault="00224A24" w:rsidP="00224A24">
      <w:pPr>
        <w:spacing w:before="120"/>
        <w:rPr>
          <w:sz w:val="20"/>
          <w:szCs w:val="20"/>
        </w:rPr>
      </w:pPr>
    </w:p>
    <w:p w:rsidR="00523ED7" w:rsidRDefault="00280263"/>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E96EA566"/>
    <w:lvl w:ilvl="0" w:tplc="F3A0E1E6">
      <w:start w:val="1"/>
      <w:numFmt w:val="decimal"/>
      <w:pStyle w:val="IPSNumbering"/>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49099E"/>
    <w:multiLevelType w:val="hybridMultilevel"/>
    <w:tmpl w:val="4210EA70"/>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2" w15:restartNumberingAfterBreak="0">
    <w:nsid w:val="64AA0A18"/>
    <w:multiLevelType w:val="hybridMultilevel"/>
    <w:tmpl w:val="FC5AB8AE"/>
    <w:lvl w:ilvl="0" w:tplc="04090001">
      <w:start w:val="1"/>
      <w:numFmt w:val="bullet"/>
      <w:lvlText w:val=""/>
      <w:lvlJc w:val="left"/>
      <w:pPr>
        <w:ind w:left="360" w:hanging="360"/>
      </w:pPr>
      <w:rPr>
        <w:rFonts w:ascii="Symbol" w:hAnsi="Symbol" w:hint="default"/>
        <w:b w:val="0"/>
        <w:bCs w:val="0"/>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num w:numId="1">
    <w:abstractNumId w:val="0"/>
  </w:num>
  <w:num w:numId="2">
    <w:abstractNumId w:val="0"/>
    <w:lvlOverride w:ilvl="0">
      <w:startOverride w:val="1"/>
    </w:lvlOverride>
  </w:num>
  <w:num w:numId="3">
    <w:abstractNumId w:val="1"/>
  </w:num>
  <w:num w:numId="4">
    <w:abstractNumId w:val="2"/>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MzAytzAwMjExsDRW0lEKTi0uzszPAykwrAUAYfOhvywAAAA="/>
  </w:docVars>
  <w:rsids>
    <w:rsidRoot w:val="00224A24"/>
    <w:rsid w:val="00224A24"/>
    <w:rsid w:val="00280263"/>
    <w:rsid w:val="002847E6"/>
    <w:rsid w:val="004009B8"/>
    <w:rsid w:val="00431747"/>
    <w:rsid w:val="006C535F"/>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8E6C77-BE2A-4573-97C1-0BD18DAD5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224A24"/>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224A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224A24"/>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224A24"/>
    <w:pPr>
      <w:shd w:val="clear" w:color="auto" w:fill="FFFFFF" w:themeFill="background1"/>
      <w:tabs>
        <w:tab w:val="left" w:pos="960"/>
        <w:tab w:val="right" w:pos="9010"/>
      </w:tabs>
      <w:spacing w:after="120"/>
      <w:ind w:left="0"/>
      <w:outlineLvl w:val="2"/>
    </w:pPr>
    <w:rPr>
      <w:b/>
      <w:bCs/>
      <w:noProof/>
      <w:sz w:val="22"/>
      <w:szCs w:val="22"/>
      <w:u w:val="single"/>
    </w:rPr>
  </w:style>
  <w:style w:type="paragraph" w:styleId="Heading4">
    <w:name w:val="heading 4"/>
    <w:basedOn w:val="Normal"/>
    <w:next w:val="Normal"/>
    <w:link w:val="Heading4Char"/>
    <w:uiPriority w:val="9"/>
    <w:unhideWhenUsed/>
    <w:qFormat/>
    <w:rsid w:val="00224A24"/>
    <w:pPr>
      <w:keepNext/>
      <w:keepLines/>
      <w:spacing w:after="0"/>
      <w:outlineLvl w:val="3"/>
    </w:pPr>
    <w:rPr>
      <w:rFonts w:eastAsiaTheme="majorEastAsia" w:cstheme="majorBidi"/>
      <w:b/>
      <w:i/>
      <w:iCs/>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224A24"/>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224A24"/>
    <w:rPr>
      <w:rFonts w:ascii="Constantia" w:hAnsi="Constantia" w:cs="Times New Roman"/>
      <w:b/>
      <w:bCs/>
      <w:noProof/>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224A24"/>
    <w:rPr>
      <w:rFonts w:ascii="Constantia" w:eastAsiaTheme="majorEastAsia" w:hAnsi="Constantia" w:cstheme="majorBidi"/>
      <w:b/>
      <w:i/>
      <w:iCs/>
      <w:sz w:val="20"/>
      <w:szCs w:val="20"/>
      <w:u w:val="single"/>
      <w:lang w:eastAsia="en-GB"/>
    </w:rPr>
  </w:style>
  <w:style w:type="table" w:styleId="TableGrid">
    <w:name w:val="Table Grid"/>
    <w:basedOn w:val="TableNormal"/>
    <w:uiPriority w:val="39"/>
    <w:qFormat/>
    <w:rsid w:val="00224A2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Numbering">
    <w:name w:val="IPS Numbering"/>
    <w:basedOn w:val="Normal"/>
    <w:link w:val="IPSNumberingChar"/>
    <w:qFormat/>
    <w:rsid w:val="00224A24"/>
    <w:pPr>
      <w:numPr>
        <w:numId w:val="1"/>
      </w:numPr>
      <w:contextualSpacing/>
    </w:pPr>
    <w:rPr>
      <w:rFonts w:cstheme="majorBidi"/>
      <w:sz w:val="20"/>
    </w:rPr>
  </w:style>
  <w:style w:type="character" w:customStyle="1" w:styleId="IPSNumberingChar">
    <w:name w:val="IPS Numbering Char"/>
    <w:basedOn w:val="DefaultParagraphFont"/>
    <w:link w:val="IPSNumbering"/>
    <w:rsid w:val="00224A24"/>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224A24"/>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224A2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2024-12-06T12:04:00Z</dcterms:created>
  <dcterms:modified xsi:type="dcterms:W3CDTF">2024-12-06T12:05:00Z</dcterms:modified>
</cp:coreProperties>
</file>