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CCE9" w14:textId="5429D819" w:rsidR="00BD294A" w:rsidRPr="00BD294A" w:rsidRDefault="00BD294A" w:rsidP="00BD294A">
      <w:pPr>
        <w:pStyle w:val="Heading2"/>
        <w:rPr>
          <w:rFonts w:ascii="Constantia" w:hAnsi="Constantia"/>
          <w:b/>
          <w:bCs/>
          <w:color w:val="auto"/>
        </w:rPr>
      </w:pPr>
      <w:bookmarkStart w:id="0" w:name="_Toc231209815"/>
      <w:r w:rsidRPr="00BD294A">
        <w:rPr>
          <w:rFonts w:ascii="Constantia" w:hAnsi="Constantia"/>
          <w:b/>
          <w:bCs/>
          <w:color w:val="auto"/>
        </w:rPr>
        <w:t>Lab 01: Containers and Logging Concept</w:t>
      </w:r>
      <w:bookmarkEnd w:id="0"/>
    </w:p>
    <w:p w14:paraId="1FE2E1AF" w14:textId="77777777" w:rsidR="00BD294A" w:rsidRPr="00BD294A" w:rsidRDefault="00BD294A" w:rsidP="00BD294A">
      <w:pPr>
        <w:pStyle w:val="Heading3"/>
        <w:rPr>
          <w:b/>
          <w:bCs/>
          <w:color w:val="auto"/>
        </w:rPr>
      </w:pPr>
      <w:bookmarkStart w:id="1" w:name="_Toc231209816"/>
      <w:r w:rsidRPr="00BD294A">
        <w:rPr>
          <w:b/>
          <w:bCs/>
          <w:color w:val="auto"/>
        </w:rPr>
        <w:t>Scenario</w:t>
      </w:r>
      <w:bookmarkEnd w:id="1"/>
    </w:p>
    <w:p w14:paraId="5DF8C4A6" w14:textId="77777777" w:rsidR="00BD294A" w:rsidRPr="00BD294A" w:rsidRDefault="00BD294A" w:rsidP="00BD294A">
      <w:pPr>
        <w:rPr>
          <w:sz w:val="18"/>
          <w:szCs w:val="22"/>
        </w:rPr>
      </w:pPr>
      <w:r w:rsidRPr="00BD294A">
        <w:rPr>
          <w:sz w:val="18"/>
          <w:szCs w:val="22"/>
        </w:rPr>
        <w:t>You are a security analyst working with Kali Linux and need to test a new vulnerability scanner. Given the critical nature of the testing, it was essential to isolate the scanner’s environment to prevent any potential impact on the host system. To achieve this, Docker was utilized to create a secure, isolated container specifically for the scanner and its dependencies. This containerized setup ensured a contained environment that mitigated risks of system-wide effects, allowing the analyst to proceed confidently with the testing.</w:t>
      </w:r>
    </w:p>
    <w:p w14:paraId="2B9CF87C" w14:textId="77777777" w:rsidR="00BD294A" w:rsidRPr="00BD294A" w:rsidRDefault="00BD294A" w:rsidP="00BD294A">
      <w:pPr>
        <w:pStyle w:val="Heading3"/>
        <w:rPr>
          <w:b/>
          <w:bCs/>
          <w:color w:val="auto"/>
        </w:rPr>
      </w:pPr>
      <w:bookmarkStart w:id="2" w:name="_Toc231209817"/>
      <w:r w:rsidRPr="00BD294A">
        <w:rPr>
          <w:b/>
          <w:bCs/>
          <w:color w:val="auto"/>
        </w:rPr>
        <w:t>Business Challenge</w:t>
      </w:r>
      <w:bookmarkEnd w:id="2"/>
    </w:p>
    <w:p w14:paraId="3FF58144" w14:textId="77777777" w:rsidR="00BD294A" w:rsidRPr="00BD294A" w:rsidRDefault="00BD294A" w:rsidP="00BD294A">
      <w:pPr>
        <w:rPr>
          <w:sz w:val="18"/>
          <w:szCs w:val="22"/>
        </w:rPr>
      </w:pPr>
      <w:r w:rsidRPr="00BD294A">
        <w:rPr>
          <w:sz w:val="18"/>
          <w:szCs w:val="22"/>
        </w:rPr>
        <w:t>The primary challenge arose when the scanner, operating within the Docker container, exhibited performance issues that hindered its efficiency. This introduced delays in the vulnerability assessment process, presenting a potential barrier to timely analysis and impacting the overall productivity of the security workflow. Identifying the root cause of these performance problems was critical to ensuring a smooth and effective testing process within the confined environment of the container, which was essential for safeguarding the host system from unintentional impact.</w:t>
      </w:r>
    </w:p>
    <w:p w14:paraId="486CEDD6" w14:textId="77777777" w:rsidR="00BD294A" w:rsidRPr="00BD294A" w:rsidRDefault="00BD294A" w:rsidP="00BD294A">
      <w:pPr>
        <w:pStyle w:val="Heading3"/>
        <w:rPr>
          <w:b/>
          <w:bCs/>
          <w:color w:val="auto"/>
        </w:rPr>
      </w:pPr>
      <w:bookmarkStart w:id="3" w:name="_Toc231209818"/>
      <w:r w:rsidRPr="00BD294A">
        <w:rPr>
          <w:b/>
          <w:bCs/>
          <w:color w:val="auto"/>
        </w:rPr>
        <w:t>Solution</w:t>
      </w:r>
      <w:bookmarkEnd w:id="3"/>
    </w:p>
    <w:p w14:paraId="15ED064F" w14:textId="77777777" w:rsidR="00BD294A" w:rsidRPr="00BD294A" w:rsidRDefault="00BD294A" w:rsidP="00BD294A">
      <w:pPr>
        <w:rPr>
          <w:sz w:val="18"/>
          <w:szCs w:val="22"/>
        </w:rPr>
      </w:pPr>
      <w:r w:rsidRPr="00BD294A">
        <w:rPr>
          <w:sz w:val="18"/>
          <w:szCs w:val="22"/>
        </w:rPr>
        <w:t xml:space="preserve">To address the issue, you first ensure that Docker is properly installed on your Kali Linux system. After launching the vulnerability scanner within its Docker container, you need to troubleshoot by examining the logs. </w:t>
      </w:r>
    </w:p>
    <w:p w14:paraId="4117B6D4" w14:textId="77777777" w:rsidR="00BD294A" w:rsidRPr="00BD294A" w:rsidRDefault="00BD294A" w:rsidP="00BD294A">
      <w:pPr>
        <w:rPr>
          <w:sz w:val="18"/>
          <w:szCs w:val="22"/>
        </w:rPr>
      </w:pPr>
      <w:r w:rsidRPr="00BD294A">
        <w:rPr>
          <w:sz w:val="18"/>
          <w:szCs w:val="22"/>
        </w:rPr>
        <w:t xml:space="preserve">1. Install docker </w:t>
      </w:r>
    </w:p>
    <w:p w14:paraId="45CDAA59" w14:textId="77777777" w:rsidR="00BD294A" w:rsidRPr="00BD294A" w:rsidRDefault="00BD294A" w:rsidP="00BD294A">
      <w:pPr>
        <w:rPr>
          <w:sz w:val="18"/>
          <w:szCs w:val="22"/>
        </w:rPr>
      </w:pPr>
      <w:r w:rsidRPr="00BD294A">
        <w:rPr>
          <w:sz w:val="18"/>
          <w:szCs w:val="22"/>
        </w:rPr>
        <w:t>2. Install and check the operating system</w:t>
      </w:r>
    </w:p>
    <w:tbl>
      <w:tblPr>
        <w:tblW w:w="737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F2F2" w:themeFill="background1" w:themeFillShade="F2"/>
        <w:tblLayout w:type="fixed"/>
        <w:tblLook w:val="0400" w:firstRow="0" w:lastRow="0" w:firstColumn="0" w:lastColumn="0" w:noHBand="0" w:noVBand="1"/>
      </w:tblPr>
      <w:tblGrid>
        <w:gridCol w:w="7375"/>
      </w:tblGrid>
      <w:tr w:rsidR="00BD294A" w:rsidRPr="00BD294A" w14:paraId="14C68093" w14:textId="77777777" w:rsidTr="008044B7">
        <w:tc>
          <w:tcPr>
            <w:tcW w:w="737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E0CEF2C" w14:textId="77777777" w:rsidR="00BD294A" w:rsidRPr="00BD294A" w:rsidRDefault="00BD294A" w:rsidP="008044B7">
            <w:pPr>
              <w:rPr>
                <w:b/>
                <w:bCs/>
                <w:sz w:val="18"/>
                <w:szCs w:val="22"/>
              </w:rPr>
            </w:pPr>
            <w:r w:rsidRPr="00BD294A">
              <w:rPr>
                <w:sz w:val="18"/>
                <w:szCs w:val="22"/>
              </w:rPr>
              <w:t xml:space="preserve">1. Open your Kali Linux terminal and install </w:t>
            </w:r>
            <w:r w:rsidRPr="00BD294A">
              <w:rPr>
                <w:b/>
                <w:bCs/>
                <w:sz w:val="18"/>
                <w:szCs w:val="22"/>
              </w:rPr>
              <w:t xml:space="preserve">docker </w:t>
            </w:r>
            <w:r w:rsidRPr="00BD294A">
              <w:rPr>
                <w:sz w:val="18"/>
                <w:szCs w:val="22"/>
              </w:rPr>
              <w:t xml:space="preserve">by using the command </w:t>
            </w:r>
            <w:r w:rsidRPr="00BD294A">
              <w:rPr>
                <w:b/>
                <w:bCs/>
                <w:sz w:val="18"/>
                <w:szCs w:val="22"/>
              </w:rPr>
              <w:t>sudo apt install docker.io.</w:t>
            </w:r>
          </w:p>
          <w:p w14:paraId="514058D4" w14:textId="77777777" w:rsidR="00BD294A" w:rsidRPr="00BD294A" w:rsidRDefault="00BD294A" w:rsidP="008044B7">
            <w:pPr>
              <w:jc w:val="center"/>
              <w:rPr>
                <w:b/>
                <w:bCs/>
                <w:sz w:val="18"/>
                <w:szCs w:val="22"/>
              </w:rPr>
            </w:pPr>
            <w:r w:rsidRPr="00BD294A">
              <w:rPr>
                <w:noProof/>
                <w:sz w:val="18"/>
                <w:szCs w:val="22"/>
                <w:lang w:eastAsia="en-US"/>
              </w:rPr>
              <w:drawing>
                <wp:inline distT="0" distB="0" distL="0" distR="0" wp14:anchorId="1E3F34F6" wp14:editId="79DF85A0">
                  <wp:extent cx="4410075" cy="571500"/>
                  <wp:effectExtent l="0" t="0" r="9525" b="0"/>
                  <wp:docPr id="43961976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4410075" cy="571500"/>
                          </a:xfrm>
                          <a:prstGeom prst="rect">
                            <a:avLst/>
                          </a:prstGeom>
                          <a:ln/>
                        </pic:spPr>
                      </pic:pic>
                    </a:graphicData>
                  </a:graphic>
                </wp:inline>
              </w:drawing>
            </w:r>
          </w:p>
          <w:p w14:paraId="2C9CA1F2" w14:textId="77777777" w:rsidR="00BD294A" w:rsidRPr="00BD294A" w:rsidRDefault="00BD294A" w:rsidP="008044B7">
            <w:pPr>
              <w:rPr>
                <w:b/>
                <w:bCs/>
                <w:sz w:val="18"/>
                <w:szCs w:val="22"/>
              </w:rPr>
            </w:pPr>
            <w:r w:rsidRPr="00BD294A">
              <w:rPr>
                <w:b/>
                <w:bCs/>
                <w:sz w:val="18"/>
                <w:szCs w:val="22"/>
              </w:rPr>
              <w:t xml:space="preserve">2. </w:t>
            </w:r>
            <w:r w:rsidRPr="00BD294A">
              <w:rPr>
                <w:sz w:val="18"/>
                <w:szCs w:val="22"/>
              </w:rPr>
              <w:t xml:space="preserve">Install any desired operating system image you want by using the command </w:t>
            </w:r>
            <w:r w:rsidRPr="00BD294A">
              <w:rPr>
                <w:b/>
                <w:bCs/>
                <w:sz w:val="18"/>
                <w:szCs w:val="22"/>
              </w:rPr>
              <w:t>sudo docker pull &lt;image:file&gt;.</w:t>
            </w:r>
          </w:p>
          <w:p w14:paraId="0FFD8E18" w14:textId="77777777" w:rsidR="00BD294A" w:rsidRPr="00BD294A" w:rsidRDefault="00BD294A" w:rsidP="008044B7">
            <w:pPr>
              <w:jc w:val="center"/>
              <w:rPr>
                <w:b/>
                <w:bCs/>
                <w:sz w:val="18"/>
                <w:szCs w:val="22"/>
              </w:rPr>
            </w:pPr>
            <w:r w:rsidRPr="00BD294A">
              <w:rPr>
                <w:noProof/>
                <w:sz w:val="18"/>
                <w:szCs w:val="22"/>
                <w:lang w:eastAsia="en-US"/>
              </w:rPr>
              <w:drawing>
                <wp:inline distT="0" distB="0" distL="0" distR="0" wp14:anchorId="0F16372D" wp14:editId="624F6A20">
                  <wp:extent cx="4362450" cy="619125"/>
                  <wp:effectExtent l="0" t="0" r="0" b="9525"/>
                  <wp:docPr id="10255413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
                          <a:srcRect/>
                          <a:stretch>
                            <a:fillRect/>
                          </a:stretch>
                        </pic:blipFill>
                        <pic:spPr>
                          <a:xfrm>
                            <a:off x="0" y="0"/>
                            <a:ext cx="4362450" cy="619125"/>
                          </a:xfrm>
                          <a:prstGeom prst="rect">
                            <a:avLst/>
                          </a:prstGeom>
                          <a:ln/>
                        </pic:spPr>
                      </pic:pic>
                    </a:graphicData>
                  </a:graphic>
                </wp:inline>
              </w:drawing>
            </w:r>
          </w:p>
          <w:p w14:paraId="0D40E5A5" w14:textId="77777777" w:rsidR="00BD294A" w:rsidRPr="00BD294A" w:rsidRDefault="00BD294A" w:rsidP="008044B7">
            <w:pPr>
              <w:rPr>
                <w:b/>
                <w:bCs/>
                <w:sz w:val="18"/>
                <w:szCs w:val="22"/>
              </w:rPr>
            </w:pPr>
            <w:r w:rsidRPr="00BD294A">
              <w:rPr>
                <w:sz w:val="18"/>
                <w:szCs w:val="22"/>
              </w:rPr>
              <w:t xml:space="preserve">3. Give a name to the Operating system image file. Use the command </w:t>
            </w:r>
            <w:r w:rsidRPr="00BD294A">
              <w:rPr>
                <w:b/>
                <w:bCs/>
                <w:sz w:val="18"/>
                <w:szCs w:val="22"/>
              </w:rPr>
              <w:t>sudo docker –d –t –name &lt;name of image&gt; &lt;osname&gt;.</w:t>
            </w:r>
          </w:p>
          <w:p w14:paraId="0DB6A3E4" w14:textId="77777777" w:rsidR="00BD294A" w:rsidRPr="00BD294A" w:rsidRDefault="00BD294A" w:rsidP="008044B7">
            <w:pPr>
              <w:jc w:val="center"/>
              <w:rPr>
                <w:b/>
                <w:bCs/>
                <w:sz w:val="18"/>
                <w:szCs w:val="22"/>
              </w:rPr>
            </w:pPr>
            <w:r w:rsidRPr="00BD294A">
              <w:rPr>
                <w:noProof/>
                <w:sz w:val="18"/>
                <w:szCs w:val="22"/>
                <w:lang w:eastAsia="en-US"/>
              </w:rPr>
              <w:drawing>
                <wp:inline distT="0" distB="0" distL="0" distR="0" wp14:anchorId="1BA730FC" wp14:editId="780EE17A">
                  <wp:extent cx="4495800" cy="657225"/>
                  <wp:effectExtent l="0" t="0" r="0" b="9525"/>
                  <wp:docPr id="214274767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4495800" cy="657225"/>
                          </a:xfrm>
                          <a:prstGeom prst="rect">
                            <a:avLst/>
                          </a:prstGeom>
                          <a:ln/>
                        </pic:spPr>
                      </pic:pic>
                    </a:graphicData>
                  </a:graphic>
                </wp:inline>
              </w:drawing>
            </w:r>
          </w:p>
          <w:p w14:paraId="32BA171A" w14:textId="77777777" w:rsidR="00BD294A" w:rsidRPr="00BD294A" w:rsidRDefault="00BD294A" w:rsidP="008044B7">
            <w:pPr>
              <w:rPr>
                <w:sz w:val="18"/>
                <w:szCs w:val="22"/>
              </w:rPr>
            </w:pPr>
            <w:r w:rsidRPr="00BD294A">
              <w:rPr>
                <w:sz w:val="18"/>
                <w:szCs w:val="22"/>
              </w:rPr>
              <w:t xml:space="preserve">4. Use the command command </w:t>
            </w:r>
            <w:r w:rsidRPr="00BD294A">
              <w:rPr>
                <w:b/>
                <w:bCs/>
                <w:sz w:val="18"/>
                <w:szCs w:val="22"/>
              </w:rPr>
              <w:t xml:space="preserve">sudo docker ps. </w:t>
            </w:r>
            <w:r w:rsidRPr="00BD294A">
              <w:rPr>
                <w:sz w:val="18"/>
                <w:szCs w:val="22"/>
              </w:rPr>
              <w:t>To see which Operating system is running.</w:t>
            </w:r>
          </w:p>
          <w:p w14:paraId="28151FE8" w14:textId="77777777" w:rsidR="00BD294A" w:rsidRPr="00BD294A" w:rsidRDefault="00BD294A" w:rsidP="008044B7">
            <w:pPr>
              <w:jc w:val="center"/>
              <w:rPr>
                <w:sz w:val="18"/>
                <w:szCs w:val="22"/>
              </w:rPr>
            </w:pPr>
            <w:r w:rsidRPr="00BD294A">
              <w:rPr>
                <w:noProof/>
                <w:sz w:val="18"/>
                <w:szCs w:val="22"/>
                <w:lang w:eastAsia="en-US"/>
              </w:rPr>
              <w:lastRenderedPageBreak/>
              <w:drawing>
                <wp:inline distT="0" distB="0" distL="0" distR="0" wp14:anchorId="6DECEC6B" wp14:editId="3536C2AD">
                  <wp:extent cx="4543425" cy="542925"/>
                  <wp:effectExtent l="0" t="0" r="9525" b="9525"/>
                  <wp:docPr id="96715556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
                          <a:srcRect/>
                          <a:stretch>
                            <a:fillRect/>
                          </a:stretch>
                        </pic:blipFill>
                        <pic:spPr>
                          <a:xfrm>
                            <a:off x="0" y="0"/>
                            <a:ext cx="4543425" cy="542925"/>
                          </a:xfrm>
                          <a:prstGeom prst="rect">
                            <a:avLst/>
                          </a:prstGeom>
                          <a:ln/>
                        </pic:spPr>
                      </pic:pic>
                    </a:graphicData>
                  </a:graphic>
                </wp:inline>
              </w:drawing>
            </w:r>
          </w:p>
          <w:p w14:paraId="4D75CA7E" w14:textId="77777777" w:rsidR="00BD294A" w:rsidRPr="00BD294A" w:rsidRDefault="00BD294A" w:rsidP="008044B7">
            <w:pPr>
              <w:rPr>
                <w:sz w:val="18"/>
                <w:szCs w:val="22"/>
              </w:rPr>
            </w:pPr>
            <w:r w:rsidRPr="00BD294A">
              <w:rPr>
                <w:sz w:val="18"/>
                <w:szCs w:val="22"/>
              </w:rPr>
              <w:t xml:space="preserve">5. Run the Ubuntu container. For that, use the command </w:t>
            </w:r>
            <w:r w:rsidRPr="00BD294A">
              <w:rPr>
                <w:b/>
                <w:bCs/>
                <w:sz w:val="18"/>
                <w:szCs w:val="22"/>
              </w:rPr>
              <w:t xml:space="preserve">sudo docker exec –it ubuntuos /bin/bash. </w:t>
            </w:r>
            <w:r w:rsidRPr="00BD294A">
              <w:rPr>
                <w:sz w:val="18"/>
                <w:szCs w:val="22"/>
              </w:rPr>
              <w:t xml:space="preserve">After running this command, the prompt changes to </w:t>
            </w:r>
            <w:r w:rsidRPr="00BD294A">
              <w:rPr>
                <w:b/>
                <w:bCs/>
                <w:sz w:val="18"/>
                <w:szCs w:val="22"/>
              </w:rPr>
              <w:t>root@a79faf7e0ddb:/#</w:t>
            </w:r>
            <w:r w:rsidRPr="00BD294A">
              <w:rPr>
                <w:sz w:val="18"/>
                <w:szCs w:val="22"/>
              </w:rPr>
              <w:t>, indicating that you are now operating inside the ubuntuos container, with root (administrator) access.</w:t>
            </w:r>
          </w:p>
          <w:p w14:paraId="3AE61AFE" w14:textId="77777777" w:rsidR="00BD294A" w:rsidRPr="00BD294A" w:rsidRDefault="00BD294A" w:rsidP="008044B7">
            <w:pPr>
              <w:jc w:val="center"/>
              <w:rPr>
                <w:sz w:val="18"/>
                <w:szCs w:val="22"/>
              </w:rPr>
            </w:pPr>
            <w:r w:rsidRPr="00BD294A">
              <w:rPr>
                <w:noProof/>
                <w:sz w:val="18"/>
                <w:szCs w:val="22"/>
                <w:lang w:eastAsia="en-US"/>
              </w:rPr>
              <w:drawing>
                <wp:inline distT="0" distB="0" distL="0" distR="0" wp14:anchorId="10D73FCA" wp14:editId="2CB6F32A">
                  <wp:extent cx="3419475" cy="676275"/>
                  <wp:effectExtent l="0" t="0" r="9525" b="9525"/>
                  <wp:docPr id="187860777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rotWithShape="1">
                          <a:blip r:embed="rId9"/>
                          <a:srcRect b="26804"/>
                          <a:stretch/>
                        </pic:blipFill>
                        <pic:spPr bwMode="auto">
                          <a:xfrm>
                            <a:off x="0" y="0"/>
                            <a:ext cx="3419475" cy="676275"/>
                          </a:xfrm>
                          <a:prstGeom prst="rect">
                            <a:avLst/>
                          </a:prstGeom>
                          <a:ln>
                            <a:noFill/>
                          </a:ln>
                          <a:extLst>
                            <a:ext uri="{53640926-AAD7-44D8-BBD7-CCE9431645EC}">
                              <a14:shadowObscured xmlns:a14="http://schemas.microsoft.com/office/drawing/2010/main"/>
                            </a:ext>
                          </a:extLst>
                        </pic:spPr>
                      </pic:pic>
                    </a:graphicData>
                  </a:graphic>
                </wp:inline>
              </w:drawing>
            </w:r>
          </w:p>
          <w:p w14:paraId="28A6463C" w14:textId="77777777" w:rsidR="00BD294A" w:rsidRPr="00BD294A" w:rsidRDefault="00BD294A" w:rsidP="008044B7">
            <w:pPr>
              <w:rPr>
                <w:sz w:val="18"/>
                <w:szCs w:val="22"/>
              </w:rPr>
            </w:pPr>
            <w:r w:rsidRPr="00BD294A">
              <w:rPr>
                <w:sz w:val="18"/>
                <w:szCs w:val="22"/>
              </w:rPr>
              <w:t xml:space="preserve">6. Now, you can execute </w:t>
            </w:r>
            <w:r w:rsidRPr="00BD294A">
              <w:rPr>
                <w:b/>
                <w:bCs/>
                <w:sz w:val="18"/>
                <w:szCs w:val="22"/>
              </w:rPr>
              <w:t>ls</w:t>
            </w:r>
            <w:r w:rsidRPr="00BD294A">
              <w:rPr>
                <w:sz w:val="18"/>
                <w:szCs w:val="22"/>
              </w:rPr>
              <w:t xml:space="preserve"> command within the container, which lists the contents of the root (/) directory in the container’s file system.</w:t>
            </w:r>
          </w:p>
          <w:p w14:paraId="0DE13BF9" w14:textId="77777777" w:rsidR="00BD294A" w:rsidRPr="00BD294A" w:rsidRDefault="00BD294A" w:rsidP="008044B7">
            <w:pPr>
              <w:jc w:val="center"/>
              <w:rPr>
                <w:sz w:val="18"/>
                <w:szCs w:val="22"/>
              </w:rPr>
            </w:pPr>
            <w:r w:rsidRPr="00BD294A">
              <w:rPr>
                <w:noProof/>
                <w:sz w:val="18"/>
                <w:szCs w:val="22"/>
                <w:lang w:eastAsia="en-US"/>
              </w:rPr>
              <w:drawing>
                <wp:inline distT="0" distB="0" distL="0" distR="0" wp14:anchorId="019B5061" wp14:editId="3E673C9B">
                  <wp:extent cx="4410075" cy="666750"/>
                  <wp:effectExtent l="0" t="0" r="9525" b="0"/>
                  <wp:docPr id="60788444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0"/>
                          <a:srcRect/>
                          <a:stretch>
                            <a:fillRect/>
                          </a:stretch>
                        </pic:blipFill>
                        <pic:spPr>
                          <a:xfrm>
                            <a:off x="0" y="0"/>
                            <a:ext cx="4410075" cy="666750"/>
                          </a:xfrm>
                          <a:prstGeom prst="rect">
                            <a:avLst/>
                          </a:prstGeom>
                          <a:ln/>
                        </pic:spPr>
                      </pic:pic>
                    </a:graphicData>
                  </a:graphic>
                </wp:inline>
              </w:drawing>
            </w:r>
          </w:p>
        </w:tc>
      </w:tr>
    </w:tbl>
    <w:p w14:paraId="327F98C8" w14:textId="77777777" w:rsidR="00DD400B" w:rsidRPr="00BD294A" w:rsidRDefault="00DD400B" w:rsidP="00BD294A"/>
    <w:p w14:paraId="385CC383" w14:textId="077906A7" w:rsidR="00BD294A" w:rsidRPr="00BD294A" w:rsidRDefault="00BD294A" w:rsidP="00BD294A">
      <w:pPr>
        <w:pStyle w:val="Heading2"/>
        <w:rPr>
          <w:rFonts w:ascii="Constantia" w:hAnsi="Constantia"/>
          <w:b/>
          <w:bCs/>
          <w:color w:val="auto"/>
        </w:rPr>
      </w:pPr>
      <w:bookmarkStart w:id="4" w:name="_Toc231209832"/>
      <w:r w:rsidRPr="00BD294A">
        <w:rPr>
          <w:rFonts w:ascii="Constantia" w:hAnsi="Constantia"/>
          <w:b/>
          <w:bCs/>
          <w:color w:val="auto"/>
        </w:rPr>
        <w:t>Lab 02: Linux Logging and Auditing Capabilities</w:t>
      </w:r>
      <w:bookmarkEnd w:id="4"/>
    </w:p>
    <w:p w14:paraId="59C5380E" w14:textId="77777777" w:rsidR="00BD294A" w:rsidRPr="00BD294A" w:rsidRDefault="00BD294A" w:rsidP="00BD294A">
      <w:pPr>
        <w:pStyle w:val="Heading3"/>
        <w:rPr>
          <w:b/>
          <w:bCs/>
          <w:color w:val="auto"/>
        </w:rPr>
      </w:pPr>
      <w:bookmarkStart w:id="5" w:name="_Toc231209833"/>
      <w:r w:rsidRPr="00BD294A">
        <w:rPr>
          <w:b/>
          <w:bCs/>
          <w:color w:val="auto"/>
        </w:rPr>
        <w:t>Scenario</w:t>
      </w:r>
      <w:bookmarkEnd w:id="5"/>
    </w:p>
    <w:p w14:paraId="7E044527" w14:textId="77777777" w:rsidR="00BD294A" w:rsidRPr="00BD294A" w:rsidRDefault="00BD294A" w:rsidP="00BD294A">
      <w:pPr>
        <w:rPr>
          <w:sz w:val="18"/>
          <w:szCs w:val="22"/>
        </w:rPr>
      </w:pPr>
      <w:r w:rsidRPr="00BD294A">
        <w:rPr>
          <w:sz w:val="18"/>
          <w:szCs w:val="22"/>
        </w:rPr>
        <w:t>A company’s Kali Linux server has been behaving unusually, with frequent spikes in resource usage and suspected unauthorized access attempts. The system administrator notices that certain critical files, such as /etc/passwd, may have been modified without proper authorization. Moreover, the logs appear to be incomplete, with significant gaps during key time periods when the unusual behavior was observed. The organization is concerned about potential security breaches and needs a reliable way to track file access, monitor system activities, and ensure that log files are well-maintained for future auditing and troubleshooting.</w:t>
      </w:r>
    </w:p>
    <w:p w14:paraId="04DDE1BB" w14:textId="77777777" w:rsidR="00BD294A" w:rsidRPr="00BD294A" w:rsidRDefault="00BD294A" w:rsidP="00BD294A">
      <w:pPr>
        <w:pStyle w:val="Heading3"/>
        <w:rPr>
          <w:b/>
          <w:bCs/>
          <w:color w:val="auto"/>
        </w:rPr>
      </w:pPr>
      <w:bookmarkStart w:id="6" w:name="_Toc231209834"/>
      <w:r w:rsidRPr="00BD294A">
        <w:rPr>
          <w:b/>
          <w:bCs/>
          <w:color w:val="auto"/>
        </w:rPr>
        <w:t>Business Challenge</w:t>
      </w:r>
      <w:bookmarkEnd w:id="6"/>
    </w:p>
    <w:p w14:paraId="4F298073" w14:textId="77777777" w:rsidR="00BD294A" w:rsidRPr="00BD294A" w:rsidRDefault="00BD294A" w:rsidP="00BD294A">
      <w:pPr>
        <w:rPr>
          <w:sz w:val="18"/>
          <w:szCs w:val="22"/>
        </w:rPr>
      </w:pPr>
      <w:r w:rsidRPr="00BD294A">
        <w:rPr>
          <w:sz w:val="18"/>
          <w:szCs w:val="22"/>
        </w:rPr>
        <w:t>The main challenge for the organization was maintaining an effective and comprehensive system monitoring setup. With unusual resource consumption patterns and gaps in logging data, they struggled to piece together what may have caused these irregularities and could not verify if unauthorized access attempts had been made successfully. Incomplete logs not only hampered the company’s ability to perform effective incident response and forensics but also posed a risk to ongoing operations, as they lacked real-time visibility into potential security events. To protect critical assets and maintain a secure operating environment, the organization needed a systematic approach to enhance file integrity monitoring, improve log retention, and ensure a resilient and auditable record of system activity.</w:t>
      </w:r>
    </w:p>
    <w:p w14:paraId="06319A7E" w14:textId="77777777" w:rsidR="00BD294A" w:rsidRPr="00BD294A" w:rsidRDefault="00BD294A" w:rsidP="00BD294A">
      <w:pPr>
        <w:pStyle w:val="Heading3"/>
        <w:rPr>
          <w:b/>
          <w:bCs/>
          <w:color w:val="auto"/>
        </w:rPr>
      </w:pPr>
      <w:bookmarkStart w:id="7" w:name="_Toc231209835"/>
      <w:r w:rsidRPr="00BD294A">
        <w:rPr>
          <w:b/>
          <w:bCs/>
          <w:color w:val="auto"/>
        </w:rPr>
        <w:t>Solution</w:t>
      </w:r>
      <w:bookmarkEnd w:id="7"/>
    </w:p>
    <w:p w14:paraId="380077AA" w14:textId="77777777" w:rsidR="00BD294A" w:rsidRPr="00BD294A" w:rsidRDefault="00BD294A" w:rsidP="00BD294A">
      <w:pPr>
        <w:rPr>
          <w:sz w:val="18"/>
          <w:szCs w:val="22"/>
        </w:rPr>
      </w:pPr>
      <w:r w:rsidRPr="00BD294A">
        <w:rPr>
          <w:sz w:val="18"/>
          <w:szCs w:val="22"/>
        </w:rPr>
        <w:t>To address these issues, the administrator first improves the system’s logging capabilities by ensuring that logs are properly configured and maintained. They configure the logging system to capture detailed information about system processes, authentication attempts, and any errors that may have occurred. A robust log rotation policy is implemented to ensure that log files are regularly archived, compressed, and easily retrievable without consuming too much disk space. This helps the administrator have a consistent record of system activities and allows for easier analysis during troubleshooting.</w:t>
      </w:r>
    </w:p>
    <w:p w14:paraId="04FB8ED3" w14:textId="77777777" w:rsidR="00BD294A" w:rsidRPr="00BD294A" w:rsidRDefault="00BD294A" w:rsidP="00BD294A">
      <w:pPr>
        <w:rPr>
          <w:sz w:val="18"/>
          <w:szCs w:val="22"/>
        </w:rPr>
      </w:pPr>
      <w:r w:rsidRPr="00BD294A">
        <w:rPr>
          <w:sz w:val="18"/>
          <w:szCs w:val="22"/>
        </w:rPr>
        <w:lastRenderedPageBreak/>
        <w:t>1. Install rsyslog for logging check</w:t>
      </w:r>
    </w:p>
    <w:p w14:paraId="41A2F4DE" w14:textId="77777777" w:rsidR="00BD294A" w:rsidRPr="00BD294A" w:rsidRDefault="00BD294A" w:rsidP="00BD294A">
      <w:pPr>
        <w:rPr>
          <w:sz w:val="18"/>
          <w:szCs w:val="22"/>
        </w:rPr>
      </w:pPr>
      <w:r w:rsidRPr="00BD294A">
        <w:rPr>
          <w:sz w:val="18"/>
          <w:szCs w:val="22"/>
        </w:rPr>
        <w:t>2. Install the auditing package</w:t>
      </w:r>
    </w:p>
    <w:tbl>
      <w:tblPr>
        <w:tblW w:w="764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7645"/>
      </w:tblGrid>
      <w:tr w:rsidR="00BD294A" w:rsidRPr="00BD294A" w14:paraId="13FBFE22" w14:textId="77777777" w:rsidTr="008044B7">
        <w:tc>
          <w:tcPr>
            <w:tcW w:w="764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398B5AD" w14:textId="77777777" w:rsidR="00BD294A" w:rsidRPr="00BD294A" w:rsidRDefault="00BD294A" w:rsidP="008044B7">
            <w:pPr>
              <w:rPr>
                <w:b/>
                <w:bCs/>
                <w:sz w:val="18"/>
                <w:szCs w:val="22"/>
              </w:rPr>
            </w:pPr>
            <w:r w:rsidRPr="00BD294A">
              <w:rPr>
                <w:sz w:val="18"/>
                <w:szCs w:val="22"/>
              </w:rPr>
              <w:t xml:space="preserve">1. Open your Kali Linux machine and install </w:t>
            </w:r>
            <w:r w:rsidRPr="00BD294A">
              <w:rPr>
                <w:b/>
                <w:bCs/>
                <w:sz w:val="18"/>
                <w:szCs w:val="22"/>
              </w:rPr>
              <w:t xml:space="preserve">rsyslog </w:t>
            </w:r>
            <w:r w:rsidRPr="00BD294A">
              <w:rPr>
                <w:sz w:val="18"/>
                <w:szCs w:val="22"/>
              </w:rPr>
              <w:t xml:space="preserve">by using the command </w:t>
            </w:r>
            <w:r w:rsidRPr="00BD294A">
              <w:rPr>
                <w:b/>
                <w:bCs/>
                <w:sz w:val="18"/>
                <w:szCs w:val="22"/>
              </w:rPr>
              <w:t>sudo apt install rsyslog.</w:t>
            </w:r>
          </w:p>
          <w:p w14:paraId="347E7D33" w14:textId="77777777" w:rsidR="00BD294A" w:rsidRPr="00BD294A" w:rsidRDefault="00BD294A" w:rsidP="008044B7">
            <w:pPr>
              <w:jc w:val="center"/>
              <w:rPr>
                <w:b/>
                <w:bCs/>
                <w:sz w:val="18"/>
                <w:szCs w:val="22"/>
              </w:rPr>
            </w:pPr>
            <w:r w:rsidRPr="00BD294A">
              <w:rPr>
                <w:noProof/>
                <w:sz w:val="18"/>
                <w:szCs w:val="22"/>
                <w:lang w:eastAsia="en-US"/>
              </w:rPr>
              <w:drawing>
                <wp:inline distT="0" distB="0" distL="0" distR="0" wp14:anchorId="455114D3" wp14:editId="5298BE83">
                  <wp:extent cx="4000500" cy="666750"/>
                  <wp:effectExtent l="0" t="0" r="0" b="0"/>
                  <wp:docPr id="112148247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4000500" cy="666750"/>
                          </a:xfrm>
                          <a:prstGeom prst="rect">
                            <a:avLst/>
                          </a:prstGeom>
                          <a:ln/>
                        </pic:spPr>
                      </pic:pic>
                    </a:graphicData>
                  </a:graphic>
                </wp:inline>
              </w:drawing>
            </w:r>
          </w:p>
          <w:p w14:paraId="7395CEB6" w14:textId="77777777" w:rsidR="00BD294A" w:rsidRPr="00BD294A" w:rsidRDefault="00BD294A" w:rsidP="008044B7">
            <w:pPr>
              <w:rPr>
                <w:b/>
                <w:bCs/>
                <w:sz w:val="18"/>
                <w:szCs w:val="22"/>
              </w:rPr>
            </w:pPr>
            <w:r w:rsidRPr="00BD294A">
              <w:rPr>
                <w:sz w:val="18"/>
                <w:szCs w:val="22"/>
              </w:rPr>
              <w:t xml:space="preserve">2. Use commands to start the </w:t>
            </w:r>
            <w:r w:rsidRPr="00BD294A">
              <w:rPr>
                <w:b/>
                <w:bCs/>
                <w:sz w:val="18"/>
                <w:szCs w:val="22"/>
              </w:rPr>
              <w:t xml:space="preserve">rsyslog. sudo systemctl start rsyslog </w:t>
            </w:r>
            <w:r w:rsidRPr="00BD294A">
              <w:rPr>
                <w:sz w:val="18"/>
                <w:szCs w:val="22"/>
              </w:rPr>
              <w:t>and use command</w:t>
            </w:r>
            <w:r w:rsidRPr="00BD294A">
              <w:rPr>
                <w:b/>
                <w:bCs/>
                <w:sz w:val="18"/>
                <w:szCs w:val="22"/>
              </w:rPr>
              <w:t xml:space="preserve"> </w:t>
            </w:r>
          </w:p>
          <w:p w14:paraId="55281D5E" w14:textId="77777777" w:rsidR="00BD294A" w:rsidRPr="00BD294A" w:rsidRDefault="00BD294A" w:rsidP="008044B7">
            <w:pPr>
              <w:rPr>
                <w:b/>
                <w:bCs/>
                <w:sz w:val="18"/>
                <w:szCs w:val="22"/>
              </w:rPr>
            </w:pPr>
            <w:r w:rsidRPr="00BD294A">
              <w:rPr>
                <w:b/>
                <w:bCs/>
                <w:sz w:val="18"/>
                <w:szCs w:val="22"/>
              </w:rPr>
              <w:t xml:space="preserve">sudo systemctl enable rsyslog </w:t>
            </w:r>
            <w:r w:rsidRPr="00BD294A">
              <w:rPr>
                <w:sz w:val="18"/>
                <w:szCs w:val="22"/>
              </w:rPr>
              <w:t>to enable it.</w:t>
            </w:r>
          </w:p>
          <w:p w14:paraId="7EFB85B9" w14:textId="77777777" w:rsidR="00BD294A" w:rsidRPr="00BD294A" w:rsidRDefault="00BD294A" w:rsidP="008044B7">
            <w:pPr>
              <w:jc w:val="center"/>
              <w:rPr>
                <w:b/>
                <w:bCs/>
                <w:sz w:val="18"/>
                <w:szCs w:val="22"/>
              </w:rPr>
            </w:pPr>
            <w:r w:rsidRPr="00BD294A">
              <w:rPr>
                <w:noProof/>
                <w:sz w:val="18"/>
                <w:szCs w:val="22"/>
                <w:lang w:eastAsia="en-US"/>
              </w:rPr>
              <w:drawing>
                <wp:inline distT="0" distB="0" distL="0" distR="0" wp14:anchorId="48D19BF4" wp14:editId="2C58BCDA">
                  <wp:extent cx="3857625" cy="790575"/>
                  <wp:effectExtent l="0" t="0" r="9525" b="9525"/>
                  <wp:docPr id="155334863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2"/>
                          <a:srcRect/>
                          <a:stretch>
                            <a:fillRect/>
                          </a:stretch>
                        </pic:blipFill>
                        <pic:spPr>
                          <a:xfrm>
                            <a:off x="0" y="0"/>
                            <a:ext cx="3857625" cy="790575"/>
                          </a:xfrm>
                          <a:prstGeom prst="rect">
                            <a:avLst/>
                          </a:prstGeom>
                          <a:ln/>
                        </pic:spPr>
                      </pic:pic>
                    </a:graphicData>
                  </a:graphic>
                </wp:inline>
              </w:drawing>
            </w:r>
          </w:p>
          <w:p w14:paraId="1245FD9A" w14:textId="77777777" w:rsidR="00BD294A" w:rsidRPr="00BD294A" w:rsidRDefault="00BD294A" w:rsidP="008044B7">
            <w:pPr>
              <w:rPr>
                <w:b/>
                <w:bCs/>
                <w:sz w:val="18"/>
                <w:szCs w:val="22"/>
              </w:rPr>
            </w:pPr>
            <w:r w:rsidRPr="00BD294A">
              <w:rPr>
                <w:sz w:val="18"/>
                <w:szCs w:val="22"/>
              </w:rPr>
              <w:t xml:space="preserve">3. To check the status of </w:t>
            </w:r>
            <w:r w:rsidRPr="00BD294A">
              <w:rPr>
                <w:b/>
                <w:bCs/>
                <w:sz w:val="18"/>
                <w:szCs w:val="22"/>
              </w:rPr>
              <w:t xml:space="preserve">rsyslog. </w:t>
            </w:r>
            <w:r w:rsidRPr="00BD294A">
              <w:rPr>
                <w:sz w:val="18"/>
                <w:szCs w:val="22"/>
              </w:rPr>
              <w:t xml:space="preserve">use the command </w:t>
            </w:r>
            <w:r w:rsidRPr="00BD294A">
              <w:rPr>
                <w:b/>
                <w:bCs/>
                <w:sz w:val="18"/>
                <w:szCs w:val="22"/>
              </w:rPr>
              <w:t>sudo systemctl status rsyslog.</w:t>
            </w:r>
          </w:p>
          <w:p w14:paraId="221EA5EF" w14:textId="77777777" w:rsidR="00BD294A" w:rsidRPr="00BD294A" w:rsidRDefault="00BD294A" w:rsidP="008044B7">
            <w:pPr>
              <w:jc w:val="center"/>
              <w:rPr>
                <w:b/>
                <w:bCs/>
                <w:sz w:val="18"/>
                <w:szCs w:val="22"/>
              </w:rPr>
            </w:pPr>
            <w:r w:rsidRPr="00BD294A">
              <w:rPr>
                <w:noProof/>
                <w:sz w:val="18"/>
                <w:szCs w:val="22"/>
                <w:lang w:eastAsia="en-US"/>
              </w:rPr>
              <w:drawing>
                <wp:inline distT="0" distB="0" distL="0" distR="0" wp14:anchorId="6351CF89" wp14:editId="54939A87">
                  <wp:extent cx="4524375" cy="1956435"/>
                  <wp:effectExtent l="0" t="0" r="9525" b="5715"/>
                  <wp:docPr id="209207150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3"/>
                          <a:srcRect/>
                          <a:stretch>
                            <a:fillRect/>
                          </a:stretch>
                        </pic:blipFill>
                        <pic:spPr>
                          <a:xfrm>
                            <a:off x="0" y="0"/>
                            <a:ext cx="4524879" cy="1956653"/>
                          </a:xfrm>
                          <a:prstGeom prst="rect">
                            <a:avLst/>
                          </a:prstGeom>
                          <a:ln/>
                        </pic:spPr>
                      </pic:pic>
                    </a:graphicData>
                  </a:graphic>
                </wp:inline>
              </w:drawing>
            </w:r>
          </w:p>
          <w:p w14:paraId="0CD08304" w14:textId="77777777" w:rsidR="00BD294A" w:rsidRPr="00BD294A" w:rsidRDefault="00BD294A" w:rsidP="008044B7">
            <w:pPr>
              <w:rPr>
                <w:b/>
                <w:bCs/>
                <w:sz w:val="18"/>
                <w:szCs w:val="22"/>
              </w:rPr>
            </w:pPr>
            <w:r w:rsidRPr="00BD294A">
              <w:rPr>
                <w:sz w:val="18"/>
                <w:szCs w:val="22"/>
              </w:rPr>
              <w:t xml:space="preserve">4. Now, install the auditing package on your machine using the command </w:t>
            </w:r>
            <w:r w:rsidRPr="00BD294A">
              <w:rPr>
                <w:b/>
                <w:bCs/>
                <w:sz w:val="18"/>
                <w:szCs w:val="22"/>
              </w:rPr>
              <w:t>sudo apt install auditd.</w:t>
            </w:r>
          </w:p>
          <w:p w14:paraId="363EE4FB" w14:textId="77777777" w:rsidR="00BD294A" w:rsidRPr="00BD294A" w:rsidRDefault="00BD294A" w:rsidP="008044B7">
            <w:pPr>
              <w:jc w:val="center"/>
              <w:rPr>
                <w:b/>
                <w:bCs/>
                <w:sz w:val="18"/>
                <w:szCs w:val="22"/>
              </w:rPr>
            </w:pPr>
            <w:r w:rsidRPr="00BD294A">
              <w:rPr>
                <w:noProof/>
                <w:sz w:val="18"/>
                <w:szCs w:val="22"/>
                <w:lang w:eastAsia="en-US"/>
              </w:rPr>
              <w:drawing>
                <wp:inline distT="0" distB="0" distL="0" distR="0" wp14:anchorId="3D9C0C21" wp14:editId="268A14B9">
                  <wp:extent cx="3600450" cy="685800"/>
                  <wp:effectExtent l="0" t="0" r="0" b="0"/>
                  <wp:docPr id="14031538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3600450" cy="685800"/>
                          </a:xfrm>
                          <a:prstGeom prst="rect">
                            <a:avLst/>
                          </a:prstGeom>
                          <a:ln/>
                        </pic:spPr>
                      </pic:pic>
                    </a:graphicData>
                  </a:graphic>
                </wp:inline>
              </w:drawing>
            </w:r>
          </w:p>
          <w:p w14:paraId="25E33153" w14:textId="77777777" w:rsidR="00BD294A" w:rsidRPr="00BD294A" w:rsidRDefault="00BD294A" w:rsidP="008044B7">
            <w:pPr>
              <w:rPr>
                <w:b/>
                <w:bCs/>
                <w:sz w:val="18"/>
                <w:szCs w:val="22"/>
              </w:rPr>
            </w:pPr>
            <w:r w:rsidRPr="00BD294A">
              <w:rPr>
                <w:sz w:val="18"/>
                <w:szCs w:val="22"/>
              </w:rPr>
              <w:t xml:space="preserve">5. Confirm whether it is installed successfully or not by using the command </w:t>
            </w:r>
            <w:r w:rsidRPr="00BD294A">
              <w:rPr>
                <w:b/>
                <w:bCs/>
                <w:sz w:val="18"/>
                <w:szCs w:val="22"/>
              </w:rPr>
              <w:t>sudo auditctl –l.</w:t>
            </w:r>
          </w:p>
          <w:p w14:paraId="17E80337" w14:textId="77777777" w:rsidR="00BD294A" w:rsidRPr="00BD294A" w:rsidRDefault="00BD294A" w:rsidP="008044B7">
            <w:pPr>
              <w:jc w:val="center"/>
              <w:rPr>
                <w:sz w:val="18"/>
                <w:szCs w:val="22"/>
              </w:rPr>
            </w:pPr>
            <w:r w:rsidRPr="00BD294A">
              <w:rPr>
                <w:noProof/>
                <w:sz w:val="18"/>
                <w:szCs w:val="22"/>
                <w:lang w:eastAsia="en-US"/>
              </w:rPr>
              <w:drawing>
                <wp:inline distT="0" distB="0" distL="0" distR="0" wp14:anchorId="1A49C2AB" wp14:editId="1ABDDC36">
                  <wp:extent cx="3371850" cy="609600"/>
                  <wp:effectExtent l="0" t="0" r="0" b="0"/>
                  <wp:docPr id="50058344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371850" cy="609600"/>
                          </a:xfrm>
                          <a:prstGeom prst="rect">
                            <a:avLst/>
                          </a:prstGeom>
                          <a:ln/>
                        </pic:spPr>
                      </pic:pic>
                    </a:graphicData>
                  </a:graphic>
                </wp:inline>
              </w:drawing>
            </w:r>
          </w:p>
          <w:p w14:paraId="3AD00217" w14:textId="77777777" w:rsidR="00BD294A" w:rsidRPr="00BD294A" w:rsidRDefault="00BD294A" w:rsidP="008044B7">
            <w:pPr>
              <w:rPr>
                <w:b/>
                <w:bCs/>
                <w:sz w:val="18"/>
                <w:szCs w:val="22"/>
              </w:rPr>
            </w:pPr>
            <w:r w:rsidRPr="00BD294A">
              <w:rPr>
                <w:sz w:val="18"/>
                <w:szCs w:val="22"/>
              </w:rPr>
              <w:t xml:space="preserve">6. Check that someone is altering a file or directory. By using the command </w:t>
            </w:r>
            <w:r w:rsidRPr="00BD294A">
              <w:rPr>
                <w:b/>
                <w:bCs/>
                <w:sz w:val="18"/>
                <w:szCs w:val="22"/>
              </w:rPr>
              <w:t xml:space="preserve">sudo auditctl -w /etc/passwd -p rwxa. </w:t>
            </w:r>
          </w:p>
          <w:p w14:paraId="58ECED2B" w14:textId="77777777" w:rsidR="00BD294A" w:rsidRPr="00BD294A" w:rsidRDefault="00BD294A" w:rsidP="008044B7">
            <w:pPr>
              <w:rPr>
                <w:b/>
                <w:bCs/>
                <w:sz w:val="18"/>
                <w:szCs w:val="22"/>
              </w:rPr>
            </w:pPr>
            <w:r w:rsidRPr="00BD294A">
              <w:rPr>
                <w:b/>
                <w:bCs/>
                <w:sz w:val="18"/>
                <w:szCs w:val="22"/>
              </w:rPr>
              <w:t xml:space="preserve">-w flag , &gt; </w:t>
            </w:r>
            <w:r w:rsidRPr="00BD294A">
              <w:rPr>
                <w:sz w:val="18"/>
                <w:szCs w:val="22"/>
              </w:rPr>
              <w:t>Inserts a watch for a filesystem object in the path.</w:t>
            </w:r>
          </w:p>
          <w:p w14:paraId="14536909" w14:textId="77777777" w:rsidR="00BD294A" w:rsidRPr="00BD294A" w:rsidRDefault="00BD294A" w:rsidP="008044B7">
            <w:pPr>
              <w:rPr>
                <w:b/>
                <w:bCs/>
                <w:sz w:val="18"/>
                <w:szCs w:val="22"/>
              </w:rPr>
            </w:pPr>
            <w:r w:rsidRPr="00BD294A">
              <w:rPr>
                <w:b/>
                <w:bCs/>
                <w:sz w:val="18"/>
                <w:szCs w:val="22"/>
              </w:rPr>
              <w:lastRenderedPageBreak/>
              <w:t xml:space="preserve">-p flag , -&gt; </w:t>
            </w:r>
            <w:r w:rsidRPr="00BD294A">
              <w:rPr>
                <w:sz w:val="18"/>
                <w:szCs w:val="22"/>
              </w:rPr>
              <w:t>This defines the type of permission access to the filesystem.</w:t>
            </w:r>
          </w:p>
          <w:p w14:paraId="5EF12CA6" w14:textId="77777777" w:rsidR="00BD294A" w:rsidRPr="00BD294A" w:rsidRDefault="00BD294A" w:rsidP="008044B7">
            <w:pPr>
              <w:rPr>
                <w:b/>
                <w:bCs/>
                <w:sz w:val="18"/>
                <w:szCs w:val="22"/>
              </w:rPr>
            </w:pPr>
            <w:r w:rsidRPr="00BD294A">
              <w:rPr>
                <w:b/>
                <w:bCs/>
                <w:sz w:val="18"/>
                <w:szCs w:val="22"/>
              </w:rPr>
              <w:t xml:space="preserve">rwxa , -&gt; </w:t>
            </w:r>
            <w:r w:rsidRPr="00BD294A">
              <w:rPr>
                <w:sz w:val="18"/>
                <w:szCs w:val="22"/>
              </w:rPr>
              <w:t>These are the read, write, and execute attributes that are bonded to the -p flag.</w:t>
            </w:r>
          </w:p>
          <w:p w14:paraId="654AC6DA" w14:textId="77777777" w:rsidR="00BD294A" w:rsidRPr="00BD294A" w:rsidRDefault="00BD294A" w:rsidP="008044B7">
            <w:pPr>
              <w:jc w:val="center"/>
              <w:rPr>
                <w:b/>
                <w:bCs/>
                <w:sz w:val="18"/>
                <w:szCs w:val="22"/>
              </w:rPr>
            </w:pPr>
            <w:r w:rsidRPr="00BD294A">
              <w:rPr>
                <w:noProof/>
                <w:sz w:val="18"/>
                <w:szCs w:val="22"/>
                <w:lang w:eastAsia="en-US"/>
              </w:rPr>
              <w:drawing>
                <wp:inline distT="0" distB="0" distL="0" distR="0" wp14:anchorId="00B5BF0A" wp14:editId="576E97AE">
                  <wp:extent cx="2571750" cy="762000"/>
                  <wp:effectExtent l="0" t="0" r="0" b="0"/>
                  <wp:docPr id="120996150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571750" cy="762000"/>
                          </a:xfrm>
                          <a:prstGeom prst="rect">
                            <a:avLst/>
                          </a:prstGeom>
                          <a:ln/>
                        </pic:spPr>
                      </pic:pic>
                    </a:graphicData>
                  </a:graphic>
                </wp:inline>
              </w:drawing>
            </w:r>
          </w:p>
          <w:p w14:paraId="00BB7E47" w14:textId="77777777" w:rsidR="00BD294A" w:rsidRPr="00BD294A" w:rsidRDefault="00BD294A" w:rsidP="008044B7">
            <w:pPr>
              <w:rPr>
                <w:b/>
                <w:bCs/>
                <w:sz w:val="18"/>
                <w:szCs w:val="22"/>
              </w:rPr>
            </w:pPr>
            <w:r w:rsidRPr="00BD294A">
              <w:rPr>
                <w:sz w:val="18"/>
                <w:szCs w:val="22"/>
              </w:rPr>
              <w:t xml:space="preserve">7. Now, create a sample directory by the name of </w:t>
            </w:r>
            <w:r w:rsidRPr="00BD294A">
              <w:rPr>
                <w:b/>
                <w:bCs/>
                <w:sz w:val="18"/>
                <w:szCs w:val="22"/>
              </w:rPr>
              <w:t>tempdir</w:t>
            </w:r>
            <w:r w:rsidRPr="00BD294A">
              <w:rPr>
                <w:sz w:val="18"/>
                <w:szCs w:val="22"/>
              </w:rPr>
              <w:t xml:space="preserve"> for the purpose of auditing it. Use the command </w:t>
            </w:r>
            <w:r w:rsidRPr="00BD294A">
              <w:rPr>
                <w:b/>
                <w:bCs/>
                <w:sz w:val="18"/>
                <w:szCs w:val="22"/>
              </w:rPr>
              <w:t>sudo auditctl –w /tempdir/.</w:t>
            </w:r>
          </w:p>
          <w:p w14:paraId="33E81E8B" w14:textId="77777777" w:rsidR="00BD294A" w:rsidRPr="00BD294A" w:rsidRDefault="00BD294A" w:rsidP="008044B7">
            <w:pPr>
              <w:jc w:val="center"/>
              <w:rPr>
                <w:sz w:val="18"/>
                <w:szCs w:val="22"/>
              </w:rPr>
            </w:pPr>
            <w:r w:rsidRPr="00BD294A">
              <w:rPr>
                <w:noProof/>
                <w:sz w:val="18"/>
                <w:szCs w:val="22"/>
                <w:lang w:eastAsia="en-US"/>
              </w:rPr>
              <w:drawing>
                <wp:inline distT="0" distB="0" distL="0" distR="0" wp14:anchorId="48BDDF21" wp14:editId="3725D007">
                  <wp:extent cx="3019425" cy="476250"/>
                  <wp:effectExtent l="0" t="0" r="9525" b="0"/>
                  <wp:docPr id="19253596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3019425" cy="476250"/>
                          </a:xfrm>
                          <a:prstGeom prst="rect">
                            <a:avLst/>
                          </a:prstGeom>
                          <a:ln/>
                        </pic:spPr>
                      </pic:pic>
                    </a:graphicData>
                  </a:graphic>
                </wp:inline>
              </w:drawing>
            </w:r>
          </w:p>
          <w:p w14:paraId="6AE88F8A" w14:textId="77777777" w:rsidR="00BD294A" w:rsidRPr="00BD294A" w:rsidRDefault="00BD294A" w:rsidP="008044B7">
            <w:pPr>
              <w:rPr>
                <w:sz w:val="18"/>
                <w:szCs w:val="22"/>
              </w:rPr>
            </w:pPr>
            <w:r w:rsidRPr="00BD294A">
              <w:rPr>
                <w:sz w:val="18"/>
                <w:szCs w:val="22"/>
              </w:rPr>
              <w:t xml:space="preserve">8. Run the command </w:t>
            </w:r>
            <w:r w:rsidRPr="00BD294A">
              <w:rPr>
                <w:b/>
                <w:bCs/>
                <w:sz w:val="18"/>
                <w:szCs w:val="22"/>
              </w:rPr>
              <w:t xml:space="preserve">sudo aduitctl –l </w:t>
            </w:r>
            <w:r w:rsidRPr="00BD294A">
              <w:rPr>
                <w:sz w:val="18"/>
                <w:szCs w:val="22"/>
              </w:rPr>
              <w:t>again to check the dicrectory.</w:t>
            </w:r>
          </w:p>
          <w:p w14:paraId="76D78CB0" w14:textId="77777777" w:rsidR="00BD294A" w:rsidRPr="00BD294A" w:rsidRDefault="00BD294A" w:rsidP="008044B7">
            <w:pPr>
              <w:jc w:val="center"/>
              <w:rPr>
                <w:sz w:val="18"/>
                <w:szCs w:val="22"/>
              </w:rPr>
            </w:pPr>
            <w:r w:rsidRPr="00BD294A">
              <w:rPr>
                <w:noProof/>
                <w:sz w:val="18"/>
                <w:szCs w:val="22"/>
                <w:lang w:eastAsia="en-US"/>
              </w:rPr>
              <w:drawing>
                <wp:inline distT="0" distB="0" distL="0" distR="0" wp14:anchorId="40AA6A9E" wp14:editId="64C91393">
                  <wp:extent cx="2752725" cy="676275"/>
                  <wp:effectExtent l="0" t="0" r="9525" b="9525"/>
                  <wp:docPr id="10311308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752725" cy="676275"/>
                          </a:xfrm>
                          <a:prstGeom prst="rect">
                            <a:avLst/>
                          </a:prstGeom>
                          <a:ln/>
                        </pic:spPr>
                      </pic:pic>
                    </a:graphicData>
                  </a:graphic>
                </wp:inline>
              </w:drawing>
            </w:r>
          </w:p>
          <w:p w14:paraId="463D4595" w14:textId="77777777" w:rsidR="00BD294A" w:rsidRPr="00BD294A" w:rsidRDefault="00BD294A" w:rsidP="008044B7">
            <w:pPr>
              <w:rPr>
                <w:b/>
                <w:bCs/>
                <w:sz w:val="18"/>
                <w:szCs w:val="22"/>
              </w:rPr>
            </w:pPr>
            <w:r w:rsidRPr="00BD294A">
              <w:rPr>
                <w:sz w:val="18"/>
                <w:szCs w:val="22"/>
              </w:rPr>
              <w:t xml:space="preserve">9. To see the audit logs of the tempdir, the audit log files are stored in the </w:t>
            </w:r>
            <w:r w:rsidRPr="00BD294A">
              <w:rPr>
                <w:b/>
                <w:bCs/>
                <w:sz w:val="18"/>
                <w:szCs w:val="22"/>
              </w:rPr>
              <w:t xml:space="preserve">/var/log/audit/audit.log path. </w:t>
            </w:r>
            <w:r w:rsidRPr="00BD294A">
              <w:rPr>
                <w:sz w:val="18"/>
                <w:szCs w:val="22"/>
              </w:rPr>
              <w:t xml:space="preserve">Use the command </w:t>
            </w:r>
            <w:r w:rsidRPr="00BD294A">
              <w:rPr>
                <w:b/>
                <w:bCs/>
                <w:sz w:val="18"/>
                <w:szCs w:val="22"/>
              </w:rPr>
              <w:t>sudo tail -f /var/log/syslog.</w:t>
            </w:r>
          </w:p>
          <w:p w14:paraId="37A33288" w14:textId="77777777" w:rsidR="00BD294A" w:rsidRPr="00BD294A" w:rsidRDefault="00BD294A" w:rsidP="008044B7">
            <w:pPr>
              <w:jc w:val="center"/>
              <w:rPr>
                <w:b/>
                <w:bCs/>
                <w:sz w:val="18"/>
                <w:szCs w:val="22"/>
              </w:rPr>
            </w:pPr>
            <w:r w:rsidRPr="00BD294A">
              <w:rPr>
                <w:noProof/>
                <w:sz w:val="18"/>
                <w:szCs w:val="22"/>
                <w:lang w:eastAsia="en-US"/>
              </w:rPr>
              <w:drawing>
                <wp:inline distT="0" distB="0" distL="0" distR="0" wp14:anchorId="1100E8FD" wp14:editId="6AF6EBAD">
                  <wp:extent cx="4048125" cy="1600200"/>
                  <wp:effectExtent l="0" t="0" r="9525" b="0"/>
                  <wp:docPr id="211819650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4048262" cy="1600254"/>
                          </a:xfrm>
                          <a:prstGeom prst="rect">
                            <a:avLst/>
                          </a:prstGeom>
                          <a:ln/>
                        </pic:spPr>
                      </pic:pic>
                    </a:graphicData>
                  </a:graphic>
                </wp:inline>
              </w:drawing>
            </w:r>
          </w:p>
          <w:p w14:paraId="0AD6573D" w14:textId="77777777" w:rsidR="00BD294A" w:rsidRPr="00BD294A" w:rsidRDefault="00BD294A" w:rsidP="008044B7">
            <w:pPr>
              <w:rPr>
                <w:sz w:val="18"/>
                <w:szCs w:val="22"/>
              </w:rPr>
            </w:pPr>
            <w:r w:rsidRPr="00BD294A">
              <w:rPr>
                <w:sz w:val="18"/>
                <w:szCs w:val="22"/>
              </w:rPr>
              <w:t xml:space="preserve">10. Use the command </w:t>
            </w:r>
            <w:r w:rsidRPr="00BD294A">
              <w:rPr>
                <w:b/>
                <w:bCs/>
                <w:sz w:val="18"/>
                <w:szCs w:val="22"/>
              </w:rPr>
              <w:t xml:space="preserve">sudo tail –f /var/log/audit/audit.log </w:t>
            </w:r>
            <w:r w:rsidRPr="00BD294A">
              <w:rPr>
                <w:sz w:val="18"/>
                <w:szCs w:val="22"/>
              </w:rPr>
              <w:t>to see real-time auditing.</w:t>
            </w:r>
          </w:p>
          <w:p w14:paraId="5BDD6BBE" w14:textId="77777777" w:rsidR="00BD294A" w:rsidRPr="00BD294A" w:rsidRDefault="00BD294A" w:rsidP="008044B7">
            <w:pPr>
              <w:jc w:val="center"/>
              <w:rPr>
                <w:sz w:val="18"/>
                <w:szCs w:val="22"/>
              </w:rPr>
            </w:pPr>
            <w:r w:rsidRPr="00BD294A">
              <w:rPr>
                <w:noProof/>
                <w:sz w:val="18"/>
                <w:szCs w:val="22"/>
                <w:lang w:eastAsia="en-US"/>
              </w:rPr>
              <w:drawing>
                <wp:inline distT="0" distB="0" distL="0" distR="0" wp14:anchorId="1DBC4DC7" wp14:editId="5C007D92">
                  <wp:extent cx="3771900" cy="1057275"/>
                  <wp:effectExtent l="0" t="0" r="0" b="9525"/>
                  <wp:docPr id="162941868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3772876" cy="1057549"/>
                          </a:xfrm>
                          <a:prstGeom prst="rect">
                            <a:avLst/>
                          </a:prstGeom>
                          <a:ln/>
                        </pic:spPr>
                      </pic:pic>
                    </a:graphicData>
                  </a:graphic>
                </wp:inline>
              </w:drawing>
            </w:r>
          </w:p>
          <w:p w14:paraId="587B34C9" w14:textId="77777777" w:rsidR="00BD294A" w:rsidRPr="00BD294A" w:rsidRDefault="00BD294A" w:rsidP="008044B7">
            <w:pPr>
              <w:rPr>
                <w:b/>
                <w:bCs/>
                <w:sz w:val="18"/>
                <w:szCs w:val="22"/>
              </w:rPr>
            </w:pPr>
            <w:r w:rsidRPr="00BD294A">
              <w:rPr>
                <w:sz w:val="18"/>
                <w:szCs w:val="22"/>
              </w:rPr>
              <w:t xml:space="preserve">11. Now, generate an audit report by using the command </w:t>
            </w:r>
            <w:r w:rsidRPr="00BD294A">
              <w:rPr>
                <w:b/>
                <w:bCs/>
                <w:sz w:val="18"/>
                <w:szCs w:val="22"/>
              </w:rPr>
              <w:t>aureport.</w:t>
            </w:r>
          </w:p>
          <w:p w14:paraId="09A4D7EB" w14:textId="77777777" w:rsidR="00BD294A" w:rsidRPr="00BD294A" w:rsidRDefault="00BD294A" w:rsidP="008044B7">
            <w:pPr>
              <w:jc w:val="center"/>
              <w:rPr>
                <w:b/>
                <w:bCs/>
                <w:sz w:val="18"/>
                <w:szCs w:val="22"/>
              </w:rPr>
            </w:pPr>
            <w:r w:rsidRPr="00BD294A">
              <w:rPr>
                <w:noProof/>
                <w:sz w:val="18"/>
                <w:szCs w:val="22"/>
                <w:lang w:eastAsia="en-US"/>
              </w:rPr>
              <w:lastRenderedPageBreak/>
              <w:drawing>
                <wp:inline distT="0" distB="0" distL="0" distR="0" wp14:anchorId="19DE1F4F" wp14:editId="7963E84C">
                  <wp:extent cx="4362450" cy="3302000"/>
                  <wp:effectExtent l="0" t="0" r="0" b="0"/>
                  <wp:docPr id="41125137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4363206" cy="3302572"/>
                          </a:xfrm>
                          <a:prstGeom prst="rect">
                            <a:avLst/>
                          </a:prstGeom>
                          <a:ln/>
                        </pic:spPr>
                      </pic:pic>
                    </a:graphicData>
                  </a:graphic>
                </wp:inline>
              </w:drawing>
            </w:r>
          </w:p>
        </w:tc>
      </w:tr>
    </w:tbl>
    <w:p w14:paraId="323BAA0C" w14:textId="77777777" w:rsidR="00BD294A" w:rsidRPr="00BD294A" w:rsidRDefault="00BD294A" w:rsidP="00BD294A"/>
    <w:sectPr w:rsidR="00BD294A" w:rsidRPr="00BD29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40F13"/>
    <w:multiLevelType w:val="multilevel"/>
    <w:tmpl w:val="0A70D21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67E46DE"/>
    <w:multiLevelType w:val="multilevel"/>
    <w:tmpl w:val="05E6CA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E38375E"/>
    <w:multiLevelType w:val="multilevel"/>
    <w:tmpl w:val="9970CCA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E8421C7"/>
    <w:multiLevelType w:val="multilevel"/>
    <w:tmpl w:val="23666DD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737F106C"/>
    <w:multiLevelType w:val="multilevel"/>
    <w:tmpl w:val="41C8F3E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37461281">
    <w:abstractNumId w:val="2"/>
  </w:num>
  <w:num w:numId="2" w16cid:durableId="1300306949">
    <w:abstractNumId w:val="3"/>
  </w:num>
  <w:num w:numId="3" w16cid:durableId="156465141">
    <w:abstractNumId w:val="0"/>
  </w:num>
  <w:num w:numId="4" w16cid:durableId="498666381">
    <w:abstractNumId w:val="1"/>
  </w:num>
  <w:num w:numId="5" w16cid:durableId="1265960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C14"/>
    <w:rsid w:val="0015616E"/>
    <w:rsid w:val="0018042C"/>
    <w:rsid w:val="002C445F"/>
    <w:rsid w:val="00A52987"/>
    <w:rsid w:val="00A80C14"/>
    <w:rsid w:val="00AC4B5C"/>
    <w:rsid w:val="00BB3979"/>
    <w:rsid w:val="00BD294A"/>
    <w:rsid w:val="00BD3D4C"/>
    <w:rsid w:val="00C965ED"/>
    <w:rsid w:val="00DD4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9E22D"/>
  <w15:chartTrackingRefBased/>
  <w15:docId w15:val="{6529B162-1A78-4F0E-BCF5-F4F58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IPS Body"/>
    <w:qFormat/>
    <w:rsid w:val="00A80C14"/>
    <w:pPr>
      <w:spacing w:after="120" w:line="276" w:lineRule="auto"/>
      <w:jc w:val="both"/>
    </w:pPr>
    <w:rPr>
      <w:rFonts w:ascii="Constantia" w:eastAsia="Constantia" w:hAnsi="Constantia" w:cs="Times New Roman"/>
      <w:kern w:val="0"/>
      <w:sz w:val="20"/>
      <w:lang w:eastAsia="en-GB"/>
      <w14:ligatures w14:val="none"/>
    </w:rPr>
  </w:style>
  <w:style w:type="paragraph" w:styleId="Heading1">
    <w:name w:val="heading 1"/>
    <w:basedOn w:val="Normal"/>
    <w:next w:val="Normal"/>
    <w:link w:val="Heading1Char"/>
    <w:uiPriority w:val="9"/>
    <w:qFormat/>
    <w:rsid w:val="00A80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IPS Heading 2"/>
    <w:basedOn w:val="Normal"/>
    <w:next w:val="Normal"/>
    <w:link w:val="Heading2Char"/>
    <w:uiPriority w:val="9"/>
    <w:unhideWhenUsed/>
    <w:qFormat/>
    <w:rsid w:val="00A80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IPS Heading 3"/>
    <w:basedOn w:val="Normal"/>
    <w:next w:val="Normal"/>
    <w:link w:val="Heading3Char"/>
    <w:uiPriority w:val="9"/>
    <w:unhideWhenUsed/>
    <w:qFormat/>
    <w:rsid w:val="00A80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0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C14"/>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IPS Heading 2 Char"/>
    <w:basedOn w:val="DefaultParagraphFont"/>
    <w:link w:val="Heading2"/>
    <w:uiPriority w:val="9"/>
    <w:qFormat/>
    <w:rsid w:val="00A80C14"/>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IPS Heading 3 Char"/>
    <w:basedOn w:val="DefaultParagraphFont"/>
    <w:link w:val="Heading3"/>
    <w:uiPriority w:val="9"/>
    <w:qFormat/>
    <w:rsid w:val="00A80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0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C14"/>
    <w:rPr>
      <w:rFonts w:eastAsiaTheme="majorEastAsia" w:cstheme="majorBidi"/>
      <w:color w:val="272727" w:themeColor="text1" w:themeTint="D8"/>
    </w:rPr>
  </w:style>
  <w:style w:type="paragraph" w:styleId="Title">
    <w:name w:val="Title"/>
    <w:basedOn w:val="Normal"/>
    <w:next w:val="Normal"/>
    <w:link w:val="TitleChar"/>
    <w:uiPriority w:val="10"/>
    <w:qFormat/>
    <w:rsid w:val="00A8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C14"/>
    <w:pPr>
      <w:spacing w:before="160"/>
      <w:jc w:val="center"/>
    </w:pPr>
    <w:rPr>
      <w:i/>
      <w:iCs/>
      <w:color w:val="404040" w:themeColor="text1" w:themeTint="BF"/>
    </w:rPr>
  </w:style>
  <w:style w:type="character" w:customStyle="1" w:styleId="QuoteChar">
    <w:name w:val="Quote Char"/>
    <w:basedOn w:val="DefaultParagraphFont"/>
    <w:link w:val="Quote"/>
    <w:uiPriority w:val="29"/>
    <w:rsid w:val="00A80C14"/>
    <w:rPr>
      <w:i/>
      <w:iCs/>
      <w:color w:val="404040" w:themeColor="text1" w:themeTint="BF"/>
    </w:rPr>
  </w:style>
  <w:style w:type="paragraph" w:styleId="ListParagraph">
    <w:name w:val="List Paragraph"/>
    <w:basedOn w:val="Normal"/>
    <w:uiPriority w:val="34"/>
    <w:qFormat/>
    <w:rsid w:val="00A80C14"/>
    <w:pPr>
      <w:ind w:left="720"/>
      <w:contextualSpacing/>
    </w:pPr>
  </w:style>
  <w:style w:type="character" w:styleId="IntenseEmphasis">
    <w:name w:val="Intense Emphasis"/>
    <w:basedOn w:val="DefaultParagraphFont"/>
    <w:uiPriority w:val="21"/>
    <w:qFormat/>
    <w:rsid w:val="00A80C14"/>
    <w:rPr>
      <w:i/>
      <w:iCs/>
      <w:color w:val="2F5496" w:themeColor="accent1" w:themeShade="BF"/>
    </w:rPr>
  </w:style>
  <w:style w:type="paragraph" w:styleId="IntenseQuote">
    <w:name w:val="Intense Quote"/>
    <w:basedOn w:val="Normal"/>
    <w:next w:val="Normal"/>
    <w:link w:val="IntenseQuoteChar"/>
    <w:uiPriority w:val="30"/>
    <w:qFormat/>
    <w:rsid w:val="00A80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C14"/>
    <w:rPr>
      <w:i/>
      <w:iCs/>
      <w:color w:val="2F5496" w:themeColor="accent1" w:themeShade="BF"/>
    </w:rPr>
  </w:style>
  <w:style w:type="character" w:styleId="IntenseReference">
    <w:name w:val="Intense Reference"/>
    <w:basedOn w:val="DefaultParagraphFont"/>
    <w:uiPriority w:val="32"/>
    <w:qFormat/>
    <w:rsid w:val="00A80C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876</Words>
  <Characters>4996</Characters>
  <Application>Microsoft Office Word</Application>
  <DocSecurity>0</DocSecurity>
  <Lines>41</Lines>
  <Paragraphs>11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Jawed</dc:creator>
  <cp:keywords/>
  <dc:description/>
  <cp:lastModifiedBy>Mehwish Jawed</cp:lastModifiedBy>
  <cp:revision>3</cp:revision>
  <dcterms:created xsi:type="dcterms:W3CDTF">2026-06-02T18:31:00Z</dcterms:created>
  <dcterms:modified xsi:type="dcterms:W3CDTF">2026-06-03T07:56:00Z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1589355d-6c7f-4a16-bc64-ee1b92efce77</vt:lpwstr>
  </property>
</Properties>
</file>