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ADA" w:rsidRPr="0096601F" w:rsidRDefault="00F15ADA" w:rsidP="00F15ADA">
      <w:pPr>
        <w:pStyle w:val="Heading2"/>
      </w:pPr>
      <w:bookmarkStart w:id="0" w:name="_Toc134355208"/>
      <w:bookmarkStart w:id="1" w:name="_Toc155615953"/>
      <w:bookmarkStart w:id="2" w:name="_Toc200939100"/>
      <w:r w:rsidRPr="0096601F">
        <w:t xml:space="preserve">Lab 3-05: </w:t>
      </w:r>
      <w:bookmarkStart w:id="3" w:name="_GoBack"/>
      <w:r w:rsidRPr="0096601F">
        <w:t xml:space="preserve">Importing and </w:t>
      </w:r>
      <w:proofErr w:type="gramStart"/>
      <w:r w:rsidRPr="0096601F">
        <w:t>Exporting</w:t>
      </w:r>
      <w:proofErr w:type="gramEnd"/>
      <w:r w:rsidRPr="0096601F">
        <w:t xml:space="preserve"> data in Cloud SQL</w:t>
      </w:r>
      <w:bookmarkEnd w:id="0"/>
      <w:bookmarkEnd w:id="1"/>
      <w:bookmarkEnd w:id="2"/>
      <w:bookmarkEnd w:id="3"/>
    </w:p>
    <w:p w:rsidR="00F15ADA" w:rsidRPr="0096601F" w:rsidRDefault="00F15ADA" w:rsidP="00F15ADA">
      <w:pPr>
        <w:pStyle w:val="Heading3"/>
      </w:pPr>
      <w:bookmarkStart w:id="4" w:name="_Toc155615954"/>
      <w:bookmarkStart w:id="5" w:name="_Toc200939101"/>
      <w:r w:rsidRPr="0096601F">
        <w:t>Introduction</w:t>
      </w:r>
      <w:bookmarkEnd w:id="4"/>
      <w:bookmarkEnd w:id="5"/>
    </w:p>
    <w:p w:rsidR="00F15ADA" w:rsidRPr="0096601F" w:rsidRDefault="00F15ADA" w:rsidP="00F15ADA">
      <w:pPr>
        <w:rPr>
          <w:sz w:val="20"/>
          <w:szCs w:val="20"/>
        </w:rPr>
      </w:pPr>
      <w:r w:rsidRPr="0096601F">
        <w:rPr>
          <w:sz w:val="20"/>
          <w:szCs w:val="20"/>
        </w:rPr>
        <w:t>To import and export data between two Cloud SQL instances through Cloud Storage, you can use the Cloud SQL import/export functionality. This involves creating a Cloud Storage bucket, exporting data from the source instance to the bucket, and then importing the data into the destination instance from the same bucket. This process provides a reliable and efficient way to move data between instances without having to transfer it over the internet.</w:t>
      </w:r>
    </w:p>
    <w:p w:rsidR="00F15ADA" w:rsidRPr="0096601F" w:rsidRDefault="00F15ADA" w:rsidP="00F15ADA">
      <w:pPr>
        <w:pStyle w:val="Heading3"/>
      </w:pPr>
      <w:bookmarkStart w:id="6" w:name="_Toc155615955"/>
      <w:bookmarkStart w:id="7" w:name="_Toc200939102"/>
      <w:r w:rsidRPr="0096601F">
        <w:t>Problem</w:t>
      </w:r>
      <w:bookmarkEnd w:id="6"/>
      <w:bookmarkEnd w:id="7"/>
    </w:p>
    <w:p w:rsidR="00F15ADA" w:rsidRPr="0096601F" w:rsidRDefault="00F15ADA" w:rsidP="00F15ADA">
      <w:pPr>
        <w:rPr>
          <w:sz w:val="20"/>
          <w:szCs w:val="20"/>
        </w:rPr>
      </w:pPr>
      <w:r w:rsidRPr="0096601F">
        <w:rPr>
          <w:sz w:val="20"/>
          <w:szCs w:val="20"/>
        </w:rPr>
        <w:t>A company needs to migrate its database from one Cloud SQL instance to another, but the instances are located in different regions, and transferring the data over the internet is slow and unreliable. The company needs to find a way to efficiently move the database while minimizing downtime and ensuring data integrity.</w:t>
      </w:r>
    </w:p>
    <w:p w:rsidR="00F15ADA" w:rsidRPr="0096601F" w:rsidRDefault="00F15ADA" w:rsidP="00F15ADA">
      <w:pPr>
        <w:pStyle w:val="Heading3"/>
      </w:pPr>
      <w:bookmarkStart w:id="8" w:name="_Toc155615956"/>
      <w:bookmarkStart w:id="9" w:name="_Toc200939103"/>
      <w:r w:rsidRPr="0096601F">
        <w:t>Solution</w:t>
      </w:r>
      <w:bookmarkEnd w:id="8"/>
      <w:bookmarkEnd w:id="9"/>
    </w:p>
    <w:tbl>
      <w:tblPr>
        <w:tblStyle w:val="TableGrid"/>
        <w:tblW w:w="0" w:type="auto"/>
        <w:shd w:val="clear" w:color="auto" w:fill="F2F2F2" w:themeFill="background1" w:themeFillShade="F2"/>
        <w:tblLook w:val="04A0" w:firstRow="1" w:lastRow="0" w:firstColumn="1" w:lastColumn="0" w:noHBand="0" w:noVBand="1"/>
      </w:tblPr>
      <w:tblGrid>
        <w:gridCol w:w="9016"/>
      </w:tblGrid>
      <w:tr w:rsidR="00F15ADA" w:rsidRPr="0096601F" w:rsidTr="000A72EF">
        <w:tc>
          <w:tcPr>
            <w:tcW w:w="9016" w:type="dxa"/>
            <w:shd w:val="clear" w:color="auto" w:fill="F2F2F2" w:themeFill="background1" w:themeFillShade="F2"/>
          </w:tcPr>
          <w:p w:rsidR="00F15ADA" w:rsidRPr="0096601F" w:rsidRDefault="00F15ADA" w:rsidP="000A72EF">
            <w:pPr>
              <w:rPr>
                <w:sz w:val="20"/>
                <w:szCs w:val="20"/>
              </w:rPr>
            </w:pPr>
            <w:r w:rsidRPr="0096601F">
              <w:rPr>
                <w:sz w:val="20"/>
                <w:szCs w:val="20"/>
              </w:rPr>
              <w:t>1. Create two Cloud SQL instances.</w:t>
            </w:r>
          </w:p>
          <w:p w:rsidR="00F15ADA" w:rsidRPr="0096601F" w:rsidRDefault="00F15ADA" w:rsidP="000A72EF">
            <w:pPr>
              <w:rPr>
                <w:sz w:val="20"/>
                <w:szCs w:val="20"/>
              </w:rPr>
            </w:pPr>
            <w:r w:rsidRPr="0096601F">
              <w:rPr>
                <w:sz w:val="20"/>
                <w:szCs w:val="20"/>
              </w:rPr>
              <w:t>2. Download the csv file from the following link.</w:t>
            </w:r>
          </w:p>
          <w:p w:rsidR="00F15ADA" w:rsidRPr="0096601F" w:rsidRDefault="00F15ADA" w:rsidP="000A72EF">
            <w:pPr>
              <w:rPr>
                <w:sz w:val="20"/>
                <w:szCs w:val="20"/>
              </w:rPr>
            </w:pPr>
            <w:hyperlink r:id="rId5" w:history="1">
              <w:r w:rsidRPr="0096601F">
                <w:rPr>
                  <w:rStyle w:val="Hyperlink"/>
                  <w:sz w:val="20"/>
                  <w:szCs w:val="20"/>
                </w:rPr>
                <w:t>https://github.com/BPalmerLA/googlecloud/blob/master/SneakersandDates</w:t>
              </w:r>
            </w:hyperlink>
          </w:p>
          <w:p w:rsidR="00F15ADA" w:rsidRPr="0096601F" w:rsidRDefault="00F15ADA" w:rsidP="000A72EF">
            <w:pPr>
              <w:rPr>
                <w:sz w:val="20"/>
                <w:szCs w:val="20"/>
              </w:rPr>
            </w:pPr>
            <w:r w:rsidRPr="0096601F">
              <w:rPr>
                <w:sz w:val="20"/>
                <w:szCs w:val="20"/>
              </w:rPr>
              <w:t>3. Open the Cloud shell and run the following commands:</w:t>
            </w:r>
          </w:p>
          <w:p w:rsidR="00F15ADA" w:rsidRPr="0096601F" w:rsidRDefault="00F15ADA" w:rsidP="000A72EF">
            <w:pPr>
              <w:rPr>
                <w:sz w:val="20"/>
                <w:szCs w:val="20"/>
              </w:rPr>
            </w:pPr>
            <w:r w:rsidRPr="0096601F">
              <w:rPr>
                <w:sz w:val="20"/>
                <w:szCs w:val="20"/>
              </w:rPr>
              <w:t xml:space="preserve">l </w:t>
            </w:r>
            <w:proofErr w:type="spellStart"/>
            <w:r w:rsidRPr="0096601F">
              <w:rPr>
                <w:sz w:val="20"/>
                <w:szCs w:val="20"/>
              </w:rPr>
              <w:t>sudo</w:t>
            </w:r>
            <w:proofErr w:type="spellEnd"/>
            <w:r w:rsidRPr="0096601F">
              <w:rPr>
                <w:sz w:val="20"/>
                <w:szCs w:val="20"/>
              </w:rPr>
              <w:t xml:space="preserve"> </w:t>
            </w:r>
            <w:proofErr w:type="spellStart"/>
            <w:r w:rsidRPr="0096601F">
              <w:rPr>
                <w:sz w:val="20"/>
                <w:szCs w:val="20"/>
              </w:rPr>
              <w:t>sh</w:t>
            </w:r>
            <w:proofErr w:type="spellEnd"/>
            <w:r w:rsidRPr="0096601F">
              <w:rPr>
                <w:sz w:val="20"/>
                <w:szCs w:val="20"/>
              </w:rPr>
              <w:t xml:space="preserve"> -c 'echo -e "[</w:t>
            </w:r>
            <w:proofErr w:type="spellStart"/>
            <w:r w:rsidRPr="0096601F">
              <w:rPr>
                <w:sz w:val="20"/>
                <w:szCs w:val="20"/>
              </w:rPr>
              <w:t>mysql</w:t>
            </w:r>
            <w:proofErr w:type="spellEnd"/>
            <w:r w:rsidRPr="0096601F">
              <w:rPr>
                <w:sz w:val="20"/>
                <w:szCs w:val="20"/>
              </w:rPr>
              <w:t>]\</w:t>
            </w:r>
            <w:proofErr w:type="spellStart"/>
            <w:r w:rsidRPr="0096601F">
              <w:rPr>
                <w:sz w:val="20"/>
                <w:szCs w:val="20"/>
              </w:rPr>
              <w:t>nlocal-infile</w:t>
            </w:r>
            <w:proofErr w:type="spellEnd"/>
            <w:r w:rsidRPr="0096601F">
              <w:rPr>
                <w:sz w:val="20"/>
                <w:szCs w:val="20"/>
              </w:rPr>
              <w:t>=1" &gt;&gt; /</w:t>
            </w:r>
            <w:proofErr w:type="spellStart"/>
            <w:r w:rsidRPr="0096601F">
              <w:rPr>
                <w:sz w:val="20"/>
                <w:szCs w:val="20"/>
              </w:rPr>
              <w:t>etc</w:t>
            </w:r>
            <w:proofErr w:type="spellEnd"/>
            <w:r w:rsidRPr="0096601F">
              <w:rPr>
                <w:sz w:val="20"/>
                <w:szCs w:val="20"/>
              </w:rPr>
              <w:t>/</w:t>
            </w:r>
            <w:proofErr w:type="spellStart"/>
            <w:r w:rsidRPr="0096601F">
              <w:rPr>
                <w:sz w:val="20"/>
                <w:szCs w:val="20"/>
              </w:rPr>
              <w:t>mysql</w:t>
            </w:r>
            <w:proofErr w:type="spellEnd"/>
            <w:r w:rsidRPr="0096601F">
              <w:rPr>
                <w:sz w:val="20"/>
                <w:szCs w:val="20"/>
              </w:rPr>
              <w:t>/</w:t>
            </w:r>
            <w:proofErr w:type="spellStart"/>
            <w:r w:rsidRPr="0096601F">
              <w:rPr>
                <w:sz w:val="20"/>
                <w:szCs w:val="20"/>
              </w:rPr>
              <w:t>my.cnf</w:t>
            </w:r>
            <w:proofErr w:type="spellEnd"/>
            <w:r w:rsidRPr="0096601F">
              <w:rPr>
                <w:sz w:val="20"/>
                <w:szCs w:val="20"/>
              </w:rPr>
              <w:t>'</w:t>
            </w:r>
          </w:p>
          <w:p w:rsidR="00F15ADA" w:rsidRPr="0096601F" w:rsidRDefault="00F15ADA" w:rsidP="000A72EF">
            <w:pPr>
              <w:rPr>
                <w:sz w:val="20"/>
                <w:szCs w:val="20"/>
              </w:rPr>
            </w:pPr>
            <w:r w:rsidRPr="0096601F">
              <w:rPr>
                <w:sz w:val="20"/>
                <w:szCs w:val="20"/>
              </w:rPr>
              <w:t xml:space="preserve">Use the command </w:t>
            </w:r>
            <w:proofErr w:type="spellStart"/>
            <w:r w:rsidRPr="0096601F">
              <w:rPr>
                <w:sz w:val="20"/>
                <w:szCs w:val="20"/>
              </w:rPr>
              <w:t>pwd</w:t>
            </w:r>
            <w:proofErr w:type="spellEnd"/>
            <w:r w:rsidRPr="0096601F">
              <w:rPr>
                <w:sz w:val="20"/>
                <w:szCs w:val="20"/>
              </w:rPr>
              <w:t xml:space="preserve"> and copy your directory for further use.</w:t>
            </w:r>
          </w:p>
          <w:p w:rsidR="00F15ADA" w:rsidRPr="0096601F" w:rsidRDefault="00F15ADA" w:rsidP="000A72EF">
            <w:pPr>
              <w:rPr>
                <w:sz w:val="20"/>
                <w:szCs w:val="20"/>
              </w:rPr>
            </w:pPr>
            <w:r w:rsidRPr="0096601F">
              <w:rPr>
                <w:sz w:val="20"/>
                <w:szCs w:val="20"/>
              </w:rPr>
              <w:t>4. Connect to instance-1.</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13518928" wp14:editId="3A0774D6">
                  <wp:extent cx="4200525" cy="1706528"/>
                  <wp:effectExtent l="19050" t="19050" r="9525" b="27305"/>
                  <wp:docPr id="1885" name="Picture 1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7578" cy="1709393"/>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5. Upload the csv file that we downloaded earlier through the upload option in the shell.</w:t>
            </w:r>
          </w:p>
          <w:p w:rsidR="00F15ADA" w:rsidRPr="0096601F" w:rsidRDefault="00F15ADA" w:rsidP="000A72EF">
            <w:pPr>
              <w:jc w:val="center"/>
              <w:rPr>
                <w:sz w:val="20"/>
                <w:szCs w:val="20"/>
              </w:rPr>
            </w:pPr>
            <w:r w:rsidRPr="0096601F">
              <w:rPr>
                <w:noProof/>
                <w:sz w:val="20"/>
                <w:szCs w:val="20"/>
                <w:lang w:eastAsia="en-US"/>
              </w:rPr>
              <w:lastRenderedPageBreak/>
              <w:drawing>
                <wp:inline distT="0" distB="0" distL="0" distR="0" wp14:anchorId="4B19FD26" wp14:editId="3F11789E">
                  <wp:extent cx="2333625" cy="2885475"/>
                  <wp:effectExtent l="19050" t="19050" r="9525" b="10160"/>
                  <wp:docPr id="1886" name="Picture 1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2978" cy="2909404"/>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 xml:space="preserve">6. Use the command CREATE DATABASE </w:t>
            </w:r>
            <w:proofErr w:type="spellStart"/>
            <w:r w:rsidRPr="0096601F">
              <w:rPr>
                <w:sz w:val="20"/>
                <w:szCs w:val="20"/>
              </w:rPr>
              <w:t>sneakerinfo</w:t>
            </w:r>
            <w:proofErr w:type="spellEnd"/>
            <w:proofErr w:type="gramStart"/>
            <w:r w:rsidRPr="0096601F">
              <w:rPr>
                <w:sz w:val="20"/>
                <w:szCs w:val="20"/>
              </w:rPr>
              <w:t>;.</w:t>
            </w:r>
            <w:proofErr w:type="gramEnd"/>
          </w:p>
          <w:p w:rsidR="00F15ADA" w:rsidRPr="0096601F" w:rsidRDefault="00F15ADA" w:rsidP="000A72EF">
            <w:pPr>
              <w:rPr>
                <w:sz w:val="20"/>
                <w:szCs w:val="20"/>
              </w:rPr>
            </w:pPr>
            <w:r w:rsidRPr="0096601F">
              <w:rPr>
                <w:sz w:val="20"/>
                <w:szCs w:val="20"/>
              </w:rPr>
              <w:t xml:space="preserve">Use the command USE </w:t>
            </w:r>
            <w:proofErr w:type="spellStart"/>
            <w:r w:rsidRPr="0096601F">
              <w:rPr>
                <w:sz w:val="20"/>
                <w:szCs w:val="20"/>
              </w:rPr>
              <w:t>sneakerinfo</w:t>
            </w:r>
            <w:proofErr w:type="spellEnd"/>
            <w:r w:rsidRPr="0096601F">
              <w:rPr>
                <w:sz w:val="20"/>
                <w:szCs w:val="20"/>
              </w:rPr>
              <w:t>; to use the database to create a table.</w:t>
            </w:r>
          </w:p>
          <w:p w:rsidR="00F15ADA" w:rsidRPr="0096601F" w:rsidRDefault="00F15ADA" w:rsidP="000A72EF">
            <w:pPr>
              <w:rPr>
                <w:sz w:val="20"/>
                <w:szCs w:val="20"/>
              </w:rPr>
            </w:pPr>
            <w:r w:rsidRPr="0096601F">
              <w:rPr>
                <w:sz w:val="20"/>
                <w:szCs w:val="20"/>
              </w:rPr>
              <w:t xml:space="preserve">Use the command CREATE TABLE </w:t>
            </w:r>
            <w:proofErr w:type="spellStart"/>
            <w:r w:rsidRPr="0096601F">
              <w:rPr>
                <w:sz w:val="20"/>
                <w:szCs w:val="20"/>
              </w:rPr>
              <w:t>sneakerrelease</w:t>
            </w:r>
            <w:proofErr w:type="spellEnd"/>
            <w:r w:rsidRPr="0096601F">
              <w:rPr>
                <w:sz w:val="20"/>
                <w:szCs w:val="20"/>
              </w:rPr>
              <w:t xml:space="preserve"> (name VARCHAR(15), model VARCHAR(30), </w:t>
            </w:r>
            <w:proofErr w:type="spellStart"/>
            <w:r w:rsidRPr="0096601F">
              <w:rPr>
                <w:sz w:val="20"/>
                <w:szCs w:val="20"/>
              </w:rPr>
              <w:t>datereleased</w:t>
            </w:r>
            <w:proofErr w:type="spellEnd"/>
            <w:r w:rsidRPr="0096601F">
              <w:rPr>
                <w:sz w:val="20"/>
                <w:szCs w:val="20"/>
              </w:rPr>
              <w:t xml:space="preserve"> VARCHAR(30));</w:t>
            </w:r>
          </w:p>
          <w:p w:rsidR="00F15ADA" w:rsidRPr="0096601F" w:rsidRDefault="00F15ADA" w:rsidP="000A72EF">
            <w:pPr>
              <w:rPr>
                <w:sz w:val="20"/>
                <w:szCs w:val="20"/>
              </w:rPr>
            </w:pPr>
            <w:r w:rsidRPr="0096601F">
              <w:rPr>
                <w:sz w:val="20"/>
                <w:szCs w:val="20"/>
              </w:rPr>
              <w:t>Verify the table has been created by using command SHOW TABLES;</w:t>
            </w:r>
          </w:p>
          <w:p w:rsidR="00F15ADA" w:rsidRPr="0096601F" w:rsidRDefault="00F15ADA" w:rsidP="000A72EF">
            <w:pPr>
              <w:rPr>
                <w:sz w:val="20"/>
                <w:szCs w:val="20"/>
              </w:rPr>
            </w:pPr>
            <w:r w:rsidRPr="0096601F">
              <w:rPr>
                <w:sz w:val="20"/>
                <w:szCs w:val="20"/>
              </w:rPr>
              <w:t>Use the 3 dotted horizontal lined button on the top right of the cloud shell and click on More, then click on Upload file and upload the CSV file downloaded from the instructions.</w:t>
            </w:r>
          </w:p>
          <w:p w:rsidR="00F15ADA" w:rsidRPr="0096601F" w:rsidRDefault="00F15ADA" w:rsidP="000A72EF">
            <w:pPr>
              <w:rPr>
                <w:sz w:val="20"/>
                <w:szCs w:val="20"/>
              </w:rPr>
            </w:pPr>
            <w:r w:rsidRPr="0096601F">
              <w:rPr>
                <w:sz w:val="20"/>
                <w:szCs w:val="20"/>
              </w:rPr>
              <w:t xml:space="preserve">Use command LOAD DATA LOCAL INFILE '/home/your directory/SneakersandDates.csv' INTO TABLE </w:t>
            </w:r>
            <w:proofErr w:type="spellStart"/>
            <w:r w:rsidRPr="0096601F">
              <w:rPr>
                <w:sz w:val="20"/>
                <w:szCs w:val="20"/>
              </w:rPr>
              <w:t>sneakerrelease</w:t>
            </w:r>
            <w:proofErr w:type="spellEnd"/>
            <w:r w:rsidRPr="0096601F">
              <w:rPr>
                <w:sz w:val="20"/>
                <w:szCs w:val="20"/>
              </w:rPr>
              <w:t xml:space="preserve"> FIELDS TERMINATED BY ',';</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1C4D08C3" wp14:editId="5255DFA1">
                  <wp:extent cx="4210050" cy="2035382"/>
                  <wp:effectExtent l="19050" t="19050" r="19050" b="222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8237" cy="2039340"/>
                          </a:xfrm>
                          <a:prstGeom prst="rect">
                            <a:avLst/>
                          </a:prstGeom>
                          <a:noFill/>
                          <a:ln>
                            <a:solidFill>
                              <a:schemeClr val="tx1"/>
                            </a:solidFill>
                          </a:ln>
                        </pic:spPr>
                      </pic:pic>
                    </a:graphicData>
                  </a:graphic>
                </wp:inline>
              </w:drawing>
            </w:r>
          </w:p>
          <w:p w:rsidR="00F15ADA" w:rsidRPr="0096601F" w:rsidRDefault="00F15ADA" w:rsidP="000A72EF">
            <w:pPr>
              <w:jc w:val="center"/>
              <w:rPr>
                <w:sz w:val="20"/>
                <w:szCs w:val="20"/>
              </w:rPr>
            </w:pPr>
            <w:r w:rsidRPr="0096601F">
              <w:rPr>
                <w:noProof/>
                <w:sz w:val="20"/>
                <w:szCs w:val="20"/>
                <w:lang w:eastAsia="en-US"/>
              </w:rPr>
              <w:drawing>
                <wp:inline distT="0" distB="0" distL="0" distR="0" wp14:anchorId="43710592" wp14:editId="61EF82F6">
                  <wp:extent cx="4067175" cy="489471"/>
                  <wp:effectExtent l="19050" t="19050" r="9525" b="25400"/>
                  <wp:docPr id="1887" name="Picture 1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0250" cy="492248"/>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7. Create a storage bucket.</w:t>
            </w:r>
          </w:p>
          <w:p w:rsidR="00F15ADA" w:rsidRPr="0096601F" w:rsidRDefault="00F15ADA" w:rsidP="000A72EF">
            <w:pPr>
              <w:rPr>
                <w:sz w:val="20"/>
                <w:szCs w:val="20"/>
              </w:rPr>
            </w:pPr>
            <w:r w:rsidRPr="0096601F">
              <w:rPr>
                <w:sz w:val="20"/>
                <w:szCs w:val="20"/>
              </w:rPr>
              <w:t>8. Search for cloud storage from the search bar at the top.</w:t>
            </w:r>
          </w:p>
          <w:p w:rsidR="00F15ADA" w:rsidRPr="0096601F" w:rsidRDefault="00F15ADA" w:rsidP="000A72EF">
            <w:pPr>
              <w:jc w:val="center"/>
              <w:rPr>
                <w:sz w:val="20"/>
                <w:szCs w:val="20"/>
              </w:rPr>
            </w:pPr>
            <w:r w:rsidRPr="0096601F">
              <w:rPr>
                <w:noProof/>
                <w:sz w:val="20"/>
                <w:szCs w:val="20"/>
                <w:lang w:eastAsia="en-US"/>
              </w:rPr>
              <w:lastRenderedPageBreak/>
              <w:drawing>
                <wp:inline distT="0" distB="0" distL="0" distR="0" wp14:anchorId="3C7FF7CD" wp14:editId="1452448C">
                  <wp:extent cx="4295775" cy="1956355"/>
                  <wp:effectExtent l="19050" t="19050" r="9525" b="25400"/>
                  <wp:docPr id="1936" name="Picture 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2995" cy="1959643"/>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9. Click on CREATE.</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331C76DE" wp14:editId="6608EB7A">
                  <wp:extent cx="4210050" cy="558090"/>
                  <wp:effectExtent l="19050" t="19050" r="19050" b="13970"/>
                  <wp:docPr id="1937" name="Picture 1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6983" cy="562986"/>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10. Rename the bucket, leave everything as default, and click CONTINUE.</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7F3E966F" wp14:editId="1F1E2ED7">
                  <wp:extent cx="4152900" cy="2076203"/>
                  <wp:effectExtent l="19050" t="19050" r="19050" b="19685"/>
                  <wp:docPr id="1938" name="Picture 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8272" cy="2078889"/>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11. Create a folder within the bucket.</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63F7B429" wp14:editId="30C782BB">
                  <wp:extent cx="4295775" cy="1994702"/>
                  <wp:effectExtent l="19050" t="19050" r="9525" b="24765"/>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9479" cy="1996422"/>
                          </a:xfrm>
                          <a:prstGeom prst="rect">
                            <a:avLst/>
                          </a:prstGeom>
                          <a:noFill/>
                          <a:ln>
                            <a:solidFill>
                              <a:schemeClr val="tx1"/>
                            </a:solidFill>
                          </a:ln>
                        </pic:spPr>
                      </pic:pic>
                    </a:graphicData>
                  </a:graphic>
                </wp:inline>
              </w:drawing>
            </w:r>
          </w:p>
          <w:p w:rsidR="00F15ADA" w:rsidRPr="0096601F" w:rsidRDefault="00F15ADA" w:rsidP="000A72EF">
            <w:pPr>
              <w:jc w:val="center"/>
              <w:rPr>
                <w:sz w:val="20"/>
                <w:szCs w:val="20"/>
              </w:rPr>
            </w:pPr>
            <w:r w:rsidRPr="0096601F">
              <w:rPr>
                <w:noProof/>
                <w:sz w:val="20"/>
                <w:szCs w:val="20"/>
                <w:lang w:eastAsia="en-US"/>
              </w:rPr>
              <w:lastRenderedPageBreak/>
              <w:drawing>
                <wp:inline distT="0" distB="0" distL="0" distR="0" wp14:anchorId="70EF00BE" wp14:editId="1BFC7DCD">
                  <wp:extent cx="4210050" cy="2047659"/>
                  <wp:effectExtent l="19050" t="19050" r="19050" b="10160"/>
                  <wp:docPr id="1940" name="Picture 1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rotWithShape="1">
                          <a:blip r:embed="rId14">
                            <a:extLst>
                              <a:ext uri="{28A0092B-C50C-407E-A947-70E740481C1C}">
                                <a14:useLocalDpi xmlns:a14="http://schemas.microsoft.com/office/drawing/2010/main" val="0"/>
                              </a:ext>
                            </a:extLst>
                          </a:blip>
                          <a:srcRect l="4989" t="4839" r="5460" b="11695"/>
                          <a:stretch/>
                        </pic:blipFill>
                        <pic:spPr bwMode="auto">
                          <a:xfrm>
                            <a:off x="0" y="0"/>
                            <a:ext cx="4221219" cy="205309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15ADA" w:rsidRPr="0096601F" w:rsidRDefault="00F15ADA" w:rsidP="000A72EF">
            <w:pPr>
              <w:rPr>
                <w:sz w:val="20"/>
                <w:szCs w:val="20"/>
              </w:rPr>
            </w:pPr>
            <w:r w:rsidRPr="0096601F">
              <w:rPr>
                <w:sz w:val="20"/>
                <w:szCs w:val="20"/>
              </w:rPr>
              <w:t>12. Go back to instance-1 and click on export at the top of the console.</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4072CFDB" wp14:editId="0F9CC8BF">
                  <wp:extent cx="4257675" cy="1328698"/>
                  <wp:effectExtent l="19050" t="19050" r="9525" b="24130"/>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0841" cy="1332807"/>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 xml:space="preserve">13. Choose CSV as the file type and use query SELECT * FROM </w:t>
            </w:r>
            <w:proofErr w:type="spellStart"/>
            <w:r w:rsidRPr="0096601F">
              <w:rPr>
                <w:sz w:val="20"/>
                <w:szCs w:val="20"/>
              </w:rPr>
              <w:t>sneakerrelease</w:t>
            </w:r>
            <w:proofErr w:type="spellEnd"/>
            <w:r w:rsidRPr="0096601F">
              <w:rPr>
                <w:sz w:val="20"/>
                <w:szCs w:val="20"/>
              </w:rPr>
              <w:t>.</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0CCE061B" wp14:editId="56CCEE8F">
                  <wp:extent cx="4319905" cy="2234585"/>
                  <wp:effectExtent l="19050" t="19050" r="23495" b="13335"/>
                  <wp:docPr id="1942" name="Picture 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663" cy="2237046"/>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14. Add the bucket and click on export.</w:t>
            </w:r>
          </w:p>
          <w:p w:rsidR="00F15ADA" w:rsidRPr="0096601F" w:rsidRDefault="00F15ADA" w:rsidP="000A72EF">
            <w:pPr>
              <w:jc w:val="center"/>
              <w:rPr>
                <w:sz w:val="20"/>
                <w:szCs w:val="20"/>
              </w:rPr>
            </w:pPr>
            <w:r w:rsidRPr="0096601F">
              <w:rPr>
                <w:noProof/>
                <w:sz w:val="20"/>
                <w:szCs w:val="20"/>
                <w:lang w:eastAsia="en-US"/>
              </w:rPr>
              <w:lastRenderedPageBreak/>
              <w:drawing>
                <wp:inline distT="0" distB="0" distL="0" distR="0" wp14:anchorId="0EE8B8FF" wp14:editId="110DC856">
                  <wp:extent cx="4263108" cy="3495675"/>
                  <wp:effectExtent l="19050" t="19050" r="23495" b="9525"/>
                  <wp:docPr id="1943" name="Picture 1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6329" cy="3498316"/>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15. Connect to instance-2.</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58CB3979" wp14:editId="0768B392">
                  <wp:extent cx="4295775" cy="1577065"/>
                  <wp:effectExtent l="19050" t="19050" r="9525" b="23495"/>
                  <wp:docPr id="1944" name="Picture 1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4777" cy="1580370"/>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16. Create a Database and Table within Instance-2</w:t>
            </w:r>
          </w:p>
          <w:p w:rsidR="00F15ADA" w:rsidRPr="0096601F" w:rsidRDefault="00F15ADA" w:rsidP="000A72EF">
            <w:pPr>
              <w:rPr>
                <w:sz w:val="20"/>
                <w:szCs w:val="20"/>
              </w:rPr>
            </w:pPr>
            <w:r w:rsidRPr="0096601F">
              <w:rPr>
                <w:sz w:val="20"/>
                <w:szCs w:val="20"/>
              </w:rPr>
              <w:t xml:space="preserve">Use the command CREATE DATABASE </w:t>
            </w:r>
            <w:proofErr w:type="spellStart"/>
            <w:r w:rsidRPr="0096601F">
              <w:rPr>
                <w:sz w:val="20"/>
                <w:szCs w:val="20"/>
              </w:rPr>
              <w:t>sneakerinfo</w:t>
            </w:r>
            <w:proofErr w:type="spellEnd"/>
            <w:proofErr w:type="gramStart"/>
            <w:r w:rsidRPr="0096601F">
              <w:rPr>
                <w:sz w:val="20"/>
                <w:szCs w:val="20"/>
              </w:rPr>
              <w:t>;.</w:t>
            </w:r>
            <w:proofErr w:type="gramEnd"/>
          </w:p>
          <w:p w:rsidR="00F15ADA" w:rsidRPr="0096601F" w:rsidRDefault="00F15ADA" w:rsidP="000A72EF">
            <w:pPr>
              <w:rPr>
                <w:sz w:val="20"/>
                <w:szCs w:val="20"/>
              </w:rPr>
            </w:pPr>
            <w:r w:rsidRPr="0096601F">
              <w:rPr>
                <w:sz w:val="20"/>
                <w:szCs w:val="20"/>
              </w:rPr>
              <w:t xml:space="preserve">Use the command USE </w:t>
            </w:r>
            <w:proofErr w:type="spellStart"/>
            <w:r w:rsidRPr="0096601F">
              <w:rPr>
                <w:sz w:val="20"/>
                <w:szCs w:val="20"/>
              </w:rPr>
              <w:t>sneakerinfo</w:t>
            </w:r>
            <w:proofErr w:type="spellEnd"/>
            <w:r w:rsidRPr="0096601F">
              <w:rPr>
                <w:sz w:val="20"/>
                <w:szCs w:val="20"/>
              </w:rPr>
              <w:t>; to use the database to create a table.</w:t>
            </w:r>
          </w:p>
          <w:p w:rsidR="00F15ADA" w:rsidRPr="0096601F" w:rsidRDefault="00F15ADA" w:rsidP="000A72EF">
            <w:pPr>
              <w:rPr>
                <w:sz w:val="20"/>
                <w:szCs w:val="20"/>
              </w:rPr>
            </w:pPr>
            <w:r w:rsidRPr="0096601F">
              <w:rPr>
                <w:sz w:val="20"/>
                <w:szCs w:val="20"/>
              </w:rPr>
              <w:t xml:space="preserve">Use the command CREATE TABLE </w:t>
            </w:r>
            <w:proofErr w:type="spellStart"/>
            <w:r w:rsidRPr="0096601F">
              <w:rPr>
                <w:sz w:val="20"/>
                <w:szCs w:val="20"/>
              </w:rPr>
              <w:t>sneakerrelease</w:t>
            </w:r>
            <w:proofErr w:type="spellEnd"/>
            <w:r w:rsidRPr="0096601F">
              <w:rPr>
                <w:sz w:val="20"/>
                <w:szCs w:val="20"/>
              </w:rPr>
              <w:t xml:space="preserve"> (name VARCHAR(15), model VARCHAR(30), </w:t>
            </w:r>
            <w:proofErr w:type="spellStart"/>
            <w:r w:rsidRPr="0096601F">
              <w:rPr>
                <w:sz w:val="20"/>
                <w:szCs w:val="20"/>
              </w:rPr>
              <w:t>datereleased</w:t>
            </w:r>
            <w:proofErr w:type="spellEnd"/>
            <w:r w:rsidRPr="0096601F">
              <w:rPr>
                <w:sz w:val="20"/>
                <w:szCs w:val="20"/>
              </w:rPr>
              <w:t xml:space="preserve"> VARCHAR(30));</w:t>
            </w:r>
          </w:p>
          <w:p w:rsidR="00F15ADA" w:rsidRPr="0096601F" w:rsidRDefault="00F15ADA" w:rsidP="000A72EF">
            <w:pPr>
              <w:rPr>
                <w:sz w:val="20"/>
                <w:szCs w:val="20"/>
              </w:rPr>
            </w:pPr>
            <w:r w:rsidRPr="0096601F">
              <w:rPr>
                <w:sz w:val="20"/>
                <w:szCs w:val="20"/>
              </w:rPr>
              <w:t>Verify the table has been created by using command SHOW TABLES</w:t>
            </w:r>
            <w:proofErr w:type="gramStart"/>
            <w:r w:rsidRPr="0096601F">
              <w:rPr>
                <w:sz w:val="20"/>
                <w:szCs w:val="20"/>
              </w:rPr>
              <w:t>;.</w:t>
            </w:r>
            <w:proofErr w:type="gramEnd"/>
          </w:p>
          <w:p w:rsidR="00F15ADA" w:rsidRPr="0096601F" w:rsidRDefault="00F15ADA" w:rsidP="000A72EF">
            <w:pPr>
              <w:jc w:val="center"/>
              <w:rPr>
                <w:sz w:val="20"/>
                <w:szCs w:val="20"/>
              </w:rPr>
            </w:pPr>
            <w:r w:rsidRPr="0096601F">
              <w:rPr>
                <w:noProof/>
                <w:sz w:val="20"/>
                <w:szCs w:val="20"/>
                <w:lang w:eastAsia="en-US"/>
              </w:rPr>
              <w:lastRenderedPageBreak/>
              <w:drawing>
                <wp:inline distT="0" distB="0" distL="0" distR="0" wp14:anchorId="56BDAEFF" wp14:editId="45EF4700">
                  <wp:extent cx="4318089" cy="2105025"/>
                  <wp:effectExtent l="19050" t="19050" r="25400" b="9525"/>
                  <wp:docPr id="1945" name="Picture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22125" cy="2106993"/>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17. Go to the instance-2 dashboard and select IMPORT.</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0783A717" wp14:editId="60ADD9E5">
                  <wp:extent cx="4238625" cy="895183"/>
                  <wp:effectExtent l="19050" t="19050" r="9525" b="19685"/>
                  <wp:docPr id="1947" name="Picture 1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8613" cy="901516"/>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 xml:space="preserve">18. Choose the Cloud Storage bucket </w:t>
            </w:r>
            <w:proofErr w:type="spellStart"/>
            <w:r w:rsidRPr="0096601F">
              <w:rPr>
                <w:sz w:val="20"/>
                <w:szCs w:val="20"/>
              </w:rPr>
              <w:t>sneakerinfo</w:t>
            </w:r>
            <w:proofErr w:type="spellEnd"/>
            <w:r w:rsidRPr="0096601F">
              <w:rPr>
                <w:sz w:val="20"/>
                <w:szCs w:val="20"/>
              </w:rPr>
              <w:t xml:space="preserve"> and folder </w:t>
            </w:r>
            <w:proofErr w:type="spellStart"/>
            <w:r w:rsidRPr="0096601F">
              <w:rPr>
                <w:sz w:val="20"/>
                <w:szCs w:val="20"/>
              </w:rPr>
              <w:t>sneakerrelease</w:t>
            </w:r>
            <w:proofErr w:type="spellEnd"/>
            <w:r w:rsidRPr="0096601F">
              <w:rPr>
                <w:sz w:val="20"/>
                <w:szCs w:val="20"/>
              </w:rPr>
              <w:t>.</w:t>
            </w:r>
          </w:p>
          <w:p w:rsidR="00F15ADA" w:rsidRPr="0096601F" w:rsidRDefault="00F15ADA" w:rsidP="000A72EF">
            <w:pPr>
              <w:rPr>
                <w:sz w:val="20"/>
                <w:szCs w:val="20"/>
              </w:rPr>
            </w:pPr>
            <w:r w:rsidRPr="0096601F">
              <w:rPr>
                <w:sz w:val="20"/>
                <w:szCs w:val="20"/>
              </w:rPr>
              <w:t>From that folder, you will see the SQL Export file.</w:t>
            </w:r>
          </w:p>
          <w:p w:rsidR="00F15ADA" w:rsidRPr="0096601F" w:rsidRDefault="00F15ADA" w:rsidP="000A72EF">
            <w:pPr>
              <w:rPr>
                <w:sz w:val="20"/>
                <w:szCs w:val="20"/>
              </w:rPr>
            </w:pPr>
            <w:r w:rsidRPr="0096601F">
              <w:rPr>
                <w:sz w:val="20"/>
                <w:szCs w:val="20"/>
              </w:rPr>
              <w:t xml:space="preserve">Choose database </w:t>
            </w:r>
            <w:proofErr w:type="spellStart"/>
            <w:r w:rsidRPr="0096601F">
              <w:rPr>
                <w:sz w:val="20"/>
                <w:szCs w:val="20"/>
              </w:rPr>
              <w:t>sneakerinfo</w:t>
            </w:r>
            <w:proofErr w:type="spellEnd"/>
            <w:r w:rsidRPr="0096601F">
              <w:rPr>
                <w:sz w:val="20"/>
                <w:szCs w:val="20"/>
              </w:rPr>
              <w:t xml:space="preserve"> and type in </w:t>
            </w:r>
            <w:proofErr w:type="spellStart"/>
            <w:r w:rsidRPr="0096601F">
              <w:rPr>
                <w:sz w:val="20"/>
                <w:szCs w:val="20"/>
              </w:rPr>
              <w:t>sneakerrelease</w:t>
            </w:r>
            <w:proofErr w:type="spellEnd"/>
            <w:r w:rsidRPr="0096601F">
              <w:rPr>
                <w:sz w:val="20"/>
                <w:szCs w:val="20"/>
              </w:rPr>
              <w:t xml:space="preserve"> for the table and click on Import.</w:t>
            </w:r>
          </w:p>
          <w:p w:rsidR="00F15ADA" w:rsidRPr="0096601F" w:rsidRDefault="00F15ADA" w:rsidP="000A72EF">
            <w:pPr>
              <w:jc w:val="center"/>
              <w:rPr>
                <w:sz w:val="20"/>
                <w:szCs w:val="20"/>
              </w:rPr>
            </w:pPr>
            <w:r w:rsidRPr="0096601F">
              <w:rPr>
                <w:noProof/>
                <w:sz w:val="20"/>
                <w:szCs w:val="20"/>
                <w:lang w:eastAsia="en-US"/>
              </w:rPr>
              <w:drawing>
                <wp:inline distT="0" distB="0" distL="0" distR="0" wp14:anchorId="088D1D68" wp14:editId="28ADD1E2">
                  <wp:extent cx="3686175" cy="1798283"/>
                  <wp:effectExtent l="19050" t="19050" r="9525" b="12065"/>
                  <wp:docPr id="1948" name="Picture 1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2042" cy="1810902"/>
                          </a:xfrm>
                          <a:prstGeom prst="rect">
                            <a:avLst/>
                          </a:prstGeom>
                          <a:noFill/>
                          <a:ln>
                            <a:solidFill>
                              <a:schemeClr val="tx1"/>
                            </a:solidFill>
                          </a:ln>
                        </pic:spPr>
                      </pic:pic>
                    </a:graphicData>
                  </a:graphic>
                </wp:inline>
              </w:drawing>
            </w:r>
          </w:p>
          <w:p w:rsidR="00F15ADA" w:rsidRPr="0096601F" w:rsidRDefault="00F15ADA" w:rsidP="000A72EF">
            <w:pPr>
              <w:rPr>
                <w:sz w:val="20"/>
                <w:szCs w:val="20"/>
              </w:rPr>
            </w:pPr>
            <w:r w:rsidRPr="0096601F">
              <w:rPr>
                <w:sz w:val="20"/>
                <w:szCs w:val="20"/>
              </w:rPr>
              <w:t>19. From the terminal, verify that the data is imported.</w:t>
            </w:r>
          </w:p>
          <w:p w:rsidR="00F15ADA" w:rsidRPr="0096601F" w:rsidRDefault="00F15ADA" w:rsidP="000A72EF">
            <w:pPr>
              <w:rPr>
                <w:sz w:val="20"/>
                <w:szCs w:val="20"/>
              </w:rPr>
            </w:pPr>
            <w:r w:rsidRPr="0096601F">
              <w:rPr>
                <w:sz w:val="20"/>
                <w:szCs w:val="20"/>
              </w:rPr>
              <w:t xml:space="preserve">Use command SELECT * FROM </w:t>
            </w:r>
            <w:proofErr w:type="spellStart"/>
            <w:r w:rsidRPr="0096601F">
              <w:rPr>
                <w:sz w:val="20"/>
                <w:szCs w:val="20"/>
              </w:rPr>
              <w:t>sneakerrelease</w:t>
            </w:r>
            <w:proofErr w:type="spellEnd"/>
            <w:r w:rsidRPr="0096601F">
              <w:rPr>
                <w:sz w:val="20"/>
                <w:szCs w:val="20"/>
              </w:rPr>
              <w:t>\G;</w:t>
            </w:r>
          </w:p>
          <w:p w:rsidR="00F15ADA" w:rsidRPr="0096601F" w:rsidRDefault="00F15ADA" w:rsidP="000A72EF">
            <w:pPr>
              <w:jc w:val="center"/>
              <w:rPr>
                <w:sz w:val="20"/>
                <w:szCs w:val="20"/>
              </w:rPr>
            </w:pPr>
            <w:r w:rsidRPr="0096601F">
              <w:rPr>
                <w:noProof/>
                <w:sz w:val="20"/>
                <w:szCs w:val="20"/>
                <w:lang w:eastAsia="en-US"/>
              </w:rPr>
              <w:lastRenderedPageBreak/>
              <w:drawing>
                <wp:inline distT="0" distB="0" distL="0" distR="0" wp14:anchorId="2F59A04C" wp14:editId="1C674B3E">
                  <wp:extent cx="4076700" cy="2207845"/>
                  <wp:effectExtent l="0" t="0" r="0" b="2540"/>
                  <wp:docPr id="1949" name="Picture 1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8197" cy="2219487"/>
                          </a:xfrm>
                          <a:prstGeom prst="rect">
                            <a:avLst/>
                          </a:prstGeom>
                          <a:noFill/>
                          <a:ln>
                            <a:noFill/>
                          </a:ln>
                        </pic:spPr>
                      </pic:pic>
                    </a:graphicData>
                  </a:graphic>
                </wp:inline>
              </w:drawing>
            </w:r>
          </w:p>
          <w:p w:rsidR="00F15ADA" w:rsidRPr="0096601F" w:rsidRDefault="00F15ADA" w:rsidP="000A72EF">
            <w:pPr>
              <w:rPr>
                <w:sz w:val="20"/>
                <w:szCs w:val="20"/>
              </w:rPr>
            </w:pPr>
            <w:r w:rsidRPr="0096601F">
              <w:rPr>
                <w:sz w:val="20"/>
                <w:szCs w:val="20"/>
              </w:rPr>
              <w:t>20. The data has been imported successfully.</w:t>
            </w:r>
          </w:p>
        </w:tc>
      </w:tr>
    </w:tbl>
    <w:p w:rsidR="00F15ADA" w:rsidRPr="0096601F" w:rsidRDefault="00F15ADA" w:rsidP="00F15ADA">
      <w:pPr>
        <w:rPr>
          <w:sz w:val="18"/>
          <w:szCs w:val="20"/>
        </w:rPr>
      </w:pPr>
    </w:p>
    <w:p w:rsidR="007117C8" w:rsidRPr="00F15ADA" w:rsidRDefault="00F15ADA" w:rsidP="00F15ADA"/>
    <w:sectPr w:rsidR="007117C8" w:rsidRPr="00F15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C5F"/>
    <w:multiLevelType w:val="hybridMultilevel"/>
    <w:tmpl w:val="CD6098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837453"/>
    <w:multiLevelType w:val="hybridMultilevel"/>
    <w:tmpl w:val="9CBC51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33C14381"/>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D43050"/>
    <w:multiLevelType w:val="multilevel"/>
    <w:tmpl w:val="783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482DE3"/>
    <w:multiLevelType w:val="hybridMultilevel"/>
    <w:tmpl w:val="EC2E39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DDD344D"/>
    <w:multiLevelType w:val="hybridMultilevel"/>
    <w:tmpl w:val="141E25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9C1391B"/>
    <w:multiLevelType w:val="hybridMultilevel"/>
    <w:tmpl w:val="FF7E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2NDEzMjM1MzYyNTMysTRT0lEKTi0uzszPAykwrAUAamluTiwAAAA="/>
  </w:docVars>
  <w:rsids>
    <w:rsidRoot w:val="009850DC"/>
    <w:rsid w:val="002260C9"/>
    <w:rsid w:val="002F40B1"/>
    <w:rsid w:val="005449FB"/>
    <w:rsid w:val="007F7BA4"/>
    <w:rsid w:val="009850DC"/>
    <w:rsid w:val="009E2222"/>
    <w:rsid w:val="00F15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4ADD4-9063-47C6-A2E9-2D0A3C6DF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PS Body"/>
    <w:qFormat/>
    <w:rsid w:val="009850DC"/>
    <w:pPr>
      <w:spacing w:after="120" w:line="276" w:lineRule="auto"/>
      <w:jc w:val="both"/>
    </w:pPr>
    <w:rPr>
      <w:rFonts w:ascii="Constantia" w:hAnsi="Constantia" w:cs="Times New Roman"/>
      <w:sz w:val="24"/>
      <w:szCs w:val="24"/>
      <w:lang w:eastAsia="en-GB"/>
    </w:rPr>
  </w:style>
  <w:style w:type="paragraph" w:styleId="Heading1">
    <w:name w:val="heading 1"/>
    <w:basedOn w:val="Normal"/>
    <w:next w:val="Normal"/>
    <w:link w:val="Heading1Char"/>
    <w:uiPriority w:val="9"/>
    <w:qFormat/>
    <w:rsid w:val="00985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IPS Heading 2"/>
    <w:basedOn w:val="Heading1"/>
    <w:link w:val="Heading2Char"/>
    <w:autoRedefine/>
    <w:uiPriority w:val="9"/>
    <w:unhideWhenUsed/>
    <w:qFormat/>
    <w:rsid w:val="009850DC"/>
    <w:pPr>
      <w:shd w:val="clear" w:color="auto" w:fill="FFFFFF" w:themeFill="background1"/>
      <w:tabs>
        <w:tab w:val="left" w:pos="3150"/>
      </w:tabs>
      <w:spacing w:before="120" w:after="120"/>
      <w:ind w:right="334"/>
      <w:outlineLvl w:val="1"/>
    </w:pPr>
    <w:rPr>
      <w:rFonts w:ascii="Constantia" w:eastAsiaTheme="minorEastAsia" w:hAnsi="Constantia"/>
      <w:b/>
      <w:color w:val="auto"/>
      <w:sz w:val="24"/>
      <w:szCs w:val="18"/>
      <w:lang w:eastAsia="zh-CN"/>
    </w:rPr>
  </w:style>
  <w:style w:type="paragraph" w:styleId="Heading3">
    <w:name w:val="heading 3"/>
    <w:aliases w:val="IPS Heading 3"/>
    <w:basedOn w:val="TOC3"/>
    <w:next w:val="Normal"/>
    <w:link w:val="Heading3Char"/>
    <w:autoRedefine/>
    <w:uiPriority w:val="9"/>
    <w:unhideWhenUsed/>
    <w:qFormat/>
    <w:rsid w:val="009850DC"/>
    <w:pPr>
      <w:shd w:val="clear" w:color="auto" w:fill="FFFFFF" w:themeFill="background1"/>
      <w:tabs>
        <w:tab w:val="left" w:pos="960"/>
        <w:tab w:val="right" w:pos="9010"/>
      </w:tabs>
      <w:spacing w:after="120"/>
      <w:ind w:left="0"/>
      <w:outlineLvl w:val="2"/>
    </w:pPr>
    <w:rPr>
      <w:b/>
      <w:bCs/>
      <w:noProof/>
      <w:sz w:val="20"/>
      <w:szCs w:val="20"/>
      <w:u w:val="single"/>
    </w:rPr>
  </w:style>
  <w:style w:type="paragraph" w:styleId="Heading4">
    <w:name w:val="heading 4"/>
    <w:basedOn w:val="Normal"/>
    <w:next w:val="Normal"/>
    <w:link w:val="Heading4Char"/>
    <w:uiPriority w:val="9"/>
    <w:semiHidden/>
    <w:unhideWhenUsed/>
    <w:qFormat/>
    <w:rsid w:val="009850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50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IPS Heading 2 Char"/>
    <w:basedOn w:val="DefaultParagraphFont"/>
    <w:link w:val="Heading2"/>
    <w:uiPriority w:val="9"/>
    <w:qFormat/>
    <w:rsid w:val="009850DC"/>
    <w:rPr>
      <w:rFonts w:ascii="Constantia" w:eastAsiaTheme="minorEastAsia" w:hAnsi="Constantia" w:cstheme="majorBidi"/>
      <w:b/>
      <w:sz w:val="24"/>
      <w:szCs w:val="18"/>
      <w:shd w:val="clear" w:color="auto" w:fill="FFFFFF" w:themeFill="background1"/>
      <w:lang w:eastAsia="zh-CN"/>
    </w:rPr>
  </w:style>
  <w:style w:type="character" w:customStyle="1" w:styleId="Heading3Char">
    <w:name w:val="Heading 3 Char"/>
    <w:aliases w:val="IPS Heading 3 Char"/>
    <w:basedOn w:val="DefaultParagraphFont"/>
    <w:link w:val="Heading3"/>
    <w:uiPriority w:val="9"/>
    <w:qFormat/>
    <w:rsid w:val="009850DC"/>
    <w:rPr>
      <w:rFonts w:ascii="Constantia" w:hAnsi="Constantia" w:cs="Times New Roman"/>
      <w:b/>
      <w:bCs/>
      <w:noProof/>
      <w:sz w:val="20"/>
      <w:szCs w:val="20"/>
      <w:u w:val="single"/>
      <w:shd w:val="clear" w:color="auto" w:fill="FFFFFF" w:themeFill="background1"/>
      <w:lang w:eastAsia="en-GB"/>
    </w:rPr>
  </w:style>
  <w:style w:type="paragraph" w:styleId="ListParagraph">
    <w:name w:val="List Paragraph"/>
    <w:aliases w:val="PQ"/>
    <w:basedOn w:val="Normal"/>
    <w:link w:val="ListParagraphChar"/>
    <w:uiPriority w:val="34"/>
    <w:qFormat/>
    <w:rsid w:val="009850DC"/>
    <w:pPr>
      <w:ind w:left="720"/>
      <w:contextualSpacing/>
    </w:pPr>
  </w:style>
  <w:style w:type="paragraph" w:styleId="NoSpacing">
    <w:name w:val="No Spacing"/>
    <w:link w:val="NoSpacingChar"/>
    <w:uiPriority w:val="1"/>
    <w:qFormat/>
    <w:rsid w:val="009850DC"/>
    <w:pPr>
      <w:tabs>
        <w:tab w:val="left" w:pos="7740"/>
      </w:tabs>
      <w:spacing w:before="120" w:after="240" w:line="276" w:lineRule="auto"/>
      <w:jc w:val="center"/>
    </w:pPr>
    <w:rPr>
      <w:rFonts w:ascii="Constantia" w:eastAsiaTheme="minorEastAsia" w:hAnsi="Constantia"/>
      <w:i/>
      <w:sz w:val="20"/>
      <w:szCs w:val="24"/>
      <w:u w:val="single"/>
      <w:lang w:eastAsia="zh-CN"/>
    </w:rPr>
  </w:style>
  <w:style w:type="character" w:customStyle="1" w:styleId="NoSpacingChar">
    <w:name w:val="No Spacing Char"/>
    <w:basedOn w:val="DefaultParagraphFont"/>
    <w:link w:val="NoSpacing"/>
    <w:uiPriority w:val="1"/>
    <w:qFormat/>
    <w:rsid w:val="009850DC"/>
    <w:rPr>
      <w:rFonts w:ascii="Constantia" w:eastAsiaTheme="minorEastAsia" w:hAnsi="Constantia"/>
      <w:i/>
      <w:sz w:val="20"/>
      <w:szCs w:val="24"/>
      <w:u w:val="single"/>
      <w:lang w:eastAsia="zh-CN"/>
    </w:rPr>
  </w:style>
  <w:style w:type="character" w:customStyle="1" w:styleId="ListParagraphChar">
    <w:name w:val="List Paragraph Char"/>
    <w:aliases w:val="PQ Char"/>
    <w:basedOn w:val="DefaultParagraphFont"/>
    <w:link w:val="ListParagraph"/>
    <w:uiPriority w:val="34"/>
    <w:qFormat/>
    <w:rsid w:val="009850DC"/>
    <w:rPr>
      <w:rFonts w:ascii="Constantia" w:hAnsi="Constantia" w:cs="Times New Roman"/>
      <w:sz w:val="24"/>
      <w:szCs w:val="24"/>
      <w:lang w:eastAsia="en-GB"/>
    </w:rPr>
  </w:style>
  <w:style w:type="paragraph" w:customStyle="1" w:styleId="IPSHeading4">
    <w:name w:val="IPS Heading4"/>
    <w:basedOn w:val="Heading4"/>
    <w:link w:val="IPSHeading4Char"/>
    <w:qFormat/>
    <w:rsid w:val="009850DC"/>
    <w:pPr>
      <w:spacing w:before="0" w:line="240" w:lineRule="auto"/>
    </w:pPr>
    <w:rPr>
      <w:rFonts w:ascii="Constantia" w:hAnsi="Constantia"/>
      <w:b/>
      <w:noProof/>
      <w:color w:val="auto"/>
      <w:sz w:val="20"/>
      <w:szCs w:val="20"/>
      <w:u w:val="single"/>
    </w:rPr>
  </w:style>
  <w:style w:type="paragraph" w:customStyle="1" w:styleId="IPSHeading5">
    <w:name w:val="IPS Heading5"/>
    <w:basedOn w:val="Heading5"/>
    <w:link w:val="IPSHeading5Char"/>
    <w:qFormat/>
    <w:rsid w:val="009850DC"/>
    <w:pPr>
      <w:spacing w:before="120" w:after="120"/>
    </w:pPr>
    <w:rPr>
      <w:rFonts w:ascii="Constantia" w:eastAsia="Constantia" w:hAnsi="Constantia" w:cs="Constantia"/>
      <w:b/>
      <w:i/>
      <w:noProof/>
      <w:color w:val="auto"/>
      <w:sz w:val="20"/>
      <w:szCs w:val="20"/>
      <w:u w:val="single"/>
    </w:rPr>
  </w:style>
  <w:style w:type="character" w:customStyle="1" w:styleId="IPSHeading4Char">
    <w:name w:val="IPS Heading4 Char"/>
    <w:basedOn w:val="Heading3Char"/>
    <w:link w:val="IPSHeading4"/>
    <w:rsid w:val="009850DC"/>
    <w:rPr>
      <w:rFonts w:ascii="Constantia" w:eastAsiaTheme="majorEastAsia" w:hAnsi="Constantia" w:cstheme="majorBidi"/>
      <w:b/>
      <w:bCs w:val="0"/>
      <w:i/>
      <w:iCs/>
      <w:noProof/>
      <w:sz w:val="20"/>
      <w:szCs w:val="20"/>
      <w:u w:val="single"/>
      <w:shd w:val="clear" w:color="auto" w:fill="FFFFFF" w:themeFill="background1"/>
      <w:lang w:eastAsia="en-GB"/>
    </w:rPr>
  </w:style>
  <w:style w:type="character" w:customStyle="1" w:styleId="IPSHeading5Char">
    <w:name w:val="IPS Heading5 Char"/>
    <w:basedOn w:val="IPSHeading4Char"/>
    <w:link w:val="IPSHeading5"/>
    <w:rsid w:val="009850DC"/>
    <w:rPr>
      <w:rFonts w:ascii="Constantia" w:eastAsia="Constantia" w:hAnsi="Constantia" w:cs="Constantia"/>
      <w:b/>
      <w:bCs w:val="0"/>
      <w:i/>
      <w:iCs w:val="0"/>
      <w:noProof/>
      <w:sz w:val="20"/>
      <w:szCs w:val="20"/>
      <w:u w:val="single"/>
      <w:shd w:val="clear" w:color="auto" w:fill="FFFFFF" w:themeFill="background1"/>
      <w:lang w:eastAsia="en-GB"/>
    </w:rPr>
  </w:style>
  <w:style w:type="character" w:customStyle="1" w:styleId="Heading1Char">
    <w:name w:val="Heading 1 Char"/>
    <w:basedOn w:val="DefaultParagraphFont"/>
    <w:link w:val="Heading1"/>
    <w:uiPriority w:val="9"/>
    <w:rsid w:val="009850DC"/>
    <w:rPr>
      <w:rFonts w:asciiTheme="majorHAnsi" w:eastAsiaTheme="majorEastAsia" w:hAnsiTheme="majorHAnsi" w:cstheme="majorBidi"/>
      <w:color w:val="2E74B5" w:themeColor="accent1" w:themeShade="BF"/>
      <w:sz w:val="32"/>
      <w:szCs w:val="32"/>
      <w:lang w:eastAsia="en-GB"/>
    </w:rPr>
  </w:style>
  <w:style w:type="paragraph" w:styleId="TOC3">
    <w:name w:val="toc 3"/>
    <w:basedOn w:val="Normal"/>
    <w:next w:val="Normal"/>
    <w:autoRedefine/>
    <w:uiPriority w:val="39"/>
    <w:semiHidden/>
    <w:unhideWhenUsed/>
    <w:rsid w:val="009850DC"/>
    <w:pPr>
      <w:spacing w:after="100"/>
      <w:ind w:left="480"/>
    </w:pPr>
  </w:style>
  <w:style w:type="character" w:customStyle="1" w:styleId="Heading4Char">
    <w:name w:val="Heading 4 Char"/>
    <w:basedOn w:val="DefaultParagraphFont"/>
    <w:link w:val="Heading4"/>
    <w:uiPriority w:val="9"/>
    <w:semiHidden/>
    <w:rsid w:val="009850DC"/>
    <w:rPr>
      <w:rFonts w:asciiTheme="majorHAnsi" w:eastAsiaTheme="majorEastAsia" w:hAnsiTheme="majorHAnsi" w:cstheme="majorBidi"/>
      <w:i/>
      <w:iCs/>
      <w:color w:val="2E74B5" w:themeColor="accent1" w:themeShade="BF"/>
      <w:sz w:val="24"/>
      <w:szCs w:val="24"/>
      <w:lang w:eastAsia="en-GB"/>
    </w:rPr>
  </w:style>
  <w:style w:type="character" w:customStyle="1" w:styleId="Heading5Char">
    <w:name w:val="Heading 5 Char"/>
    <w:basedOn w:val="DefaultParagraphFont"/>
    <w:link w:val="Heading5"/>
    <w:uiPriority w:val="9"/>
    <w:semiHidden/>
    <w:rsid w:val="009850DC"/>
    <w:rPr>
      <w:rFonts w:asciiTheme="majorHAnsi" w:eastAsiaTheme="majorEastAsia" w:hAnsiTheme="majorHAnsi" w:cstheme="majorBidi"/>
      <w:color w:val="2E74B5" w:themeColor="accent1" w:themeShade="BF"/>
      <w:sz w:val="24"/>
      <w:szCs w:val="24"/>
      <w:lang w:eastAsia="en-GB"/>
    </w:rPr>
  </w:style>
  <w:style w:type="table" w:styleId="TableGrid">
    <w:name w:val="Table Grid"/>
    <w:basedOn w:val="TableNormal"/>
    <w:uiPriority w:val="39"/>
    <w:qFormat/>
    <w:rsid w:val="005449FB"/>
    <w:pPr>
      <w:spacing w:after="0" w:line="240" w:lineRule="auto"/>
    </w:pPr>
    <w:rPr>
      <w:rFonts w:eastAsiaTheme="minorEastAsia"/>
      <w:sz w:val="20"/>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qFormat/>
    <w:rsid w:val="00F15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BPalmerLA/googlecloud/blob/master/SneakersandDates"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2025-06-17T09:40:00Z</dcterms:created>
  <dcterms:modified xsi:type="dcterms:W3CDTF">2025-06-17T09:40:00Z</dcterms:modified>
</cp:coreProperties>
</file>