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611B" w:rsidRPr="0096601F" w:rsidRDefault="002B611B" w:rsidP="002B611B">
      <w:pPr>
        <w:pStyle w:val="Heading2"/>
      </w:pPr>
      <w:bookmarkStart w:id="0" w:name="_Toc67098352"/>
      <w:bookmarkStart w:id="1" w:name="_Toc139830583"/>
      <w:bookmarkStart w:id="2" w:name="_Toc155616118"/>
      <w:bookmarkStart w:id="3" w:name="_Toc200939265"/>
      <w:r w:rsidRPr="0096601F">
        <w:t xml:space="preserve">Lab 7-01: </w:t>
      </w:r>
      <w:bookmarkStart w:id="4" w:name="_GoBack"/>
      <w:r w:rsidRPr="0096601F">
        <w:t>Simple Deployment</w:t>
      </w:r>
      <w:bookmarkEnd w:id="0"/>
      <w:bookmarkEnd w:id="1"/>
      <w:bookmarkEnd w:id="2"/>
      <w:bookmarkEnd w:id="3"/>
      <w:bookmarkEnd w:id="4"/>
    </w:p>
    <w:p w:rsidR="002B611B" w:rsidRPr="0096601F" w:rsidRDefault="002B611B" w:rsidP="002B611B">
      <w:pPr>
        <w:pStyle w:val="Heading3"/>
        <w:rPr>
          <w:lang w:eastAsia="en-US"/>
        </w:rPr>
      </w:pPr>
      <w:bookmarkStart w:id="5" w:name="_Toc139830584"/>
      <w:bookmarkStart w:id="6" w:name="_Toc155616119"/>
      <w:bookmarkStart w:id="7" w:name="_Toc200939266"/>
      <w:r w:rsidRPr="0096601F">
        <w:rPr>
          <w:lang w:eastAsia="en-US"/>
        </w:rPr>
        <w:t>Lab Prerequisites</w:t>
      </w:r>
      <w:bookmarkEnd w:id="5"/>
      <w:bookmarkEnd w:id="6"/>
      <w:bookmarkEnd w:id="7"/>
      <w:r w:rsidRPr="0096601F">
        <w:rPr>
          <w:lang w:eastAsia="en-US"/>
        </w:rPr>
        <w:t> </w:t>
      </w:r>
    </w:p>
    <w:p w:rsidR="002B611B" w:rsidRPr="0096601F" w:rsidRDefault="002B611B" w:rsidP="002B611B">
      <w:pPr>
        <w:numPr>
          <w:ilvl w:val="0"/>
          <w:numId w:val="1"/>
        </w:numPr>
        <w:spacing w:after="0" w:line="240" w:lineRule="auto"/>
        <w:ind w:right="180"/>
        <w:textAlignment w:val="baseline"/>
        <w:rPr>
          <w:rFonts w:eastAsia="Times New Roman" w:cs="Arial"/>
          <w:color w:val="000000"/>
          <w:sz w:val="20"/>
          <w:szCs w:val="20"/>
          <w:lang w:eastAsia="en-US"/>
        </w:rPr>
      </w:pPr>
      <w:r w:rsidRPr="0096601F">
        <w:rPr>
          <w:rFonts w:eastAsia="Times New Roman" w:cs="Arial"/>
          <w:color w:val="000000"/>
          <w:sz w:val="20"/>
          <w:szCs w:val="20"/>
          <w:lang w:eastAsia="en-US"/>
        </w:rPr>
        <w:t>Familiarity with basic Google Cloud Computing concepts and terminology.</w:t>
      </w:r>
    </w:p>
    <w:p w:rsidR="002B611B" w:rsidRPr="0096601F" w:rsidRDefault="002B611B" w:rsidP="002B611B">
      <w:pPr>
        <w:numPr>
          <w:ilvl w:val="0"/>
          <w:numId w:val="1"/>
        </w:numPr>
        <w:spacing w:line="240" w:lineRule="auto"/>
        <w:ind w:right="180"/>
        <w:textAlignment w:val="baseline"/>
        <w:rPr>
          <w:rFonts w:eastAsia="Times New Roman" w:cs="Arial"/>
          <w:color w:val="000000"/>
          <w:sz w:val="20"/>
          <w:szCs w:val="20"/>
          <w:lang w:eastAsia="en-US"/>
        </w:rPr>
      </w:pPr>
      <w:r w:rsidRPr="0096601F">
        <w:rPr>
          <w:rFonts w:eastAsia="Times New Roman" w:cs="Arial"/>
          <w:color w:val="000000"/>
          <w:sz w:val="20"/>
          <w:szCs w:val="20"/>
          <w:lang w:eastAsia="en-US"/>
        </w:rPr>
        <w:t>A Google account with an active subscription.</w:t>
      </w:r>
    </w:p>
    <w:p w:rsidR="002B611B" w:rsidRPr="0096601F" w:rsidRDefault="002B611B" w:rsidP="002B611B">
      <w:pPr>
        <w:pStyle w:val="Heading3"/>
      </w:pPr>
      <w:bookmarkStart w:id="8" w:name="_Toc139830585"/>
      <w:bookmarkStart w:id="9" w:name="_Toc155616120"/>
      <w:bookmarkStart w:id="10" w:name="_Toc200939267"/>
      <w:r w:rsidRPr="0096601F">
        <w:t>Service Introduction</w:t>
      </w:r>
      <w:bookmarkEnd w:id="8"/>
      <w:bookmarkEnd w:id="9"/>
      <w:bookmarkEnd w:id="10"/>
    </w:p>
    <w:p w:rsidR="002B611B" w:rsidRPr="0096601F" w:rsidRDefault="002B611B" w:rsidP="002B611B">
      <w:pPr>
        <w:rPr>
          <w:sz w:val="20"/>
          <w:szCs w:val="20"/>
        </w:rPr>
      </w:pPr>
      <w:r w:rsidRPr="0096601F">
        <w:rPr>
          <w:sz w:val="20"/>
          <w:szCs w:val="20"/>
        </w:rPr>
        <w:t>The simplicity of setting up a new web hosting solution is a major benefit of Google Cloud hosting. More than 100 click-to-deploy web hosting solutions are available through the service, substantially simplifying the setup and launch procedure.</w:t>
      </w:r>
    </w:p>
    <w:p w:rsidR="002B611B" w:rsidRPr="0096601F" w:rsidRDefault="002B611B" w:rsidP="002B611B">
      <w:pPr>
        <w:pStyle w:val="Heading3"/>
      </w:pPr>
      <w:bookmarkStart w:id="11" w:name="_Toc139830586"/>
      <w:bookmarkStart w:id="12" w:name="_Toc155616121"/>
      <w:bookmarkStart w:id="13" w:name="_Toc200939268"/>
      <w:r w:rsidRPr="0096601F">
        <w:t>Case Study Plastic manufacturers – FuturePlast</w:t>
      </w:r>
      <w:bookmarkEnd w:id="11"/>
      <w:bookmarkEnd w:id="12"/>
      <w:bookmarkEnd w:id="13"/>
    </w:p>
    <w:p w:rsidR="002B611B" w:rsidRPr="0096601F" w:rsidRDefault="002B611B" w:rsidP="002B611B">
      <w:pPr>
        <w:pStyle w:val="IPSHeading5"/>
      </w:pPr>
      <w:r w:rsidRPr="0096601F">
        <w:t>Background</w:t>
      </w:r>
    </w:p>
    <w:p w:rsidR="002B611B" w:rsidRPr="0096601F" w:rsidRDefault="002B611B" w:rsidP="002B611B">
      <w:pPr>
        <w:rPr>
          <w:sz w:val="20"/>
          <w:szCs w:val="20"/>
        </w:rPr>
      </w:pPr>
      <w:r w:rsidRPr="0096601F">
        <w:rPr>
          <w:sz w:val="20"/>
          <w:szCs w:val="20"/>
        </w:rPr>
        <w:t>FuturePlast is a plastic manufacturing company that produces a wide range of plastic goods for different industries. They specialize in creating durable, high-quality plastic products using the latest technologies and materials.</w:t>
      </w:r>
    </w:p>
    <w:p w:rsidR="002B611B" w:rsidRPr="0096601F" w:rsidRDefault="002B611B" w:rsidP="002B611B">
      <w:pPr>
        <w:rPr>
          <w:sz w:val="20"/>
          <w:szCs w:val="20"/>
        </w:rPr>
      </w:pPr>
      <w:r w:rsidRPr="0096601F">
        <w:rPr>
          <w:sz w:val="20"/>
          <w:szCs w:val="20"/>
        </w:rPr>
        <w:t>Although FuturePlast has been successful in manufacturing plastic goods, they have yet to establish an online presence. They are now looking to deploy a website through Google Cloud Platform (GCP) to address this issue. This move will help them to showcase their products and services to a wider audience and increase their reach and sales.</w:t>
      </w:r>
    </w:p>
    <w:p w:rsidR="002B611B" w:rsidRPr="0096601F" w:rsidRDefault="002B611B" w:rsidP="002B611B">
      <w:pPr>
        <w:rPr>
          <w:sz w:val="20"/>
          <w:szCs w:val="20"/>
        </w:rPr>
      </w:pPr>
      <w:r w:rsidRPr="0096601F">
        <w:rPr>
          <w:sz w:val="20"/>
          <w:szCs w:val="20"/>
        </w:rPr>
        <w:t>By deploying its website on GCP, FuturePlast can take advantage of the platform's cloud infrastructure and tools to improve its website's performance, scalability, and security. GCP offers various features such as auto-scaling, load balancing, and built-in security to ensure that their website runs smoothly and securely.</w:t>
      </w:r>
    </w:p>
    <w:p w:rsidR="002B611B" w:rsidRPr="0096601F" w:rsidRDefault="002B611B" w:rsidP="002B611B">
      <w:pPr>
        <w:pStyle w:val="Heading3"/>
      </w:pPr>
      <w:bookmarkStart w:id="14" w:name="_Toc139830587"/>
      <w:bookmarkStart w:id="15" w:name="_Toc155616122"/>
      <w:bookmarkStart w:id="16" w:name="_Toc200939269"/>
      <w:r w:rsidRPr="0096601F">
        <w:t>Business Challenge</w:t>
      </w:r>
      <w:bookmarkEnd w:id="14"/>
      <w:bookmarkEnd w:id="15"/>
      <w:bookmarkEnd w:id="16"/>
    </w:p>
    <w:p w:rsidR="002B611B" w:rsidRPr="0096601F" w:rsidRDefault="002B611B" w:rsidP="002B611B">
      <w:pPr>
        <w:rPr>
          <w:sz w:val="20"/>
          <w:szCs w:val="20"/>
        </w:rPr>
      </w:pPr>
      <w:r w:rsidRPr="0096601F">
        <w:rPr>
          <w:sz w:val="20"/>
          <w:szCs w:val="20"/>
        </w:rPr>
        <w:t>Deploying a website is straightforward for anyone with an IT background, but it is extremely complex for a plastic manufacturer. They are looking for a Cloud Architect to understand their requirement and suggest a solution.</w:t>
      </w:r>
    </w:p>
    <w:p w:rsidR="002B611B" w:rsidRPr="0096601F" w:rsidRDefault="002B611B" w:rsidP="002B611B">
      <w:pPr>
        <w:pStyle w:val="Heading3"/>
      </w:pPr>
      <w:bookmarkStart w:id="17" w:name="_Toc139830588"/>
      <w:bookmarkStart w:id="18" w:name="_Toc155616123"/>
      <w:bookmarkStart w:id="19" w:name="_Toc200939270"/>
      <w:r w:rsidRPr="0096601F">
        <w:t>Proposed Solution</w:t>
      </w:r>
      <w:bookmarkEnd w:id="17"/>
      <w:bookmarkEnd w:id="18"/>
      <w:bookmarkEnd w:id="19"/>
    </w:p>
    <w:p w:rsidR="002B611B" w:rsidRPr="0096601F" w:rsidRDefault="002B611B" w:rsidP="002B611B">
      <w:pPr>
        <w:rPr>
          <w:sz w:val="20"/>
          <w:szCs w:val="20"/>
        </w:rPr>
      </w:pPr>
      <w:r w:rsidRPr="0096601F">
        <w:rPr>
          <w:sz w:val="20"/>
          <w:szCs w:val="20"/>
        </w:rPr>
        <w:t>You have suggested that they take the simple route and deploy their website through a VM instance. It is scalable, redundant, and easy to manage.</w:t>
      </w:r>
    </w:p>
    <w:p w:rsidR="002B611B" w:rsidRPr="0096601F" w:rsidRDefault="002B611B" w:rsidP="002B611B">
      <w:pPr>
        <w:pStyle w:val="IPSHeading4"/>
      </w:pPr>
      <w:r w:rsidRPr="0096601F">
        <w:t>Lab Diagram</w:t>
      </w:r>
    </w:p>
    <w:p w:rsidR="002B611B" w:rsidRPr="0096601F" w:rsidRDefault="002B611B" w:rsidP="002B611B">
      <w:pPr>
        <w:jc w:val="center"/>
        <w:rPr>
          <w:sz w:val="20"/>
          <w:szCs w:val="20"/>
        </w:rPr>
      </w:pPr>
      <w:r w:rsidRPr="0096601F">
        <w:rPr>
          <w:noProof/>
          <w:sz w:val="20"/>
          <w:szCs w:val="20"/>
          <w:lang w:eastAsia="en-US"/>
        </w:rPr>
        <w:drawing>
          <wp:inline distT="0" distB="0" distL="0" distR="0" wp14:anchorId="0FFE3CBC" wp14:editId="276CC0C1">
            <wp:extent cx="4133850" cy="1503048"/>
            <wp:effectExtent l="19050" t="19050" r="19050" b="20955"/>
            <wp:docPr id="364" name="Picture 364" descr="C:\Users\FIVE ST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IVE STAR\Desktop\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5223" cy="1510819"/>
                    </a:xfrm>
                    <a:prstGeom prst="rect">
                      <a:avLst/>
                    </a:prstGeom>
                    <a:noFill/>
                    <a:ln>
                      <a:solidFill>
                        <a:schemeClr val="tx1"/>
                      </a:solidFill>
                    </a:ln>
                  </pic:spPr>
                </pic:pic>
              </a:graphicData>
            </a:graphic>
          </wp:inline>
        </w:drawing>
      </w:r>
    </w:p>
    <w:p w:rsidR="002B611B" w:rsidRPr="0096601F" w:rsidRDefault="002B611B" w:rsidP="002B611B">
      <w:pPr>
        <w:pStyle w:val="NoSpacing"/>
        <w:rPr>
          <w:sz w:val="16"/>
          <w:szCs w:val="20"/>
        </w:rPr>
      </w:pPr>
      <w:r w:rsidRPr="0096601F">
        <w:rPr>
          <w:sz w:val="16"/>
          <w:szCs w:val="20"/>
        </w:rPr>
        <w:t>Figure 7-04: Lab diagram</w:t>
      </w:r>
    </w:p>
    <w:p w:rsidR="002B611B" w:rsidRPr="0096601F" w:rsidRDefault="002B611B" w:rsidP="002B611B">
      <w:pPr>
        <w:pStyle w:val="IPSHeading4"/>
      </w:pPr>
      <w:r w:rsidRPr="0096601F">
        <w:t>Implementation Steps</w:t>
      </w:r>
    </w:p>
    <w:p w:rsidR="002B611B" w:rsidRPr="0096601F" w:rsidRDefault="002B611B" w:rsidP="002B611B">
      <w:pPr>
        <w:pStyle w:val="ListParagraph"/>
        <w:numPr>
          <w:ilvl w:val="0"/>
          <w:numId w:val="24"/>
        </w:numPr>
        <w:rPr>
          <w:sz w:val="20"/>
          <w:szCs w:val="20"/>
        </w:rPr>
      </w:pPr>
      <w:r w:rsidRPr="0096601F">
        <w:rPr>
          <w:sz w:val="20"/>
          <w:szCs w:val="20"/>
        </w:rPr>
        <w:t>Create a VM instance.</w:t>
      </w:r>
    </w:p>
    <w:p w:rsidR="002B611B" w:rsidRPr="0096601F" w:rsidRDefault="002B611B" w:rsidP="002B611B">
      <w:pPr>
        <w:pStyle w:val="ListParagraph"/>
        <w:numPr>
          <w:ilvl w:val="0"/>
          <w:numId w:val="24"/>
        </w:numPr>
        <w:rPr>
          <w:sz w:val="20"/>
          <w:szCs w:val="20"/>
        </w:rPr>
      </w:pPr>
      <w:r w:rsidRPr="0096601F">
        <w:rPr>
          <w:sz w:val="20"/>
          <w:szCs w:val="20"/>
        </w:rPr>
        <w:t>Deploy using config file.</w:t>
      </w:r>
    </w:p>
    <w:p w:rsidR="002B611B" w:rsidRPr="0096601F" w:rsidRDefault="002B611B" w:rsidP="002B611B">
      <w:pPr>
        <w:pStyle w:val="ListParagraph"/>
        <w:numPr>
          <w:ilvl w:val="0"/>
          <w:numId w:val="24"/>
        </w:numPr>
        <w:rPr>
          <w:sz w:val="20"/>
          <w:szCs w:val="20"/>
        </w:rPr>
      </w:pPr>
      <w:r w:rsidRPr="0096601F">
        <w:rPr>
          <w:sz w:val="20"/>
          <w:szCs w:val="20"/>
        </w:rPr>
        <w:lastRenderedPageBreak/>
        <w:t>Check the deployment.</w:t>
      </w:r>
    </w:p>
    <w:p w:rsidR="002B611B" w:rsidRPr="0096601F" w:rsidRDefault="002B611B" w:rsidP="002B611B">
      <w:pPr>
        <w:pStyle w:val="IPSHeading4"/>
      </w:pPr>
      <w:r w:rsidRPr="0096601F">
        <w:t>Solution</w:t>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Open “Cloud Shell”.</w:t>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Go to “Compute Engine”, click “VM instances”, then click “CREATE INSTANCE”.</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122B7865" wp14:editId="28B66AB9">
            <wp:extent cx="4393812" cy="3438525"/>
            <wp:effectExtent l="19050" t="19050" r="26035" b="9525"/>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bi\Downloads\Screenshot (10).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4414550" cy="3454754"/>
                    </a:xfrm>
                    <a:prstGeom prst="rect">
                      <a:avLst/>
                    </a:prstGeom>
                    <a:noFill/>
                    <a:ln>
                      <a:solidFill>
                        <a:schemeClr val="tx1"/>
                      </a:solidFill>
                    </a:ln>
                  </pic:spPr>
                </pic:pic>
              </a:graphicData>
            </a:graphic>
          </wp:inline>
        </w:drawing>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7928FF3D" wp14:editId="34D4C4AB">
            <wp:extent cx="3971925" cy="1366803"/>
            <wp:effectExtent l="19050" t="19050" r="9525" b="24130"/>
            <wp:docPr id="1740" name="Picture 1740" descr="C:\Users\tbi\Desktop\Google\C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bi\Desktop\Google\C5\1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6376" b="27027"/>
                    <a:stretch/>
                  </pic:blipFill>
                  <pic:spPr bwMode="auto">
                    <a:xfrm>
                      <a:off x="0" y="0"/>
                      <a:ext cx="4000246" cy="13765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Scroll down to the bottom of the window and click “REST”.</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lastRenderedPageBreak/>
        <w:drawing>
          <wp:inline distT="0" distB="0" distL="0" distR="0" wp14:anchorId="61899130" wp14:editId="7593B9B2">
            <wp:extent cx="4102955" cy="2695575"/>
            <wp:effectExtent l="19050" t="19050" r="12065" b="9525"/>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bi\Downloads\Screenshot (1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22268" cy="2708263"/>
                    </a:xfrm>
                    <a:prstGeom prst="rect">
                      <a:avLst/>
                    </a:prstGeom>
                    <a:noFill/>
                    <a:ln>
                      <a:solidFill>
                        <a:schemeClr val="tx1"/>
                      </a:solidFill>
                    </a:ln>
                  </pic:spPr>
                </pic:pic>
              </a:graphicData>
            </a:graphic>
          </wp:inline>
        </w:drawing>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This will show you the default format of the “configuration.yaml” file. It will be in JSON format, which you must change to YAML using any convertor.</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3F47EB02" wp14:editId="450F839E">
            <wp:extent cx="4362450" cy="3271062"/>
            <wp:effectExtent l="19050" t="19050" r="19050" b="24765"/>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bi\Downloads\Screenshot (12).png"/>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r="5072" b="14029"/>
                    <a:stretch/>
                  </pic:blipFill>
                  <pic:spPr bwMode="auto">
                    <a:xfrm>
                      <a:off x="0" y="0"/>
                      <a:ext cx="4380068" cy="32842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 xml:space="preserve">Enter the command “git clone </w:t>
      </w:r>
      <w:hyperlink r:id="rId11" w:history="1">
        <w:r w:rsidRPr="0096601F">
          <w:rPr>
            <w:rStyle w:val="Hyperlink"/>
            <w:sz w:val="20"/>
            <w:szCs w:val="20"/>
          </w:rPr>
          <w:t>https://github.com/IPSpecialist/GCP_Professional_Cloud_Architect</w:t>
        </w:r>
      </w:hyperlink>
      <w:r w:rsidRPr="0096601F">
        <w:rPr>
          <w:sz w:val="20"/>
          <w:szCs w:val="20"/>
        </w:rPr>
        <w:t>” for the configuration files and templates used in this project.</w:t>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Open the editor window.</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7F3920B5" wp14:editId="4DA8B790">
            <wp:extent cx="4238625" cy="1083800"/>
            <wp:effectExtent l="19050" t="19050" r="9525" b="2159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417" cy="1089116"/>
                    </a:xfrm>
                    <a:prstGeom prst="rect">
                      <a:avLst/>
                    </a:prstGeom>
                    <a:ln>
                      <a:solidFill>
                        <a:schemeClr val="tx1"/>
                      </a:solidFill>
                    </a:ln>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Click ‘vm-web.yaml’.</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lastRenderedPageBreak/>
        <w:drawing>
          <wp:inline distT="0" distB="0" distL="0" distR="0" wp14:anchorId="5C96FA3C" wp14:editId="270AB15B">
            <wp:extent cx="4095750" cy="2252120"/>
            <wp:effectExtent l="19050" t="19050" r="19050" b="15240"/>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6087" cy="2257804"/>
                    </a:xfrm>
                    <a:prstGeom prst="rect">
                      <a:avLst/>
                    </a:prstGeom>
                    <a:ln>
                      <a:solidFill>
                        <a:schemeClr val="tx1"/>
                      </a:solidFill>
                    </a:ln>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Replace “YOUR_PROJECT” with your project ID. Two replacements are shown in line 8 and line 31.</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6042B691" wp14:editId="7A62AF97">
            <wp:extent cx="4095750" cy="2154888"/>
            <wp:effectExtent l="19050" t="19050" r="19050" b="17145"/>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9983" cy="2162376"/>
                    </a:xfrm>
                    <a:prstGeom prst="rect">
                      <a:avLst/>
                    </a:prstGeom>
                    <a:ln>
                      <a:solidFill>
                        <a:schemeClr val="tx1"/>
                      </a:solidFill>
                    </a:ln>
                  </pic:spPr>
                </pic:pic>
              </a:graphicData>
            </a:graphic>
          </wp:inline>
        </w:drawing>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36F728AB" wp14:editId="42E008DB">
            <wp:extent cx="4391025" cy="2259558"/>
            <wp:effectExtent l="19050" t="19050" r="9525" b="2667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0095" cy="2269371"/>
                    </a:xfrm>
                    <a:prstGeom prst="rect">
                      <a:avLst/>
                    </a:prstGeom>
                    <a:ln>
                      <a:solidFill>
                        <a:schemeClr val="tx1"/>
                      </a:solidFill>
                    </a:ln>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Enter the command “cd GCP_Professional_Cloud_Architect” to move in the directory.</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27C08025" wp14:editId="1F00C2F7">
            <wp:extent cx="3838575" cy="981951"/>
            <wp:effectExtent l="19050" t="19050" r="9525" b="2794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9746" cy="992483"/>
                    </a:xfrm>
                    <a:prstGeom prst="rect">
                      <a:avLst/>
                    </a:prstGeom>
                    <a:ln>
                      <a:solidFill>
                        <a:schemeClr val="tx1"/>
                      </a:solidFill>
                    </a:ln>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lastRenderedPageBreak/>
        <w:t>Enter the command “gcloud deployment-manager deployments create single-vm --config vm-web.yaml” in Cloud Shell.</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7B44480E" wp14:editId="058D487C">
            <wp:extent cx="4086225" cy="1472034"/>
            <wp:effectExtent l="19050" t="19050" r="9525" b="1397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2584" cy="1481530"/>
                    </a:xfrm>
                    <a:prstGeom prst="rect">
                      <a:avLst/>
                    </a:prstGeom>
                    <a:ln>
                      <a:solidFill>
                        <a:schemeClr val="tx1"/>
                      </a:solidFill>
                    </a:ln>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Enter “y”.</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18227938" wp14:editId="7D910759">
            <wp:extent cx="3486150" cy="1997274"/>
            <wp:effectExtent l="19050" t="19050" r="19050" b="22225"/>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5073" cy="2008115"/>
                    </a:xfrm>
                    <a:prstGeom prst="rect">
                      <a:avLst/>
                    </a:prstGeom>
                    <a:ln>
                      <a:solidFill>
                        <a:schemeClr val="tx1"/>
                      </a:solidFill>
                    </a:ln>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Go to the web console in “VM instances” to verify that the instance is created. Click the external IP.</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3FD3CF67" wp14:editId="3BC875D0">
            <wp:extent cx="3752850" cy="1608812"/>
            <wp:effectExtent l="19050" t="19050" r="19050" b="10795"/>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0201" cy="1611963"/>
                    </a:xfrm>
                    <a:prstGeom prst="rect">
                      <a:avLst/>
                    </a:prstGeom>
                    <a:ln>
                      <a:solidFill>
                        <a:schemeClr val="tx1"/>
                      </a:solidFill>
                    </a:ln>
                  </pic:spPr>
                </pic:pic>
              </a:graphicData>
            </a:graphic>
          </wp:inline>
        </w:drawing>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It is successfully launched.</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145C8CC6" wp14:editId="3D914419">
            <wp:extent cx="4029075" cy="985588"/>
            <wp:effectExtent l="19050" t="19050" r="9525" b="2413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9823" cy="995556"/>
                    </a:xfrm>
                    <a:prstGeom prst="rect">
                      <a:avLst/>
                    </a:prstGeom>
                    <a:ln>
                      <a:solidFill>
                        <a:schemeClr val="tx1"/>
                      </a:solidFill>
                    </a:ln>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Now, go to “Deployment Manager” to delete the deployment.</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lastRenderedPageBreak/>
        <w:drawing>
          <wp:inline distT="0" distB="0" distL="0" distR="0" wp14:anchorId="08EE4774" wp14:editId="3837F4D9">
            <wp:extent cx="4419600" cy="2893130"/>
            <wp:effectExtent l="19050" t="19050" r="19050" b="2159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4754" cy="2903050"/>
                    </a:xfrm>
                    <a:prstGeom prst="rect">
                      <a:avLst/>
                    </a:prstGeom>
                    <a:ln>
                      <a:solidFill>
                        <a:schemeClr val="tx1"/>
                      </a:solidFill>
                    </a:ln>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Select your deployment and delete it.</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55B8FC27" wp14:editId="34AE3D69">
            <wp:extent cx="4219575" cy="1807384"/>
            <wp:effectExtent l="19050" t="19050" r="9525" b="2159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1605" cy="1812537"/>
                    </a:xfrm>
                    <a:prstGeom prst="rect">
                      <a:avLst/>
                    </a:prstGeom>
                    <a:ln>
                      <a:solidFill>
                        <a:schemeClr val="tx1"/>
                      </a:solidFill>
                    </a:ln>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To view the output of deployment before the actual deployment, enter the command "gcloud deployment-manager deployments create (deployment_name) --config (config_file.yaml) --preview".</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1B76A570" wp14:editId="31B56752">
            <wp:extent cx="4010025" cy="985750"/>
            <wp:effectExtent l="19050" t="19050" r="9525" b="24130"/>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bi\Downloads\Screenshot (13).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034561" cy="991781"/>
                    </a:xfrm>
                    <a:prstGeom prst="rect">
                      <a:avLst/>
                    </a:prstGeom>
                    <a:noFill/>
                    <a:ln>
                      <a:solidFill>
                        <a:schemeClr val="tx1"/>
                      </a:solidFill>
                    </a:ln>
                  </pic:spPr>
                </pic:pic>
              </a:graphicData>
            </a:graphic>
          </wp:inline>
        </w:drawing>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lastRenderedPageBreak/>
        <w:drawing>
          <wp:inline distT="0" distB="0" distL="0" distR="0" wp14:anchorId="17498005" wp14:editId="79C10160">
            <wp:extent cx="4238625" cy="2433677"/>
            <wp:effectExtent l="19050" t="19050" r="9525" b="24130"/>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bi\Downloads\Screenshot (15).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57418" cy="2444468"/>
                    </a:xfrm>
                    <a:prstGeom prst="rect">
                      <a:avLst/>
                    </a:prstGeom>
                    <a:noFill/>
                    <a:ln>
                      <a:solidFill>
                        <a:schemeClr val="tx1"/>
                      </a:solidFill>
                    </a:ln>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Go to “Deployment Manager”.</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7C5EBD9A" wp14:editId="599CB55B">
            <wp:extent cx="4234217" cy="2771775"/>
            <wp:effectExtent l="19050" t="19050" r="13970" b="9525"/>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bi\Downloads\Screenshot (16).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54455" cy="2785023"/>
                    </a:xfrm>
                    <a:prstGeom prst="rect">
                      <a:avLst/>
                    </a:prstGeom>
                    <a:noFill/>
                    <a:ln>
                      <a:solidFill>
                        <a:schemeClr val="tx1"/>
                      </a:solidFill>
                    </a:ln>
                  </pic:spPr>
                </pic:pic>
              </a:graphicData>
            </a:graphic>
          </wp:inline>
        </w:drawing>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Here is the deployment with a different symbol that represents the preview mode of the deployment.</w:t>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Click the preview mode deployment.</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drawing>
          <wp:inline distT="0" distB="0" distL="0" distR="0" wp14:anchorId="6BE63A00" wp14:editId="7A4BF8F3">
            <wp:extent cx="4086225" cy="1813273"/>
            <wp:effectExtent l="19050" t="19050" r="9525" b="15875"/>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bi\Downloads\Screenshot (17).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93852" cy="1816658"/>
                    </a:xfrm>
                    <a:prstGeom prst="rect">
                      <a:avLst/>
                    </a:prstGeom>
                    <a:noFill/>
                    <a:ln>
                      <a:solidFill>
                        <a:schemeClr val="tx1"/>
                      </a:solidFill>
                    </a:ln>
                  </pic:spPr>
                </pic:pic>
              </a:graphicData>
            </a:graphic>
          </wp:inline>
        </w:drawing>
      </w:r>
    </w:p>
    <w:p w:rsidR="002B611B" w:rsidRPr="0096601F" w:rsidRDefault="002B611B" w:rsidP="002B611B">
      <w:pPr>
        <w:pStyle w:val="ListParagraph"/>
        <w:numPr>
          <w:ilvl w:val="0"/>
          <w:numId w:val="23"/>
        </w:numPr>
        <w:pBdr>
          <w:top w:val="single" w:sz="4" w:space="1" w:color="auto"/>
          <w:left w:val="single" w:sz="4" w:space="1" w:color="auto"/>
          <w:bottom w:val="single" w:sz="4" w:space="1" w:color="auto"/>
          <w:right w:val="single" w:sz="4" w:space="1" w:color="auto"/>
        </w:pBdr>
        <w:shd w:val="clear" w:color="auto" w:fill="F2F2F2" w:themeFill="background1" w:themeFillShade="F2"/>
        <w:rPr>
          <w:sz w:val="20"/>
          <w:szCs w:val="20"/>
        </w:rPr>
      </w:pPr>
      <w:r w:rsidRPr="0096601F">
        <w:rPr>
          <w:sz w:val="20"/>
          <w:szCs w:val="20"/>
        </w:rPr>
        <w:t>To deploy the deployment in preview mode, enter the command "gcloud deployment-manager deployments update (deployment_name)" or click “Deploy” in the web console.</w:t>
      </w:r>
    </w:p>
    <w:p w:rsidR="002B611B" w:rsidRPr="0096601F" w:rsidRDefault="002B611B" w:rsidP="002B611B">
      <w:pPr>
        <w:pBdr>
          <w:top w:val="single" w:sz="4" w:space="1" w:color="auto"/>
          <w:left w:val="single" w:sz="4" w:space="1" w:color="auto"/>
          <w:bottom w:val="single" w:sz="4" w:space="1" w:color="auto"/>
          <w:right w:val="single" w:sz="4" w:space="1" w:color="auto"/>
        </w:pBdr>
        <w:shd w:val="clear" w:color="auto" w:fill="F2F2F2" w:themeFill="background1" w:themeFillShade="F2"/>
        <w:jc w:val="center"/>
        <w:rPr>
          <w:sz w:val="20"/>
          <w:szCs w:val="20"/>
        </w:rPr>
      </w:pPr>
      <w:r w:rsidRPr="0096601F">
        <w:rPr>
          <w:noProof/>
          <w:sz w:val="20"/>
          <w:szCs w:val="20"/>
          <w:lang w:eastAsia="en-US"/>
        </w:rPr>
        <w:lastRenderedPageBreak/>
        <w:drawing>
          <wp:inline distT="0" distB="0" distL="0" distR="0" wp14:anchorId="4F9A724B" wp14:editId="731F965D">
            <wp:extent cx="3914775" cy="3099197"/>
            <wp:effectExtent l="19050" t="19050" r="9525" b="25400"/>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bi\Downloads\Screenshot (18).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930971" cy="3112019"/>
                    </a:xfrm>
                    <a:prstGeom prst="rect">
                      <a:avLst/>
                    </a:prstGeom>
                    <a:noFill/>
                    <a:ln>
                      <a:solidFill>
                        <a:schemeClr val="tx1"/>
                      </a:solidFill>
                    </a:ln>
                  </pic:spPr>
                </pic:pic>
              </a:graphicData>
            </a:graphic>
          </wp:inline>
        </w:drawing>
      </w:r>
    </w:p>
    <w:p w:rsidR="007117C8" w:rsidRPr="002B611B" w:rsidRDefault="002B611B" w:rsidP="002B611B"/>
    <w:sectPr w:rsidR="007117C8" w:rsidRPr="002B61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50C5F"/>
    <w:multiLevelType w:val="hybridMultilevel"/>
    <w:tmpl w:val="CD6098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54370"/>
    <w:multiLevelType w:val="hybridMultilevel"/>
    <w:tmpl w:val="FA6477EE"/>
    <w:lvl w:ilvl="0" w:tplc="0409000F">
      <w:start w:val="1"/>
      <w:numFmt w:val="decimal"/>
      <w:lvlText w:val="%1."/>
      <w:lvlJc w:val="left"/>
      <w:pPr>
        <w:ind w:left="360" w:hanging="360"/>
      </w:pPr>
      <w:rPr>
        <w:rFonts w:hint="default"/>
      </w:rPr>
    </w:lvl>
    <w:lvl w:ilvl="1" w:tplc="666C987C">
      <w:start w:val="1"/>
      <w:numFmt w:val="upp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7E4371"/>
    <w:multiLevelType w:val="hybridMultilevel"/>
    <w:tmpl w:val="A232F8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 w15:restartNumberingAfterBreak="0">
    <w:nsid w:val="105D6D43"/>
    <w:multiLevelType w:val="hybridMultilevel"/>
    <w:tmpl w:val="CA7EC9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15837453"/>
    <w:multiLevelType w:val="hybridMultilevel"/>
    <w:tmpl w:val="9CBC51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A4A2DF1"/>
    <w:multiLevelType w:val="multilevel"/>
    <w:tmpl w:val="1A4A2DF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038329F"/>
    <w:multiLevelType w:val="multilevel"/>
    <w:tmpl w:val="28523CD8"/>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94A3F94"/>
    <w:multiLevelType w:val="hybridMultilevel"/>
    <w:tmpl w:val="1A30FA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33C14381"/>
    <w:multiLevelType w:val="hybridMultilevel"/>
    <w:tmpl w:val="EC2E39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A423621"/>
    <w:multiLevelType w:val="hybridMultilevel"/>
    <w:tmpl w:val="6F2EC4A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3C530E69"/>
    <w:multiLevelType w:val="hybridMultilevel"/>
    <w:tmpl w:val="A62EB8CA"/>
    <w:lvl w:ilvl="0" w:tplc="25C2CBAA">
      <w:start w:val="1"/>
      <w:numFmt w:val="decimal"/>
      <w:lvlText w:val="%1."/>
      <w:lvlJc w:val="left"/>
      <w:pPr>
        <w:ind w:left="360" w:hanging="360"/>
      </w:pPr>
    </w:lvl>
    <w:lvl w:ilvl="1" w:tplc="E51011EE" w:tentative="1">
      <w:start w:val="1"/>
      <w:numFmt w:val="lowerLetter"/>
      <w:lvlText w:val="%2."/>
      <w:lvlJc w:val="left"/>
      <w:pPr>
        <w:ind w:left="1080" w:hanging="360"/>
      </w:pPr>
    </w:lvl>
    <w:lvl w:ilvl="2" w:tplc="34029B04" w:tentative="1">
      <w:start w:val="1"/>
      <w:numFmt w:val="lowerRoman"/>
      <w:lvlText w:val="%3."/>
      <w:lvlJc w:val="right"/>
      <w:pPr>
        <w:ind w:left="1800" w:hanging="180"/>
      </w:pPr>
    </w:lvl>
    <w:lvl w:ilvl="3" w:tplc="83803A60" w:tentative="1">
      <w:start w:val="1"/>
      <w:numFmt w:val="decimal"/>
      <w:lvlText w:val="%4."/>
      <w:lvlJc w:val="left"/>
      <w:pPr>
        <w:ind w:left="2520" w:hanging="360"/>
      </w:pPr>
    </w:lvl>
    <w:lvl w:ilvl="4" w:tplc="ED58FB88" w:tentative="1">
      <w:start w:val="1"/>
      <w:numFmt w:val="lowerLetter"/>
      <w:lvlText w:val="%5."/>
      <w:lvlJc w:val="left"/>
      <w:pPr>
        <w:ind w:left="3240" w:hanging="360"/>
      </w:pPr>
    </w:lvl>
    <w:lvl w:ilvl="5" w:tplc="3842B324" w:tentative="1">
      <w:start w:val="1"/>
      <w:numFmt w:val="lowerRoman"/>
      <w:lvlText w:val="%6."/>
      <w:lvlJc w:val="right"/>
      <w:pPr>
        <w:ind w:left="3960" w:hanging="180"/>
      </w:pPr>
    </w:lvl>
    <w:lvl w:ilvl="6" w:tplc="FAFC40B8" w:tentative="1">
      <w:start w:val="1"/>
      <w:numFmt w:val="decimal"/>
      <w:lvlText w:val="%7."/>
      <w:lvlJc w:val="left"/>
      <w:pPr>
        <w:ind w:left="4680" w:hanging="360"/>
      </w:pPr>
    </w:lvl>
    <w:lvl w:ilvl="7" w:tplc="6630D392" w:tentative="1">
      <w:start w:val="1"/>
      <w:numFmt w:val="lowerLetter"/>
      <w:lvlText w:val="%8."/>
      <w:lvlJc w:val="left"/>
      <w:pPr>
        <w:ind w:left="5400" w:hanging="360"/>
      </w:pPr>
    </w:lvl>
    <w:lvl w:ilvl="8" w:tplc="0A5A8A04" w:tentative="1">
      <w:start w:val="1"/>
      <w:numFmt w:val="lowerRoman"/>
      <w:lvlText w:val="%9."/>
      <w:lvlJc w:val="right"/>
      <w:pPr>
        <w:ind w:left="6120" w:hanging="180"/>
      </w:pPr>
    </w:lvl>
  </w:abstractNum>
  <w:abstractNum w:abstractNumId="11" w15:restartNumberingAfterBreak="0">
    <w:nsid w:val="4652065E"/>
    <w:multiLevelType w:val="multilevel"/>
    <w:tmpl w:val="4652065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47CC1512"/>
    <w:multiLevelType w:val="multilevel"/>
    <w:tmpl w:val="47CC15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9A92E51"/>
    <w:multiLevelType w:val="hybridMultilevel"/>
    <w:tmpl w:val="82FEB3A6"/>
    <w:lvl w:ilvl="0" w:tplc="0409000F">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4ADF1685"/>
    <w:multiLevelType w:val="hybridMultilevel"/>
    <w:tmpl w:val="B4546B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504C43B4"/>
    <w:multiLevelType w:val="multilevel"/>
    <w:tmpl w:val="504C43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53D43050"/>
    <w:multiLevelType w:val="multilevel"/>
    <w:tmpl w:val="7830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482DE3"/>
    <w:multiLevelType w:val="hybridMultilevel"/>
    <w:tmpl w:val="EC2E39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C487659"/>
    <w:multiLevelType w:val="hybridMultilevel"/>
    <w:tmpl w:val="C34600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DD344D"/>
    <w:multiLevelType w:val="hybridMultilevel"/>
    <w:tmpl w:val="141E2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37017B5"/>
    <w:multiLevelType w:val="hybridMultilevel"/>
    <w:tmpl w:val="D3BC5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56124D"/>
    <w:multiLevelType w:val="hybridMultilevel"/>
    <w:tmpl w:val="C3ECBB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1B0FBB"/>
    <w:multiLevelType w:val="multilevel"/>
    <w:tmpl w:val="691B0F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9C1391B"/>
    <w:multiLevelType w:val="hybridMultilevel"/>
    <w:tmpl w:val="FF7E4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4"/>
  </w:num>
  <w:num w:numId="4">
    <w:abstractNumId w:val="17"/>
  </w:num>
  <w:num w:numId="5">
    <w:abstractNumId w:val="19"/>
  </w:num>
  <w:num w:numId="6">
    <w:abstractNumId w:val="0"/>
  </w:num>
  <w:num w:numId="7">
    <w:abstractNumId w:val="23"/>
  </w:num>
  <w:num w:numId="8">
    <w:abstractNumId w:val="2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22"/>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NDEzMjM1MzYyNTMysTRT0lEKTi0uzszPAykwrAUAamluTiwAAAA="/>
  </w:docVars>
  <w:rsids>
    <w:rsidRoot w:val="009850DC"/>
    <w:rsid w:val="00052060"/>
    <w:rsid w:val="000E7F47"/>
    <w:rsid w:val="000F425F"/>
    <w:rsid w:val="002260C9"/>
    <w:rsid w:val="00266E9F"/>
    <w:rsid w:val="002B611B"/>
    <w:rsid w:val="002F40B1"/>
    <w:rsid w:val="005449FB"/>
    <w:rsid w:val="007F7BA4"/>
    <w:rsid w:val="009850DC"/>
    <w:rsid w:val="009E2222"/>
    <w:rsid w:val="00D33052"/>
    <w:rsid w:val="00D542AA"/>
    <w:rsid w:val="00F15A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24ADD4-9063-47C6-A2E9-2D0A3C6DF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9850DC"/>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9850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9850DC"/>
    <w:pPr>
      <w:shd w:val="clear" w:color="auto" w:fill="FFFFFF" w:themeFill="background1"/>
      <w:tabs>
        <w:tab w:val="left" w:pos="3150"/>
      </w:tabs>
      <w:spacing w:before="120" w:after="120"/>
      <w:ind w:right="334"/>
      <w:outlineLvl w:val="1"/>
    </w:pPr>
    <w:rPr>
      <w:rFonts w:ascii="Constantia" w:eastAsiaTheme="minorEastAsia" w:hAnsi="Constantia"/>
      <w:b/>
      <w:color w:val="auto"/>
      <w:sz w:val="24"/>
      <w:szCs w:val="18"/>
      <w:lang w:eastAsia="zh-CN"/>
    </w:rPr>
  </w:style>
  <w:style w:type="paragraph" w:styleId="Heading3">
    <w:name w:val="heading 3"/>
    <w:aliases w:val="IPS Heading 3"/>
    <w:basedOn w:val="TOC3"/>
    <w:next w:val="Normal"/>
    <w:link w:val="Heading3Char"/>
    <w:autoRedefine/>
    <w:uiPriority w:val="9"/>
    <w:unhideWhenUsed/>
    <w:qFormat/>
    <w:rsid w:val="009850DC"/>
    <w:pPr>
      <w:shd w:val="clear" w:color="auto" w:fill="FFFFFF" w:themeFill="background1"/>
      <w:tabs>
        <w:tab w:val="left" w:pos="960"/>
        <w:tab w:val="right" w:pos="9010"/>
      </w:tabs>
      <w:spacing w:after="120"/>
      <w:ind w:left="0"/>
      <w:outlineLvl w:val="2"/>
    </w:pPr>
    <w:rPr>
      <w:b/>
      <w:bCs/>
      <w:noProof/>
      <w:sz w:val="20"/>
      <w:szCs w:val="20"/>
      <w:u w:val="single"/>
    </w:rPr>
  </w:style>
  <w:style w:type="paragraph" w:styleId="Heading4">
    <w:name w:val="heading 4"/>
    <w:basedOn w:val="Normal"/>
    <w:next w:val="Normal"/>
    <w:link w:val="Heading4Char"/>
    <w:uiPriority w:val="9"/>
    <w:semiHidden/>
    <w:unhideWhenUsed/>
    <w:qFormat/>
    <w:rsid w:val="009850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850D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9850DC"/>
    <w:rPr>
      <w:rFonts w:ascii="Constantia" w:eastAsiaTheme="minorEastAsia" w:hAnsi="Constantia" w:cstheme="majorBidi"/>
      <w:b/>
      <w:sz w:val="24"/>
      <w:szCs w:val="18"/>
      <w:shd w:val="clear" w:color="auto" w:fill="FFFFFF" w:themeFill="background1"/>
      <w:lang w:eastAsia="zh-CN"/>
    </w:rPr>
  </w:style>
  <w:style w:type="character" w:customStyle="1" w:styleId="Heading3Char">
    <w:name w:val="Heading 3 Char"/>
    <w:aliases w:val="IPS Heading 3 Char"/>
    <w:basedOn w:val="DefaultParagraphFont"/>
    <w:link w:val="Heading3"/>
    <w:uiPriority w:val="9"/>
    <w:qFormat/>
    <w:rsid w:val="009850DC"/>
    <w:rPr>
      <w:rFonts w:ascii="Constantia" w:hAnsi="Constantia" w:cs="Times New Roman"/>
      <w:b/>
      <w:bCs/>
      <w:noProof/>
      <w:sz w:val="20"/>
      <w:szCs w:val="20"/>
      <w:u w:val="single"/>
      <w:shd w:val="clear" w:color="auto" w:fill="FFFFFF" w:themeFill="background1"/>
      <w:lang w:eastAsia="en-GB"/>
    </w:rPr>
  </w:style>
  <w:style w:type="paragraph" w:styleId="ListParagraph">
    <w:name w:val="List Paragraph"/>
    <w:aliases w:val="PQ"/>
    <w:basedOn w:val="Normal"/>
    <w:link w:val="ListParagraphChar"/>
    <w:uiPriority w:val="34"/>
    <w:qFormat/>
    <w:rsid w:val="009850DC"/>
    <w:pPr>
      <w:ind w:left="720"/>
      <w:contextualSpacing/>
    </w:pPr>
  </w:style>
  <w:style w:type="paragraph" w:styleId="NoSpacing">
    <w:name w:val="No Spacing"/>
    <w:link w:val="NoSpacingChar"/>
    <w:uiPriority w:val="1"/>
    <w:qFormat/>
    <w:rsid w:val="009850DC"/>
    <w:pPr>
      <w:tabs>
        <w:tab w:val="left" w:pos="7740"/>
      </w:tabs>
      <w:spacing w:before="120" w:after="240" w:line="276" w:lineRule="auto"/>
      <w:jc w:val="center"/>
    </w:pPr>
    <w:rPr>
      <w:rFonts w:ascii="Constantia" w:eastAsiaTheme="minorEastAsia" w:hAnsi="Constantia"/>
      <w:i/>
      <w:sz w:val="20"/>
      <w:szCs w:val="24"/>
      <w:u w:val="single"/>
      <w:lang w:eastAsia="zh-CN"/>
    </w:rPr>
  </w:style>
  <w:style w:type="character" w:customStyle="1" w:styleId="NoSpacingChar">
    <w:name w:val="No Spacing Char"/>
    <w:basedOn w:val="DefaultParagraphFont"/>
    <w:link w:val="NoSpacing"/>
    <w:uiPriority w:val="1"/>
    <w:qFormat/>
    <w:rsid w:val="009850DC"/>
    <w:rPr>
      <w:rFonts w:ascii="Constantia" w:eastAsiaTheme="minorEastAsia" w:hAnsi="Constantia"/>
      <w:i/>
      <w:sz w:val="20"/>
      <w:szCs w:val="24"/>
      <w:u w:val="single"/>
      <w:lang w:eastAsia="zh-CN"/>
    </w:rPr>
  </w:style>
  <w:style w:type="character" w:customStyle="1" w:styleId="ListParagraphChar">
    <w:name w:val="List Paragraph Char"/>
    <w:aliases w:val="PQ Char"/>
    <w:basedOn w:val="DefaultParagraphFont"/>
    <w:link w:val="ListParagraph"/>
    <w:uiPriority w:val="34"/>
    <w:qFormat/>
    <w:rsid w:val="009850DC"/>
    <w:rPr>
      <w:rFonts w:ascii="Constantia" w:hAnsi="Constantia" w:cs="Times New Roman"/>
      <w:sz w:val="24"/>
      <w:szCs w:val="24"/>
      <w:lang w:eastAsia="en-GB"/>
    </w:rPr>
  </w:style>
  <w:style w:type="paragraph" w:customStyle="1" w:styleId="IPSHeading4">
    <w:name w:val="IPS Heading4"/>
    <w:basedOn w:val="Heading4"/>
    <w:link w:val="IPSHeading4Char"/>
    <w:qFormat/>
    <w:rsid w:val="009850DC"/>
    <w:pPr>
      <w:spacing w:before="0" w:line="240" w:lineRule="auto"/>
    </w:pPr>
    <w:rPr>
      <w:rFonts w:ascii="Constantia" w:hAnsi="Constantia"/>
      <w:b/>
      <w:noProof/>
      <w:color w:val="auto"/>
      <w:sz w:val="20"/>
      <w:szCs w:val="20"/>
      <w:u w:val="single"/>
    </w:rPr>
  </w:style>
  <w:style w:type="paragraph" w:customStyle="1" w:styleId="IPSHeading5">
    <w:name w:val="IPS Heading5"/>
    <w:basedOn w:val="Heading5"/>
    <w:link w:val="IPSHeading5Char"/>
    <w:qFormat/>
    <w:rsid w:val="009850DC"/>
    <w:pPr>
      <w:spacing w:before="120" w:after="120"/>
    </w:pPr>
    <w:rPr>
      <w:rFonts w:ascii="Constantia" w:eastAsia="Constantia" w:hAnsi="Constantia" w:cs="Constantia"/>
      <w:b/>
      <w:i/>
      <w:noProof/>
      <w:color w:val="auto"/>
      <w:sz w:val="20"/>
      <w:szCs w:val="20"/>
      <w:u w:val="single"/>
    </w:rPr>
  </w:style>
  <w:style w:type="character" w:customStyle="1" w:styleId="IPSHeading4Char">
    <w:name w:val="IPS Heading4 Char"/>
    <w:basedOn w:val="Heading3Char"/>
    <w:link w:val="IPSHeading4"/>
    <w:rsid w:val="009850DC"/>
    <w:rPr>
      <w:rFonts w:ascii="Constantia" w:eastAsiaTheme="majorEastAsia" w:hAnsi="Constantia" w:cstheme="majorBidi"/>
      <w:b/>
      <w:bCs w:val="0"/>
      <w:i/>
      <w:iCs/>
      <w:noProof/>
      <w:sz w:val="20"/>
      <w:szCs w:val="20"/>
      <w:u w:val="single"/>
      <w:shd w:val="clear" w:color="auto" w:fill="FFFFFF" w:themeFill="background1"/>
      <w:lang w:eastAsia="en-GB"/>
    </w:rPr>
  </w:style>
  <w:style w:type="character" w:customStyle="1" w:styleId="IPSHeading5Char">
    <w:name w:val="IPS Heading5 Char"/>
    <w:basedOn w:val="IPSHeading4Char"/>
    <w:link w:val="IPSHeading5"/>
    <w:rsid w:val="009850DC"/>
    <w:rPr>
      <w:rFonts w:ascii="Constantia" w:eastAsia="Constantia" w:hAnsi="Constantia" w:cs="Constantia"/>
      <w:b/>
      <w:bCs w:val="0"/>
      <w:i/>
      <w:iCs w:val="0"/>
      <w:noProof/>
      <w:sz w:val="20"/>
      <w:szCs w:val="20"/>
      <w:u w:val="single"/>
      <w:shd w:val="clear" w:color="auto" w:fill="FFFFFF" w:themeFill="background1"/>
      <w:lang w:eastAsia="en-GB"/>
    </w:rPr>
  </w:style>
  <w:style w:type="character" w:customStyle="1" w:styleId="Heading1Char">
    <w:name w:val="Heading 1 Char"/>
    <w:basedOn w:val="DefaultParagraphFont"/>
    <w:link w:val="Heading1"/>
    <w:uiPriority w:val="9"/>
    <w:rsid w:val="009850DC"/>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9850DC"/>
    <w:pPr>
      <w:spacing w:after="100"/>
      <w:ind w:left="480"/>
    </w:pPr>
  </w:style>
  <w:style w:type="character" w:customStyle="1" w:styleId="Heading4Char">
    <w:name w:val="Heading 4 Char"/>
    <w:basedOn w:val="DefaultParagraphFont"/>
    <w:link w:val="Heading4"/>
    <w:uiPriority w:val="9"/>
    <w:semiHidden/>
    <w:rsid w:val="009850DC"/>
    <w:rPr>
      <w:rFonts w:asciiTheme="majorHAnsi" w:eastAsiaTheme="majorEastAsia" w:hAnsiTheme="majorHAnsi" w:cstheme="majorBidi"/>
      <w:i/>
      <w:iCs/>
      <w:color w:val="2E74B5" w:themeColor="accent1" w:themeShade="BF"/>
      <w:sz w:val="24"/>
      <w:szCs w:val="24"/>
      <w:lang w:eastAsia="en-GB"/>
    </w:rPr>
  </w:style>
  <w:style w:type="character" w:customStyle="1" w:styleId="Heading5Char">
    <w:name w:val="Heading 5 Char"/>
    <w:basedOn w:val="DefaultParagraphFont"/>
    <w:link w:val="Heading5"/>
    <w:uiPriority w:val="9"/>
    <w:semiHidden/>
    <w:rsid w:val="009850DC"/>
    <w:rPr>
      <w:rFonts w:asciiTheme="majorHAnsi" w:eastAsiaTheme="majorEastAsia" w:hAnsiTheme="majorHAnsi" w:cstheme="majorBidi"/>
      <w:color w:val="2E74B5" w:themeColor="accent1" w:themeShade="BF"/>
      <w:sz w:val="24"/>
      <w:szCs w:val="24"/>
      <w:lang w:eastAsia="en-GB"/>
    </w:rPr>
  </w:style>
  <w:style w:type="table" w:styleId="TableGrid">
    <w:name w:val="Table Grid"/>
    <w:basedOn w:val="TableNormal"/>
    <w:uiPriority w:val="39"/>
    <w:qFormat/>
    <w:rsid w:val="005449FB"/>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qFormat/>
    <w:rsid w:val="00F15A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IPSpecialist/GCP_Professional_Cloud_Architect"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536</Words>
  <Characters>3060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2025-06-17T09:50:00Z</dcterms:created>
  <dcterms:modified xsi:type="dcterms:W3CDTF">2025-06-17T09:50:00Z</dcterms:modified>
</cp:coreProperties>
</file>