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56C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8019B15" w14:textId="6761D356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14:paraId="50A7547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інститут імені Ігоря Сікорського»</w:t>
      </w:r>
    </w:p>
    <w:p w14:paraId="3E6018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380942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26C0F43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64A2B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47D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FA2A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56BC3A" w14:textId="39B3BAF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037FFC27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дисципліни</w:t>
      </w:r>
    </w:p>
    <w:p w14:paraId="5FF91A0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«Алгоритми та структури даних-1.</w:t>
      </w:r>
    </w:p>
    <w:p w14:paraId="3CC52AED" w14:textId="2727B76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Основи алгоритмізації»</w:t>
      </w:r>
    </w:p>
    <w:p w14:paraId="4671CB15" w14:textId="51A39300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«Дослідження лінійних алгоритмів»</w:t>
      </w:r>
    </w:p>
    <w:p w14:paraId="0B4B4DF4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8CBA8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Варіант 16</w:t>
      </w:r>
    </w:p>
    <w:p w14:paraId="18F9BC8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17DD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E1D0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C219B" w14:textId="29011441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CB5B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A21A83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Виконав студент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ІП-12 Ковинєв Владислав Андрійович</w:t>
      </w:r>
    </w:p>
    <w:p w14:paraId="4EE0004F" w14:textId="2EF5770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8C61F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____________________________________</w:t>
      </w:r>
    </w:p>
    <w:p w14:paraId="6E554A8E" w14:textId="19E48A95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(прізвище, ім'я, по батькові)</w:t>
      </w:r>
    </w:p>
    <w:p w14:paraId="591A2BB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CCFB2" w14:textId="4E13BF8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7E25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8775C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D733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29F52" w14:textId="62FA5325" w:rsidR="00C25470" w:rsidRDefault="00933316" w:rsidP="0093331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Київ 2021</w:t>
      </w:r>
    </w:p>
    <w:p w14:paraId="63B39F36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 робота 4</w:t>
      </w:r>
    </w:p>
    <w:p w14:paraId="7CEFCE87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Дослідження арифметичних циклічних алгоритмів</w:t>
      </w:r>
    </w:p>
    <w:p w14:paraId="16D3112C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08F031" w14:textId="00190B1B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>Мета – дослідити особливості роботи арифметичних циклів та набути практичних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навичок їх використання під час складання програмних специфікацій.</w:t>
      </w:r>
    </w:p>
    <w:p w14:paraId="31F34D69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D852B" w14:textId="5EB1FAAF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Задача. Існують дві прогресії X та Y, перші члени яких дорівнюють 1. Кожний член прогресії X дорівнює 3/10 попереднього члена прогресії, а кожний член прогресії Y дорівнює сумі попереднього члена прогресії X с попереднім членом прогресії Y. Також дано натуральне число N, яке є верхньою границею індексу суми, загальним членом послідовності якої є відношення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/(1+|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|) та нижнею границею якої є число 1.</w:t>
      </w:r>
    </w:p>
    <w:p w14:paraId="7C1A9C28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5AD0F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Постановка задачі. Розв`язати задачу може арифметичний цикл, який буде працювати до досягнення верхньої границі N. С кожним ходом циклу буде знаходиться наступне значення обох прогресії та до існуючої суми буде додаватись значення суми поточних значень прогресій. Результатом буде сума членів послідовності.</w:t>
      </w:r>
    </w:p>
    <w:p w14:paraId="3D2CDC1C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4938D" w14:textId="4AAB2F38" w:rsidR="00933316" w:rsidRPr="00933316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Побудова математичної моделі. Складемо таблицю імен даних</w:t>
      </w:r>
    </w:p>
    <w:bookmarkStart w:id="0" w:name="_MON_1696694426"/>
    <w:bookmarkEnd w:id="0"/>
    <w:p w14:paraId="0DDC9DBD" w14:textId="48E7F4F5" w:rsidR="00933316" w:rsidRPr="00933316" w:rsidRDefault="00537D15" w:rsidP="009333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3316">
        <w:rPr>
          <w:rFonts w:ascii="Times New Roman" w:hAnsi="Times New Roman" w:cs="Times New Roman"/>
          <w:sz w:val="28"/>
          <w:szCs w:val="28"/>
        </w:rPr>
        <w:object w:dxaOrig="8844" w:dyaOrig="3644" w14:anchorId="70C09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181.5pt" o:ole="">
            <v:imagedata r:id="rId4" o:title=""/>
          </v:shape>
          <o:OLEObject Type="Embed" ProgID="Excel.Sheet.12" ShapeID="_x0000_i1025" DrawAspect="Content" ObjectID="_1696697180" r:id="rId5"/>
        </w:object>
      </w:r>
    </w:p>
    <w:p w14:paraId="3398BF4A" w14:textId="6CD4639E" w:rsidR="00933316" w:rsidRPr="00191133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Таким чином, математичне формулювання завдання зводиться до </w:t>
      </w:r>
      <w:r w:rsidR="00191133">
        <w:rPr>
          <w:rFonts w:ascii="Times New Roman" w:hAnsi="Times New Roman" w:cs="Times New Roman"/>
          <w:color w:val="000000"/>
          <w:sz w:val="28"/>
          <w:szCs w:val="28"/>
        </w:rPr>
        <w:t>знаходження суми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кожної пари змінних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911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1911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1133">
        <w:rPr>
          <w:rFonts w:ascii="Times New Roman" w:hAnsi="Times New Roman" w:cs="Times New Roman"/>
          <w:color w:val="000000"/>
          <w:sz w:val="28"/>
          <w:szCs w:val="28"/>
        </w:rPr>
        <w:t>та поєднання всіх сум у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єдину суму присвоєну змінній 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1911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FC4A13" w14:textId="03B29558" w:rsidR="00933316" w:rsidRPr="00191133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DA7A14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65F57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B0324C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C2A961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DBCED0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94BD5B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2655A5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D809C6" w14:textId="1BCFA14E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III</w:t>
      </w:r>
      <w:r w:rsidRPr="00BE0B2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Розв’язання</w:t>
      </w:r>
    </w:p>
    <w:p w14:paraId="2BFBD110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6902E5F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144FF15E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1. Визначимо основні дії</w:t>
      </w:r>
    </w:p>
    <w:p w14:paraId="59EB6A8E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2. Деталізуємо дію вводу значень</w:t>
      </w:r>
    </w:p>
    <w:p w14:paraId="3763A766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3.1. Деталізуємо дію присвоєння значення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змінній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</w:p>
    <w:p w14:paraId="0519B76B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3.2. Деталізуємо дію присвоєння значення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змінній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</w:p>
    <w:p w14:paraId="469E42A9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4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Деталізуємо дію перевірки ходів циклу</w:t>
      </w:r>
    </w:p>
    <w:p w14:paraId="40702F7A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5. Деталізуємо дію знаходження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Sum</w:t>
      </w:r>
    </w:p>
    <w:p w14:paraId="2ADA2C3F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6.1. Деталізуємо дію знаходження значення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</w:p>
    <w:p w14:paraId="0EE026F6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6.2. Деталізуємо дію знаходження значення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</w:t>
      </w:r>
    </w:p>
    <w:p w14:paraId="48435613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7.1. Деталізуємо дію присвоєння значення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змінній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Xk</w:t>
      </w:r>
    </w:p>
    <w:p w14:paraId="5A4A0545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7.2. Деталізуємо дію присвоєння значення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 змінній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Yk</w:t>
      </w:r>
    </w:p>
    <w:p w14:paraId="75180DA8" w14:textId="61277085" w:rsidR="00933316" w:rsidRPr="00C25470" w:rsidRDefault="00933316" w:rsidP="00C25470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8. Деталізуємо дію виводу значень результату</w:t>
      </w:r>
    </w:p>
    <w:p w14:paraId="41148BB6" w14:textId="4C40A673" w:rsidR="00933316" w:rsidRPr="00C25470" w:rsidRDefault="00933316" w:rsidP="00C25470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3E9CFB7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6C511A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3EBB34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3DCB72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65DDC2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42B3E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139FD7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3AE7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E16C2C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0B134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7A8E13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05AE6E5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A96A45F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8F839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CEC9E78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28205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7DA2F4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C5231D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0A19AF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574CF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8FC453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4FB0462" w14:textId="1AB06BA4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1E3E1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DE1F01C" w14:textId="68822CBC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Псевдокод</w:t>
      </w:r>
    </w:p>
    <w:p w14:paraId="7FC5191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7608D0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1</w:t>
      </w:r>
    </w:p>
    <w:p w14:paraId="5E0F212E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578C12C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введення значень</w:t>
      </w:r>
    </w:p>
    <w:p w14:paraId="04977833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</w:p>
    <w:p w14:paraId="41EAED6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</w:p>
    <w:p w14:paraId="6CA18C8F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Перевірка циклу</w:t>
      </w:r>
    </w:p>
    <w:p w14:paraId="0C9A407D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пари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</w:p>
    <w:p w14:paraId="14A8BCAD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85AF458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45C8FFD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</w:p>
    <w:p w14:paraId="2E0CA358" w14:textId="2AFE873B" w:rsidR="00933316" w:rsidRPr="00BE0B21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</w:p>
    <w:p w14:paraId="0196AC64" w14:textId="4B18BAFA" w:rsidR="00191133" w:rsidRPr="00191133" w:rsidRDefault="00191133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35E336EB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8BEA7F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53DA8D5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82DCE0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93331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2</w:t>
      </w:r>
    </w:p>
    <w:p w14:paraId="0C6073FD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6B4E78FD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3C847813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</w:t>
      </w:r>
      <w:r w:rsidRPr="0093331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</w:p>
    <w:p w14:paraId="40FF359D" w14:textId="14F765F9" w:rsidR="00933316" w:rsidRDefault="00933316" w:rsidP="00C25470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</w:p>
    <w:p w14:paraId="19B8912B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Перевірка циклу</w:t>
      </w:r>
    </w:p>
    <w:p w14:paraId="58A5DCE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</w:p>
    <w:p w14:paraId="6E17C821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16587C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F15FB5C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</w:p>
    <w:p w14:paraId="1958E91E" w14:textId="17BE20CB" w:rsidR="00933316" w:rsidRPr="00BE0B21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BE0B21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BE0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</w:p>
    <w:p w14:paraId="73FCD852" w14:textId="6A61E5CE" w:rsidR="00191133" w:rsidRDefault="00191133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02F3DE92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0AE432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8523CC2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5F19AF2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3.1 та 3.2</w:t>
      </w:r>
    </w:p>
    <w:p w14:paraId="40D1FFC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34EEC55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15CD4DB3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002A972F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7CF6A0AA" w14:textId="77777777" w:rsidR="00933316" w:rsidRP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Перевірка циклу</w:t>
      </w:r>
    </w:p>
    <w:p w14:paraId="1C7E9B9D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933316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</w:p>
    <w:p w14:paraId="40248FA8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55A7EDA8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65526C4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</w:p>
    <w:p w14:paraId="2BBCF3CA" w14:textId="48BA01E0" w:rsidR="00933316" w:rsidRPr="00BE0B21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</w:p>
    <w:p w14:paraId="22E6D9C0" w14:textId="5F3E2579" w:rsidR="00191133" w:rsidRPr="00191133" w:rsidRDefault="00191133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BE0B2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1133">
        <w:rPr>
          <w:rFonts w:ascii="Times New Roman" w:hAnsi="Times New Roman" w:cs="Times New Roman"/>
          <w:color w:val="000000"/>
          <w:sz w:val="28"/>
          <w:szCs w:val="28"/>
          <w:u w:val="single"/>
        </w:rPr>
        <w:t>Кінець циклу</w:t>
      </w:r>
    </w:p>
    <w:p w14:paraId="0AE143E9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7EF6E59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60D372B4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E445EC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4</w:t>
      </w:r>
    </w:p>
    <w:p w14:paraId="125B431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22A2A84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36ADDD46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70E9FAB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171049C7" w14:textId="105EAD91" w:rsidR="00933316" w:rsidRPr="00537D15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537D15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66EB04EC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Знаходження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Sum</w:t>
      </w:r>
    </w:p>
    <w:p w14:paraId="6128C353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73DA2F1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Знаходження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144CE9A3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</w:p>
    <w:p w14:paraId="65ABBDE5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</w:p>
    <w:p w14:paraId="08A0F66D" w14:textId="77777777" w:rsidR="00933316" w:rsidRPr="00191133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221A6D38" w14:textId="77777777" w:rsidR="00933316" w:rsidRPr="00C25470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73E61BE" w14:textId="720FBA06" w:rsidR="00933316" w:rsidRDefault="00933316" w:rsidP="00933316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C5D0132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703DB12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5</w:t>
      </w:r>
    </w:p>
    <w:p w14:paraId="09F7F76B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8DB67F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64311D84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B462B2B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5DF2DEC5" w14:textId="3D4AE2C6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537D15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495916B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+=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/(1+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abs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))</w:t>
      </w:r>
    </w:p>
    <w:p w14:paraId="79C93A93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Знаходження значення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1</w:t>
      </w:r>
    </w:p>
    <w:p w14:paraId="37D92046" w14:textId="65483E05" w:rsid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Знаходження значення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1</w:t>
      </w:r>
    </w:p>
    <w:p w14:paraId="1FB7F579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</w:p>
    <w:p w14:paraId="6F50E6D7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</w:p>
    <w:p w14:paraId="0DB4B5AD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68AA732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6E10A00B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0ED8B00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9E58A8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6.1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та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6.2</w:t>
      </w:r>
    </w:p>
    <w:p w14:paraId="66014226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953A078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783FEE50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7A66148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54EEE87D" w14:textId="4E7C0BB2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537D15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6C59DB60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Sum+=Xk/(1+abs(Yk))</w:t>
      </w:r>
    </w:p>
    <w:p w14:paraId="4E41D528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Xk1=0,3*Xk</w:t>
      </w:r>
    </w:p>
    <w:p w14:paraId="4E9B2CEE" w14:textId="1572D1DB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</w:p>
    <w:p w14:paraId="321798A7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Xk</w:t>
      </w:r>
    </w:p>
    <w:p w14:paraId="4E48119D" w14:textId="482D04E8" w:rsid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Присвоєння значення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змінній</w:t>
      </w:r>
      <w:r w:rsidRPr="00C2547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Yk</w:t>
      </w:r>
    </w:p>
    <w:p w14:paraId="3DD890CC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3837B70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значень результату</w:t>
      </w:r>
    </w:p>
    <w:p w14:paraId="4C74737C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2A7F38E2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B611F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7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та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7</w:t>
      </w: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.2</w:t>
      </w:r>
    </w:p>
    <w:p w14:paraId="7CDBFEBA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1EC8293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7FE228B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22414A2E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3DC77BB0" w14:textId="41B7D6F2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537D15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28E0D286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Sum+=Xk/(1+abs(Yk))</w:t>
      </w:r>
    </w:p>
    <w:p w14:paraId="53F93260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Xk1=0,3*Xk</w:t>
      </w:r>
    </w:p>
    <w:p w14:paraId="1A0E6298" w14:textId="479F73BA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</w:p>
    <w:p w14:paraId="34E93344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71608D91" w14:textId="44BE1618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023FA06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1F3B85E2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виведення значень результату</w:t>
      </w:r>
    </w:p>
    <w:p w14:paraId="498BF070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893E184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C3F3CD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8</w:t>
      </w:r>
    </w:p>
    <w:p w14:paraId="210E3E01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3A6D78D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1=1,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  <w:r w:rsidRPr="00C254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=0</w:t>
      </w:r>
    </w:p>
    <w:p w14:paraId="14C2A19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09BDAF2B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4CF5B686" w14:textId="422B9238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</w:t>
      </w:r>
      <w:r w:rsidR="00537D15" w:rsidRP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від 1 до </w:t>
      </w:r>
      <w:r w:rsidR="00537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09680B79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2547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Sum+=Xk/(1+abs(Yk))</w:t>
      </w:r>
    </w:p>
    <w:p w14:paraId="778CDDCC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Xk1=0,3*Xk</w:t>
      </w:r>
    </w:p>
    <w:p w14:paraId="7225C7D4" w14:textId="6E3B16A8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>1=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</w:p>
    <w:p w14:paraId="2E6FFF6F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2547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19A72310" w14:textId="38784325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>:=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Yk</w:t>
      </w:r>
      <w:r w:rsidRPr="00C25470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3BF8D935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 циклу</w:t>
      </w:r>
    </w:p>
    <w:p w14:paraId="54B1892A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</w:t>
      </w:r>
    </w:p>
    <w:p w14:paraId="60607DB3" w14:textId="4B626B50" w:rsidR="00C25470" w:rsidRDefault="00C25470" w:rsidP="00C25470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9BBB8AD" w14:textId="3A87F178" w:rsidR="00C25470" w:rsidRDefault="00BE0B21" w:rsidP="00C25470">
      <w:pPr>
        <w:spacing w:line="240" w:lineRule="auto"/>
      </w:pPr>
      <w:r>
        <w:object w:dxaOrig="8280" w:dyaOrig="20172" w14:anchorId="23C81663">
          <v:shape id="_x0000_i1037" type="#_x0000_t75" style="width:298.5pt;height:727.5pt" o:ole="">
            <v:imagedata r:id="rId6" o:title=""/>
          </v:shape>
          <o:OLEObject Type="Embed" ProgID="Visio.Drawing.15" ShapeID="_x0000_i1037" DrawAspect="Content" ObjectID="_1696697181" r:id="rId7"/>
        </w:object>
      </w:r>
    </w:p>
    <w:p w14:paraId="45558AD8" w14:textId="1359B727" w:rsidR="00C25470" w:rsidRDefault="00BE0B21" w:rsidP="00C25470">
      <w:pPr>
        <w:spacing w:line="240" w:lineRule="auto"/>
      </w:pPr>
      <w:r>
        <w:object w:dxaOrig="8280" w:dyaOrig="20172" w14:anchorId="7B4C86F2">
          <v:shape id="_x0000_i1039" type="#_x0000_t75" style="width:298.5pt;height:727.5pt" o:ole="">
            <v:imagedata r:id="rId8" o:title=""/>
          </v:shape>
          <o:OLEObject Type="Embed" ProgID="Visio.Drawing.15" ShapeID="_x0000_i1039" DrawAspect="Content" ObjectID="_1696697182" r:id="rId9"/>
        </w:object>
      </w:r>
      <w:r>
        <w:object w:dxaOrig="8280" w:dyaOrig="20172" w14:anchorId="1F478708">
          <v:shape id="_x0000_i1041" type="#_x0000_t75" style="width:298.5pt;height:727.5pt" o:ole="">
            <v:imagedata r:id="rId10" o:title=""/>
          </v:shape>
          <o:OLEObject Type="Embed" ProgID="Visio.Drawing.15" ShapeID="_x0000_i1041" DrawAspect="Content" ObjectID="_1696697183" r:id="rId11"/>
        </w:object>
      </w:r>
      <w:r w:rsidR="003F1C0F">
        <w:object w:dxaOrig="8280" w:dyaOrig="20172" w14:anchorId="030F3BF5">
          <v:shape id="_x0000_i1043" type="#_x0000_t75" style="width:298.5pt;height:727.5pt" o:ole="">
            <v:imagedata r:id="rId12" o:title=""/>
          </v:shape>
          <o:OLEObject Type="Embed" ProgID="Visio.Drawing.15" ShapeID="_x0000_i1043" DrawAspect="Content" ObjectID="_1696697184" r:id="rId13"/>
        </w:object>
      </w:r>
      <w:r w:rsidR="003F1C0F">
        <w:object w:dxaOrig="8280" w:dyaOrig="20172" w14:anchorId="02E27B86">
          <v:shape id="_x0000_i1047" type="#_x0000_t75" style="width:298.5pt;height:727.5pt" o:ole="">
            <v:imagedata r:id="rId14" o:title=""/>
          </v:shape>
          <o:OLEObject Type="Embed" ProgID="Visio.Drawing.15" ShapeID="_x0000_i1047" DrawAspect="Content" ObjectID="_1696697185" r:id="rId15"/>
        </w:object>
      </w:r>
      <w:r w:rsidR="003F1C0F">
        <w:object w:dxaOrig="8280" w:dyaOrig="20172" w14:anchorId="0040DDC0">
          <v:shape id="_x0000_i1049" type="#_x0000_t75" style="width:298.5pt;height:727.5pt" o:ole="">
            <v:imagedata r:id="rId16" o:title=""/>
          </v:shape>
          <o:OLEObject Type="Embed" ProgID="Visio.Drawing.15" ShapeID="_x0000_i1049" DrawAspect="Content" ObjectID="_1696697186" r:id="rId17"/>
        </w:object>
      </w:r>
      <w:r w:rsidR="003F1C0F">
        <w:object w:dxaOrig="8280" w:dyaOrig="20172" w14:anchorId="597FE745">
          <v:shape id="_x0000_i1045" type="#_x0000_t75" style="width:298.5pt;height:727.5pt" o:ole="">
            <v:imagedata r:id="rId18" o:title=""/>
          </v:shape>
          <o:OLEObject Type="Embed" ProgID="Visio.Drawing.15" ShapeID="_x0000_i1045" DrawAspect="Content" ObjectID="_1696697187" r:id="rId19"/>
        </w:object>
      </w:r>
      <w:r w:rsidR="003F1C0F">
        <w:object w:dxaOrig="8280" w:dyaOrig="20172" w14:anchorId="28A9EEF7">
          <v:shape id="_x0000_i1051" type="#_x0000_t75" style="width:298.5pt;height:727.5pt" o:ole="">
            <v:imagedata r:id="rId20" o:title=""/>
          </v:shape>
          <o:OLEObject Type="Embed" ProgID="Visio.Drawing.15" ShapeID="_x0000_i1051" DrawAspect="Content" ObjectID="_1696697188" r:id="rId21"/>
        </w:object>
      </w:r>
    </w:p>
    <w:p w14:paraId="7EA2777E" w14:textId="6E178EA6" w:rsidR="00C25470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IV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Випробування алгоритму</w:t>
      </w:r>
    </w:p>
    <w:p w14:paraId="18C863ED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bookmarkStart w:id="1" w:name="_MON_1695987363"/>
    <w:bookmarkEnd w:id="1"/>
    <w:p w14:paraId="4117787F" w14:textId="166DDAEA" w:rsidR="00C25470" w:rsidRDefault="00537D15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sz w:val="28"/>
          <w:szCs w:val="28"/>
        </w:rPr>
      </w:pPr>
      <w:r w:rsidRPr="00C870D5">
        <w:rPr>
          <w:rFonts w:ascii="Times New Roman" w:hAnsi="Times New Roman" w:cs="Times New Roman"/>
          <w:sz w:val="28"/>
          <w:szCs w:val="28"/>
        </w:rPr>
        <w:object w:dxaOrig="18592" w:dyaOrig="15451" w14:anchorId="0FF59C87">
          <v:shape id="_x0000_i1034" type="#_x0000_t75" style="width:597pt;height:493.5pt" o:ole="">
            <v:imagedata r:id="rId22" o:title=""/>
          </v:shape>
          <o:OLEObject Type="Embed" ProgID="Excel.Sheet.12" ShapeID="_x0000_i1034" DrawAspect="Content" ObjectID="_1696697189" r:id="rId23"/>
        </w:object>
      </w:r>
    </w:p>
    <w:p w14:paraId="77E809DF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767196" w14:textId="6B81DDEE" w:rsidR="00C25470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Висновок</w:t>
      </w:r>
    </w:p>
    <w:p w14:paraId="702BD3BE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E4827C" w14:textId="26F04BFA" w:rsidR="00C25470" w:rsidRPr="00C870D5" w:rsidRDefault="00C25470" w:rsidP="00C870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870D5">
        <w:rPr>
          <w:rFonts w:ascii="Times New Roman" w:hAnsi="Times New Roman" w:cs="Times New Roman"/>
          <w:color w:val="000000"/>
          <w:sz w:val="28"/>
          <w:szCs w:val="28"/>
        </w:rPr>
        <w:t>Було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досліджено особливості роботи арифметичних циклів за допомогою математичних моделей, псевдокоду та графічного подання у вигляді блок-схеми, завдяки чому були набуто практичних навичок їх використання під час складання програмних специфікацій.</w:t>
      </w:r>
    </w:p>
    <w:sectPr w:rsidR="00C25470" w:rsidRPr="00C87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6"/>
    <w:rsid w:val="00191133"/>
    <w:rsid w:val="003F1C0F"/>
    <w:rsid w:val="004B428B"/>
    <w:rsid w:val="004D7E08"/>
    <w:rsid w:val="00537D15"/>
    <w:rsid w:val="005937B9"/>
    <w:rsid w:val="00933316"/>
    <w:rsid w:val="00BE0B21"/>
    <w:rsid w:val="00C25470"/>
    <w:rsid w:val="00C8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94D9"/>
  <w15:chartTrackingRefBased/>
  <w15:docId w15:val="{171F33E3-DA66-4648-90B0-11CF781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24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Excel_Worksheet8.xls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Strategoed Games</dc:creator>
  <cp:keywords/>
  <dc:description/>
  <cp:lastModifiedBy>Strategoed Games</cp:lastModifiedBy>
  <cp:revision>3</cp:revision>
  <dcterms:created xsi:type="dcterms:W3CDTF">2021-10-17T11:32:00Z</dcterms:created>
  <dcterms:modified xsi:type="dcterms:W3CDTF">2021-10-25T17:00:00Z</dcterms:modified>
</cp:coreProperties>
</file>