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9" w:after="19"/>
        <w:ind w:left="51" w:right="56"/>
        <w:jc w:val="center"/>
        <w:rPr>
          <w:rFonts w:hint="default"/>
          <w:lang w:val="uk-UA"/>
        </w:rPr>
      </w:pPr>
      <w:r>
        <w:rPr>
          <w:lang w:val="uk-UA"/>
        </w:rPr>
        <w:t>Алгоритми</w:t>
      </w:r>
      <w:r>
        <w:rPr>
          <w:rFonts w:hint="default"/>
          <w:lang w:val="uk-UA"/>
        </w:rPr>
        <w:t xml:space="preserve"> та структури данних. Основи алгоритмів розгалуження.</w:t>
      </w:r>
    </w:p>
    <w:p>
      <w:pPr>
        <w:pStyle w:val="4"/>
        <w:spacing w:line="89" w:lineRule="exact"/>
        <w:ind w:left="83"/>
        <w:rPr>
          <w:sz w:val="8"/>
        </w:rPr>
      </w:pPr>
      <w:r>
        <w:rPr>
          <w:position w:val="-1"/>
          <w:sz w:val="8"/>
        </w:rPr>
        <mc:AlternateContent>
          <mc:Choice Requires="wpg">
            <w:drawing>
              <wp:inline distT="0" distB="0" distL="114300" distR="114300">
                <wp:extent cx="5978525" cy="56515"/>
                <wp:effectExtent l="0" t="0" r="10795" b="4445"/>
                <wp:docPr id="6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525" cy="56515"/>
                          <a:chOff x="0" y="0"/>
                          <a:chExt cx="9415" cy="89"/>
                        </a:xfrm>
                      </wpg:grpSpPr>
                      <wps:wsp>
                        <wps:cNvPr id="4" name="Lines 3"/>
                        <wps:cNvCnPr/>
                        <wps:spPr>
                          <a:xfrm>
                            <a:off x="0" y="59"/>
                            <a:ext cx="9414" cy="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61232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Lines 4"/>
                        <wps:cNvCnPr/>
                        <wps:spPr>
                          <a:xfrm>
                            <a:off x="0" y="7"/>
                            <a:ext cx="9414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61232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4.45pt;width:470.75pt;" coordsize="9415,89" o:gfxdata="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aXIs3VAAAAAwEAAA8AAAAAAAAAAQAgAAAAIgAAAGRycy9kb3ducmV2LnhtbFBLAQIUABQAAAAI&#10;AIdO4kBpWoxoYgIAAPgGAAAOAAAAAAAAAAEAIAAAACQBAABkcnMvZTJvRG9jLnhtbFBLBQYAAAAA&#10;BgAGAFkBAAD4BQAAAAA=&#10;">
                <o:lock v:ext="edit" aspectratio="f"/>
                <v:line id="Lines 3" o:spid="_x0000_s1026" o:spt="20" style="position:absolute;left:0;top:59;height:0;width:9414;" filled="f" stroked="t" coordsize="21600,21600" o:gfxdata="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NZshL4A&#10;AADaAAAADwAAAAAAAAABACAAAAAiAAAAZHJzL2Rvd25yZXYueG1sUEsBAhQAFAAAAAgAh07iQDMv&#10;BZ47AAAAOQAAABAAAAAAAAAAAQAgAAAADQEAAGRycy9zaGFwZXhtbC54bWxQSwUGAAAAAAYABgBb&#10;AQAAtwMAAAAA&#10;">
                  <v:fill on="f" focussize="0,0"/>
                  <v:stroke weight="3pt" color="#612322" joinstyle="round"/>
                  <v:imagedata o:title=""/>
                  <o:lock v:ext="edit" aspectratio="f"/>
                </v:line>
                <v:line id="Lines 4" o:spid="_x0000_s1026" o:spt="20" style="position:absolute;left:0;top:7;height:0;width:9414;" filled="f" stroked="t" coordsize="21600,21600" o:gfxdata="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a7kH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72pt" color="#612322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6"/>
        <w:rPr>
          <w:sz w:val="12"/>
        </w:rPr>
      </w:pPr>
    </w:p>
    <w:p>
      <w:pPr>
        <w:spacing w:before="89"/>
        <w:ind w:left="8197" w:right="130" w:firstLine="0"/>
        <w:jc w:val="center"/>
        <w:rPr>
          <w:i/>
          <w:sz w:val="28"/>
        </w:rPr>
      </w:pPr>
      <w:r>
        <w:rPr>
          <w:i/>
          <w:sz w:val="28"/>
        </w:rPr>
        <w:t>Додаток 1</w:t>
      </w:r>
    </w:p>
    <w:p>
      <w:pPr>
        <w:pStyle w:val="4"/>
        <w:ind w:left="51" w:right="54"/>
        <w:jc w:val="center"/>
      </w:pPr>
      <w:r>
        <w:t>Міністерство освіти і науки України</w:t>
      </w:r>
    </w:p>
    <w:p>
      <w:pPr>
        <w:pStyle w:val="4"/>
        <w:ind w:left="51" w:right="64"/>
        <w:jc w:val="center"/>
      </w:pPr>
      <w: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4"/>
        <w:spacing w:line="482" w:lineRule="auto"/>
        <w:ind w:left="1733" w:right="1742"/>
        <w:jc w:val="center"/>
      </w:pPr>
      <w:r>
        <w:t>Факультет інформатики та обчислювальної техніки Кафедра інформатики та програмної інженерії</w:t>
      </w:r>
    </w:p>
    <w:p>
      <w:pPr>
        <w:pStyle w:val="4"/>
        <w:rPr>
          <w:sz w:val="30"/>
        </w:rPr>
      </w:pPr>
    </w:p>
    <w:p>
      <w:pPr>
        <w:pStyle w:val="4"/>
        <w:spacing w:before="4"/>
        <w:rPr>
          <w:sz w:val="37"/>
        </w:rPr>
      </w:pPr>
    </w:p>
    <w:p>
      <w:pPr>
        <w:spacing w:before="1"/>
        <w:ind w:left="51" w:right="57" w:firstLine="0"/>
        <w:jc w:val="center"/>
        <w:rPr>
          <w:sz w:val="24"/>
        </w:rPr>
      </w:pPr>
      <w:r>
        <w:rPr>
          <w:sz w:val="24"/>
        </w:rPr>
        <w:t>Звіт</w:t>
      </w:r>
    </w:p>
    <w:p>
      <w:pPr>
        <w:pStyle w:val="4"/>
        <w:rPr>
          <w:sz w:val="24"/>
        </w:rPr>
      </w:pP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з лабораторної роботи №</w:t>
      </w:r>
      <w:r>
        <w:rPr>
          <w:rFonts w:hint="default"/>
          <w:sz w:val="24"/>
          <w:lang w:val="en-US"/>
        </w:rPr>
        <w:t xml:space="preserve"> 7</w:t>
      </w:r>
      <w:r>
        <w:rPr>
          <w:sz w:val="24"/>
        </w:rPr>
        <w:t xml:space="preserve"> з дисципліни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«Алгоритми та структури даних-1.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Основи алгоритмізації»</w:t>
      </w:r>
    </w:p>
    <w:p>
      <w:pPr>
        <w:pStyle w:val="4"/>
        <w:rPr>
          <w:sz w:val="24"/>
        </w:rPr>
      </w:pP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>«</w:t>
      </w:r>
      <w:r>
        <w:rPr>
          <w:rFonts w:hint="default" w:ascii="Times New Roman" w:hAnsi="Times New Roman" w:eastAsia="SimSun" w:cs="Times New Roman"/>
          <w:sz w:val="24"/>
          <w:szCs w:val="24"/>
        </w:rPr>
        <w:t>Дослідження лінійного пошуку в послідовностях</w:t>
      </w:r>
      <w:r>
        <w:rPr>
          <w:sz w:val="24"/>
        </w:rPr>
        <w:t>»</w:t>
      </w: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 xml:space="preserve"> Варіант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 xml:space="preserve">  15</w:t>
      </w:r>
      <w:r>
        <w:rPr>
          <w:sz w:val="24"/>
          <w:u w:val="single"/>
        </w:rPr>
        <w:tab/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4"/>
        </w:rPr>
      </w:pPr>
    </w:p>
    <w:p>
      <w:pPr>
        <w:tabs>
          <w:tab w:val="left" w:pos="2347"/>
          <w:tab w:val="left" w:pos="6723"/>
        </w:tabs>
        <w:spacing w:before="9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 xml:space="preserve">Виконав </w:t>
      </w:r>
      <w:r>
        <w:rPr>
          <w:spacing w:val="52"/>
          <w:sz w:val="24"/>
        </w:rPr>
        <w:t xml:space="preserve"> </w:t>
      </w:r>
      <w:r>
        <w:rPr>
          <w:sz w:val="24"/>
        </w:rPr>
        <w:t>студент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  <w:lang w:val="uk-UA"/>
        </w:rPr>
        <w:t>ІП</w:t>
      </w:r>
      <w:r>
        <w:rPr>
          <w:rFonts w:hint="default"/>
          <w:sz w:val="24"/>
          <w:u w:val="single"/>
          <w:lang w:val="uk-UA"/>
        </w:rPr>
        <w:t>-12, Кириченко Владислав Сергійович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56" w:right="0" w:firstLine="0"/>
        <w:jc w:val="left"/>
        <w:rPr>
          <w:sz w:val="16"/>
        </w:rPr>
      </w:pPr>
      <w:r>
        <w:rPr>
          <w:sz w:val="16"/>
        </w:rPr>
        <w:t>(шифр,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5"/>
        <w:rPr>
          <w:sz w:val="21"/>
        </w:rPr>
      </w:pPr>
    </w:p>
    <w:p>
      <w:pPr>
        <w:tabs>
          <w:tab w:val="left" w:pos="2266"/>
          <w:tab w:val="left" w:pos="6641"/>
        </w:tabs>
        <w:spacing w:before="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>Перевірив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77" w:right="0" w:firstLine="0"/>
        <w:jc w:val="left"/>
        <w:rPr>
          <w:sz w:val="16"/>
        </w:rPr>
      </w:pPr>
      <w:r>
        <w:rPr>
          <w:sz w:val="16"/>
        </w:rPr>
        <w:t>(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3"/>
        <w:rPr>
          <w:sz w:val="15"/>
        </w:rPr>
      </w:pP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  <w:r>
        <w:rPr>
          <w:sz w:val="24"/>
        </w:rPr>
        <w:t>Київ 202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>1</w:t>
      </w:r>
      <w:r>
        <w:rPr>
          <w:sz w:val="24"/>
          <w:u w:val="single"/>
        </w:rPr>
        <w:tab/>
      </w: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4"/>
          <w:u w:val="single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Лабораторна робота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№ 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>7</w:t>
      </w:r>
    </w:p>
    <w:p>
      <w:pPr>
        <w:tabs>
          <w:tab w:val="left" w:pos="1237"/>
        </w:tabs>
        <w:spacing w:before="1"/>
        <w:ind w:right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Назва роботи</w:t>
      </w:r>
      <w:r>
        <w:rPr>
          <w:rFonts w:hint="default" w:eastAsia="SimSun" w:cs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Дослідження лінійного пошуку в послідовностях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eastAsia="SimSun" w:cs="Times New Roman"/>
          <w:sz w:val="28"/>
          <w:szCs w:val="28"/>
          <w:u w:val="none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Мета</w:t>
      </w:r>
      <w:r>
        <w:rPr>
          <w:rFonts w:hint="default" w:eastAsia="SimSun" w:cs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 w:eastAsia="SimSun" w:cs="Times New Roman"/>
          <w:sz w:val="28"/>
          <w:szCs w:val="28"/>
        </w:rPr>
        <w:t>дослідити методи послідовного пошуку у впорядкованих і невпорядкованих послідовностях та набути практичних навичок їх використання під час складання програмних специфікацій.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  <w:t>В</w:t>
      </w:r>
      <w:r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  <w:t>аріант 15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 w:val="0"/>
          <w:bCs w:val="0"/>
          <w:i/>
          <w:i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sz w:val="30"/>
          <w:szCs w:val="30"/>
          <w:u w:val="none"/>
          <w:lang w:val="uk-UA"/>
          <w14:textFill>
            <w14:solidFill>
              <w14:schemeClr w14:val="tx1"/>
            </w14:solidFill>
          </w14:textFill>
        </w:rPr>
        <w:t>Умова задачі</w:t>
      </w:r>
      <w:r>
        <w:rPr>
          <w:rFonts w:hint="default"/>
          <w:b w:val="0"/>
          <w:bCs w:val="0"/>
          <w:i/>
          <w:i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 w:val="0"/>
          <w:b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sz w:val="28"/>
          <w:szCs w:val="28"/>
          <w:lang w:val="uk-UA"/>
        </w:rPr>
        <w:t xml:space="preserve">Розробити алгоритм та написати програму, яка складається з наступних дій: </w:t>
      </w:r>
    </w:p>
    <w:p>
      <w:pPr>
        <w:numPr>
          <w:ilvl w:val="0"/>
          <w:numId w:val="1"/>
        </w:numPr>
        <w:tabs>
          <w:tab w:val="left" w:pos="1237"/>
        </w:tabs>
        <w:spacing w:before="1"/>
        <w:ind w:right="0"/>
        <w:jc w:val="both"/>
        <w:rPr>
          <w:rFonts w:hint="default" w:eastAsia="SimSun"/>
          <w:b w:val="0"/>
          <w:b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sz w:val="28"/>
          <w:szCs w:val="28"/>
          <w:lang w:val="uk-UA"/>
        </w:rPr>
        <w:t xml:space="preserve">Опису трьох змінних індексованого типу з 10 символьних значень. </w:t>
      </w:r>
    </w:p>
    <w:p>
      <w:pPr>
        <w:numPr>
          <w:ilvl w:val="0"/>
          <w:numId w:val="1"/>
        </w:numPr>
        <w:tabs>
          <w:tab w:val="left" w:pos="1237"/>
        </w:tabs>
        <w:spacing w:before="1"/>
        <w:ind w:left="0" w:leftChars="0" w:right="0" w:rightChars="0" w:firstLine="0" w:firstLineChars="0"/>
        <w:jc w:val="both"/>
        <w:rPr>
          <w:rFonts w:hint="default" w:eastAsia="SimSun"/>
          <w:b w:val="0"/>
          <w:b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sz w:val="28"/>
          <w:szCs w:val="28"/>
          <w:lang w:val="uk-UA"/>
        </w:rPr>
        <w:t>Ініціювання двох змінних виразами згідно з варіантом (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43 - і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;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 37 + і</w:t>
      </w:r>
      <w:r>
        <w:rPr>
          <w:rFonts w:hint="default" w:eastAsia="SimSun"/>
          <w:b w:val="0"/>
          <w:bCs w:val="0"/>
          <w:sz w:val="28"/>
          <w:szCs w:val="28"/>
          <w:lang w:val="uk-UA"/>
        </w:rPr>
        <w:t>).</w:t>
      </w:r>
    </w:p>
    <w:p>
      <w:pPr>
        <w:numPr>
          <w:ilvl w:val="0"/>
          <w:numId w:val="1"/>
        </w:numPr>
        <w:tabs>
          <w:tab w:val="left" w:pos="1237"/>
        </w:tabs>
        <w:spacing w:before="1"/>
        <w:ind w:left="0" w:leftChars="0" w:right="0" w:rightChars="0" w:firstLine="0" w:firstLineChars="0"/>
        <w:jc w:val="both"/>
        <w:rPr>
          <w:rFonts w:hint="default" w:eastAsia="SimSun"/>
          <w:b w:val="0"/>
          <w:b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sz w:val="28"/>
          <w:szCs w:val="28"/>
          <w:lang w:val="uk-UA"/>
        </w:rPr>
        <w:t xml:space="preserve">Ініціювання третьої змінної рівними значеннями двох попередніх змінних. </w:t>
      </w:r>
    </w:p>
    <w:p>
      <w:pPr>
        <w:numPr>
          <w:ilvl w:val="0"/>
          <w:numId w:val="1"/>
        </w:numPr>
        <w:tabs>
          <w:tab w:val="left" w:pos="1237"/>
        </w:tabs>
        <w:spacing w:before="1"/>
        <w:ind w:left="0" w:leftChars="0" w:right="0" w:rightChars="0" w:firstLine="0" w:firstLineChars="0"/>
        <w:jc w:val="both"/>
        <w:rPr>
          <w:rFonts w:hint="default" w:eastAsia="SimSun"/>
          <w:b/>
          <w:bCs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sz w:val="28"/>
          <w:szCs w:val="28"/>
          <w:lang w:val="uk-UA"/>
        </w:rPr>
        <w:t>Обробки третьої змінної згідно з варіантом</w:t>
      </w:r>
      <w:r>
        <w:rPr>
          <w:rFonts w:hint="default" w:eastAsia="SimSun"/>
          <w:b w:val="0"/>
          <w:bCs w:val="0"/>
          <w:sz w:val="28"/>
          <w:szCs w:val="28"/>
          <w:lang w:val="en-US"/>
        </w:rPr>
        <w:t>(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Добуток елементів, коди яких більше 40</w:t>
      </w:r>
      <w:r>
        <w:rPr>
          <w:rFonts w:hint="default" w:eastAsia="SimSun"/>
          <w:b w:val="0"/>
          <w:bCs w:val="0"/>
          <w:sz w:val="28"/>
          <w:szCs w:val="28"/>
          <w:lang w:val="en-US"/>
        </w:rPr>
        <w:t>)</w:t>
      </w:r>
      <w:r>
        <w:rPr>
          <w:rFonts w:hint="default" w:eastAsia="SimSun"/>
          <w:b/>
          <w:bCs/>
          <w:sz w:val="28"/>
          <w:szCs w:val="28"/>
          <w:lang w:val="uk-UA"/>
        </w:rPr>
        <w:t>.</w:t>
      </w:r>
    </w:p>
    <w:p>
      <w:pPr>
        <w:numPr>
          <w:ilvl w:val="0"/>
          <w:numId w:val="0"/>
        </w:numPr>
        <w:tabs>
          <w:tab w:val="left" w:pos="1237"/>
        </w:tabs>
        <w:spacing w:before="1"/>
        <w:ind w:leftChars="0" w:right="0" w:rightChars="0"/>
        <w:jc w:val="both"/>
        <w:rPr>
          <w:rFonts w:hint="default" w:eastAsia="SimSun"/>
          <w:b/>
          <w:bCs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Постановка задачі</w:t>
      </w:r>
      <w:r>
        <w:rPr>
          <w:rFonts w:hint="default" w:eastAsia="SimSun" w:cs="Times New Roman"/>
          <w:sz w:val="28"/>
          <w:szCs w:val="28"/>
          <w:lang w:val="en-US"/>
        </w:rPr>
        <w:t>:</w:t>
      </w:r>
      <w:r>
        <w:rPr>
          <w:rFonts w:hint="default" w:eastAsia="SimSun" w:cs="Times New Roman"/>
          <w:sz w:val="28"/>
          <w:szCs w:val="28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single"/>
          <w:lang w:val="uk-UA"/>
        </w:rPr>
        <w:t>Початкові дані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-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і</w:t>
      </w:r>
      <w:r>
        <w:rPr>
          <w:rFonts w:hint="default" w:eastAsia="SimSun" w:cs="Times New Roman"/>
          <w:sz w:val="28"/>
          <w:szCs w:val="28"/>
          <w:lang w:val="uk-UA"/>
        </w:rPr>
        <w:t>з початкових даних маємо лише кількість елементов масиву.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i/>
          <w:iCs/>
          <w:sz w:val="28"/>
          <w:szCs w:val="28"/>
          <w:lang w:val="uk-UA"/>
        </w:rPr>
      </w:pPr>
      <w:r>
        <w:rPr>
          <w:rFonts w:hint="default" w:eastAsia="SimSun" w:cs="Times New Roman"/>
          <w:i/>
          <w:iCs/>
          <w:sz w:val="28"/>
          <w:szCs w:val="28"/>
          <w:lang w:val="uk-UA"/>
        </w:rPr>
        <w:t xml:space="preserve"> За даними вимогами до формування елементів сгенерувати 3 массиви. Перші два масива - сгенерувати за даними формулами, а третій - з рівних елементів перших двох массивів.Потів знайти добуток усіх елеменіт третього масива, коди елементів яких більше за 40.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i/>
          <w:iCs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single"/>
          <w:lang w:val="uk-UA"/>
        </w:rPr>
        <w:t>Результат</w:t>
      </w:r>
      <w:r>
        <w:rPr>
          <w:rFonts w:hint="default" w:eastAsia="SimSun" w:cs="Times New Roman"/>
          <w:i w:val="0"/>
          <w:iCs w:val="0"/>
          <w:sz w:val="28"/>
          <w:szCs w:val="28"/>
          <w:lang w:val="uk-UA"/>
        </w:rPr>
        <w:t xml:space="preserve"> - число, що дорівнює добутку всіх елеметів третього масива, коди елементів яких більше за 40.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Побудова математичної моделі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 xml:space="preserve">: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sz w:val="28"/>
          <w:szCs w:val="28"/>
          <w:lang w:val="ru-RU"/>
        </w:rPr>
        <w:t>Складемо таблицю зм</w:t>
      </w:r>
      <w:r>
        <w:rPr>
          <w:rFonts w:hint="default" w:eastAsia="SimSun" w:cs="Times New Roman"/>
          <w:sz w:val="28"/>
          <w:szCs w:val="28"/>
          <w:lang w:val="uk-UA"/>
        </w:rPr>
        <w:t>інних</w:t>
      </w:r>
      <w:r>
        <w:rPr>
          <w:rFonts w:hint="default" w:eastAsia="SimSun" w:cs="Times New Roman"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4"/>
        <w:gridCol w:w="2281"/>
        <w:gridCol w:w="2015"/>
        <w:gridCol w:w="3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Змінна </w:t>
            </w:r>
          </w:p>
        </w:tc>
        <w:tc>
          <w:tcPr>
            <w:tcW w:w="2281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Тип</w:t>
            </w:r>
          </w:p>
        </w:tc>
        <w:tc>
          <w:tcPr>
            <w:tcW w:w="2015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Ім’я</w:t>
            </w:r>
          </w:p>
        </w:tc>
        <w:tc>
          <w:tcPr>
            <w:tcW w:w="3206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Призначення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2364" w:type="dxa"/>
            <w:shd w:val="clear" w:color="auto" w:fill="FFFFFF" w:themeFill="background1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  <w:t>Розмір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масивів</w:t>
            </w:r>
          </w:p>
        </w:tc>
        <w:tc>
          <w:tcPr>
            <w:tcW w:w="2281" w:type="dxa"/>
            <w:shd w:val="clear" w:color="auto" w:fill="FFFFFF" w:themeFill="background1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015" w:type="dxa"/>
            <w:shd w:val="clear" w:color="auto" w:fill="FFFFFF" w:themeFill="background1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 w:val="0"/>
                <w:bCs w:val="0"/>
                <w:i/>
                <w:iCs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 w:eastAsia="uk-UA" w:bidi="uk-UA"/>
              </w:rPr>
              <w:t>size</w:t>
            </w:r>
          </w:p>
        </w:tc>
        <w:tc>
          <w:tcPr>
            <w:tcW w:w="3206" w:type="dxa"/>
            <w:shd w:val="clear" w:color="auto" w:fill="FFFFFF" w:themeFill="background1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eastAsia="SimSun" w:cs="Times New Roman"/>
                <w:sz w:val="28"/>
                <w:szCs w:val="28"/>
                <w:lang w:val="uk-UA"/>
              </w:rPr>
              <w:t>Початкове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64" w:type="dxa"/>
          </w:tcPr>
          <w:p>
            <w:pPr>
              <w:widowControl w:val="0"/>
              <w:tabs>
                <w:tab w:val="left" w:pos="1350"/>
              </w:tabs>
              <w:ind w:right="-22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Масив з формулою елемента </w:t>
            </w:r>
            <w:r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</w:rPr>
              <w:t>43 - і</w:t>
            </w:r>
          </w:p>
        </w:tc>
        <w:tc>
          <w:tcPr>
            <w:tcW w:w="2281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індексований</w:t>
            </w:r>
          </w:p>
        </w:tc>
        <w:tc>
          <w:tcPr>
            <w:tcW w:w="2015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arrA</w:t>
            </w:r>
          </w:p>
        </w:tc>
        <w:tc>
          <w:tcPr>
            <w:tcW w:w="320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Проміжкове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6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Масив з формулою елемента </w:t>
            </w:r>
            <w:r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</w:rPr>
              <w:t>37 + і</w:t>
            </w:r>
          </w:p>
        </w:tc>
        <w:tc>
          <w:tcPr>
            <w:tcW w:w="2281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індексований</w:t>
            </w:r>
          </w:p>
        </w:tc>
        <w:tc>
          <w:tcPr>
            <w:tcW w:w="2015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arrB</w:t>
            </w:r>
          </w:p>
        </w:tc>
        <w:tc>
          <w:tcPr>
            <w:tcW w:w="320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Проміжкове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64" w:type="dxa"/>
          </w:tcPr>
          <w:p>
            <w:pPr>
              <w:widowControl w:val="0"/>
              <w:tabs>
                <w:tab w:val="left" w:pos="1350"/>
              </w:tabs>
              <w:ind w:right="-22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Масив рівних елементів перший двух масивів</w:t>
            </w:r>
          </w:p>
        </w:tc>
        <w:tc>
          <w:tcPr>
            <w:tcW w:w="2281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індексований</w:t>
            </w:r>
          </w:p>
        </w:tc>
        <w:tc>
          <w:tcPr>
            <w:tcW w:w="2015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arrC</w:t>
            </w:r>
          </w:p>
        </w:tc>
        <w:tc>
          <w:tcPr>
            <w:tcW w:w="320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Проміжкове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6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Лічильник</w:t>
            </w:r>
          </w:p>
        </w:tc>
        <w:tc>
          <w:tcPr>
            <w:tcW w:w="2281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015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 w:eastAsia="uk-UA" w:bidi="uk-UA"/>
              </w:rPr>
              <w:t>i</w:t>
            </w:r>
          </w:p>
        </w:tc>
        <w:tc>
          <w:tcPr>
            <w:tcW w:w="320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Проміжкове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6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>Лічильник</w:t>
            </w:r>
          </w:p>
        </w:tc>
        <w:tc>
          <w:tcPr>
            <w:tcW w:w="2281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015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 w:eastAsia="uk-UA" w:bidi="uk-UA"/>
              </w:rPr>
              <w:t>j</w:t>
            </w:r>
          </w:p>
        </w:tc>
        <w:tc>
          <w:tcPr>
            <w:tcW w:w="320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Проміжкове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6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  <w:t>формальний параметр(перший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масив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)</w:t>
            </w:r>
          </w:p>
        </w:tc>
        <w:tc>
          <w:tcPr>
            <w:tcW w:w="2281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індексований</w:t>
            </w:r>
          </w:p>
        </w:tc>
        <w:tc>
          <w:tcPr>
            <w:tcW w:w="2015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arr1</w:t>
            </w:r>
          </w:p>
        </w:tc>
        <w:tc>
          <w:tcPr>
            <w:tcW w:w="320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Проміжкове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6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  <w:t>формальний параметр(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другий масив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)</w:t>
            </w:r>
          </w:p>
        </w:tc>
        <w:tc>
          <w:tcPr>
            <w:tcW w:w="2281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індексований</w:t>
            </w:r>
          </w:p>
        </w:tc>
        <w:tc>
          <w:tcPr>
            <w:tcW w:w="2015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arr2</w:t>
            </w:r>
          </w:p>
        </w:tc>
        <w:tc>
          <w:tcPr>
            <w:tcW w:w="320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Проміжкове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6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  <w:t>формальний параметр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>(третій масив)</w:t>
            </w:r>
          </w:p>
        </w:tc>
        <w:tc>
          <w:tcPr>
            <w:tcW w:w="2281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індексований</w:t>
            </w:r>
          </w:p>
        </w:tc>
        <w:tc>
          <w:tcPr>
            <w:tcW w:w="2015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newArr</w:t>
            </w:r>
          </w:p>
        </w:tc>
        <w:tc>
          <w:tcPr>
            <w:tcW w:w="320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Проміжкове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6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>результат роботи підпрогрмамми</w:t>
            </w:r>
          </w:p>
        </w:tc>
        <w:tc>
          <w:tcPr>
            <w:tcW w:w="2281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015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prod</w:t>
            </w:r>
          </w:p>
        </w:tc>
        <w:tc>
          <w:tcPr>
            <w:tcW w:w="320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>Результат(підпрограмма)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6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>результат роботи прогрмамми</w:t>
            </w:r>
          </w:p>
        </w:tc>
        <w:tc>
          <w:tcPr>
            <w:tcW w:w="2281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015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Times New Roman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product</w:t>
            </w:r>
          </w:p>
        </w:tc>
        <w:tc>
          <w:tcPr>
            <w:tcW w:w="320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>Результат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6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</w:p>
        </w:tc>
        <w:tc>
          <w:tcPr>
            <w:tcW w:w="2281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</w:p>
        </w:tc>
        <w:tc>
          <w:tcPr>
            <w:tcW w:w="2015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320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</w:p>
        </w:tc>
      </w:tr>
    </w:tbl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p>
      <w:pPr>
        <w:tabs>
          <w:tab w:val="left" w:pos="1350"/>
        </w:tabs>
        <w:ind w:right="-22"/>
        <w:rPr>
          <w:rFonts w:ascii="New romans" w:hAnsi="New romans" w:eastAsia="Calibri" w:cs="Calibri"/>
          <w:i/>
          <w:sz w:val="28"/>
          <w:szCs w:val="28"/>
          <w:lang w:val="uk-UA"/>
        </w:rPr>
      </w:pP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</w:pPr>
      <w:r>
        <w:rPr>
          <w:rFonts w:hint="default" w:ascii="New romans" w:hAnsi="New romans" w:eastAsia="Calibri" w:cs="Calibri"/>
          <w:i/>
          <w:sz w:val="28"/>
          <w:szCs w:val="28"/>
          <w:lang w:val="en-US"/>
        </w:rPr>
        <w:t>3.</w:t>
      </w:r>
      <w:r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  <w:t>Програмні специфікації запишемо у псевдокоді та графічній формі у вигляді блок-схеми.</w:t>
      </w: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Крок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1.</w:t>
      </w:r>
      <w:r>
        <w:rPr>
          <w:rFonts w:hint="default" w:eastAsia="SimSun" w:cs="Times New Roman"/>
          <w:sz w:val="28"/>
          <w:szCs w:val="28"/>
          <w:lang w:val="ru-RU"/>
        </w:rPr>
        <w:t xml:space="preserve"> Визначимо основн</w:t>
      </w:r>
      <w:r>
        <w:rPr>
          <w:rFonts w:hint="default" w:eastAsia="SimSun" w:cs="Times New Roman"/>
          <w:sz w:val="28"/>
          <w:szCs w:val="28"/>
          <w:lang w:val="uk-UA"/>
        </w:rPr>
        <w:t>і дії.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Крок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2.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Детал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ізація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ініціалізації промжкових змінних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size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,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arrA,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arrB,arrC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Крок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3.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Детал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ізація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заповненя масивів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arrA, arrB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 елементами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Крок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4.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Детал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ізація 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заповнення масива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arrC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 рівними елементами масивів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arrA, arrB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Крок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5.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Детал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ізація 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знаходження значення зм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інної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>product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Псевдокод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(основна прогрма)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 1.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ведення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ініціалізація промжкових змінних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single"/>
          <w:lang w:val="en-US"/>
        </w:rPr>
        <w:t>size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  <w:t xml:space="preserve">,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single"/>
          <w:lang w:val="en-US"/>
        </w:rPr>
        <w:t>arrA,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single"/>
          <w:lang w:val="en-US"/>
        </w:rPr>
        <w:t>arrB,arrC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заповненя масивів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arrA, arrB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елементами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single"/>
          <w:vertAlign w:val="baseline"/>
          <w:lang w:val="uk-UA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заповнення масива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arrC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 рівними ел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ементами масивів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arrA, arrB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знаходження значення зм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інної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>product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виведення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>product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 xml:space="preserve">Крок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2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ведення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size=10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arrA[size]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arrB[size]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arrC[size]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заповненя масивів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single"/>
          <w:lang w:val="en-US"/>
        </w:rPr>
        <w:t>arrA, arrB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 елементами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single"/>
          <w:vertAlign w:val="baseline"/>
          <w:lang w:val="uk-UA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заповнення масива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arrC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рівними елементами масивів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arrA, arrB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знаходження значення зм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інної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>product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виведення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>product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 xml:space="preserve">Крок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3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ведення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size=10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arrA[size]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arrB[size]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arrC[size]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>fillArrays(arrA, arrB)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single"/>
          <w:vertAlign w:val="baseline"/>
          <w:lang w:val="uk-UA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single"/>
          <w:vertAlign w:val="baseline"/>
          <w:lang w:val="uk-UA"/>
        </w:rPr>
        <w:t xml:space="preserve">заповнення масива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single"/>
          <w:lang w:val="en-US"/>
        </w:rPr>
        <w:t>arrC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 рівними елементами масивів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single"/>
          <w:lang w:val="en-US"/>
        </w:rPr>
        <w:t>arrA, arrB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знаходження значення зм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інної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>product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виведення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>product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 xml:space="preserve">Крок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4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ведення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size=10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arrA[size]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arrB[size]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arrC[size]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>fillArrays(arrA, arrB)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uk-UA"/>
        </w:rPr>
        <w:t>generateArr(arrA, arrB, arrC)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single"/>
          <w:vertAlign w:val="baseline"/>
          <w:lang w:val="en-US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single"/>
          <w:vertAlign w:val="baseline"/>
          <w:lang w:val="ru-RU"/>
        </w:rPr>
        <w:t>знаходження значення зм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single"/>
          <w:vertAlign w:val="baseline"/>
          <w:lang w:val="uk-UA"/>
        </w:rPr>
        <w:t xml:space="preserve">інної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single"/>
          <w:vertAlign w:val="baseline"/>
          <w:lang w:val="en-US"/>
        </w:rPr>
        <w:t>product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виведення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>product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 xml:space="preserve">Крок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5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ведення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size=10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arrA[size]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arrB[size]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arrC[size]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>fillArrays(arrA, arrB)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uk-UA"/>
        </w:rPr>
        <w:t>generateArr(arrA, arrB, arrC)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</w:pPr>
      <w:r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>product = calclulateProduct(arrC)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виведення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>product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  <w:t>Псевдокод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ru-RU"/>
        </w:rPr>
        <w:t>(п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  <w:t>ідпрогрма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en-US"/>
        </w:rPr>
        <w:t xml:space="preserve"> - </w:t>
      </w:r>
      <w:r>
        <w:rPr>
          <w:rFonts w:hint="default" w:eastAsia="SimSun"/>
          <w:b w:val="0"/>
          <w:bCs w:val="0"/>
          <w:i/>
          <w:iCs/>
          <w:sz w:val="28"/>
          <w:szCs w:val="28"/>
          <w:u w:val="none"/>
          <w:lang w:val="en-US"/>
        </w:rPr>
        <w:t>fillArrays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ru-RU"/>
        </w:rPr>
        <w:t>)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 1.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функц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ія </w:t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>fillArrays(arr1[], arr2[])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single"/>
          <w:vertAlign w:val="baseline"/>
          <w:lang w:val="uk-UA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single"/>
          <w:vertAlign w:val="baseline"/>
          <w:lang w:val="uk-UA"/>
        </w:rPr>
        <w:t>заповнення порожніх масивів елементами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 xml:space="preserve">Крок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2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функц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ія </w:t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>fillArrays(arr1[], arr2[])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>повторити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для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uk-UA"/>
        </w:rPr>
        <w:t xml:space="preserve">і 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від 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0 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до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 xml:space="preserve">size 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>із кроком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 1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 w:val="0"/>
          <w:bCs w:val="0"/>
          <w:i/>
          <w:iCs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uk-UA"/>
        </w:rPr>
        <w:t>arr1[i]</w:t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 = 43 - </w:t>
      </w:r>
      <w:r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uk-UA"/>
        </w:rPr>
        <w:t>i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uk-UA"/>
        </w:rPr>
        <w:t>arr2[i]</w:t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 = 37 +</w:t>
      </w:r>
      <w:r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uk-UA"/>
        </w:rPr>
        <w:t xml:space="preserve"> і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>все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повторити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  <w:t>Псевдокод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ru-RU"/>
        </w:rPr>
        <w:t>(п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  <w:t>ідпрогрма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en-US"/>
        </w:rPr>
        <w:t xml:space="preserve"> - </w:t>
      </w:r>
      <w:r>
        <w:rPr>
          <w:rFonts w:hint="default" w:eastAsia="SimSun"/>
          <w:b w:val="0"/>
          <w:bCs w:val="0"/>
          <w:i/>
          <w:iCs/>
          <w:sz w:val="28"/>
          <w:szCs w:val="28"/>
          <w:u w:val="none"/>
          <w:lang w:val="en-US"/>
        </w:rPr>
        <w:t>generateArr</w:t>
      </w:r>
      <w:r>
        <w:rPr>
          <w:rFonts w:hint="default" w:eastAsia="SimSun"/>
          <w:b w:val="0"/>
          <w:bCs w:val="0"/>
          <w:i/>
          <w:iCs/>
          <w:sz w:val="28"/>
          <w:szCs w:val="28"/>
          <w:u w:val="none"/>
          <w:lang w:val="uk-UA"/>
        </w:rPr>
        <w:t xml:space="preserve">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ru-RU"/>
        </w:rPr>
        <w:t>)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 1.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функц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ія 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>generateArr(arr1, arr2,newArr,size)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  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single"/>
          <w:vertAlign w:val="baseline"/>
          <w:lang w:val="uk-UA"/>
        </w:rPr>
        <w:t xml:space="preserve">заповнення масива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single"/>
          <w:lang w:val="en-US"/>
        </w:rPr>
        <w:t>arrC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 рівними елементами масивів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single"/>
          <w:lang w:val="en-US"/>
        </w:rPr>
        <w:t>arrA, arrB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Крок 2.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функц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ія 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>generateArr(arr1, arr2,newArr,size)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>повторити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для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uk-UA"/>
        </w:rPr>
        <w:t xml:space="preserve">і 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від 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0 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до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 xml:space="preserve">size 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>із кроком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 1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uk-UA"/>
        </w:rPr>
        <w:t>newArr[i] = 0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en-US"/>
        </w:rPr>
      </w:pPr>
      <w:r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ab/>
      </w:r>
      <w:r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>j = 0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</w:pP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en-US"/>
        </w:rPr>
        <w:tab/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>повторити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поки </w:t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j &lt; </w:t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en-US"/>
        </w:rPr>
        <w:t xml:space="preserve">size </w:t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>та newArr[i] == 0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</w:pP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>якщо arr1[i] == arr2[j]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</w:pP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>то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</w:pP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>newArr[i] = arr1[i]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</w:pP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>все якщо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</w:pP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 xml:space="preserve">j </w:t>
      </w:r>
      <w:r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ru-RU"/>
        </w:rPr>
        <w:t>++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en-US"/>
        </w:rPr>
      </w:pP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>все повторити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все повторити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  <w:t>Псевдокод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ru-RU"/>
        </w:rPr>
        <w:t>(п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  <w:t>ідпрогрма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en-US"/>
        </w:rPr>
        <w:t xml:space="preserve"> - </w:t>
      </w:r>
      <w:r>
        <w:rPr>
          <w:rFonts w:hint="default" w:eastAsia="SimSun"/>
          <w:b w:val="0"/>
          <w:bCs w:val="0"/>
          <w:i/>
          <w:iCs/>
          <w:sz w:val="28"/>
          <w:szCs w:val="28"/>
          <w:u w:val="none"/>
          <w:lang w:val="en-US"/>
        </w:rPr>
        <w:t>calclulateProduct</w:t>
      </w:r>
      <w:r>
        <w:rPr>
          <w:rFonts w:hint="default" w:eastAsia="SimSun"/>
          <w:b w:val="0"/>
          <w:bCs w:val="0"/>
          <w:i/>
          <w:iCs/>
          <w:sz w:val="28"/>
          <w:szCs w:val="28"/>
          <w:u w:val="none"/>
          <w:lang w:val="uk-UA"/>
        </w:rPr>
        <w:t xml:space="preserve">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ru-RU"/>
        </w:rPr>
        <w:t>)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 1.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функц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ія </w:t>
      </w:r>
      <w:r>
        <w:rPr>
          <w:rFonts w:hint="default" w:eastAsia="SimSun"/>
          <w:b w:val="0"/>
          <w:bCs w:val="0"/>
          <w:i/>
          <w:iCs/>
          <w:sz w:val="28"/>
          <w:szCs w:val="28"/>
          <w:u w:val="none"/>
          <w:lang w:val="en-US"/>
        </w:rPr>
        <w:t>calclulateProduct</w:t>
      </w:r>
      <w:r>
        <w:rPr>
          <w:rFonts w:hint="default" w:eastAsia="SimSun"/>
          <w:b w:val="0"/>
          <w:bCs w:val="0"/>
          <w:i/>
          <w:iCs/>
          <w:sz w:val="28"/>
          <w:szCs w:val="28"/>
          <w:u w:val="none"/>
          <w:lang w:val="uk-UA"/>
        </w:rPr>
        <w:t xml:space="preserve"> 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>(arr3[],size)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>обрахування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значення змінної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>prod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перевірка чи були знайдені елементи, що задовольняють умову задачі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поверн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ути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prod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 xml:space="preserve">Крок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2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функц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ія </w:t>
      </w:r>
      <w:r>
        <w:rPr>
          <w:rFonts w:hint="default" w:eastAsia="SimSun"/>
          <w:b w:val="0"/>
          <w:bCs w:val="0"/>
          <w:i/>
          <w:iCs/>
          <w:sz w:val="28"/>
          <w:szCs w:val="28"/>
          <w:u w:val="none"/>
          <w:lang w:val="en-US"/>
        </w:rPr>
        <w:t>calclulateProduct</w:t>
      </w:r>
      <w:r>
        <w:rPr>
          <w:rFonts w:hint="default" w:eastAsia="SimSun"/>
          <w:b w:val="0"/>
          <w:bCs w:val="0"/>
          <w:i/>
          <w:iCs/>
          <w:sz w:val="28"/>
          <w:szCs w:val="28"/>
          <w:u w:val="none"/>
          <w:lang w:val="uk-UA"/>
        </w:rPr>
        <w:t xml:space="preserve"> 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>(newArr[],size)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  <w:t>prod = 1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>повторити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для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uk-UA"/>
        </w:rPr>
        <w:t xml:space="preserve">і 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від 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0 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до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 xml:space="preserve">size 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>із кроком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 1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якщо </w:t>
      </w:r>
      <w:r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uk-UA"/>
        </w:rPr>
        <w:t>newArr[i]</w:t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 &gt; 40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>то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>prod *= newArr[i]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en-US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>все якщо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все повторити 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>перевірка чи були знайдені елементи, що задовольняють умову задачі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highlight w:val="none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highlight w:val="none"/>
          <w:u w:val="none"/>
          <w:lang w:val="uk-UA"/>
        </w:rPr>
        <w:t>поверн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highlight w:val="none"/>
          <w:u w:val="none"/>
          <w:lang w:val="ru-RU"/>
        </w:rPr>
        <w:t>ути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highlight w:val="none"/>
          <w:u w:val="none"/>
          <w:lang w:val="uk-UA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highlight w:val="none"/>
          <w:u w:val="none"/>
          <w:lang w:val="en-US"/>
        </w:rPr>
        <w:t>prod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 xml:space="preserve">Крок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3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функц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ія </w:t>
      </w:r>
      <w:r>
        <w:rPr>
          <w:rFonts w:hint="default" w:eastAsia="SimSun"/>
          <w:b w:val="0"/>
          <w:bCs w:val="0"/>
          <w:i/>
          <w:iCs/>
          <w:sz w:val="28"/>
          <w:szCs w:val="28"/>
          <w:u w:val="none"/>
          <w:lang w:val="en-US"/>
        </w:rPr>
        <w:t>calclulateProduct</w:t>
      </w:r>
      <w:r>
        <w:rPr>
          <w:rFonts w:hint="default" w:eastAsia="SimSun"/>
          <w:b w:val="0"/>
          <w:bCs w:val="0"/>
          <w:i/>
          <w:iCs/>
          <w:sz w:val="28"/>
          <w:szCs w:val="28"/>
          <w:u w:val="none"/>
          <w:lang w:val="uk-UA"/>
        </w:rPr>
        <w:t xml:space="preserve"> 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>(newArr[],size)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  <w:t>prod = 1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>повторити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для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uk-UA"/>
        </w:rPr>
        <w:t xml:space="preserve">і 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від 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0 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до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 xml:space="preserve">size 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>із кроком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 1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якщо </w:t>
      </w:r>
      <w:r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uk-UA"/>
        </w:rPr>
        <w:t>newArr[i]</w:t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 &gt; 40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>то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>prod *= newArr[i]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en-US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>все якщо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все повторити 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highlight w:val="none"/>
          <w:u w:val="none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якщо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highlight w:val="none"/>
          <w:u w:val="none"/>
          <w:lang w:val="uk-UA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highlight w:val="none"/>
          <w:u w:val="none"/>
          <w:lang w:val="en-US"/>
        </w:rPr>
        <w:t>prod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highlight w:val="none"/>
          <w:u w:val="none"/>
          <w:lang w:val="ru-RU"/>
        </w:rPr>
        <w:t xml:space="preserve"> ==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highlight w:val="none"/>
          <w:u w:val="none"/>
          <w:lang w:val="en-US"/>
        </w:rPr>
        <w:t>1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highlight w:val="none"/>
          <w:u w:val="none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highlight w:val="none"/>
          <w:u w:val="none"/>
          <w:lang w:val="ru-RU"/>
        </w:rPr>
        <w:tab/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highlight w:val="none"/>
          <w:u w:val="none"/>
          <w:lang w:val="ru-RU"/>
        </w:rPr>
        <w:t>то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highlight w:val="none"/>
          <w:u w:val="none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highlight w:val="none"/>
          <w:u w:val="none"/>
          <w:lang w:val="ru-RU"/>
        </w:rPr>
        <w:tab/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highlight w:val="none"/>
          <w:u w:val="none"/>
          <w:lang w:val="ru-RU"/>
        </w:rPr>
        <w:tab/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highlight w:val="none"/>
          <w:u w:val="none"/>
          <w:lang w:val="en-US"/>
        </w:rPr>
        <w:t>prod =0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highlight w:val="none"/>
          <w:u w:val="none"/>
          <w:lang w:val="uk-UA"/>
        </w:rPr>
        <w:t>все якщо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поверненути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prod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Блок схема: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 xml:space="preserve">Основна програма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6127115" cy="3514090"/>
            <wp:effectExtent l="0" t="0" r="14605" b="6350"/>
            <wp:docPr id="12" name="Picture 12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711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П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ідпрограма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(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fillArrays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)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4391025" cy="3057525"/>
            <wp:effectExtent l="0" t="0" r="0" b="5080"/>
            <wp:docPr id="10" name="Picture 10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П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ідпрограма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(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generateArr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)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6096000" cy="6486525"/>
            <wp:effectExtent l="0" t="0" r="0" b="5715"/>
            <wp:docPr id="13" name="Picture 13" descr="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h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П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ідпрограма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(</w:t>
      </w:r>
      <w:r>
        <w:rPr>
          <w:rFonts w:hint="default" w:eastAsia="SimSun"/>
          <w:b w:val="0"/>
          <w:bCs w:val="0"/>
          <w:i/>
          <w:iCs/>
          <w:sz w:val="28"/>
          <w:szCs w:val="28"/>
          <w:u w:val="none"/>
          <w:lang w:val="en-US"/>
        </w:rPr>
        <w:t>calclulateProduct</w:t>
      </w:r>
      <w:r>
        <w:rPr>
          <w:rFonts w:hint="default" w:eastAsia="SimSun"/>
          <w:b w:val="0"/>
          <w:bCs w:val="0"/>
          <w:i/>
          <w:iCs/>
          <w:sz w:val="28"/>
          <w:szCs w:val="28"/>
          <w:u w:val="none"/>
          <w:lang w:val="uk-UA"/>
        </w:rPr>
        <w:t xml:space="preserve">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)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6123940" cy="3980815"/>
            <wp:effectExtent l="0" t="0" r="2540" b="12065"/>
            <wp:docPr id="18" name="Picture 18" descr="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h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2"/>
        </w:num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Код програми(С++)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drawing>
          <wp:inline distT="0" distB="0" distL="114300" distR="114300">
            <wp:extent cx="6014085" cy="3382645"/>
            <wp:effectExtent l="0" t="0" r="5715" b="635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4085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drawing>
          <wp:inline distT="0" distB="0" distL="114300" distR="114300">
            <wp:extent cx="6442710" cy="3623945"/>
            <wp:effectExtent l="0" t="0" r="3810" b="3175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2710" cy="36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drawing>
          <wp:inline distT="0" distB="0" distL="114300" distR="114300">
            <wp:extent cx="6454140" cy="3630295"/>
            <wp:effectExtent l="0" t="0" r="7620" b="12065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32"/>
          <w:szCs w:val="32"/>
          <w:lang w:val="uk-UA"/>
        </w:rPr>
        <w:t xml:space="preserve">Висновок -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Було досліджено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методи послідовного пошуку у впорядкованих і невпорядкованих послідовностях та наб</w:t>
      </w:r>
      <w:r>
        <w:rPr>
          <w:rFonts w:hint="default" w:eastAsia="SimSun" w:cs="Times New Roman"/>
          <w:sz w:val="28"/>
          <w:szCs w:val="28"/>
          <w:lang w:val="uk-UA"/>
        </w:rPr>
        <w:t>у</w:t>
      </w:r>
      <w:r>
        <w:rPr>
          <w:rFonts w:hint="default" w:ascii="Times New Roman" w:hAnsi="Times New Roman" w:eastAsia="SimSun" w:cs="Times New Roman"/>
          <w:sz w:val="28"/>
          <w:szCs w:val="28"/>
        </w:rPr>
        <w:t>т</w:t>
      </w:r>
      <w:r>
        <w:rPr>
          <w:rFonts w:hint="default" w:eastAsia="SimSun" w:cs="Times New Roman"/>
          <w:sz w:val="28"/>
          <w:szCs w:val="28"/>
          <w:lang w:val="uk-UA"/>
        </w:rPr>
        <w:t>о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практичних навичок їх використання під час складання програмних специфікацій.</w:t>
      </w:r>
      <w:r>
        <w:rPr>
          <w:rFonts w:hint="default" w:eastAsia="SimSun" w:cs="Times New Roman"/>
          <w:sz w:val="28"/>
          <w:szCs w:val="28"/>
          <w:lang w:val="uk-UA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uk-UA"/>
        </w:rPr>
        <w:t>Декомпозовано задачу на 3 етапи: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uk-UA"/>
        </w:rPr>
        <w:tab/>
      </w:r>
      <w:r>
        <w:rPr>
          <w:rFonts w:hint="default" w:eastAsia="SimSun" w:cs="Times New Roman"/>
          <w:sz w:val="28"/>
          <w:szCs w:val="28"/>
          <w:lang w:val="uk-UA"/>
        </w:rPr>
        <w:t>1. Генерація перших двох масивів.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uk-UA"/>
        </w:rPr>
        <w:tab/>
      </w:r>
      <w:r>
        <w:rPr>
          <w:rFonts w:hint="default" w:eastAsia="SimSun" w:cs="Times New Roman"/>
          <w:sz w:val="28"/>
          <w:szCs w:val="28"/>
          <w:lang w:val="uk-UA"/>
        </w:rPr>
        <w:t>2. Генерація третього масиву з рівних елементами перших двух</w:t>
      </w: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uk-UA"/>
        </w:rPr>
        <w:tab/>
      </w:r>
      <w:r>
        <w:rPr>
          <w:rFonts w:hint="default" w:eastAsia="SimSun" w:cs="Times New Roman"/>
          <w:sz w:val="28"/>
          <w:szCs w:val="28"/>
          <w:lang w:val="uk-UA"/>
        </w:rPr>
        <w:t xml:space="preserve">3.Знаходження добутку усіх кодів елементів третього масива, що </w:t>
      </w:r>
      <w:r>
        <w:rPr>
          <w:rFonts w:hint="default" w:eastAsia="SimSun" w:cs="Times New Roman"/>
          <w:sz w:val="28"/>
          <w:szCs w:val="28"/>
          <w:lang w:val="uk-UA"/>
        </w:rPr>
        <w:tab/>
      </w:r>
      <w:r>
        <w:rPr>
          <w:rFonts w:hint="default" w:eastAsia="SimSun" w:cs="Times New Roman"/>
          <w:sz w:val="28"/>
          <w:szCs w:val="28"/>
          <w:lang w:val="uk-UA"/>
        </w:rPr>
        <w:tab/>
      </w:r>
      <w:r>
        <w:rPr>
          <w:rFonts w:hint="default" w:eastAsia="SimSun" w:cs="Times New Roman"/>
          <w:sz w:val="28"/>
          <w:szCs w:val="28"/>
          <w:lang w:val="uk-UA"/>
        </w:rPr>
        <w:t>більше за 40.</w:t>
      </w:r>
      <w:bookmarkStart w:id="0" w:name="_GoBack"/>
      <w:bookmarkEnd w:id="0"/>
    </w:p>
    <w:sectPr>
      <w:type w:val="continuous"/>
      <w:pgSz w:w="11910" w:h="16840"/>
      <w:pgMar w:top="620" w:right="700" w:bottom="280" w:left="15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ew rom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995261"/>
    <w:multiLevelType w:val="singleLevel"/>
    <w:tmpl w:val="EE995261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1D55ED50"/>
    <w:multiLevelType w:val="singleLevel"/>
    <w:tmpl w:val="1D55ED50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F3258"/>
    <w:rsid w:val="05B901A4"/>
    <w:rsid w:val="087D1C96"/>
    <w:rsid w:val="09786381"/>
    <w:rsid w:val="0B19403D"/>
    <w:rsid w:val="0B5063AB"/>
    <w:rsid w:val="0C5A3B83"/>
    <w:rsid w:val="0C6C6D4C"/>
    <w:rsid w:val="0F893BFD"/>
    <w:rsid w:val="14C62F0E"/>
    <w:rsid w:val="1C636898"/>
    <w:rsid w:val="1CA26E39"/>
    <w:rsid w:val="1E5A5DC2"/>
    <w:rsid w:val="1F6417E7"/>
    <w:rsid w:val="1F650334"/>
    <w:rsid w:val="1F735F4C"/>
    <w:rsid w:val="21AE3802"/>
    <w:rsid w:val="223C0ACF"/>
    <w:rsid w:val="22457E0C"/>
    <w:rsid w:val="22F07213"/>
    <w:rsid w:val="26E071FD"/>
    <w:rsid w:val="2BA80B01"/>
    <w:rsid w:val="2C6C4945"/>
    <w:rsid w:val="2CCA08C6"/>
    <w:rsid w:val="2E782556"/>
    <w:rsid w:val="2F6C7EC3"/>
    <w:rsid w:val="307174F3"/>
    <w:rsid w:val="30F629B8"/>
    <w:rsid w:val="31DF5895"/>
    <w:rsid w:val="32CB5E39"/>
    <w:rsid w:val="36DF039F"/>
    <w:rsid w:val="38DF4F76"/>
    <w:rsid w:val="391368DC"/>
    <w:rsid w:val="3B1A683F"/>
    <w:rsid w:val="3B2278E8"/>
    <w:rsid w:val="3D3D71A7"/>
    <w:rsid w:val="41092B97"/>
    <w:rsid w:val="417324A5"/>
    <w:rsid w:val="41832753"/>
    <w:rsid w:val="41B37ABA"/>
    <w:rsid w:val="42F43F9A"/>
    <w:rsid w:val="433E36F1"/>
    <w:rsid w:val="44587017"/>
    <w:rsid w:val="456C17B1"/>
    <w:rsid w:val="46C67B99"/>
    <w:rsid w:val="4957615F"/>
    <w:rsid w:val="49A82D76"/>
    <w:rsid w:val="4D531015"/>
    <w:rsid w:val="4DE96DB7"/>
    <w:rsid w:val="4F341CAB"/>
    <w:rsid w:val="51546F9A"/>
    <w:rsid w:val="53E14156"/>
    <w:rsid w:val="55D255F7"/>
    <w:rsid w:val="59C10B62"/>
    <w:rsid w:val="5D9A2CAA"/>
    <w:rsid w:val="5E135054"/>
    <w:rsid w:val="602F029E"/>
    <w:rsid w:val="60EB280F"/>
    <w:rsid w:val="613D344A"/>
    <w:rsid w:val="625E26C5"/>
    <w:rsid w:val="635D2232"/>
    <w:rsid w:val="641B7022"/>
    <w:rsid w:val="64E124DB"/>
    <w:rsid w:val="65547DD6"/>
    <w:rsid w:val="66F934E9"/>
    <w:rsid w:val="67CE0116"/>
    <w:rsid w:val="6878132C"/>
    <w:rsid w:val="698A67D0"/>
    <w:rsid w:val="6B7A40AA"/>
    <w:rsid w:val="6E3B54A6"/>
    <w:rsid w:val="6E5A3D52"/>
    <w:rsid w:val="6EFA3B9E"/>
    <w:rsid w:val="70D66D47"/>
    <w:rsid w:val="7166270B"/>
    <w:rsid w:val="738C1544"/>
    <w:rsid w:val="73E81E7F"/>
    <w:rsid w:val="75244C81"/>
    <w:rsid w:val="75CA2ABE"/>
    <w:rsid w:val="75E26DC1"/>
    <w:rsid w:val="779543E4"/>
    <w:rsid w:val="77DD547D"/>
    <w:rsid w:val="7A483CDC"/>
    <w:rsid w:val="7B290F96"/>
    <w:rsid w:val="7C1721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table" w:styleId="5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uk-UA" w:eastAsia="uk-UA" w:bidi="uk-UA"/>
    </w:rPr>
  </w:style>
  <w:style w:type="paragraph" w:customStyle="1" w:styleId="8">
    <w:name w:val="Table Paragraph"/>
    <w:basedOn w:val="1"/>
    <w:qFormat/>
    <w:uiPriority w:val="1"/>
    <w:rPr>
      <w:lang w:val="uk-UA" w:eastAsia="uk-UA" w:bidi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479</Words>
  <Characters>3688</Characters>
  <TotalTime>0</TotalTime>
  <ScaleCrop>false</ScaleCrop>
  <LinksUpToDate>false</LinksUpToDate>
  <CharactersWithSpaces>4010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2021-09-27T19:32:00Z</dcterms:created>
  <dc:creator>І.Вітковська</dc:creator>
  <cp:lastModifiedBy>vladyslav</cp:lastModifiedBy>
  <dcterms:modified xsi:type="dcterms:W3CDTF">2021-12-04T19:03:12Z</dcterms:modified>
  <dc:title>Основи програмування – 1. Алгоритми та структури даних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2021-09-27T00:00:00Z</vt:filetime>
  </property>
  <property fmtid="{D5CDD505-2E9C-101B-9397-08002B2CF9AE}" pid="5" name="KSOProductBuildVer">
    <vt:lpwstr>1033-11.2.0.10307</vt:lpwstr>
  </property>
  <property fmtid="{D5CDD505-2E9C-101B-9397-08002B2CF9AE}" pid="6" name="ICV">
    <vt:lpwstr>FEC2414CB6B64B01B1FB759E980580D9</vt:lpwstr>
  </property>
</Properties>
</file>