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A574" w14:textId="55D57F0A" w:rsidR="004B629B" w:rsidRDefault="004B629B" w:rsidP="004B629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A52">
        <w:rPr>
          <w:rFonts w:ascii="Times New Roman" w:hAnsi="Times New Roman" w:cs="Times New Roman"/>
          <w:sz w:val="28"/>
          <w:szCs w:val="28"/>
          <w:lang w:val="uk-UA"/>
        </w:rPr>
        <w:t>ПЕРЕДУМОВИ, ПРИЧИНИ ТА СУТНІСТЬ ПРОМИСЛОВОЇ РЕВОЛЮЦІЇ. СТВОРЕННЯ ПАРОВОГО ДВИГУНА ТА МЕТАЛУРГІЙНІ НОВАЦІЇ. ПЕРЕХІД ДО МАШИННОГО ВИРОБНИЦТВА.</w:t>
      </w:r>
    </w:p>
    <w:p w14:paraId="4704F2D8" w14:textId="77777777" w:rsidR="004B629B" w:rsidRDefault="004B629B" w:rsidP="004B629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A41B10" w14:textId="77777777" w:rsidR="004B629B" w:rsidRDefault="00646A52" w:rsidP="004B629B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В історії людства була лише одна промислова революція, коли протягом століття відбувся перехід від аграрної, ремісничої економіки до переважно міської, машинної цивілізації. Цей факт для Європи є революційним, незважаючи на те, що в середині ХVІІІ ст. тут переважала аграрна культура, а населення залишалось неграмотним і мало низький рівень життя. C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аме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у західній Європі відбулась перша промислова революція або, як інколи її ще називають, « промисловий переворот». Ми будемо користуватись обома термінами. Батьківщиною промислової революції наприкінці ХVІІІ – початку ХІХ ст. вважається Англія. Ця революція, як відомо, характеризується досягненнями у застосуванні парової машини і впровадженні машинного виробництва. Вона здійснилась завдяки науці і техніці. Не зважаючи на її локальний характер, промислова революція все ж розширила економічний простір країн західної Європи. Окремі з них вона забезпечила дешевими матеріальними і трудовими ресурсами, оскільки ці країни залишались головним джерелом економічного зростання. Без перебільшення можна сказати, що поштовхом до цієї революції в Європі стала наука, а точніше, потреби суспільства у прискоренні розвитку промисловості. Вона привела до радикальних змін в соціально-економічному житті усієї планети. Одним з результатів промислового перевороту став поділ країн на колонії і метрополії. </w:t>
      </w:r>
    </w:p>
    <w:p w14:paraId="3944B84C" w14:textId="77777777" w:rsidR="004B629B" w:rsidRDefault="00646A52" w:rsidP="004B629B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Події, що супроводжували промисловий переворот, породжені багатьма соціальними і економічними причинами. Вони були підготовлені також і науковою революцією ХVІІ ст. Головним провідним напрямком останньої, як вже з’ясовано раніше, було становлення нової математики, математики безперервних процесів внаслідок наполегливої кропіткої праці багатьох вчених і завершеної створенням математичного аналізу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Лейбніцем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і Ньютоном. Разом з цим завершальну роль у науковій революції відіграло також становлення ньютонівської механіки, нового світогляду, якому призначено було істотно вплинути на розвиток науки у найближчі два з половиною століття. Хоча слід визнати, що у людських справах, що пов’язані з Землею, значення ньютонівського синтезу навряд чи коли-небудь зменшиться</w:t>
      </w:r>
      <w:r w:rsidR="004B62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3B2284" w14:textId="77777777" w:rsidR="004B629B" w:rsidRDefault="00646A52" w:rsidP="004B629B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ХVІІ ст. починаються експерименти, за результатами яких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зацiкавлено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спостерігають виробничники. 3 а допомогою пари дослідники намагаються створити вакуум з метою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пiдняття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води. У ХVІІІ ст. паровий двигун виготовляли переважно з металу. Котли для пару спочатку робили з деревини,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оперiзували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їх як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дiжку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обручами. Чавун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цiнився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дорого. 3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амiсть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нього використовували латунь. Чавун застосовували лише у тих випадках, коли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вiн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незамiнним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Це можна пояснити тим, що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технологiя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його виплавки з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кiнця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середньовiччя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не мала принципових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змiн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Середньовiчнi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методи виробництва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сталi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6A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вимагали таких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коштiв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, що вимушували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цiнити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її як дорогоцінний метал.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Навiть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пiсля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винаходу i розробки процесу виробництва тигельної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сталi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у 40–х роках ХVІІІ ст. вона залишалась надто дорогою. ( Таким способом в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Iндії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виплавку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сталi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здiйснювали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ще за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батото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століть до того, як це сталось в Європі). Тому зі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сталi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виробляли переважно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ножовi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вироби. 3начним досягненням ХІХ ст. 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металургiї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стало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вiдкриття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Вперше цей елемент був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вiдкритий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Ерстедом у 1825 р. Вже на Лондонській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Всесвiтнiй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промисловiй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виставцi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у 1851 р. з’явився злиток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назвою «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срiбло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з глини».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Наприкiнцi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ХІХ ст. розпочинається виробництво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рiзних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сплавiв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основi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i їх промислове використання. Цьому сприяло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вiдкриття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електролiтичного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способу виробництва згаданого металу у 1886 р. Його авторами стали американець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Холл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i француз Еру. З цього часу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алюмiнiй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почали використовувати там, де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необхiдно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було забезпечити малу вагу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конструкцiї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Вже з 1895 р.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Алюмiнiй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будiвництва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аеропланiв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8147676" w14:textId="0359F5E6" w:rsidR="00A51C0D" w:rsidRPr="00646A52" w:rsidRDefault="00646A52" w:rsidP="004B629B">
      <w:pPr>
        <w:ind w:left="-284" w:firstLine="710"/>
        <w:jc w:val="both"/>
        <w:rPr>
          <w:lang w:val="uk-UA"/>
        </w:rPr>
      </w:pPr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досягненням стало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вiдкриття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дюралюмiнiю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– сплаву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мiддю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Вiн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забезпечив високе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вiдношення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мiцностi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до ваги. Дюралюміній з’явився у 1890 р. У ХХ ст. велике значення набули сплави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алюмiнiю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з легким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магнiєм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Пiдсумовуючи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усе те, що викладено з приводу науково-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технiчного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розвитку протягом трьох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столiть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– ХVІІ, ХVІІІ і ХІХ, можна сказати, що це був етап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стрiмкого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ствердження науки як виробничої сили, зародження тих основних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напрямкiв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>, що стали фундаментом науково-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технiчної</w:t>
      </w:r>
      <w:proofErr w:type="spellEnd"/>
      <w:r w:rsidRPr="00646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6A52">
        <w:rPr>
          <w:rFonts w:ascii="Times New Roman" w:hAnsi="Times New Roman" w:cs="Times New Roman"/>
          <w:sz w:val="28"/>
          <w:szCs w:val="28"/>
          <w:lang w:val="uk-UA"/>
        </w:rPr>
        <w:t>революцi</w:t>
      </w:r>
      <w:proofErr w:type="spellEnd"/>
    </w:p>
    <w:sectPr w:rsidR="00A51C0D" w:rsidRPr="00646A52" w:rsidSect="00646A52">
      <w:pgSz w:w="11906" w:h="16838"/>
      <w:pgMar w:top="1134" w:right="850" w:bottom="1134" w:left="113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D"/>
    <w:rsid w:val="004477CF"/>
    <w:rsid w:val="004B629B"/>
    <w:rsid w:val="00646A52"/>
    <w:rsid w:val="00A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791A5"/>
  <w15:docId w15:val="{819ED340-C3F3-5B44-A6C9-22C43E7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3710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Андрей Мешков</cp:lastModifiedBy>
  <cp:revision>4</cp:revision>
  <dcterms:created xsi:type="dcterms:W3CDTF">2022-05-05T16:25:00Z</dcterms:created>
  <dcterms:modified xsi:type="dcterms:W3CDTF">2022-05-05T16:30:00Z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