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1xlcxaezlb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hfldz2vle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Gestionare Utilizatori &amp; Roluri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o17gk2ubf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[US-1] Înregistrare (Sign Up) &amp; Autentificare (Login)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utilizator nou (Researcher, Student, Lab Coordinator), vreau să-mi pot crea un cont și să mă autentific pentru a accesa funcționalitățile aplicației.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Formular de înregistrare cu câmpuri obligatorii (nume, email instituțional).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Validare a email-ului instituțional înainte de a crea contul și oferirea rolului după creare.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**Workflow pentru confirmare prin email și recuperare parolă.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Sistemul trimite un email de confirmare la înregistrare.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Utilizatorii se pot autentifica cu date valide; un mesaj de eroare apare la date incorecte.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**Resetarea parolei (link de resetare) funcționează și solicită setarea unei parole noi.</w:t>
        <w:br w:type="textWrapping"/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37gapvv7t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[US-2] Asignare &amp; Administrare Roluri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Administrator, vreau să pot  schimba sau revoca rolurile utilizatorilor pentru a controla nivelurile de acces în aplicație.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Administratorul vizualizează toți utilizatorii și rolurile lor.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Administratorul modifică rolul (ex.: Student → Researcher).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Modificarea rolului se înregistrează în log (dată, utilizator, acțiune).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Permisiunile utilizatorului se actualizează imediat după schimbarea rolului.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uomfcem4r1p2" w:id="4"/>
      <w:bookmarkEnd w:id="4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1.3. [US-3] Aprobarea Conturilor de Student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User Story</w:t>
      </w:r>
      <w:r w:rsidDel="00000000" w:rsidR="00000000" w:rsidRPr="00000000">
        <w:rPr>
          <w:color w:val="0000ff"/>
          <w:rtl w:val="0"/>
        </w:rPr>
        <w:t xml:space="preserve">: </w:t>
      </w:r>
      <w:r w:rsidDel="00000000" w:rsidR="00000000" w:rsidRPr="00000000">
        <w:rPr>
          <w:i w:val="1"/>
          <w:color w:val="0000ff"/>
          <w:rtl w:val="0"/>
        </w:rPr>
        <w:t xml:space="preserve">Ca Lab Coordinator sau Administrator, vreau să pot aproba conturile de Student pentru a mă asigura că doar studenții autorizați pot solicita echipamente.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Descriere</w:t>
      </w:r>
      <w:r w:rsidDel="00000000" w:rsidR="00000000" w:rsidRPr="00000000">
        <w:rPr>
          <w:color w:val="0000ff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Conturile de Student rămân în status „pending approval”.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După aprobare, studentul primește o notificare și își poate folosi contul.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Acceptance Criteria</w:t>
      </w:r>
      <w:r w:rsidDel="00000000" w:rsidR="00000000" w:rsidRPr="00000000">
        <w:rPr>
          <w:color w:val="0000ff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Lista de studenți în așteptare este vizibilă pentru Administrator.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0000ff"/>
          <w:rtl w:val="0"/>
        </w:rPr>
        <w:t xml:space="preserve">După aprobarea unui cont, studentul poate trimite cereri de acces.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1.4. [US-4] Adăugare Laboratoare și Echipamente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“Ca Administrator, vreau să pot adăuga laboratoare și să le asociez echipamente împreună cu imaginea și documentația acestora, pentru a menține o evidență clară și accesibilă a resurselor disponibile.”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Descriere: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Administratorul poate crea un laborator nou, specificând numele, descrierea și locația acestuia.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Administratorul poate adăuga echipamente unui laborator selectat, încărcând o imagine reprezentativă și atașând documentația (manual de utilizare, fișe tehnice etc.).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Echipamentele pot avea atribute precum: nume, categorie, disponibilitate, număr de inventar.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Laboratorul apare în listă imediat după salvare, cu toate detaliile introduse.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Administratorul poate vizualiza, edita sau șterge un laborator existent.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Echipamentele adăugate apar în secțiunea laboratorului corespunzător, împreună cu imaginea și link-ul către documentație.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Sistemul validează tipul fișierelor încărcate (ex: doar imagini .jpg/.png și documente .pdf/.docx).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dx5x4c3no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61d0eh9hr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b22lnfegz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87etfuf9le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yt5wd3ys1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xssrcmymeu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 Gestionare Echipamente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sitgi7vrx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[US-5] Vizualizare &amp; Filtrare Echipamente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utilizator, vreau să văd o listă a echipamentelor disponibile, grupate pe laborator, pentru a găsi rapid resursa necesară.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Pagină cu toate echipamentele (nume, fotografie, număr inventar, dată achiziție, disponibilitate).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Filtre pentru laborator, disponibilitate, tip de echipament.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se actualizează imediat când aplic filtre.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Fiecare echipament afișează clar statusul („available” sau „in use”).</w:t>
        <w:br w:type="textWrapping"/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raznxiyv1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[US-6] Adăugare/Actualizare Echipamente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Administrator, vreau să pot adăuga sau edita informațiile echipamentelor pentru a menține inventarul corect și actualizat.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Formular pentru adăugare/actualizare (nume, laborator, dată achiziție, status, fotografie opțională).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Posibilitate de a marca echipamentul ca „unavailable” (mentenanță).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Echipamentele nou adăugate apar imediat în listă.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Editarea unui echipament actualizează datele fără erori.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Poza încărcată respectă validarea de tip/dimensiune.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ff"/>
          <w:sz w:val="26"/>
          <w:szCs w:val="26"/>
        </w:rPr>
      </w:pPr>
      <w:bookmarkStart w:colFirst="0" w:colLast="0" w:name="_12gja9ytukoe" w:id="13"/>
      <w:bookmarkEnd w:id="13"/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2.3. [US-7] Căutare Echipamente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User Story</w:t>
      </w:r>
      <w:r w:rsidDel="00000000" w:rsidR="00000000" w:rsidRPr="00000000">
        <w:rPr>
          <w:color w:val="0000ff"/>
          <w:rtl w:val="0"/>
        </w:rPr>
        <w:t xml:space="preserve">: </w:t>
      </w:r>
      <w:r w:rsidDel="00000000" w:rsidR="00000000" w:rsidRPr="00000000">
        <w:rPr>
          <w:i w:val="1"/>
          <w:color w:val="0000ff"/>
          <w:rtl w:val="0"/>
        </w:rPr>
        <w:t xml:space="preserve">Ca utilizator, vreau să pot căuta un echipament după nume sau cuvinte-cheie, pentru a-l găsi mai rapid.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Descriere</w:t>
      </w:r>
      <w:r w:rsidDel="00000000" w:rsidR="00000000" w:rsidRPr="00000000">
        <w:rPr>
          <w:color w:val="0000ff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Căsuță de căutare globală; caută potriviri parțiale în nume/cuvinte-cheie.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Rezultatele se afișează pe măsură ce se execută căutarea.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Acceptance Criteria</w:t>
      </w:r>
      <w:r w:rsidDel="00000000" w:rsidR="00000000" w:rsidRPr="00000000">
        <w:rPr>
          <w:color w:val="0000ff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 pot găsi potriviri parțiale (ex: „spec” → „spectrometru”).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Rezultatele sunt prezentate într-o listă clară, eventual paginată.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cc1t9zmy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qi1uz64he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h6d7okkql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txofbflkoh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3gea33vtp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cdhkwcozm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brlauc4t7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9h58jugov6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3. Cereri de Acces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fiupbtkc2a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[US-8] Formular Standard de Cerere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Researcher sau Student, vreau să completez un formular standard de cerere pentru a avea un proces unitar de solicitare.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Formular cu echipament selectat, motiv de închiriere, interval de timp, descriere, fișiere atașate opțional.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Pentru Studenți, e nevoie de co-aprobare de la un Researcher sau Lab Coordinator.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Trimiterea formularului generează o notificare către aprobanți.(coordonator)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Câmpurile obligatorii trebuie completate; altfel, apare mesaj de eroare.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zrcoaswcqd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[US-9] Cereri pentru Echipamente Mari (Project Proposal)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Researcher/Student care are nevoie de echipamente mari, vreau să pot atașa o propunere de proiect pentru revizuirea de către Comitetul Tehnico-Științific.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Câmp suplimentar pentru încărcarea unui fișier (PDF etc.).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Cererile se redirecționează automat către Comitetul Tehnico-Științific.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Cererea este aprobată doar dacă toți membrii Comitetului o acceptă.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Sistemul recunoaște echipamentele mari și afișează câmpul „project proposal”.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Comitetul primește notificare și poate aproba/respinge.</w:t>
      </w:r>
    </w:p>
    <w:p w:rsidR="00000000" w:rsidDel="00000000" w:rsidP="00000000" w:rsidRDefault="00000000" w:rsidRPr="00000000" w14:paraId="00000070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Statusul cererii se actualizează (aprobată/respinsă).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pkv0kzk1cw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[US-10] Cereri pentru Echipamente Mici (Flux Simplificat)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Researcher/Student, vreau un flux simplificat pentru echipamentele mici, fără să fie nevoie de un proiect detaliat.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Sistemul știe că echipamentul este „mic” și nu cere propunere de proiect.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Cererile merg către Center Coordinator și managerul de laborator.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Formular mai scurt (fără atașament de proiect).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Notificare la aprobare/respingere.</w:t>
        <w:br w:type="textWrapping"/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0n2j973yt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[US-11] Notificări &amp; Flux de Aprobări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persoană care aprobă (Coordinator, Comitet), vreau să primesc notificări despre noile cereri pentru a le revizui rapid.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Notificări prin email sau în aplicație la fiecare cerere nouă.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Aprobatorii pot schimba statusul în „approved”, „rejected” sau „needs more info”.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Notificare automată la depunerea unei cereri.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Statusul este vizibil și pentru solicitant în dashboard-ul său.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Aprobarea/Respingerea se face rapid cu un singur click pentru echipamente “mici”.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2lez9r52j8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 [US-12] Marcarea Echipamentului „In Use”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utilizator autorizat, vreau ca echipamentul solicitat să fie marcat „in use” după aprobare, ca să știe toți că e ocupat.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Statusul trece din „available” în „in use” cu numele utilizatorului și data de returnare.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expirarea perioadei, statusul revine la „available” manual după revizie.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Statusul se modifică imediat la aprobare.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Sistemul setează data de eliberare automată.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Coordonatorul de laborator finalizează manual după revizie.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mlzdll15qe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3.6. [US-13] Acces la Resurse Virtuale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utilizator(Student/Researcher), vreau să pot solicita acces la resurse virtuale (clustere, mașini de procesare) pentru a realiza calcule complexe.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Câmp dedicat în formular pentru „virtual resource request”.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Coordonatorul IT aprobă și trimite datele de autentificare.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Solicitantul precizează ce cluster/mașină dorește.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Coordinator aprobă/respinge și poate crea un user/password.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Datele de acces sunt transmise în mod securizat.</w:t>
        <w:br w:type="textWrapping"/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ysiio33575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4. Gestionare Documente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y4oyu5eq2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[US-14] Documente Descărcabile per Laborator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utilizator, vreau să pot descărca documentele relevante pentru un laborator, pentru a ști exact ce formulare trebuie completate.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secțiune pentru fiecare laborator cu lista de fișiere (PDF, DOCX etc.).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Buton clar de „Download” pentru fiecare document.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Documentele sunt grupate pe laborator.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pot descărca ușor, fără erori.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Sistemul afișează versiunea documentului (dacă e cazul).</w:t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e97sfubb0v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[US-15] Încărcare Documente Obligatorii la Cerere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utilizator, vreau să pot atașa documentele necesare direct la cererea de acces, pentru a centraliza documentația.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Buton „Attach files” în formular.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Administrator/Lab Coordinator pot vizualiza documentele încărcate.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acceptă doar anumite tipuri de fișier (PDF, DOCX, imagini).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Fișierele încărcate sunt legate de cerere și pot fi revăzute ulterior.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Pentru fișiere mari, sistemul afișează progresul încărcării.</w:t>
        <w:br w:type="textWrapping"/>
      </w:r>
    </w:p>
    <w:p w:rsidR="00000000" w:rsidDel="00000000" w:rsidP="00000000" w:rsidRDefault="00000000" w:rsidRPr="00000000" w14:paraId="000000A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c6ru2kntvj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[US-16] Actualizare &amp; Administrare Documente (Admin/Coordinators)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Administrator sau Lab Coordinator, vreau să pot încărca, înlocui sau șterge documentele oficiale, pentru a menține cerințele la zi.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Gestionarea unui „document repository” per laborator.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Opțiune de înlocuire versiune veche sau ștergere fișiere depășite.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Noile documente apar imediat în lista laboratorului.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Ștergerea unui fișier îl elimină din listă și se loghează acțiunea.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Doar Admin/Coordonator de Laborator au aceste permisiuni.</w:t>
        <w:br w:type="textWrapping"/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423x1lx9pw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5. Audit &amp; Securitate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7him6ojw2j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[US-17] Action Logging (Audit Trail)</w:t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Administrator, vreau să existe un log al tuturor acțiunilor (creare cont, cereri, aprobări etc.) pentru a putea efectua auditări.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Fiecare acțiune critică este înregistrată cu ID utilizator, dată/ora, tipul acțiunii.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Interfață de căutare/filtrare în acest log.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Log-ul poate fi accesat doar de rolurile autorizate (Admin).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Sistemul înregistrează și tentative de logare eșuate.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log în CSV sau PDF (opțional).</w:t>
        <w:br w:type="textWrapping"/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btqoyj3dp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[US-18] Role-Based Access Control (RBAC)</w:t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Administrator, vreau un sistem de acces bazat pe rol, astfel încât utilizatorii să vadă și să modifice doar ceea ce permite rolul lor.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Restricționarea fiecărui modul sau acțiune pe bază de rol (Student, Researcher, Coordinator, Admin).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 de securitate pentru a preveni accesul neautorizat.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Student nu poate accesa paginile de administrare sau log.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Researcher nu poate modifica datele de echipamente dacă nu are drepturi.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Orice încercare neautorizată este blocată și înregistrată.</w:t>
        <w:br w:type="textWrapping"/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9v7vu3ytyy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5.3. [US-19] Criptarea Datelor &amp; Conformitate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universitate (UAIC), doresc ca parolele și datele sensibile să fie criptate pentru a respecta GDPR și a proteja confidențialitatea.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Parole stocate cu hashing (ex. bcrypt).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Conexiune HTTPS/TLS obligatorie.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Fișierele încărcate se stochează în mod securizat.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Parolele nu sunt stocate în clar, ci doar hash-uite.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Accesul la aplicație se face doar prin HTTPS.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Există o politică de retenție și ștergere a datelor (configurabilă).</w:t>
        <w:br w:type="textWrapping"/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tlhbb6z084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6. Interfață (UI/UX) &amp; Performanță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bv7b2xd08u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[US-20] Design Responsiv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utilizator, vreau să pot accesa sistemul de pe orice dispozitiv (telefon, tabletă, PC) pentru a lucra de oriunde.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Interfața se adaptează diverselor dimensiuni de ecran.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Testare pe browsere și dispozitive mobile comune.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Meniurile și formularele se reorganizează corect pe ecrane mici.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 există probleme majore de scroll pe telefoane.</w:t>
        <w:br w:type="textWrapping"/>
      </w:r>
    </w:p>
    <w:p w:rsidR="00000000" w:rsidDel="00000000" w:rsidP="00000000" w:rsidRDefault="00000000" w:rsidRPr="00000000" w14:paraId="00000101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Timpul de încărcare rămâne rezonabil.</w:t>
        <w:br w:type="textWrapping"/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53924mcv2q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[US-21] Navigare Intuitivă &amp; Feedback</w:t>
      </w:r>
    </w:p>
    <w:p w:rsidR="00000000" w:rsidDel="00000000" w:rsidP="00000000" w:rsidRDefault="00000000" w:rsidRPr="00000000" w14:paraId="0000010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orice utilizator, vreau o interfață clară și ușor de folosit, pentru a finaliza rapid sarcinile fără confuzii.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Meniu logic (Echipamente, Cereri, Documente, Admin).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Butoane cu etichete clare („Solicită acces”, „Approve”, „Reject”, etc.).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Fiecare acțiune are un mesaj de succes(dacă e nevoie) sau eroare instant.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Layout și design consecvent pe toate paginile.</w:t>
        <w:br w:type="textWrapping"/>
      </w:r>
    </w:p>
    <w:p w:rsidR="00000000" w:rsidDel="00000000" w:rsidP="00000000" w:rsidRDefault="00000000" w:rsidRPr="00000000" w14:paraId="0000010B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Tooltip-uri sau hint-uri unde câmpurile sunt complexe.</w:t>
        <w:br w:type="textWrapping"/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rc9rgrippb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6.3. [US-22] Timp de Răspuns Acceptabil</w:t>
      </w:r>
    </w:p>
    <w:p w:rsidR="00000000" w:rsidDel="00000000" w:rsidP="00000000" w:rsidRDefault="00000000" w:rsidRPr="00000000" w14:paraId="0000010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utilizator, vreau ca platforma să răspundă în 3-5 secunde la operațiunile de bază, ca să nu îmi încetinească munca.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Optimizare a interogărilor în baza de date, caching pentru date statice.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Indicatoare de încărcare pentru operațiuni mai lungi.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Paginile principale (lista de echipamente, formularul de cerere) se încarcă sub 5 secunde în condiții normale.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Operațiunile care durează mai mult afișează un „loading spinner”.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0tq5y5x4a2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7. Funcționalități Suplimentare / Cross-Cutting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pld4ol3x6u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7.1. [US-23] Management Profil Utilizator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utilizator, vreau să-mi pot actualiza datele de profil (email, telefon, grup de cercetare) și să-mi schimb parola pentru a menține informațiile corecte.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Pagină de „Profil” cu opțiuni de editare a datelor.</w:t>
        <w:br w:type="textWrapping"/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Utilizatorul își poate actualiza datele personale în siguranță.</w:t>
        <w:br w:type="textWrapping"/>
      </w:r>
    </w:p>
    <w:p w:rsidR="00000000" w:rsidDel="00000000" w:rsidP="00000000" w:rsidRDefault="00000000" w:rsidRPr="00000000" w14:paraId="000001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Schimbarea parolei solicită parola veche pentru confirmare.</w:t>
        <w:br w:type="textWrapping"/>
      </w:r>
    </w:p>
    <w:p w:rsidR="00000000" w:rsidDel="00000000" w:rsidP="00000000" w:rsidRDefault="00000000" w:rsidRPr="00000000" w14:paraId="0000012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Orice modificare se înregistrează în audit trail.</w:t>
        <w:br w:type="textWrapping"/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ofishh47z3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7.2. [US-24] Rapoarte &amp; Analytics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Administrator sau Lab Coordinator, vreau să generez rapoarte (număr de cereri, echipamente folosite, etc.) pentru a lua decizii informate.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Pagină de tip dashboard cu grafice/tabele despre cereri, utilizarea echipamentelor.</w:t>
        <w:br w:type="textWrapping"/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Opțiune de export (PDF, XLSX).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Filtrare după interval de timp, tip de echipament, rol utilizator.</w:t>
        <w:br w:type="textWrapping"/>
      </w:r>
    </w:p>
    <w:p w:rsidR="00000000" w:rsidDel="00000000" w:rsidP="00000000" w:rsidRDefault="00000000" w:rsidRPr="00000000" w14:paraId="000001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Vizualizare rapidă a datelor în format tabelar sau grafic.</w:t>
        <w:br w:type="textWrapping"/>
      </w:r>
    </w:p>
    <w:p w:rsidR="00000000" w:rsidDel="00000000" w:rsidP="00000000" w:rsidRDefault="00000000" w:rsidRPr="00000000" w14:paraId="0000013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Buton de „Export” care generează fișierul dorit.</w:t>
      </w:r>
    </w:p>
    <w:p w:rsidR="00000000" w:rsidDel="00000000" w:rsidP="00000000" w:rsidRDefault="00000000" w:rsidRPr="00000000" w14:paraId="0000013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tmc044u3n9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7.3. [US-25] Integrare cu Sisteme Externe (Opțional)</w:t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 Administrator, vreau să integrez aplicația cu sistemele existente (SSO, baze de date UAIC) pentru a evita dublarea informațiilor.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Single Sign-On (SSO) pentru autentificarea utilizatorilor.</w:t>
        <w:br w:type="textWrapping"/>
      </w:r>
    </w:p>
    <w:p w:rsidR="00000000" w:rsidDel="00000000" w:rsidP="00000000" w:rsidRDefault="00000000" w:rsidRPr="00000000" w14:paraId="000001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Import/Export de date cu alte sisteme (ex. management studenți, management proiecte).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Dacă utilizatorul are SSO valid, se loghează direct.</w:t>
        <w:br w:type="textWrapping"/>
      </w:r>
    </w:p>
    <w:p w:rsidR="00000000" w:rsidDel="00000000" w:rsidP="00000000" w:rsidRDefault="00000000" w:rsidRPr="00000000" w14:paraId="000001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Sincronizare de bază a datelor (nume, rol).</w:t>
        <w:br w:type="textWrapping"/>
      </w:r>
    </w:p>
    <w:p w:rsidR="00000000" w:rsidDel="00000000" w:rsidP="00000000" w:rsidRDefault="00000000" w:rsidRPr="00000000" w14:paraId="0000014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Posibilitate de a activa/dezactiva integrarea la nivel de configurație.</w:t>
        <w:br w:type="textWrapping"/>
      </w:r>
    </w:p>
    <w:p w:rsidR="00000000" w:rsidDel="00000000" w:rsidP="00000000" w:rsidRDefault="00000000" w:rsidRPr="00000000" w14:paraId="0000014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4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Legenda:</w:t>
        <w:br w:type="textWrapping"/>
      </w:r>
      <w:r w:rsidDel="00000000" w:rsidR="00000000" w:rsidRPr="00000000">
        <w:rPr>
          <w:color w:val="0000ff"/>
          <w:rtl w:val="0"/>
        </w:rPr>
        <w:t xml:space="preserve">albastru –</w:t>
      </w:r>
      <w:r w:rsidDel="00000000" w:rsidR="00000000" w:rsidRPr="00000000">
        <w:rPr>
          <w:rtl w:val="0"/>
        </w:rPr>
        <w:t xml:space="preserve">ramâne de discutat</w:t>
      </w:r>
    </w:p>
    <w:p w:rsidR="00000000" w:rsidDel="00000000" w:rsidP="00000000" w:rsidRDefault="00000000" w:rsidRPr="00000000" w14:paraId="000001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** – feature optional daca ramane timp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