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53.600158691406" w:type="dxa"/>
        <w:jc w:val="left"/>
        <w:tblInd w:w="2702.79993057250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3.600158691406"/>
        <w:tblGridChange w:id="0">
          <w:tblGrid>
            <w:gridCol w:w="8053.600158691406"/>
          </w:tblGrid>
        </w:tblGridChange>
      </w:tblGrid>
      <w:tr>
        <w:trPr>
          <w:cantSplit w:val="0"/>
          <w:trHeight w:val="8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World Heritage 23 GA</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WHC/21/23.GA/9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-883665</wp:posOffset>
            </wp:positionV>
            <wp:extent cx="1189990" cy="309626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9990" cy="309626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Paris, 27 October 2021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Original: English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26171875" w:line="230.34364700317383"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UNITED NATIONS EDUCATIONAL SCIENTIFIC AND CULTURAL  ORGANIZATION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11181640625" w:line="229.52794075012207"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TWENTY-THIRD SESSION OF THE GENERAL ASSEMBLY OF STATES  PARTIES TO THE CONVENTION CONCERNING THE PROTECTION OF THE  WORLD CULTURAL AND NATURAL HERITAGE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6230468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Paris, UNESCO Headquarters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November 2021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28.89380931854248"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Item 9 of the Provisional Agenda: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Future of the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World Heritage Convention</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Outcomes and Progress including final implementation report of the  Strategic Action Plan 2012-2022 and 50th anniversary of the World Heritage  Convention in 2022.</w:t>
      </w:r>
    </w:p>
    <w:tbl>
      <w:tblPr>
        <w:tblStyle w:val="Table2"/>
        <w:tblW w:w="8159.200134277344" w:type="dxa"/>
        <w:jc w:val="left"/>
        <w:tblInd w:w="2508.39990615844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9.200134277344"/>
        <w:tblGridChange w:id="0">
          <w:tblGrid>
            <w:gridCol w:w="8159.200134277344"/>
          </w:tblGrid>
        </w:tblGridChange>
      </w:tblGrid>
      <w:tr>
        <w:trPr>
          <w:cantSplit w:val="0"/>
          <w:trHeight w:val="457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29.25584316253662" w:lineRule="auto"/>
              <w:ind w:left="120.69122314453125" w:right="47.021484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Strategic Action Plan and Vision to guide the implementation of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the decade 2012-2022 was adopted by Resolution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18 GA 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(UNESCO 2011) and a follow-up report on the progress achieved  towards the implementation of the Strategic Action Plan was presented and  welcomed by the General Assembly (Resolution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GA 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(UNESCO, 2019)).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8.89402389526367" w:lineRule="auto"/>
              <w:ind w:left="123.34075927734375" w:right="46.810302734375" w:hanging="2.64953613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document is a report to the General Assembly, in accordance with Resolution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GA 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 the progress of the implementation of the Strategic Action Plan as well  as a status on the preparation of the 50th anniversary of the World Heritage  Convention in 2022.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4390869140625" w:line="240" w:lineRule="auto"/>
              <w:ind w:left="134.38079833984375"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single"/>
                <w:shd w:fill="auto" w:val="clear"/>
                <w:vertAlign w:val="baseline"/>
                <w:rtl w:val="0"/>
              </w:rPr>
              <w:t xml:space="preserve">Draft Resolution</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 See point V.</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Background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65625" w:line="229.2566156387329"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Vision of the Future of the World Heritage Convention and the Strategic Action Plan  were adopted during the 18th General Assembly (UNESCO, 2011) by Resolution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18 GA  11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World Heritage Centre then ensured that it was widely disseminated.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0961914062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II. Implementation and Follow-up Plan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29.2566156387329"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The Committee at its 35th session (UNESCO, 2011) noted the need to develop an  Implementation Plan to operationalize the priorities detailed in the Draft Strategic Action  Plan and Vision. By its decision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35 COM 12A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Committee requested the World  Heritage Centre to work with the Advisory Bodies to develop a draft Implementation Plan,  including potential sources of funding for actions included within it. The Strategic Action  Plan set six World Heritage Goals to assist in structuring the work of the Convention over  the next ten years, with 17 priorities and key outcomes to be achieved.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0205078125" w:line="229.3468666076660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The Draft Implementation Plan was presented to the World Heritage Committee at its  36th session (document WHC-12/36.COM/12A) which welcomed progress made in  drafting the Implementation Plan by the World Heritage Centre and the Advisory Bodies  including appropriate roles, responsibilities and accountabilities, an implementation  schedule and a list of priority actions. The Committee also requested that the results and  progress of the implementation of the Strategic Action Plan be submitted for examination  to the General Assembly during its 19th session in 2013.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27197265625" w:line="229.038562774658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The General Assembly, at its 19th, 20th and 21st sessions, by its Resolutions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19 GA 10,  20 GA 12, 21 GA 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GA 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welcomed the progress in the performance of the  implementation plan of the Strategic Action Plan and requested the World Heritage  Centre, in collaboration with the Advisory Bodies, and with the support of interested  States Parties, to pursue the efforts undertaken and that a progress report on the  implementation of the Strategic Action Plan be submitted to its 22nd session.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9130859375" w:line="228.80322933197021"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This progress report consists of the updated table specifying the implementation status,  since the 21st session, of the six goals and 17 priorities and key outcomes defined in the  implementation plan (Item III) and the summary table of the links between the two  implementation plans, i.e., the implementation plan of the Strategic Action Plan and the  implementation plan of the recommendations of the independent assessment.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270996093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III. Preparation of the 50th anniversary of the World Heritage Convention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9.2557001113891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On 16 November 2022 the World Heritage Convention will be 50 years old. With near  universal ratification by 194 States Parties, the Convention is now one of the most ratified  international conventions in history.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07177734375" w:line="229.0525102615356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The celebration of this important anniversary will present an opportunity for all concerned  stakeholders to not only take stock of the achievements of the Convention to date, but to  also reflect on the conservation challenges and to envisage sustainable and innovative  strategies for the future. Accordingly, the overall theme of the anniversary proposed  would be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The Next 50</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World Heritage as a source of resilience, humanity and  innovation for future generations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following key themes may be explored, among  others</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through diverse modalities including events, communications, advocacy, and  research: Climate change and heritage conservation, representative, balanced and  credible list, sustainable tourism, digital transformation, and post-COVID-19 recovery.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9849853515625" w:line="229.2561578750610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The invitation of the government of Italy and the City of Florence to host a celebration for  the 50th Anniversary in November 2022 in partnership with UNESCO, is gratefully  acknowledged.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3070678710938" w:line="229.256057739257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1900" w:w="16820" w:orient="landscape"/>
          <w:pgMar w:bottom="756.4800262451172" w:top="1214.000244140625" w:left="211.20000839233398" w:right="929.1992187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A dedicated website has been developed for the 50th Anniversary in order to give visibility  to the vast diversity of World Heritage properties, key moments in the timeline of the  Convention, and provide a platform to connect across various events and activities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1076354980469" w:line="231.90716743469238" w:lineRule="auto"/>
        <w:ind w:left="1212.5399017333984" w:right="5403.919677734375" w:firstLine="3.42010498046875"/>
        <w:jc w:val="left"/>
        <w:rPr>
          <w:rFonts w:ascii="Arial" w:cs="Arial" w:eastAsia="Arial" w:hAnsi="Arial"/>
          <w:b w:val="0"/>
          <w:i w:val="0"/>
          <w:smallCaps w:val="0"/>
          <w:strike w:val="0"/>
          <w:color w:val="000000"/>
          <w:sz w:val="18"/>
          <w:szCs w:val="18"/>
          <w:u w:val="none"/>
          <w:shd w:fill="auto" w:val="clear"/>
          <w:vertAlign w:val="baseline"/>
        </w:rPr>
        <w:sectPr>
          <w:type w:val="continuous"/>
          <w:pgSz w:h="11900" w:w="16820" w:orient="landscape"/>
          <w:pgMar w:bottom="756.4800262451172" w:top="1214.000244140625" w:left="211.20000839233398" w:right="929.19921875" w:header="0" w:footer="720"/>
          <w:cols w:equalWidth="0" w:num="1">
            <w:col w:space="0" w:w="15679.600772857666"/>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 in the implementation of the Strategic Action Plan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9667434692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throughout the year leading up to November 2022. The website will indeed include visual  material on several properties, as well as links to activities and events organized by  States Parties and other organizations in the framework of the 50th Anniversary. A series  of communication and outreach components are being developed by UNESCO to  promote the anniversary year and to assist States Parties in their celebratory activities.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27197265625" w:line="228.8944530487060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Recognizing the enormous changes in the world since the creation of the Convention,  and with a view to soliciting views for reflection on the adaptation of the Convention in  the face of prevailing challenges, and also in order to gather views and proposals for  themes and plans to mark the 50th Anniversary, a Survey Questionnaire on the 50th  Anniversary was launched on 25 June 2021 to all States Parties, site managers, Advisory  Bodies, Field Office Culture Specialists, Category 2 Centres, and World Heritage Centre  staff. The deadline was 25 July 2021 and later extended to 6 August 2021.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4580078125" w:line="229.018478393554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A total of 243 survey responses were received, including from 111 States Parties’  representatives. The respondents believed that the most valuable contribution of the  World Heritage Convention has been to identify and safeguard cultural and natural  heritage through inscription on the World Heritage List, to enhance capacities at the local  and national levels for conservation and management, and for promoting laws, policies,  and guidance, for the conservation and management of different types of heritage. The  respondents believed that the greatest impediments to more fully implementing the World  Heritage Convention was the lack of financial and human resources. The responses saw  the impacts of climate change, including climate-related disasters, as the key global  challenge facing cultural and natural heritage today, followed by ill-conceived economic  and infrastructure development projects and urban development initiatives. The  respondents saw the greatest opportunity to more fully implement the World Heritage  Convention by integrating heritage into strategies for sustainable development. The full  analysis of the survey will be made available online on the website of 50th Anniversary.  The Survey Questionnaire returns will be reported through a presentation to the General  Assembly in November 2021 and included in the documents of the 45th session of the  World Heritage Committee in Kazan 2022.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92236328125" w:line="229.0331125259399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1900" w:w="16820" w:orient="landscape"/>
          <w:pgMar w:bottom="756.4800262451172" w:top="1214.000244140625"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As requested by the World Heritage Committee in view of the anniversary, an analysis of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Global Strategy for a Representative, Balanced, and Credible World Heritage  List (1994-2020)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been carried out and was introduced to the World Heritage  Committee at its extended 44th session, which welcomed its conclusions. The analysis  of the Global Strategy over the past 25 years found that the focus on the World Heritage  List has had an impact on the number of World Heritage properties but not necessarily  on under-represented categories or on improving the conservation or promoting  international cooperation which are key elements of the World Heritage Convention. 86%  of States Parties and all regions are represented on the List and previously under represented categories are now present on both the World Heritage List and the Tentative  Lists of States Parties. However, the imbalance between categories’ representation  persists. The study also found that the protection and management regimes need to be  strengthened in a number of cases, including before submitting nominations (full report  available at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https://whc.unesco.org/en/documents/187906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5360107421875" w:line="231.90716743469238" w:lineRule="auto"/>
        <w:ind w:left="1212.5399017333984" w:right="5403.919677734375" w:firstLine="3.420104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 in the implementation of the Strategic Action Plan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31186676025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IV. Up-to-date Action Plan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260986328125" w:line="240" w:lineRule="auto"/>
        <w:ind w:left="0" w:right="3793.964843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STRATEGIC ACTION PLAN FOR THE IMPLEMENTATION OF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55419921875"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8.079999923706055"/>
          <w:szCs w:val="28.079999923706055"/>
          <w:u w:val="single"/>
          <w:shd w:fill="auto" w:val="clear"/>
          <w:vertAlign w:val="baseline"/>
          <w:rtl w:val="0"/>
        </w:rPr>
        <w:t xml:space="preserve">WORLD HERITAGE CONVENTION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2012-2022</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060546875" w:line="230.40809154510498" w:lineRule="auto"/>
        <w:ind w:left="496.8000030517578" w:right="405.802001953125" w:firstLine="18.9600372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GA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requested the World Heritage Centre and the Advisory Bodies to develop a draft Implementation Plan for the Strategic  Action Plan. This was presented to the 36th session of the World Heritage Committee, drawing upon,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 alia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14990234375" w:line="229.90829944610596" w:lineRule="auto"/>
        <w:ind w:left="1235.2800750732422" w:right="418.243408203125" w:hanging="36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Independent Evaluation by the UNESCO External Auditor on the Implementation of the Global Strategy for a credible,  representative and balanced World Heritage List and the Partnerships for Conservation Initiative (PACT)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1279296875" w:line="240" w:lineRule="auto"/>
        <w:ind w:left="869.28003311157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World Heritage Capacity Building Strategy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869.28003311157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Disaster Risk Reduction Strategy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869.28003311157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Policy on the Impacts of Climate Change on World Heritage sites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869.28003311157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recommendations of expert group meetings held 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40" w:lineRule="auto"/>
        <w:ind w:left="1593.83996963500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 state of conservation challenges for World Heritage properties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1593.83996963500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Decision-making procedures of the statutory organs of the World Heritage Convention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593.839969635009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 between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World Heritage Convention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conservation and sustainable development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29.90804195404053" w:lineRule="auto"/>
        <w:ind w:left="504.7200012207031" w:right="401.84082031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Implementation Plan is to be updated biennially, with outcomes against the Strategic Action Plan to be reported to the General Assembly  of States Parties.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3318786621094" w:line="231.90716743469238" w:lineRule="auto"/>
        <w:ind w:left="508.8600158691406" w:right="6107.720947265625" w:firstLine="3.41995239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 in the implementation of the Strategic Action Plan </w:t>
      </w:r>
    </w:p>
    <w:tbl>
      <w:tblPr>
        <w:tblStyle w:val="Table3"/>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092.6000976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WORLD HERITAGE GOAL 1: the Outstanding Universal Value of World Heritage sites is maintained</w:t>
            </w:r>
          </w:p>
        </w:tc>
      </w:tr>
      <w:tr>
        <w:trPr>
          <w:cantSplit w:val="0"/>
          <w:trHeight w:val="2832.400512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600051879882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7.74002075195312" w:right="135.41976928710938" w:firstLine="1.25999450683593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Statements  of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29.24176692962646" w:lineRule="auto"/>
              <w:ind w:left="134.94003295898438" w:right="75.6597900390625" w:firstLine="3.23997497558593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Outstanding  Universal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3.9400100708007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0256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Statements of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5.31997680664062" w:right="100.4800415039062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Value are  the basis for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23.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protection and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969482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5.32012939453125" w:right="195.780029296875" w:hanging="3.9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A.1.1.1 Reconfirm the primacy of Outstanding Universal Value within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its purpose to protect  and conserve places of Outstanding  Universal Value that require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40" w:lineRule="auto"/>
              <w:ind w:left="119.280090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assistance of the international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22.1002197265625" w:right="192.359619140625" w:firstLine="1.97998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1.1.1 World Heritage nominations focus on the  most outstanding properties.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087890625" w:line="230.57451725006104" w:lineRule="auto"/>
              <w:ind w:left="112.9205322265625" w:right="132.359619140625" w:firstLine="12.959594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others not meeting the  threshold, develop new tools  for recognition and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40" w:lineRule="auto"/>
              <w:ind w:left="120.8404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080078125" w:line="240" w:lineRule="auto"/>
              <w:ind w:left="12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8.739013671875" w:right="80.70068359375" w:firstLine="2.1606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Statement of confirmation  of primacy of  Outstanding  Universal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31.9072675704956" w:lineRule="auto"/>
              <w:ind w:left="119.278564453125" w:right="162.239990234375" w:hanging="5.759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Value made  at each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18.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session of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388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Committee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2.80029296875" w:right="53.87939453125" w:hanging="0.72021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Adoption of nominations  and Statements of Outstanding Universal  Value (hereinafter  referred as SOUV).</w:t>
            </w:r>
          </w:p>
        </w:tc>
      </w:tr>
      <w:tr>
        <w:trPr>
          <w:cantSplit w:val="0"/>
          <w:trHeight w:val="3149.31930541992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A1.1.2 Complete statements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Universal Value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3.24005126953125" w:right="107.039794921875" w:firstLine="3.4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retrospective statements of Outstanding  Universal Value for all World Heritage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2374267578" w:lineRule="auto"/>
              <w:ind w:left="116.700439453125" w:right="82.559814453125" w:firstLine="7.37976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1.1.2 100% of properties on the World Heritage List  have approved statements of  Outstanding Universal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02685546875" w:line="229.2414236068725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Statements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991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7.01904296875" w:right="140.460205078125" w:hanging="7.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Universal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16.3989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Value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(SOUV)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718994140625" w:right="119.219970703125" w:hanging="1.440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approved by  Committee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23.2385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 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9.998779296875" w:right="131.459960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commencem ent of third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552734375" w:line="240" w:lineRule="auto"/>
              <w:ind w:left="119.99877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cycle of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85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periodic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893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Examination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5.93994140625" w:right="54.239501953125" w:hanging="1.4392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the Advisory  Bodies: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85693359375" w:line="230.13014316558838" w:lineRule="auto"/>
              <w:ind w:left="113.33984375" w:right="54.24072265625" w:firstLine="13.6804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US$ 555 per  SOUVTranslati on into the two  working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40" w:lineRule="auto"/>
              <w:ind w:left="124.3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languages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40" w:lineRule="auto"/>
              <w:ind w:left="127.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4.420166015625" w:right="105.83984375" w:firstLine="5.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extrabudgetary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241172790527" w:lineRule="auto"/>
              <w:ind w:left="113.5205078125" w:right="53.819580078125" w:firstLine="3.419189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major part of  pending retrospective  Statements of  Outstanding Universal  Value (hereinafter  referred as rSOUVs) adopted further to the  Second Cycle of PR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9248046875" w:line="230.42329788208008" w:lineRule="auto"/>
              <w:ind w:left="119.27978515625" w:right="54.4189453125" w:firstLine="4.5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(hereinafter refered to as  PR). Overall, only 57 rSOUV remain to be  adopted by the  Committee as well as 18  Provisional SOUVs of </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87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1.800537109375" w:right="55.318603515625" w:hanging="8.46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which 16 are from 44  COM.</w:t>
            </w:r>
          </w:p>
        </w:tc>
      </w:tr>
      <w:tr>
        <w:trPr>
          <w:cantSplit w:val="0"/>
          <w:trHeight w:val="145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7.01995849609375" w:right="315.8404541015625" w:hanging="11.699829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A.1.1.3 Statements of Outstanding Universal Value are included on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6.700439453125" w:right="484.07958984375" w:firstLine="7.37976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1.1.3 From 37 COM onwards Statements of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9.24142360687256" w:lineRule="auto"/>
              <w:ind w:left="116.8804931640625" w:right="134.339599609375" w:firstLine="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Universal Value  are the basis for decision  making on the state of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17.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of World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6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3.33984375" w:right="53.399658203125" w:firstLine="3.59985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SOUVs are regularly  uploaded on the  webpage for each site, in  the two working  languages;</w:t>
            </w:r>
          </w:p>
        </w:tc>
      </w:tr>
      <w:tr>
        <w:trPr>
          <w:cantSplit w:val="0"/>
          <w:trHeight w:val="4659.320220947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600051879882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Monitoring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1400146484375" w:right="171.59988403320312" w:firstLine="1.80000305175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Mechanism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5809249878" w:lineRule="auto"/>
              <w:ind w:left="124.49996948242188" w:right="290.01983642578125" w:firstLine="3.7800598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Focus monitoring mechanism and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29.24176692962646" w:lineRule="auto"/>
              <w:ind w:left="115.31997680664062" w:right="69.51995849609375" w:firstLine="11.3400268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resources on critical  conservation issues  while allowing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68578338623047" w:lineRule="auto"/>
              <w:ind w:left="115.31997680664062" w:right="160.0601196289062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time  to implement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62255859375" w:line="240" w:lineRule="auto"/>
              <w:ind w:left="12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recommendations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398193359375" w:line="229.24176692962646" w:lineRule="auto"/>
              <w:ind w:left="124.49996948242188" w:right="290.01983642578125" w:firstLine="3.7800598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Focus monitoring  mechanism and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0.57451725006104" w:lineRule="auto"/>
              <w:ind w:left="115.31997680664062" w:right="69.51995849609375" w:firstLine="11.3400268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resources on critical  conservation issues  while allowing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134765625" w:line="229.90814208984375" w:lineRule="auto"/>
              <w:ind w:left="115.31997680664062" w:right="160.0601196289062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time  to implement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843994140625" w:line="240" w:lineRule="auto"/>
              <w:ind w:left="12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recommendations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415782928467" w:lineRule="auto"/>
              <w:ind w:left="115.32012939453125" w:right="145.62011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A.1.2.1 Define monitoring indicators (related to the Outstanding Universal  Value) for all properties that are the  subject of state of conservation reports,  including review of other standard  setting exercises and lessons drawn  from Periodic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662845611572" w:lineRule="auto"/>
              <w:ind w:left="112.9205322265625" w:right="153.4197998046875" w:firstLine="1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1.2.1 Agreed monitoring indicators used by States  Parties and Advisory Bodies  that give accurate snapshot  of state of conservation of a  property in relation to the  attributes of its Outstanding  Universal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5809249878"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02783203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indicators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922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examined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1.79931640625" w:right="53.87939453125" w:hanging="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during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agreement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40" w:lineRule="auto"/>
              <w:ind w:left="123.78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 Fund)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011230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19.46044921875" w:right="54.599609375" w:firstLine="1.4404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of conservation  Information System  established,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30.79651832580566" w:lineRule="auto"/>
              <w:ind w:left="112.80029296875" w:right="101.519775390625" w:firstLine="1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http://whc.unesco.org/en</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/soc</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 COM 7C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7978515625" w:line="229.9079990386963" w:lineRule="auto"/>
              <w:ind w:left="112.80029296875" w:right="53.099365234375" w:hanging="1.61987304687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new compulsory format  for submission of States  Parties’ state of  conservation reports  approved by 39 COM to  allow improved  monitoring. A system of  monitoring indicators  developed in the  framework of the revision  of the PR questionnaire,  to be applied from the 3rd cycle of PR.(Decisions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 COM 10A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887939453125" w:line="240" w:lineRule="auto"/>
              <w:ind w:left="121.25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 11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5"/>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2407.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36581420898" w:lineRule="auto"/>
              <w:ind w:left="113.33984375" w:right="53.64013671875" w:firstLine="3.59985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Committee  systematically requests  the establishment of  DSOCR, with respective  monitoring indicators,  when it decides to  inscribe properties on the  List of World Heritage in  Danger. (Operational  Guidelines paragraphs  183 and 184)</w:t>
            </w:r>
          </w:p>
        </w:tc>
      </w:tr>
      <w:tr>
        <w:trPr>
          <w:cantSplit w:val="0"/>
          <w:trHeight w:val="4832.120819091797"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15.32012939453125" w:right="106.13952636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A.1.2.2 Create tools to recognise excellence (i.e. shift focus of Committee  from sole focus on problems in SOC  context) as reported by external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4.26025390625" w:right="292.7398681640625" w:hanging="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1.2.2 Increased media reporting of state of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29.24176692962646" w:lineRule="auto"/>
              <w:ind w:left="122.640380859375" w:right="503.699951171875" w:hanging="5.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successes  (e.g., recent monitoring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2.3512840270996" w:lineRule="auto"/>
              <w:ind w:left="112.9205322265625" w:right="434.759521484375" w:firstLine="9.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mission, local or regional  Advisory Bodies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416015625" w:line="240" w:lineRule="auto"/>
              <w:ind w:left="117.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committees); Used as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showcase models for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20.8404541015625" w:right="94.1998291015625" w:hanging="3.240356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capacity building and training  by the Centre and Advisory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057617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29.68578338623047" w:lineRule="auto"/>
              <w:ind w:left="120.2203369140625" w:right="102.6000976562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 2 centres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Set up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contracts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8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(WHF)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40014648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estimates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15115737915" w:lineRule="auto"/>
              <w:ind w:left="118.380126953125" w:right="53.280029296875" w:firstLine="11.15966796875"/>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about good  practices and success  stories regularly  published on the website,  in addition to the specific  page on recognition of  good practices. The  Decision on General Item  7 at every Committee  session highlights good  practices in certain  areas; these are also  highlighted in Document  5A presenting the  Secretariat’s Report on its activities; a special issue of the World  Heritage Review focused  on success stories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http://whc.unesco.org/en</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0615234375" w:line="230.53001403808594" w:lineRule="auto"/>
              <w:ind w:left="122.880859375" w:right="53.338623046875" w:hanging="10.0805664062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/review/90/</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2019; the  publication,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Culture for  the 2030 Agenda</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6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6"/>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7170.32058715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90087890625" w:right="54.959716796875" w:firstLine="3.419189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launched by the Culture  Sector during the High  Level Political Forum in  New York included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447265625" w:line="229.6858549118042" w:lineRule="auto"/>
              <w:ind w:left="112.80029296875" w:right="53.699951171875" w:firstLine="6.66015625"/>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examples of initiatives  related to heritage  conservation that  contributed to Goals and  Targets of the 2030  Agenda;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Heritage  Canopy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has been  established as a digital  platform to showcase  innovative practices for  heritage -based solutions  for sustainable  development(</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6103515625" w:line="229.90801334381104" w:lineRule="auto"/>
              <w:ind w:left="114.959716796875" w:right="53.399658203125" w:firstLine="9.36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unesco.org/en/canopy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World Heritage City Lab  events of the World  Heritage Cities  Programme showcases  innovative and positive  heritage management  practices with a view to  enhance capacity  building and problem  solving for other World  Heritage cities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n/cities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0899658203125" w:line="230.5299425125122" w:lineRule="auto"/>
              <w:ind w:left="127.020263671875" w:right="54.06005859375" w:hanging="14.21997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independent  Evaluation of the World  Heritage Reactive </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7"/>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3029.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686332702637" w:lineRule="auto"/>
              <w:ind w:left="114.420166015625" w:right="53.1591796875" w:firstLine="11.700439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process,  funded by Switzerland,  conducted at the request  of the Committee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 COM 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presented at the 43rd  session of the  Committee, includes a  section on Case studies  of positive examples of  the use of the Reactive  Monitoring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44140625" w:line="231.9072675704956" w:lineRule="auto"/>
              <w:ind w:left="119.820556640625" w:right="128.22021484375" w:firstLine="4.859619140625"/>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https://whc.unes</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co.org/document/174948</w:t>
            </w:r>
          </w:p>
        </w:tc>
      </w:tr>
      <w:tr>
        <w:trPr>
          <w:cantSplit w:val="0"/>
          <w:trHeight w:val="4210.51986694335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9651832580566" w:lineRule="auto"/>
              <w:ind w:left="118.55987548828125" w:right="95.159912109375" w:hanging="3.2397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A.1.2.3 Develop and disseminate widely a system to prioritise and systematically  select properties for state of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7978515625" w:line="230.13014316558838" w:lineRule="auto"/>
              <w:ind w:left="115.32012939453125" w:right="133.919677734375" w:firstLine="4.679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reports (e.g. for properties  on or proposed for in danger listing,  then those who had missions, then  routine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1.2.3 Prioritisation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904964447021" w:lineRule="auto"/>
              <w:ind w:left="112.9205322265625" w:right="144.0594482421875" w:firstLine="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for examination of  state of conservation reports  established and on website;  critical sites reported on via  website and Committee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89111328125" w:line="240" w:lineRule="auto"/>
              <w:ind w:left="122.1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meetings.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8251953125"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8569335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3388671875" w:right="179.16015625" w:hanging="0.8996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  Guidelines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40" w:lineRule="auto"/>
              <w:ind w:left="124.4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1.79931640625" w:right="53.87939453125" w:hanging="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during 39  COM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686241149902" w:lineRule="auto"/>
              <w:ind w:left="116.0400390625" w:right="53.1591796875" w:firstLine="13.499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accordance with  Paragraph 190 of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 properties inscribed  on the List of World  Heritage in Danger are  reviewed annually by the  Committee. The system  of prioritization and  criteria for selection of  State of Conservation  (hereinafter referred as  SOCs) on properties is  explained in the  introduction of Document  7. Since 2016, the list of  SOCs to be reviewed by  the Committee is communicated to States  Parties before the </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8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8"/>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720.199890136719"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6.0400390625" w:right="53.1591796875" w:firstLine="2.34008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session. Following  discussions at 42 COM,  the Secretariat proposed  only a reduced number of  SOCs to be opened  according to clear criteria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29.96646404266357" w:lineRule="auto"/>
              <w:ind w:left="112.80029296875" w:right="53.160400390625" w:firstLine="10.98022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(also see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  COM 7.1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para.12-14). Overall 29 reports were  opened and debated by the Committee. During  44 COM overall 21  reports were debated by  the Committee out of 255  state of conservation  reports examined; a  matrix structure was  developed by the World  Heritage Committee in  consultation with the  Advisory Bodies to  provide a clear  framework for reporting  back to the Committee on  the implementation of  priority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3564453125"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recommendations.</w:t>
            </w:r>
          </w:p>
        </w:tc>
      </w:tr>
      <w:tr>
        <w:trPr>
          <w:cantSplit w:val="0"/>
          <w:trHeight w:val="1639.72061157226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19.10003662109375" w:right="224.759521484375" w:hanging="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A.1.2.4 Strengthen monitoring of properties; hold a workshop to discuss  establishment of a system of proactive  monitoring without waiting for the  occurrence of serious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52601623535" w:lineRule="auto"/>
              <w:ind w:left="112.9205322265625" w:right="153.599853515625" w:firstLine="1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1.2.4 Relevant tools developed for States Parties  to establish a system of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332275390625" w:line="240" w:lineRule="auto"/>
              <w:ind w:left="120.8404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proactive monitoring at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001403808594" w:lineRule="auto"/>
              <w:ind w:left="122.1002197265625" w:right="144.060058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national level; States Parties  have a system of proactive  monitoring incorporated 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52201461792" w:lineRule="auto"/>
              <w:ind w:left="116.038818359375" w:right="53.1591796875" w:firstLine="10.98022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Reports of  the working  groups 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9.27978515625" w:right="148.079833984375" w:hanging="4.3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Workshop US $200,000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0994873046875" w:line="229.2415952682495" w:lineRule="auto"/>
              <w:ind w:left="115.679931640625" w:right="172.02026367187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Extrabudgetar y funding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91845703125"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2637367248535" w:lineRule="auto"/>
              <w:ind w:left="114.420166015625" w:right="53.22021484375" w:firstLine="12.06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funding for workshop  received. Pro-active  monitoring system to be  continued as much as  possible within the  financial and HR constraints</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9"/>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7256.72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9205322265625" w:right="494.1595458984375" w:firstLine="12.95959472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 of Management for  each inscribed property.  Advisory Bodies also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2.5736141204834" w:lineRule="auto"/>
              <w:ind w:left="122.1002197265625" w:right="163.6798095703125" w:hanging="4.5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encouraged to develop local  monitoring 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90087890625" w:right="131.0400390625" w:firstLine="56.15844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Proactive monitoring by  States Parties is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76692962646" w:lineRule="auto"/>
              <w:ind w:left="116.0400390625" w:right="68.399658203125" w:firstLine="3.42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encouraged. In response  to a number of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447265625" w:line="229.2410945892334" w:lineRule="auto"/>
              <w:ind w:left="124.500732421875" w:right="389.940185546875" w:hanging="2.700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Committee decisions  regarding satellite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of World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6.0400390625" w:right="129.29931640625" w:firstLine="1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properties, and  to strengthen States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parties (Hereinafter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referred as SPs’)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8.9208984375" w:right="70.37841796875" w:firstLine="0.8996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capacity to proactively  detect threats, WHC is in  contact with ESA and  HIST in developing a  project aimed at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preserving the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8.380126953125" w:right="349.620361328125" w:firstLine="8.64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UNESCO-designated  sites from Space.;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Satellite and drone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surveys have been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8.740234375" w:right="91.4990234375" w:firstLine="1.080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carried out in the context  of emergencies and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42360687256" w:lineRule="auto"/>
              <w:ind w:left="118.380126953125" w:right="289.9194335937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post-conflict situations  such as in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9.89815711975098" w:lineRule="auto"/>
              <w:ind w:left="118.380126953125" w:right="55.198974609375" w:firstLine="2.5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Syria,(UNESCO-UNITAR  publication on Aleppo and another on all of  Syria that is currently  under preparation for  print). Drone surveys  have also been carried  out in Mosul in Iraq and  spatial surveys in Beirut,  Lebanon. Efforts are </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0"/>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6221.8005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6.0400390625" w:right="58.85986328125" w:firstLine="2.700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to seek funding  partnership for projects to establish digital spatial  monitoring; a GIS-based  monitoring mechanism is  being developed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supported by the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Government of the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9.27978515625" w:right="380.0988769531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Flanders while digital  and spatial analysis.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77473258972168" w:lineRule="auto"/>
              <w:ind w:left="114.420166015625" w:right="131.81884765625" w:firstLine="1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Urban Atlas for World  Heritage cities is being  developed with support  from the City of Nanjing,  China towards raising  awareness and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of urban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the Urban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Climate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9.46044921875" w:right="289.85961914062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Observatory has been  established in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partnership with the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Group on Earth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6.0400390625" w:right="120.478515625" w:firstLine="5.4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Observation (GEO) and  the Greek GEO office to  apply space observation  tools to monitor and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7060546875" w:line="230.57451725006104" w:lineRule="auto"/>
              <w:ind w:left="118.9208984375" w:right="83.758544921875" w:hanging="0.8996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impacts of  climate change on World  Heritage cities</w:t>
            </w:r>
          </w:p>
        </w:tc>
      </w:tr>
      <w:tr>
        <w:trPr>
          <w:cantSplit w:val="0"/>
          <w:trHeight w:val="1138.1199645996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A.1.2.5 National governments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001403808594" w:lineRule="auto"/>
              <w:ind w:left="115.32012939453125" w:right="205.140380859375" w:firstLine="4.679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encouraged to have regular dialogue  with ICOMOS and IUCN about state of  conservation of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8118057251" w:lineRule="auto"/>
              <w:ind w:left="113.2806396484375" w:right="194.27978515625" w:firstLine="1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1.2.5 Fewer irreversible impacts recorded by the  World Heritage Committee;  ICOMOS, IUCN and Centre  record fewer unexpected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02685546875" w:line="240" w:lineRule="auto"/>
              <w:ind w:left="126.340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Local/regional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0.2203369140625" w:right="53.64013671875" w:firstLine="7.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UICN/ ICOMOS  committees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Additional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8118057251" w:lineRule="auto"/>
              <w:ind w:left="114.420166015625" w:right="53.160400390625" w:firstLine="12.23999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Dialogue enhanced and  should be further  strengthened. In a  number of cases, funding  for Advisory missions </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1"/>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7256.72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0327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issues arising; state of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1002197265625" w:right="503.6993408203125" w:hanging="4.5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monitoring  mechanisms used by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2.5736141204834" w:lineRule="auto"/>
              <w:ind w:left="122.640380859375" w:right="132.5396728515625" w:hanging="9.71984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defined and  understood by States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796875" w:line="240" w:lineRule="auto"/>
              <w:ind w:left="125.8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845607757568" w:lineRule="auto"/>
              <w:ind w:left="112.80029296875" w:right="53.1591796875" w:firstLine="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was allocated from the  World Heritage Fund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COM 12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By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 COM 5B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Committee requested  an item on the issue of dialogue between the  Advisory Bodies and  States Parties to be  included in its 43rd  session. In its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 COM 5E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Committee invites the  Advisory Bodies to  engage in effective and  constructive dialogue  with States Parties (Tentative Lists,  nomination process, and  post inscription including  monitoring missions); the  World Heritage  Committee adopted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11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 reformed nomination  process with the  Preliminary Assessment  as the first phase with a  view to enhance  dialogue between States  Parties and Advisory  Bodies from an early  stage ; a revision of the  format of the Reactive  Monitoring Mission </w:t>
            </w:r>
          </w:p>
        </w:tc>
      </w:tr>
    </w:tb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2"/>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579.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69627380371" w:lineRule="auto"/>
              <w:ind w:left="119.820556640625" w:right="54.599609375" w:firstLine="7.1997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has also been  carried out to making the  monitoring reports  clearer for the States  Parties to follow up with  regard to the  Recommendations</w:t>
            </w:r>
          </w:p>
        </w:tc>
      </w:tr>
      <w:tr>
        <w:trPr>
          <w:cantSplit w:val="0"/>
          <w:trHeight w:val="5660.12069702148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A.1.2.6 National governments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9.17999267578125" w:right="455.159912109375" w:hanging="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encouraged involving ICOMOS and  IUCN, including their regional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76692962646" w:lineRule="auto"/>
              <w:ind w:left="126.65985107421875" w:right="565.4998779296875" w:hanging="8.0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structures, in process of preparing  response to periodic reporting.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2410945892334" w:lineRule="auto"/>
              <w:ind w:left="115.32012939453125" w:right="75.53955078125" w:firstLine="13.859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Involvement includes Periodic Reporting  training and information provision.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322818756104" w:lineRule="auto"/>
              <w:ind w:left="112.9205322265625" w:right="94.019775390625" w:firstLine="1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1.2.6 Periodic Report training undertaken including  local or regional structures of  ICOMOS and IUCN; IUCN  and ICOMOS demonstrating;  active engagement between  States Parties and Advisory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85693359375" w:line="240" w:lineRule="auto"/>
              <w:ind w:left="126.340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Local/regional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0.2203369140625" w:right="53.64013671875" w:firstLine="7.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UICN/ ICOMOS  committees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0576171875" w:line="229.68578338623047" w:lineRule="auto"/>
              <w:ind w:left="120.2203369140625" w:right="102.6000976562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 2 centres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Additional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857902526855" w:lineRule="auto"/>
              <w:ind w:left="112.80029296875" w:right="53.1591796875" w:firstLine="13.859863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During the 2nd cycle of  PR, more than 30  workshops dedicated to  PR took place.Further to  the Reflection Period  (2015-2017) and the  recommendations for the  3rd cycle, the PR  exercise is becoming a  State-Party driven  exercise, with overall  coordination and  guidance provided by  WHC.; The 3rd Cycle of  PR starting with the Arab  States Region was effectively supported.  Capacity building  activities were led by the  Arab Regional Centre for  World Heritage; the  African Region is being  similarly supported by the  African World Heritage  Fund; More than 30  workshops and capacity building activities were </w:t>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13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3"/>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4685.79986572265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2.80029296875" w:right="53.1591796875" w:firstLine="5.9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organized in the  framework of the Third  Cycle of Periodic  Reporting for Africa and  Arab States regions with  key stakeholders to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29.98204231262207" w:lineRule="auto"/>
              <w:ind w:left="112.80029296875" w:right="53.160400390625" w:firstLine="6.1206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collaboratively 1  Action Plan for each  region which were adopted by the  Committee at its 44th session (Decisions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10A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10B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respectively).16  Capacity building  workshops were  organized for all site  managers and national  focal points in the APA  region by the World  Heritage Centre and 2 by  WHITRAP</w:t>
            </w:r>
          </w:p>
        </w:tc>
      </w:tr>
      <w:tr>
        <w:trPr>
          <w:cantSplit w:val="0"/>
          <w:trHeight w:val="2568.5206604003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859451294" w:lineRule="auto"/>
              <w:ind w:left="115.32012939453125" w:right="125.9399414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A.1.2.7 Formally notify States Parties of the state of conservation reports on  World Heritage properties in their  territory which will be the subject of  examination by the Committee at the  session indicated; to enable dialogue,  consider options for providing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6513671875" w:line="230.10053157806396" w:lineRule="auto"/>
              <w:ind w:left="118.55987548828125" w:right="454.7998046875" w:firstLine="1.440124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concerned State Party comment on  state of conservation reports and/or  State party right of reply (similar to  nomination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17.60009765625" w:right="163.85986328125" w:firstLine="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1.2.7 States Parties notified of upcoming state of  conservation report by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30.13004302978516" w:lineRule="auto"/>
              <w:ind w:left="112.9205322265625" w:right="153.599853515625" w:firstLine="5.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Centre 2 months before  Committee meeting and  States Parties fully prepared  to respond; reduction in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6513671875" w:line="240" w:lineRule="auto"/>
              <w:ind w:left="120.8404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provision of last minute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2.640380859375" w:right="112.7398681640625" w:hanging="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by States Parties  (trend line 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31.907267570495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66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29.90814208984375" w:lineRule="auto"/>
              <w:ind w:left="122.2003173828125" w:right="102.600097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 2 Centres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1.79931640625" w:right="53.699951171875" w:hanging="3.42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37  COM (2013)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66796875" w:line="230.35227298736572" w:lineRule="auto"/>
              <w:ind w:left="118.37890625" w:right="53.5205078125" w:firstLine="3.060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Opportunitie s foreseen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108097076416" w:lineRule="auto"/>
              <w:ind w:left="114.959716796875" w:right="53.22021484375" w:firstLine="5.9411621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are  informed promptly, when  information is requested  concerning the state of  conservation of a  property, by the  Committee or by the  World Heritage Centre. Reactive monitoring  mission reports are  shared with States  Parties before being </w:t>
            </w:r>
          </w:p>
        </w:tc>
      </w:tr>
    </w:tbl>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14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4"/>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7117.52059936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3.33984375" w:right="55.1391601562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made public, with a 2- week deadline to provide  feedback about possible  inaccuracies.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08447265625" w:line="229.9079704284668" w:lineRule="auto"/>
              <w:ind w:left="114.420166015625" w:right="53.699951171875" w:firstLine="15.1196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received  from 3rd parties is  included in all SOCs reports, after having  been shared with SPs.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0869140625" w:line="229.77473258972168" w:lineRule="auto"/>
              <w:ind w:left="113.33984375" w:right="54.239501953125" w:firstLine="3.599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1 December  deadline for submission  of SOC reports by SPs allows for ample time for  exchange and dialogue  with SPs.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97900390625" w:line="229.94404792785645" w:lineRule="auto"/>
              <w:ind w:left="112.80029296875" w:right="53.21899414062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trend emerged that  SPs send SOC-related  information at a very late  stage before a  Committee session,  which does not facilitate  the processing of the  information and decision making.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  COM 12B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para.16,  requesting States Parties  to refrain from submitting  such delayed information  after the statutory  deadlines, was recalled  during the 43rd and 44th sessions.</w:t>
            </w:r>
          </w:p>
        </w:tc>
      </w:tr>
    </w:tbl>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15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5"/>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513.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39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World Heritage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69627380371" w:lineRule="auto"/>
              <w:ind w:left="114.959716796875" w:right="178.138427734375" w:firstLine="6.8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Committee decided in  some instances, on the  recommendation of the  World Heritage Centre  and Advisory Bodies, to  inscribe a property on  the List of World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2119140625" w:line="240" w:lineRule="auto"/>
              <w:ind w:left="127.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in Danger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a Reactive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5760650635" w:lineRule="auto"/>
              <w:ind w:left="112.80029296875" w:right="99.29931640625" w:firstLine="13.3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mission or an  Advisory mission having  taken place immediately  prior to this inscription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0654296875" w:line="229.24176692962646" w:lineRule="auto"/>
              <w:ind w:left="118.740234375" w:right="101.519775390625" w:firstLine="5.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(e.g., Decisions 34 COM  7B.2 on the Rainforests  of Atsinanana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29.24176692962646" w:lineRule="auto"/>
              <w:ind w:left="121.259765625" w:right="180.72021484375" w:firstLine="2.5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(Madagascar), 36 COM  7B.102 on the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12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Fortifications on the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Caribbean Side of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1.800537109375" w:right="98.9990234375" w:firstLine="4.85961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Panama: Portobello-San  Lorenzo (Panama) or 41  COM 7B.42 on the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1.9072675704956" w:lineRule="auto"/>
              <w:ind w:left="123.780517578125" w:right="64.320068359375" w:firstLine="3.4191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Historic Centre of Vienna  (Austria))</w:t>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16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6"/>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4805.7998657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A.1.2.8 Decisions to default to a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minimum two-year cycle for the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6976776123" w:lineRule="auto"/>
              <w:ind w:left="115.679931640625" w:right="265.8001708984375" w:firstLine="4.3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examination of state of conservation  reports for individual properties on the  World Heritage List, and for the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5693359375" w:line="229.24176692962646" w:lineRule="auto"/>
              <w:ind w:left="119.10003662109375" w:right="108.300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discussion of those inscribed on the List  of World Heritage in Danger, except for  cases of utmost urgency; World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24142360687256" w:lineRule="auto"/>
              <w:ind w:left="120" w:right="476.0400390625" w:firstLine="6.65985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Fund to assist developing  countries with state of conservation  reporting and monitoring.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1.2.8 Increased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2.38037109375" w:right="153.1195068359375" w:firstLine="5.21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compliance with remedial  actions and reduced reports  of little progress (trend line  down); trend graphs show  fewer properties on annual  SOC reporting cycle; two  year cycle implemented;  increased on-going dialogue  between States Parties and  the Centre between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40" w:lineRule="auto"/>
              <w:ind w:left="11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Committee sessions.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2003173828125" w:right="53.819580078125" w:hanging="6.8402099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3.779296875" w:right="54.06005859375" w:firstLine="0.720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68017578125" w:right="121.859130859375" w:hanging="6.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2-year minimum cycle in  place since 2011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0.35215854644775" w:lineRule="auto"/>
              <w:ind w:left="123.780517578125" w:right="149.1589355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 COM 12B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(except for sites on the  List of WH in Danger,  urgent cases and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0498046875" w:line="230.00895023345947" w:lineRule="auto"/>
              <w:ind w:left="112.80029296875" w:right="91.4990234375" w:firstLine="1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potential danger listing).  A certain tendency of  increasing percentage of  sites reverting to a 1- year cycle is noted (due  to emergencies etc.); necessary changes in  the review cycles were  made to accommodate  the changes in schedule  of the 44 COM session  as a result of the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31298828125" w:line="229.2415952682495" w:lineRule="auto"/>
              <w:ind w:left="113.33984375" w:right="160.01953125" w:firstLine="8.46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COVID-19 pandemic as  well as the difficulty of  carrying out some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missions.</w:t>
            </w:r>
          </w:p>
        </w:tc>
      </w:tr>
      <w:tr>
        <w:trPr>
          <w:cantSplit w:val="0"/>
          <w:trHeight w:val="1651.800079345703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600051879882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4.50000762939453" w:right="130.73989868164062" w:firstLine="7.74002075195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Conservatio 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9.24142360687256" w:lineRule="auto"/>
              <w:ind w:left="124.1400146484375" w:right="119.75982666015625" w:firstLine="2.5200271606445312"/>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 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902099609375" w:line="240" w:lineRule="auto"/>
              <w:ind w:left="150.0600051879882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4.50000762939453" w:right="130.73989868164062" w:firstLine="7.740020751953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Conservatio 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0" w:right="289.840087890625" w:firstLine="8.6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Requirements for conservation of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4.85992431640625" w:right="100.48004150390625" w:firstLine="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Value are  implemented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31.90690994262695" w:lineRule="auto"/>
              <w:ind w:left="120" w:right="280.66009521484375" w:hanging="4.6800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transparently and  consistently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5.32012939453125" w:right="63.6596679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1.3.1 Develop a global conservation strategy that includes but is not limited  to points below (these activities could be  transferred to the conservation strategy  once established)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1.3.1 Global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strategy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9205322265625" w:right="264.29931640625" w:firstLine="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and fully funded  for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908203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15.6787109375" w:right="53.8793945312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Establishedb y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14.420166015625" w:right="55.01953125" w:firstLine="1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 $100,000 extrabudgetary  funds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24.500732421875" w:right="101.519775390625" w:firstLine="1.97998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funding providedLimited human resources at WHC.</w:t>
            </w:r>
          </w:p>
        </w:tc>
      </w:tr>
      <w:tr>
        <w:trPr>
          <w:cantSplit w:val="0"/>
          <w:trHeight w:val="839.92065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99425125122" w:lineRule="auto"/>
              <w:ind w:left="120" w:right="145.7403564453125" w:hanging="4.679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A.1.3.2. Develop a database of existing guidance on key factors negatively  impacting on the Outstanding Universal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99425125122" w:lineRule="auto"/>
              <w:ind w:left="112.9205322265625" w:right="153.42041015625" w:firstLine="1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KPI.1.3.2 Database updated annually including provision  for States Parties and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53540039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to contribute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182754516601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893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922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contracts,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WHF (or 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1827545166016" w:lineRule="auto"/>
              <w:ind w:left="129.539794921875" w:right="371.219482421875" w:hanging="8.63891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of conservation Information System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348876953125" w:line="229.2415952682495" w:lineRule="auto"/>
              <w:ind w:left="124.320068359375" w:right="59.158935546875" w:hanging="4.8596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 and regularly  updated </w:t>
            </w:r>
          </w:p>
        </w:tc>
      </w:tr>
    </w:tbl>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17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7"/>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285.79986572265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1400146484375" w:right="119.75982666015625" w:firstLine="2.5200271606445312"/>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 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0" w:right="289.840087890625" w:firstLine="8.63998413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Requirements for  conservation of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85992431640625" w:right="100.48004150390625" w:firstLine="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Value are  implemented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29.24142360687256" w:lineRule="auto"/>
              <w:ind w:left="120" w:right="279.06005859375" w:hanging="4.6800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transparently and  consistently.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5.32012939453125" w:right="174.5404052734375" w:firstLine="1.07971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Value of World Heritage properties and  tools for best management practice.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advice as it arises.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5.880126953125" w:right="314.339599609375" w:hanging="12.959594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Awards provided to States  Parties for best practice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22.1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at each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Committee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5217914581299" w:lineRule="auto"/>
              <w:ind w:left="121.300048828125" w:right="155.880126953125" w:hanging="8.0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States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Recognition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need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5.31982421875" w:right="55.01953125" w:firstLine="4.6801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extrabudgetary  funds)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810546875" w:line="240" w:lineRule="auto"/>
              <w:ind w:left="121.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80029296875" w:right="151.0791015625" w:firstLine="1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http://whc.unesco.org/en</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/soc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with practical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0.35215854644775" w:lineRule="auto"/>
              <w:ind w:left="116.0400390625" w:right="122.099609375" w:firstLine="2.5207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guidance and manuals. This Information System  has received over more  than 1. millions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049804687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pageviews as of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0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01/082021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40234375" w:line="229.2410945892334" w:lineRule="auto"/>
              <w:ind w:left="118.380126953125" w:right="201.298828125" w:firstLine="8.64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Extrabudgetary funding  sought for further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76692962646" w:lineRule="auto"/>
              <w:ind w:left="120.90087890625" w:right="118.858642578125" w:firstLine="3.4191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updating the Information  System.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85693359375" w:line="240" w:lineRule="auto"/>
              <w:ind w:left="153.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Analysis of threats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952445983887" w:lineRule="auto"/>
              <w:ind w:left="116.0400390625" w:right="311.639404296875" w:firstLine="8.64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produced 1978-2013;  the analysis of threats  database is regularly  updated; the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69287109375" w:line="229.90804195404053" w:lineRule="auto"/>
              <w:ind w:left="114.420166015625" w:right="129.659423828125" w:firstLine="7.9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Government of France  has provided financial  support in 2021 to make  further improvements in  this portal</w:t>
            </w:r>
          </w:p>
        </w:tc>
      </w:tr>
      <w:tr>
        <w:trPr>
          <w:cantSplit w:val="0"/>
          <w:trHeight w:val="1966.1195373535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0" w:right="177.060546875" w:hanging="4.679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A.1.3.3 Develop guidance to fill gaps in existing guidance, including: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0904541015625" w:line="230.35227298736572" w:lineRule="auto"/>
              <w:ind w:left="118.91998291015625" w:right="164.820556640625" w:firstLine="0.360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the need for EIAs/HIAs of potential  developments’ impact on Outstanding  Universal Value, the range of proposed  activities with a likely impact on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78857421875"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Universal Value to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KPI.1.3.3 Submissions/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61071014404" w:lineRule="auto"/>
              <w:ind w:left="117.60009765625" w:right="194.8193359375" w:firstLine="0.720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Consultancy undertaken to  identify gaps and develop  guidance on conservation  requirements and practices;  States Parties widely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29.1528034210205" w:lineRule="auto"/>
              <w:ind w:left="122.4603271484375" w:right="223.619384765625" w:hanging="4.8602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consulted on tools currently  in use addressing gaps.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40" w:lineRule="auto"/>
              <w:ind w:left="122.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Consultant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229.90779876708984"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291870117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8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Gaps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20.35888671875" w:right="53.699951171875" w:firstLine="4.3200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identified by  37 COM  (2013)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88269042969" w:line="240" w:lineRule="auto"/>
              <w:ind w:left="122.338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Guidance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9.278564453125" w:right="80.880126953125" w:hanging="0.3588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as funds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budgetary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to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6.0400390625" w:right="114.959716796875" w:firstLine="8.46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resources and  technical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929443359375"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 COM 7</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8.740234375" w:right="248.4594726562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highlighted importance  of EIAs and HIAs and  called on the States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12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Parties to fund the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001403808594" w:lineRule="auto"/>
              <w:ind w:left="118.560791015625" w:right="261.419677734375" w:hanging="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reflection and  development of further  guidance tools.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535400390625" w:line="240" w:lineRule="auto"/>
              <w:ind w:left="114.95971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Webpage on HIA/EIA </w:t>
            </w:r>
          </w:p>
        </w:tc>
      </w:tr>
    </w:tbl>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18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8"/>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7323.920593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6.65985107421875" w:right="194.0991210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reported on and the documentation  required by the World Heritage Centre,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08740234375" w:line="229.9074411392212" w:lineRule="auto"/>
              <w:ind w:left="126.65985107421875" w:right="305.3997802734375" w:hanging="3.4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 the uses, limits and documentation  requirements for traditional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40" w:lineRule="auto"/>
              <w:ind w:left="124.5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systems and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405029296875" w:line="229.2410945892334" w:lineRule="auto"/>
              <w:ind w:left="125.03997802734375" w:right="397.7398681640625" w:hanging="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protection mechanisms for setting  (beyond and including buffer zones)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9205322265625" w:right="353.2196044921875" w:firstLine="6.1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Guidance provided on the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 donor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0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68017578125" w:right="161.5185546875"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https://whc.unesco.org/e n/activities/907/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8544921875" w:line="230.13004302978516" w:lineRule="auto"/>
              <w:ind w:left="113.33984375" w:right="119.93896484375" w:firstLine="13.6804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manuals, as  well as the SOC system  and Document 7 include  guidance on global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40" w:lineRule="auto"/>
              <w:ind w:left="119.8205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issues;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WHC and Advisory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4.420166015625" w:right="251.339111328125" w:firstLine="11.519775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 are developing  an Impact Assessment  framework for both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19.8205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cultural and natural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9.820556640625" w:right="209.759521484375" w:firstLine="4.8596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strengthens capacity building in this  regard.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26513671875" w:line="230.0412654876709" w:lineRule="auto"/>
              <w:ind w:left="112.80029296875" w:right="53.9404296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its 43rd session, the  Committee added a  paragraph in the OGs  (para.118bis) highlighting  that “States Parties shall  ensure that  Environmental Impact  Assessments, Heritage  Impact Assessments,  and/or Strategic  Environmental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9.7569227218628" w:lineRule="auto"/>
              <w:ind w:left="118.740234375" w:right="53.9404296875" w:hanging="5.9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Assessments be carried  out as a prerequisite for  development projects  and activities that are  planned for  implementation within or </w:t>
            </w:r>
          </w:p>
        </w:tc>
      </w:tr>
    </w:tbl>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19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19"/>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720.199890136719"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45888519287" w:lineRule="auto"/>
              <w:ind w:left="112.80029296875" w:right="53.759765625" w:firstLine="6.4794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around a World Heritage  property; new guidance  and Toolkit for Impact  Assessment was  developed through a  collaboration between  World Heritage Centre  and the Advisory Bodies. The World Heritage  Committee decided that  future impact  assessments should be  carried out in line with the  new guidance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7.2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Mentorship  Programme has been  established in the Africa  region to train and  involve in World Heritage  activities experts from the  region; 74 experts from  37 countries were  included in a training  workshop for experts on  World Heritage and the  2011 HUL  Recommendation;</w:t>
            </w:r>
          </w:p>
        </w:tc>
      </w:tr>
      <w:tr>
        <w:trPr>
          <w:cantSplit w:val="0"/>
          <w:trHeight w:val="1445.320739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4.5001220703125" w:right="413.9404296875" w:hanging="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A.1.3.4 Confirm the degree to which management systems and legal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4873046875" w:line="229.2415952682495" w:lineRule="auto"/>
              <w:ind w:left="124.85992431640625" w:right="225.1202392578125" w:hanging="9.5397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frameworks need to be in place before  inscription (paragraph 115 of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1.3.4 Para 115 of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8063964843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7.60009765625" w:right="135.2392578125" w:firstLine="6.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revised and provides greater  clarity to States 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6.038818359375" w:right="53.27880859375" w:firstLine="10.9802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 of  the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4873046875" w:line="230.10053157806396" w:lineRule="auto"/>
              <w:ind w:left="120.35888671875" w:right="53.699951171875" w:firstLine="8.8195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39 COM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334079742432" w:lineRule="auto"/>
              <w:ind w:left="113.33984375" w:right="53.280029296875" w:firstLine="13.3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Paragraph 115 was  deleted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  COM 11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hence no  property can be inscribed  without a management  plan.</w:t>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20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0"/>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2467.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5.32012939453125" w:right="474.24011230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A.1.3.5 Provide an inventory on the  website, based on retrospective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9079990386963" w:lineRule="auto"/>
              <w:ind w:left="116.39984130859375" w:right="165.180053710937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Statements of Outstanding Universal  Value and linked to indicators, of World  Heritage properties which have all  attributes /elements of Outstanding  Universal Value in place, and which do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6.8804931640625" w:right="213.5394287109375" w:firstLine="7.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KPI.1.3.5 Details of missing  attributes/element of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0.9076976776123" w:lineRule="auto"/>
              <w:ind w:left="116.8804931640625" w:right="134.339599609375" w:firstLine="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Universal Value  are voluntarily submitted by  States Parties for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5693359375" w:line="229.24176692962646" w:lineRule="auto"/>
              <w:ind w:left="116.8804931640625" w:right="403.619384765625" w:firstLine="0.71960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consideration of remedial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nventory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linked to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indicators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877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5.0390625" w:right="180.95947265625" w:hanging="9.72045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3.5205078125" w:right="54.058837890625" w:firstLine="3.419189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major part of  Statements of  Outstanding Universal  Value (including rSOUV)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447265625" w:line="229.68578338623047" w:lineRule="auto"/>
              <w:ind w:left="113.5205078125" w:right="53.33984375" w:firstLine="11.15966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 attributes of  Outstanding Universal  Value. A special focus on  attributes is included in  the revised PR  questionnaire for the 3rd  cycle.</w:t>
            </w:r>
          </w:p>
        </w:tc>
      </w:tr>
      <w:tr>
        <w:trPr>
          <w:cantSplit w:val="0"/>
          <w:trHeight w:val="4865.72082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19.28009033203125" w:right="95.159912109375" w:hanging="3.9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A.1.3.6 Develop and disseminate widely global standards for site management  and tools for management effectiveness  assessments, including risk and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32.3512840270996" w:lineRule="auto"/>
              <w:ind w:left="118.55987548828125" w:right="474.2401123046875" w:firstLine="1.440124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catastrophe planning for vulnerable  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KPI.1.3.6 Workshop/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6.1602783203125" w:right="154.3194580078125" w:firstLine="1.4398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consultancy undertaken to  develop global management  standards and tools;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32.3512840270996" w:lineRule="auto"/>
              <w:ind w:left="125.880126953125" w:right="213.719482421875" w:hanging="9.71984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standards agreed by States  Parties, subsequent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72119140625" w:line="229.2415952682495" w:lineRule="auto"/>
              <w:ind w:left="111.8402099609375" w:right="343.3197021484375" w:hanging="1.080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voluntary submissions by  States Parties and others,  with best practice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22.1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recognised.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Consultant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121.3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29.68578338623047"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8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Global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standards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85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adopted at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88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38 COM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7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budgetary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to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512840270996" w:lineRule="auto"/>
              <w:ind w:left="116.0400390625" w:right="114.959716796875" w:firstLine="8.46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resources and  technical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72119140625"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397216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 donor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415782928467" w:lineRule="auto"/>
              <w:ind w:left="116.0400390625" w:right="54.779052734375" w:firstLine="10.080566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Manuals on management  of World Heritage cultural  and natural properties  prepared and published,  and a joint one is under  preparation, highlighting  the culture/nature links.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682861328125" w:line="230.13014316558838" w:lineRule="auto"/>
              <w:ind w:left="116.0400390625" w:right="53.399658203125" w:firstLine="0.899658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revised PR  questionnaire also draws  the attention of SPs to the  management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40" w:lineRule="auto"/>
              <w:ind w:left="119.460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effectiveness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992919921875" w:line="229.98022556304932" w:lineRule="auto"/>
              <w:ind w:left="113.33984375" w:right="53.22021484375" w:firstLine="7.56103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the 41st session in  2017, a WH Site  Managers Forum is  organized in conjunction  with each Committee  session to gather site  managers from all  regions, as a capacity building event in terms of </w:t>
            </w:r>
          </w:p>
        </w:tc>
      </w:tr>
    </w:tbl>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21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1"/>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7256.72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114.420166015625" w:right="53.280029296875" w:firstLine="9.8999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understanding the  concept of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its  Reactive Monitoring and  Periodic Reporting  processes, requirements  for site management,  tools for management  effectiveness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8251953125" w:line="229.4597053527832" w:lineRule="auto"/>
              <w:ind w:left="112.80029296875" w:right="53.280029296875" w:firstLine="6.4794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assessments, including  disaster risk preparedness.; The  World Heritage Cities  Programme regularly  organizes workshops for  site managers to provide  guidance and build  capacities regarding the  management of urban  heritage properties;  guidance has been  developed specifically in  the Fukuoka Outcomes  (2020) and the outcomes  of the World Heritage City  Lab as well as the 10</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Anniversary of the HUL  Recommendation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14404296875" w:line="230.2264165878296" w:lineRule="auto"/>
              <w:ind w:left="113.33984375" w:right="54.4189453125" w:firstLine="10.4406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https://whc.unesco.org/</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en/cities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publication,  Connecting Practice,  Phase III, was published  by ICOMOS and IUCN  reflecting 10 years of  work on conservation </w:t>
            </w:r>
          </w:p>
        </w:tc>
      </w:tr>
    </w:tbl>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22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2"/>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960.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8.740234375" w:right="54.4189453125" w:firstLine="5.9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practice and drawing  lessons from the  experience of a number  of World Heritage sites.</w:t>
            </w:r>
          </w:p>
        </w:tc>
      </w:tr>
      <w:tr>
        <w:trPr>
          <w:cantSplit w:val="0"/>
          <w:trHeight w:val="3641.2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8.55987548828125" w:right="325.9197998046875" w:hanging="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A.1.3.7 Prepare a thematic report on significant global and regional factors  negatively impacting the Outstanding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9.90814208984375" w:lineRule="auto"/>
              <w:ind w:left="119.10003662109375" w:right="85.980224609375" w:firstLine="7.9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Value of the properties,  grouped according to the five categories  of factors identified in the Periodic  Report and any additional threats  identified in the reporting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6.8804931640625" w:right="233.33984375" w:firstLine="7.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KPI.1.3.7 Thematic report produced on key threats on  an agreed regular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Thematic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20.35888671875" w:right="53.699951171875" w:firstLine="4.3200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at  39 COM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budgetary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to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6.0400390625" w:right="114.959716796875" w:firstLine="8.46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resources and  technical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033203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 donor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14.420166015625" w:right="53.1591796875" w:firstLine="2.51953125"/>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Thanks to funding by the  Flemish government, a  statistical analysis of  factors having a negative  impact on World Heritage  Properties for the period  1979 – 2013 was  undertaken (available  online in the Information  System on the SOC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n/soc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).Fund-raising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3818359375" w:lineRule="auto"/>
              <w:ind w:left="119.46044921875" w:right="53.819580078125" w:hanging="1.4404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efforts are currently  made to obtain funding to  update the Information  System.</w:t>
            </w:r>
          </w:p>
        </w:tc>
      </w:tr>
      <w:tr>
        <w:trPr>
          <w:cantSplit w:val="0"/>
          <w:trHeight w:val="2762.91885375976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6.65985107421875" w:right="144.959716796875" w:hanging="11.3397216796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A.1.3.8 Develop a four-year cycle for revisions to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4.26025390625" w:right="374.0997314453125" w:hanging="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KPI.1.3.8 Clarity provided regarding process and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42360687256" w:lineRule="auto"/>
              <w:ind w:left="135.7806396484375" w:right="184.739990234375" w:hanging="22.86010742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timelines for revisions to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6.038818359375" w:right="53.27880859375" w:firstLine="10.9802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 of  the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42360687256" w:lineRule="auto"/>
              <w:ind w:left="130.2587890625" w:right="179.16015625" w:hanging="1.080322265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9.24176692962646" w:lineRule="auto"/>
              <w:ind w:left="121.79931640625" w:right="53.87939453125" w:hanging="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during 39  COM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39916229248" w:lineRule="auto"/>
              <w:ind w:left="113.33984375" w:right="53.1591796875" w:firstLine="1.8005371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4-year cycle put in place,  with some exceptions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 COM 12B,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Paragraph 11). Last  major revision took place  at 39 COM in 2015. A  further revision of the  Operational Guidelines  during 43 COM in 2019;  the World Heritage  Committee adopted the  revisions to the  Operational Guidelines </w:t>
            </w:r>
          </w:p>
        </w:tc>
      </w:tr>
    </w:tbl>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23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3"/>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34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191499710083" w:lineRule="auto"/>
              <w:ind w:left="112.80029296875" w:right="53.33984375" w:firstLine="11.879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proposed by the Ad-hoc  Working Group prepared  on the basis of an online  survey of States Parties  and other stakeholders  as well as the  recommendations of the  reflection meeting of  experts (Tunis, 2019),  and including  modifications related to  the reform to the  nomination process and the Preliminary  Assessment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12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3797.72079467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3.78002166748047" w:right="95.27984619140625" w:firstLine="26.279983520507812"/>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1.4 Training  and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26.66004180908203"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3818359375" w:lineRule="auto"/>
              <w:ind w:left="119.27993774414062" w:right="60.159912109375" w:firstLine="1.440124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Capacity needs of  communities and  agencies to address  conservation are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9.2415952682495" w:lineRule="auto"/>
              <w:ind w:left="124.49996948242188" w:right="69.88006591796875" w:hanging="0.3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 including those  identified through  Periodic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20" w:right="186.4208984375" w:hanging="4.679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A.1.4.1 Use the Global Strategy for  Capacity Building as a base to develop  capacity building sub-strategies by  region and sub-region, incorporating  needs identified through periodic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1.4.1 The Global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8804931640625" w:right="103.3795166015625" w:firstLine="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Strategy of Capacity Building  is funded and implemented  and fewer capacity needs  identified in future Periodic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budgetary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740234375" w:right="54.1796875" w:firstLine="2.7001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implementation  of the overall capacity  building programme  enhancements with  extra-budgetary support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69140625" w:line="229.9561357498169" w:lineRule="auto"/>
              <w:ind w:left="112.80029296875" w:right="53.1591796875" w:firstLine="5.579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such as at 43 COM, which requested in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 COM 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World Heritage Centre  and ICCROM to submit  an in-depth report on the implementation of the  World Heritage Capacity Building Strategy at its  44th session in 2020; the  State Party of Saudi  Arabia announced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14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24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4"/>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788.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1764087677002" w:lineRule="auto"/>
              <w:ind w:left="114.420166015625" w:right="53.280029296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financial support to an  independent evaluation  of the World Heritage  Capacity Building  Strategy and the  development of a new  World Heritage Capacity  Building Strategy</w:t>
            </w:r>
          </w:p>
        </w:tc>
      </w:tr>
      <w:tr>
        <w:trPr>
          <w:cantSplit w:val="0"/>
          <w:trHeight w:val="3914.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 w:right="106.8603515625" w:hanging="4.679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A1.4.2 Explore opportunities presented by Category 2 regional centres and new  regional funds for capacity building on  conservation methods and outcomes.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1.4.3 As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85693359375" w:line="231.9072675704956" w:lineRule="auto"/>
              <w:ind w:left="120.2203369140625" w:right="102.6000976562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 2 centres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Additional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8.380126953125" w:right="55.198974609375" w:hanging="3.9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and  support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9079704284668" w:lineRule="auto"/>
              <w:ind w:left="119.27978515625" w:right="54.659423828125" w:firstLine="5.4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necessary with  a view to  implementatio n of the World  Heritage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984375" w:line="229.24176692962646" w:lineRule="auto"/>
              <w:ind w:left="119.820556640625" w:right="54.840087890625" w:firstLine="6.839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capacity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76692962646" w:lineRule="auto"/>
              <w:ind w:left="119.27978515625" w:right="53.45947265625" w:firstLine="5.22094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building and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89782714844" w:lineRule="auto"/>
              <w:ind w:left="118.380126953125" w:right="53.33984375" w:firstLine="8.28002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reports on the  activities of Category 2 Centres including  capacity building, are  presented to each COM  session in Document 6.  Many Category 2 Centre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27734375" w:line="230.2781581878662" w:lineRule="auto"/>
              <w:ind w:left="114.420166015625" w:right="53.22021484375" w:firstLine="4.85961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actively involved in  capacity-building and  further encouraged to do  so by the Committee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0913181304932" w:lineRule="auto"/>
              <w:ind w:left="114.959716796875" w:right="53.45947265625" w:firstLine="4.5007324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especially in the 3</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cycle  of PR such as the Arab  Regional Centre for  World Heritage (ARC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7060546875" w:line="230.57451725006104" w:lineRule="auto"/>
              <w:ind w:left="114.959716796875" w:right="54.4787597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 and the African  World Heritage Fund (AWHF). </w:t>
            </w:r>
          </w:p>
        </w:tc>
      </w:tr>
      <w:tr>
        <w:trPr>
          <w:cantSplit w:val="0"/>
          <w:trHeight w:val="1519.71939086914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523302078247" w:lineRule="auto"/>
              <w:ind w:left="120" w:right="76.2603759765625" w:hanging="4.679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A.1.4.3 Consider establishment of a Site Management Network to facilitate  exchange and sharing of information on  best practice heritage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1.4.3 As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budgetary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264165878296" w:lineRule="auto"/>
              <w:ind w:left="118.740234375" w:right="53.1591796875" w:firstLine="2.16064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Several networks are  already operational (e.g., network of site managers  of marine World Heritage  properties and for World  Heritage Cities).  Regional associations </w:t>
            </w:r>
          </w:p>
        </w:tc>
      </w:tr>
    </w:tbl>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25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5"/>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7170.32058715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6.939697265625" w:right="53.759765625" w:firstLine="7.380371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 way; a facebook  page for site managers  has been launched and a  Twitter account  established for World  Heritage site managers.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093017578125" w:line="229.97052669525146" w:lineRule="auto"/>
              <w:ind w:left="114.420166015625" w:right="53.1005859375" w:firstLine="12.6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Extra-budgetary funding  provided by Norway for a  5-year World Heritage  Leadership project  (implemented by  ICCROM and IUCN in  collaboration with  ICOMOS and WHC) - the  target audience are site  managers. A Site  Managers Forum is  organized since 2017 in  the margins of the  session of the  Committee.²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The fourth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edition of the Site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Managers Forum was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organized in the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framework of the 44</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COM collaboratively by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ICCROM and IUCN with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the World Heritage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Centre.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extra budgetary project was  prepared and funding is  actively sought for the  creation of a global site  managers network, </w:t>
            </w:r>
          </w:p>
        </w:tc>
      </w:tr>
    </w:tbl>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26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6"/>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30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80029296875" w:right="54.4189453125" w:firstLine="3.23974609375"/>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through the Marketplace  for World Heritage,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http://whc.unesco.org/en</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/activities/914/; </w:t>
            </w:r>
          </w:p>
        </w:tc>
      </w:tr>
      <w:tr>
        <w:trPr>
          <w:cantSplit w:val="0"/>
          <w:trHeight w:val="5900.120391845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600051879882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4.1400146484375" w:right="76.0198974609375" w:firstLine="1.80000305175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Mitigation of  serious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31.1600112915039"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threat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6.47994995117188" w:right="289.840087890625" w:firstLine="2.1600341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Requirements for removal from the  List of World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9.24176692962646" w:lineRule="auto"/>
              <w:ind w:left="119.10003662109375" w:right="101.02020263671875" w:firstLine="7.559967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in Danger  or World Heritage  List are clear and  applied consistently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A.1.5.1 The In-Danger listing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5.32012939453125" w:right="306.6595458984375" w:firstLine="9.179992675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mechanism is used in conformity with  the provision of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9.24176692962646" w:lineRule="auto"/>
              <w:ind w:left="126.65985107421875" w:right="503.2794189453125" w:firstLine="6.1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Guidelines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for inscription and  removal).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12.9205322265625" w:right="233.1597900390625" w:firstLine="1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1.5.1 Working group established at the 36 COM;  Rules of Procedure revised  to forbid a State Party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30.13025760650635" w:lineRule="auto"/>
              <w:ind w:left="112.9205322265625" w:right="132.8997802734375" w:firstLine="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serving on the Committee to  take part in the decision  following debates on state of  conservation reports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0654296875" w:line="240" w:lineRule="auto"/>
              <w:ind w:left="117.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concerning a property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0327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located in its territory.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0.35888671875" w:right="53.27880859375" w:firstLine="9.1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place for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191213607788" w:lineRule="auto"/>
              <w:ind w:left="116.0400390625" w:right="53.1591796875" w:firstLine="10.98022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Recommendation for the  “Desired State of  Conservation” adopted  (see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 COM  7A.40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Rules of  Procedure amended at  39 COM. Focused efforts  made to showcase the  benefits of Danger Listing  to SPs, including at  Orientation sessions.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75830078125" w:line="230.0031852722168" w:lineRule="auto"/>
              <w:ind w:left="112.80029296875" w:right="53.9990234375" w:hanging="2.159423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extrabudgetary  project to improve the  perception of the List of  World Heritage in  Danger, funded by  Norway, is currently  being carried out (see  also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7.1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37890625" w:line="230.35227298736572" w:lineRule="auto"/>
              <w:ind w:left="126.12060546875" w:right="54.058837890625" w:hanging="2.34008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independent  Evaluation of the World  Heritage Reactive  Monitoring process,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74462890625" w:line="230.10053157806396" w:lineRule="auto"/>
              <w:ind w:left="119.27978515625" w:right="53.160400390625" w:hanging="4.85961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funded by Switzerland  and conducted at the  request of the Committee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 COM 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p>
        </w:tc>
      </w:tr>
    </w:tbl>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27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7"/>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4479.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566802978516" w:lineRule="auto"/>
              <w:ind w:left="118.380126953125" w:right="54.06005859375" w:firstLine="6.30004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at the 43rd  session of the  Committee, reviewed the  inscription of a property  on the List of WH in  Danger, and noted the  need to better  communicate aspects  relating to the List of WH  in Danger, including the  identification and  promotion of positive  examples of where the  Danger Listing of WH  properties has led to  significant and positive  action to improve the  conservation status of  properties.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45703125" w:line="229.24142360687256" w:lineRule="auto"/>
              <w:ind w:left="118.740234375" w:right="161.5185546875" w:firstLine="5.93994140625"/>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https://whc.unesco.org/d ocument/174948</w:t>
            </w:r>
          </w:p>
        </w:tc>
      </w:tr>
      <w:tr>
        <w:trPr>
          <w:cantSplit w:val="0"/>
          <w:trHeight w:val="2700.5198669433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3.24005126953125" w:right="155.8203125" w:hanging="7.919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A.1.5.2 Draft decisions for inscription of properties on the List of World Heritage  in Danger include a costed programme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9.2415952682495" w:lineRule="auto"/>
              <w:ind w:left="119.28009033203125" w:right="164.820556640625" w:hanging="0.180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operations needed, based on the  agreed Corrective Measures needed to  achieve the Desired State of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30.07455348968506" w:lineRule="auto"/>
              <w:ind w:left="115.32012939453125" w:right="163.3795166015625" w:firstLine="5.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for the removal of the  property from the Danger List (article  11.4 of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encourage  the use of international assistance in  meeting these needs.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7.60009765625" w:right="182.5799560546875" w:firstLine="6.4801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KPI.1.5.2 Draft decisions on Danger Listing incorporate  costed programme of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9.71759796142578" w:lineRule="auto"/>
              <w:ind w:left="112.9205322265625" w:right="113.2794189453125" w:firstLine="11.33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remedial actions for removal  from the Danger List; States  Parties have clear set of  expectations about remedial  actions required; programme  of remedial actions remains  constant; follow up reporting  on meeting funding 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0861816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0.35888671875" w:right="53.27880859375" w:firstLine="9.1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place for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7.559814453125" w:right="53.87939453125" w:hanging="7.739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contracts (WH  Funds)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66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requires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9.27978515625" w:right="240.718994140625" w:firstLine="5.581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inclusion into TOR for  monitoring missions to  properties under threat  and on Danger List;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7060546875" w:line="230.07461071014404" w:lineRule="auto"/>
              <w:ind w:left="120.72021484375" w:right="130.439453125" w:firstLine="7.9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Recognized by the ad  hoc working group and  Committee (hereinafter  referred as COM) and is  now part of the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027099609375" w:line="240" w:lineRule="auto"/>
              <w:ind w:left="128.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Roadmap for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3.23974609375" w:right="230.458984375" w:hanging="4.6789550781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sustainability endorsed  by 41 COM.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 COM </w:t>
            </w:r>
          </w:p>
        </w:tc>
      </w:tr>
    </w:tbl>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28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8"/>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6877.519989013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7.60009765625" w:right="203.819580078125" w:firstLine="1.620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meet funding  gaps.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86083984375" w:right="270.72021484375" w:firstLine="0.3588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Committee at  its 43rd session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76692962646" w:lineRule="auto"/>
              <w:ind w:left="123.23974609375" w:right="299.100341796875" w:firstLine="3.42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reaffirmed the need to  promote a better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447265625" w:line="229.2410945892334" w:lineRule="auto"/>
              <w:ind w:left="119.100341796875" w:right="91.679687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understanding of the List  of World Heritage in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76692962646" w:lineRule="auto"/>
              <w:ind w:left="115.31982421875" w:right="210.299072265625" w:firstLine="12.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Danger, and welcomed  the proposal of a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2410945892334" w:lineRule="auto"/>
              <w:ind w:left="115.31982421875" w:right="320.81909179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workshop focusing on  the List of World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2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in Danger,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8.560791015625" w:right="127.5585937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including exchange of  good practice, including  Costed Action Plans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  COM 7.1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 online  survey and guided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30.79651832580566" w:lineRule="auto"/>
              <w:ind w:left="115.31982421875" w:right="91.4990234375" w:firstLine="9.541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interviews with regard to  the perception of the List  of World Heritage in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7978515625" w:line="229.24142360687256" w:lineRule="auto"/>
              <w:ind w:left="119.100341796875" w:right="200.6994628906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Danger is being carried  out; a trend was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19.10034179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observed in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World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Committee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9845733642578" w:lineRule="auto"/>
              <w:ind w:left="119.100341796875" w:right="108.719482421875" w:hanging="0.179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decided not to inscribe any properties on the  List of World Heritage in  Danger contrary to 7  properties recommended by the Advisory Bodies  based on the State of  Conservation reports</w:t>
            </w:r>
          </w:p>
        </w:tc>
      </w:tr>
    </w:tbl>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29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29"/>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158.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10003662109375" w:right="234.840087890625" w:hanging="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A.1.5.3 Clarify criteria/thresholds for in  danger listing and for delisting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76692962646" w:lineRule="auto"/>
              <w:ind w:left="127.01995849609375" w:right="436.080322265625" w:hanging="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properties in relation to Outstanding  Universal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KPI.1.5.3 Decisions to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5240173339844" w:lineRule="auto"/>
              <w:ind w:left="119.2205810546875" w:right="63.0596923828125" w:firstLine="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inscribe on the Danger List or  remove from World Heritage  List are consistent across all  States Parties World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439453125" w:line="229.24176692962646" w:lineRule="auto"/>
              <w:ind w:left="112.9205322265625" w:right="393.359375" w:firstLine="11.3397216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sites and clearly  documented in relation to  threats to Outstanding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2410945892334" w:lineRule="auto"/>
              <w:ind w:left="117.420654296875" w:right="150" w:firstLine="7.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Universal Value or loss of  Outstanding Universal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6938953399658" w:lineRule="auto"/>
              <w:ind w:left="114.420166015625" w:right="53.22021484375" w:firstLine="7.91992187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Guidance Note on “The  Desired State of  Conservation” for the  removal of a property  from the List of World  Heritage in Danger  adopted at the 37th  session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 COM 7A.40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Draft Decisions for  removal of properties  from the List of WH in  Danger based on precise  scientific and technical  evidence; additional  efforts have been made  to support sites to be  removed from the List of  World Heritage in  Danger; the removal of  Salonga National Park  (Democratic Republic of  Congo) was a major  success story in this  regard at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w:t>
            </w:r>
          </w:p>
        </w:tc>
      </w:tr>
      <w:tr>
        <w:trPr>
          <w:cantSplit w:val="0"/>
          <w:trHeight w:val="2155.72067260742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3818359375" w:lineRule="auto"/>
              <w:ind w:left="119.28009033203125" w:right="205.4998779296875" w:hanging="3.9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A.1.5.4 Analyse inscribed properties to  identify key risks and publish a list of  existing guidance on, risk assessment  and threat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1759796142578" w:lineRule="auto"/>
              <w:ind w:left="112.9205322265625" w:right="62.879638671875" w:firstLine="1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KPI.1.5.4 States Parties are  assisted to develop (and use)  a list of key risks associated  with their properties and  guidance to manage serious  threats; all existing guidance  material distributed through  website and other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917724609375" w:line="240" w:lineRule="auto"/>
              <w:ind w:left="117.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communication channels.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29.90814208984375" w:lineRule="auto"/>
              <w:ind w:left="122.200317382812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889892578125" w:line="229.1528034210205" w:lineRule="auto"/>
              <w:ind w:left="120.2203369140625" w:right="102.60009765625" w:firstLine="1.97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Category 2 centres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0.35888671875" w:right="53.699951171875" w:firstLine="9.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Implemented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7.559814453125" w:right="53.87939453125" w:hanging="7.739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contracts (WH  Fund)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08752441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3818359375" w:lineRule="auto"/>
              <w:ind w:left="119.27978515625" w:right="53.45947265625" w:firstLine="7.7404785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Manuals  published and made  available on-line  including on risks.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89026069641113" w:lineRule="auto"/>
              <w:ind w:left="113.33984375" w:right="54.239501953125" w:firstLine="9.00024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Guidance and advisory  notes available on the  website and the Advisory  Bodies websites. The  Information System on  the State of Conservation </w:t>
            </w:r>
          </w:p>
        </w:tc>
      </w:tr>
    </w:tbl>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30"/>
        <w:tblW w:w="15546.799812316895" w:type="dxa"/>
        <w:jc w:val="left"/>
        <w:tblInd w:w="76.799983978271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99952697754"/>
        <w:gridCol w:w="1834.0000915527344"/>
        <w:gridCol w:w="3449.3997192382812"/>
        <w:gridCol w:w="2575.2001953125"/>
        <w:gridCol w:w="1560.400390625"/>
        <w:gridCol w:w="1274.3994140625"/>
        <w:gridCol w:w="1419.000244140625"/>
        <w:gridCol w:w="2224.7998046875"/>
        <w:tblGridChange w:id="0">
          <w:tblGrid>
            <w:gridCol w:w="1209.599952697754"/>
            <w:gridCol w:w="1834.0000915527344"/>
            <w:gridCol w:w="3449.3997192382812"/>
            <w:gridCol w:w="2575.2001953125"/>
            <w:gridCol w:w="1560.400390625"/>
            <w:gridCol w:w="1274.3994140625"/>
            <w:gridCol w:w="1419.000244140625"/>
            <w:gridCol w:w="2224.7998046875"/>
          </w:tblGrid>
        </w:tblGridChange>
      </w:tblGrid>
      <w:tr>
        <w:trPr>
          <w:cantSplit w:val="0"/>
          <w:trHeight w:val="16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119.7601318359375" w:right="124.07958984375" w:firstLine="4.1400146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implications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(other than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the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66.56002044677734" w:lineRule="auto"/>
              <w:ind w:left="181.6796875" w:right="167.57934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Secretariat’s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8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6.0400390625" w:right="55.379638671875" w:firstLine="7.7404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 n/soc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a crucial tool in  this regard. </w:t>
            </w:r>
          </w:p>
        </w:tc>
      </w:tr>
    </w:tbl>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5642.80029296875" w:type="dxa"/>
        <w:jc w:val="left"/>
        <w:tblInd w:w="28.79999160766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2.7999877929688"/>
        <w:gridCol w:w="1843.6001586914062"/>
        <w:gridCol w:w="3271.7999267578125"/>
        <w:gridCol w:w="2923.599853515625"/>
        <w:gridCol w:w="1560.0006103515625"/>
        <w:gridCol w:w="1418.399658203125"/>
        <w:gridCol w:w="1133.399658203125"/>
        <w:gridCol w:w="2179.200439453125"/>
        <w:tblGridChange w:id="0">
          <w:tblGrid>
            <w:gridCol w:w="1312.7999877929688"/>
            <w:gridCol w:w="1843.6001586914062"/>
            <w:gridCol w:w="3271.7999267578125"/>
            <w:gridCol w:w="2923.599853515625"/>
            <w:gridCol w:w="1560.0006103515625"/>
            <w:gridCol w:w="1418.399658203125"/>
            <w:gridCol w:w="1133.399658203125"/>
            <w:gridCol w:w="2179.20043945312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32.6995849609375" w:right="263.679809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396.000366210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WORLD HERITAGE GOAL 2: The World Heritage List is a credible, selection of the world’s most outstanding cultural and natural heritage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04.12033081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512840270996" w:lineRule="auto"/>
              <w:ind w:left="120.9000015258789" w:right="54.2999267578125" w:firstLine="2.51998901367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2.1 Strategy  for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72119140625" w:line="230.13014316558838" w:lineRule="auto"/>
              <w:ind w:left="118.74000549316406" w:right="54.119873046875" w:hanging="1.97998046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representativ e, balanced  and credible  World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7060546875"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Heritage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9651832580566" w:lineRule="auto"/>
              <w:ind w:left="122.33993530273438" w:right="55" w:hanging="9.5399475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Activities under the  Global Strategy for a  representative,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49267578125" w:line="229.77473258972168" w:lineRule="auto"/>
              <w:ind w:left="116.0400390625" w:right="54.64019775390625" w:firstLine="8.45993041992187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balanced and  credible World  Heritage List reflect  agreed priorities and  are consistent with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415782928467" w:lineRule="auto"/>
              <w:ind w:left="110.3997802734375" w:right="56.21948242187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A.2.1.1 Define and disseminate widely  the objectives for the Global Strategy  consistent with the objectives of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based  on evaluation of successes and  continuing challenges of 1994 Global  Strategy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71337890625" w:line="230.13014316558838" w:lineRule="auto"/>
              <w:ind w:left="430.43975830078125" w:right="55.9197998046875" w:firstLine="2.51983642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 criteria and monitoring  indicators for the Global Strategy  to assess nature and causes of  major gaps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237060546875" w:line="230.0524377822876" w:lineRule="auto"/>
              <w:ind w:left="428.819580078125" w:right="56.219482421875" w:firstLine="4.1400146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 effective analytical  frameworks and statistics to allow  understanding of how sub-regions  might contribute to the Global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503498077393" w:lineRule="auto"/>
              <w:ind w:left="113.6395263671875" w:right="53.85986328125" w:firstLine="9.9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2.1.1 Objectives, criteria and  monitoring indicators developed  through States Parties  submissions for consideration by  Committee; World Heritage  Centre reporting on  implementation of the Global  Strategy through criteria and  monitoring indicators; reporting on  effectiveness sub-region in  meeting the Global Strategy  through the analytical frameworks  and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512840270996" w:lineRule="auto"/>
              <w:ind w:left="121.80053710937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6721191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Objectives,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678955078125" w:right="54.420166015625" w:hanging="4.8596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criteria and  indicators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0.57451725006104" w:lineRule="auto"/>
              <w:ind w:left="119.8193359375" w:right="53.699951171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38 COM  (2014)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88134765625" w:line="240" w:lineRule="auto"/>
              <w:ind w:left="127.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Reporting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8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framework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6.038818359375" w:right="54.24072265625" w:firstLine="3.78051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the 39 COM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USD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2065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880500793457" w:lineRule="auto"/>
              <w:ind w:left="112.80029296875" w:right="53.1591796875" w:firstLine="13.680419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specific funding  received. As foreseen in  the Operational  Guidelines (hereinafter  OGs), the review of  Suzhou-Cairns Decision  (para 61 of OGs) took  place in 2015 and 2016  and a decision to reduce  the maximum  nominations per year to  35 as well as to reduce  the maximum by country  to 1, was adopted  unanimously in 2016;  from 2018-to 2021 13  African States Parties  submitted 17 nomination  dossiers; the World </w:t>
            </w:r>
          </w:p>
        </w:tc>
      </w:tr>
    </w:tbl>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31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32"/>
        <w:tblW w:w="15642.80029296875" w:type="dxa"/>
        <w:jc w:val="left"/>
        <w:tblInd w:w="28.79999160766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5.2000427246094"/>
        <w:gridCol w:w="1843.6000061035156"/>
        <w:gridCol w:w="3269.4000244140625"/>
        <w:gridCol w:w="2923.599853515625"/>
        <w:gridCol w:w="1560.0006103515625"/>
        <w:gridCol w:w="1418.399658203125"/>
        <w:gridCol w:w="1133.399658203125"/>
        <w:gridCol w:w="2179.200439453125"/>
        <w:tblGridChange w:id="0">
          <w:tblGrid>
            <w:gridCol w:w="1315.2000427246094"/>
            <w:gridCol w:w="1843.6000061035156"/>
            <w:gridCol w:w="3269.4000244140625"/>
            <w:gridCol w:w="2923.599853515625"/>
            <w:gridCol w:w="1560.0006103515625"/>
            <w:gridCol w:w="1418.399658203125"/>
            <w:gridCol w:w="1133.399658203125"/>
            <w:gridCol w:w="2179.20043945312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32.6995849609375" w:right="263.679809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425.00030517578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6040592193604" w:lineRule="auto"/>
              <w:ind w:left="112.80029296875" w:right="52.919921875" w:firstLine="14.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Centre has launched two new  project targeting 15  States Parties in Africa  of which 12 have no  properties inscribed on  the list supported by the  governments of Oman  and Japan; International  Assistance requests for  20 requests for  preparatory assistance  for nominations in Africa  have been granted over  the last 10 years.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46044921875" w:line="229.86352443695068" w:lineRule="auto"/>
              <w:ind w:left="112.80029296875" w:right="74.580078125" w:hanging="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independent study to  analyse the impact of  the Global Strategy on  the World Heritage List has been carried out.  The findings of the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56591796875" w:line="229.24142360687256" w:lineRule="auto"/>
              <w:ind w:left="119.27978515625" w:right="233.519287109375" w:firstLine="5.4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study are  available at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9.24142360687256" w:lineRule="auto"/>
              <w:ind w:left="124.68017578125" w:right="115.91918945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https://whc.unesco.org/e n/documents/187906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554.120483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58001708984375" w:right="56.8194580078125" w:hanging="5.5801391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A.2.1.2 Establish priorities for thematic  studies and initiatives linked to the  Global Strategy and identify additional  resources for their completion,  publication and dissemination.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2.0196533203125" w:right="55.9600830078125" w:firstLine="11.52038574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2.1.2 Thematic studies  identified, produced and fully  funded on priority 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Thematic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Studies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priorities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9.278564453125" w:right="54.06005859375" w:firstLine="5.4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identified for  consideration  at 39 COM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USD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6.0400390625" w:right="54.898681640625" w:firstLine="3.599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60,000 per  thematic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18.3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18.380126953125" w:right="53.160400390625" w:hanging="5.579833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thematic study on  interpretation of memory  sites and another one on  criterion (vi) were  produced. In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  COM 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Committee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99658203125" w:line="229.4340419769287" w:lineRule="auto"/>
              <w:ind w:left="119.27978515625" w:right="53.819580078125" w:hanging="0.35888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decided that the  evaluation of “sites  associated with recent  conflicts” shall be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4287109375" w:line="229.2415952682495" w:lineRule="auto"/>
              <w:ind w:left="119.820556640625" w:right="54.89990234375" w:firstLine="4.4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undertaken once a  comprehensive </w:t>
            </w:r>
          </w:p>
        </w:tc>
      </w:tr>
    </w:tbl>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32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33"/>
        <w:tblW w:w="15642.80029296875" w:type="dxa"/>
        <w:jc w:val="left"/>
        <w:tblInd w:w="28.79999160766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3.9999389648438"/>
        <w:gridCol w:w="1843.6001586914062"/>
        <w:gridCol w:w="3270.5999755859375"/>
        <w:gridCol w:w="2923.599853515625"/>
        <w:gridCol w:w="1560.0006103515625"/>
        <w:gridCol w:w="1418.399658203125"/>
        <w:gridCol w:w="1133.399658203125"/>
        <w:gridCol w:w="2179.200439453125"/>
        <w:tblGridChange w:id="0">
          <w:tblGrid>
            <w:gridCol w:w="1313.9999389648438"/>
            <w:gridCol w:w="1843.6001586914062"/>
            <w:gridCol w:w="3270.5999755859375"/>
            <w:gridCol w:w="2923.599853515625"/>
            <w:gridCol w:w="1560.0006103515625"/>
            <w:gridCol w:w="1418.399658203125"/>
            <w:gridCol w:w="1133.399658203125"/>
            <w:gridCol w:w="2179.20043945312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32.6995849609375" w:right="263.679809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4683.4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915630340576" w:lineRule="auto"/>
              <w:ind w:left="112.80029296875" w:right="53.45947265625" w:firstLine="11.700439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reflection has taken place and the  Committee at its 44th session reviewed this  matter; modern heritage  is identified as an under  represented category  and the African continent  has only two sites  distinctly identified as  modern, hence a  thematic study of  Modern Heritage in  Africa has been  launched with the  African World Heritage  Fund, the Getty  Conservation Institute,  and other partners with  the objective of  identifying and preparing  potential sites in Africa. </w:t>
            </w:r>
          </w:p>
        </w:tc>
      </w:tr>
      <w:tr>
        <w:trPr>
          <w:cantSplit w:val="0"/>
          <w:trHeight w:val="187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1.719970703125" w:right="450.06042480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A.2.1.3 Encourage States Parties whose heritage is already well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42360687256" w:lineRule="auto"/>
              <w:ind w:left="122.87994384765625" w:right="349.26025390625" w:firstLine="0.17974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represented on the World Heritage  List to consider supporting a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9.24176692962646" w:lineRule="auto"/>
              <w:ind w:left="118.01971435546875" w:right="270.240478515625" w:firstLine="2.88024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nomination with one presented by a  State Party whose heritage is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5952682495" w:lineRule="auto"/>
              <w:ind w:left="115.679931640625" w:right="158.09936523437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unrepresented or under-represented,  as foreseen in paragraph 59c of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2374267578" w:lineRule="auto"/>
              <w:ind w:left="116.8798828125" w:right="56.14013671875" w:firstLine="6.6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2.1.3 Increased number of  linked nominations between well  and less represented States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241172790527" w:lineRule="auto"/>
              <w:ind w:left="116.0400390625" w:right="53.280029296875" w:firstLine="5.400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a trend has  been observed where  States Parties with  numerous World  Heritage sites continue  to have more sites  inscribed each year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1433.31878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239486694336" w:lineRule="auto"/>
              <w:ind w:left="114.77996826171875" w:right="58.7408447265625" w:hanging="5.5801391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A.2.1.4 Develop options for means to  preserve sites that are outside of the  sovereignty of States Parties  responding to the conditions of  Outstanding Universal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239486694336" w:lineRule="auto"/>
              <w:ind w:left="115.9796142578125" w:right="55.6005859375" w:firstLine="7.5604248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2.1.4 Submissions received  and paper prepared for discussion  by Committee on options for  protecting sites outside the  sovereignty of States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21.80053710937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0884399414062"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19.8193359375" w:right="53.699951171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by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24.500732421875" w:right="104.039306640625" w:hanging="3.599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budgetary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843994140625"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2463912964" w:lineRule="auto"/>
              <w:ind w:left="116.0400390625" w:right="53.9404296875" w:firstLine="5.400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(2016 WH  Paper series publication  on World Heritage in  High Seas, December  2018 workshop on the  topic);</w:t>
            </w:r>
          </w:p>
        </w:tc>
      </w:tr>
    </w:tbl>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33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34"/>
        <w:tblW w:w="15642.80029296875" w:type="dxa"/>
        <w:jc w:val="left"/>
        <w:tblInd w:w="28.79999160766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5.2000427246094"/>
        <w:gridCol w:w="1843.6000061035156"/>
        <w:gridCol w:w="3269.4000244140625"/>
        <w:gridCol w:w="2923.599853515625"/>
        <w:gridCol w:w="1560.0006103515625"/>
        <w:gridCol w:w="1418.399658203125"/>
        <w:gridCol w:w="1133.399658203125"/>
        <w:gridCol w:w="2179.200439453125"/>
        <w:tblGridChange w:id="0">
          <w:tblGrid>
            <w:gridCol w:w="1315.2000427246094"/>
            <w:gridCol w:w="1843.6000061035156"/>
            <w:gridCol w:w="3269.4000244140625"/>
            <w:gridCol w:w="2923.599853515625"/>
            <w:gridCol w:w="1560.0006103515625"/>
            <w:gridCol w:w="1418.399658203125"/>
            <w:gridCol w:w="1133.399658203125"/>
            <w:gridCol w:w="2179.20043945312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32.6995849609375" w:right="263.679809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889.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199905395507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2.2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Nominations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1402587890625" w:line="240" w:lineRule="auto"/>
              <w:ind w:left="123.4199905395507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2.2  2021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7.91999816894531" w:right="149.94003295898438" w:hanging="6.300010681152344"/>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Nominations  (cont)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12.01995849609375" w:right="56.4599609375" w:firstLine="15.1199340820312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Inscriptions on the  World Heritage List  fully meet  requirements set out  in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208984375" w:line="229.9079704284668" w:lineRule="auto"/>
              <w:ind w:left="112.01995849609375" w:right="56.86004638671875" w:firstLine="15.11993408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Inscriptions on the  World Heritage List  fully meet  requirements set out  in the Operational  Guidelines (cont)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7.9998779296875" w:right="58.3197021484375" w:hanging="0.539855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A.2.2.1 Complete and assess the  effectiveness and efficiency of the  ‘upstream processes’ pilot projects,  with a view to continuing and  expanding the program of work;  consider the development of guidance  to assist and encourage States Parties  to formulate, and prioritise tentative  lists through community engagement,  and harmonise lists in sub-regions.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910614013672" w:lineRule="auto"/>
              <w:ind w:left="116.8798828125" w:right="54.5196533203125" w:firstLine="6.6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2.2.1 Assessment of  upstream pilot projects completed  and used to inform possible  extension of the program;  Guidance on tentative lists  published on web; States Parties  and others encouraged to submit  case studies, with best recognised  by Committee; Submissions  received on tentative list  prioritisation and options  published on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1.80053710937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908203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24.678955078125" w:right="54.06005859375" w:hanging="11.879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Assessment of  pilot Upstream  projects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30.07455348968506" w:lineRule="auto"/>
              <w:ind w:left="115.13916015625" w:right="53.699951171875" w:firstLine="4.6801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40 COM  (2016), with  Tentative List  revisions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1796875" w:line="229.24176692962646" w:lineRule="auto"/>
              <w:ind w:left="115.13916015625" w:right="53.699951171875" w:firstLine="4.6801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42 COM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4.500732421875" w:right="104.039306640625" w:hanging="3.599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budgetary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983428955078" w:lineRule="auto"/>
              <w:ind w:left="118.740234375" w:right="53.759765625" w:firstLine="2.7001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Consultation  of States Parties and  modalities agreed by  COM; Committee  approved revised  definition of the  Upstream Process  (document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664794921875" w:line="230.00322818756104" w:lineRule="auto"/>
              <w:ind w:left="114.420166015625" w:right="54.539794921875" w:firstLine="0.539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WHC/18/42.COM/12A)  for integration into OGs; a significant increase in  the number of State  Parties requesting  guidance for preparation  of Tentative Lists has  been observed;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372802734375" w:line="240" w:lineRule="auto"/>
              <w:ind w:left="116.939697265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Guidance 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35.30029296875" w:right="123.84033203125" w:hanging="12.96020507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developing and revising  World Heritage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40" w:lineRule="auto"/>
              <w:ind w:left="135.3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Tentative Lists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and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13.33984375" w:right="55.98022460937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published collaboratively  by the Advisory Bodies  with the World Heritage  Centre in 2020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29.24142360687256" w:lineRule="auto"/>
              <w:ind w:left="120" w:right="152.760009765625" w:firstLine="3.78051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https://whc.unesco.org/</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en/documents/184566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2149.720153808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489501953125" w:lineRule="auto"/>
              <w:ind w:left="107.9998779296875" w:right="58.38012695312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A.2.2.2 Disseminate widely the  benefits of States Parties undergoing  the 30 September preliminary advice  stage (before year 1) and the  requirements to pass the  technical/completeness check stage  before nominations proceed to  Advisory Bodies for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489501953125" w:lineRule="auto"/>
              <w:ind w:left="117.0599365234375" w:right="54.6392822265625" w:firstLine="6.4801025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2.2.2 Reduction in  nominations that do not meet all  requirements of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proceeding to  evaluation by Committee. States  Parties expect that the nomination  process will take 2.5 years, not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1.80053710937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91796875" w:line="240" w:lineRule="auto"/>
              <w:ind w:left="121.44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404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9.178466796875" w:right="53.880615234375" w:hanging="2.15942382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Revisions 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30.2587890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62615203857" w:lineRule="auto"/>
              <w:ind w:left="119.8193359375" w:right="53.699951171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8099899292" w:lineRule="auto"/>
              <w:ind w:left="116.220703125" w:right="53.1591796875" w:firstLine="10.4394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Due to positive  experiences with  preliminary review of  nominations, an  increasing number of  nominations (about. 80- 85%) are submitted for  preliminary review;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68.8 % of 45  nomination dossiers</w:t>
            </w:r>
          </w:p>
        </w:tc>
      </w:tr>
    </w:tbl>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34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35"/>
        <w:tblW w:w="15642.80029296875" w:type="dxa"/>
        <w:jc w:val="left"/>
        <w:tblInd w:w="28.79999160766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5.2000427246094"/>
        <w:gridCol w:w="1843.6000061035156"/>
        <w:gridCol w:w="3269.4000244140625"/>
        <w:gridCol w:w="2923.599853515625"/>
        <w:gridCol w:w="1560.0006103515625"/>
        <w:gridCol w:w="1418.399658203125"/>
        <w:gridCol w:w="1133.399658203125"/>
        <w:gridCol w:w="2179.200439453125"/>
        <w:tblGridChange w:id="0">
          <w:tblGrid>
            <w:gridCol w:w="1315.2000427246094"/>
            <w:gridCol w:w="1843.6000061035156"/>
            <w:gridCol w:w="3269.4000244140625"/>
            <w:gridCol w:w="2923.599853515625"/>
            <w:gridCol w:w="1560.0006103515625"/>
            <w:gridCol w:w="1418.399658203125"/>
            <w:gridCol w:w="1133.399658203125"/>
            <w:gridCol w:w="2179.20043945312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32.6995849609375" w:right="263.679809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1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2.80029296875" w:right="53.160400390625" w:firstLine="5.579833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submitted to the Advisory Bodies for  evaluation were  submitted for  completeness check</w:t>
            </w:r>
          </w:p>
        </w:tc>
      </w:tr>
      <w:tr>
        <w:trPr>
          <w:cantSplit w:val="0"/>
          <w:trHeight w:val="6815.120544433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73931503296" w:lineRule="auto"/>
              <w:ind w:left="107.9998779296875" w:right="57.8399658203125" w:hanging="0.539855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A.2.2.3 Upgrade registration process  (between 1 Feb and 1 March year 1) to  include both technical check for  completeness and to indicate whether  prima facie all elements of justification  of Outstanding Universal Value are  met, including those where judgement  is required E.g. check list to indicate  whether nomination compares each  claim to Outstanding Universal Value  against all sites on World Heritage List,  Tentative Lists and other obvious sites;  that all elements of protection and  management are articulated.  Nominations that do not meet all  elements not permitted to proceed  further.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9844303131104" w:lineRule="auto"/>
              <w:ind w:left="112.0196533203125" w:right="54.6392822265625" w:firstLine="11.520385742187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2.2.3 All inscribed properties  demonstrate Outstanding  Universal Value in line with criteria  for inscription and comply with  integrity/authenticity, protection  and management requirements,  as set out in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121.80053710937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097900390625" w:line="240" w:lineRule="auto"/>
              <w:ind w:left="121.44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404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129.178466796875" w:right="53.880615234375" w:hanging="2.15942382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Revisions 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7900390625" w:line="240" w:lineRule="auto"/>
              <w:ind w:left="130.2587890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19.8193359375" w:right="53.699951171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04.69970703125" w:right="54.300537109375" w:firstLine="22.3205566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Enhanced review of draft  nominations, in terms of  completeness and  justification of OUV  contributing to better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29.8960256576538" w:lineRule="auto"/>
              <w:ind w:left="112.80029296875" w:right="53.160400390625" w:firstLine="11.879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and complete  nominations; the Ad hoc  Working Group for World  Heritage proposed a  preliminary assessment  as a tool to assess the  potential justification of  the OUV prior to  preparing a full  nomination dossier; the  World Heritage  Committee decided to adopt the  recommendation of the  Ad-hoc Working Group  for the reform of the  nomination process to  include a two phase  nomination process with  the first phase as the  Preliminary Assessment  with a view to  encouraging higher  quality dossiers with  increased dialogue with  Advisory 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11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35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36"/>
        <w:tblW w:w="15642.80029296875" w:type="dxa"/>
        <w:jc w:val="left"/>
        <w:tblInd w:w="28.79999160766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3.9999389648438"/>
        <w:gridCol w:w="1843.6001586914062"/>
        <w:gridCol w:w="3270.5999755859375"/>
        <w:gridCol w:w="2923.599853515625"/>
        <w:gridCol w:w="1560.0006103515625"/>
        <w:gridCol w:w="1418.399658203125"/>
        <w:gridCol w:w="1133.399658203125"/>
        <w:gridCol w:w="2179.200439453125"/>
        <w:tblGridChange w:id="0">
          <w:tblGrid>
            <w:gridCol w:w="1313.9999389648438"/>
            <w:gridCol w:w="1843.6001586914062"/>
            <w:gridCol w:w="3270.5999755859375"/>
            <w:gridCol w:w="2923.599853515625"/>
            <w:gridCol w:w="1560.0006103515625"/>
            <w:gridCol w:w="1418.399658203125"/>
            <w:gridCol w:w="1133.399658203125"/>
            <w:gridCol w:w="2179.20043945312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32.6995849609375" w:right="263.679809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639.800415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109.1998291015625" w:right="59.280395507812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A.2.2.4 Develop a web database of  sites on World Heritage and Tentative  List searchable by theme, place, size,  time on in danger lists and other  characteristics to assist States Parties  in development of Tentative Lists and  nominations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12.559814453125" w:right="56.3201904296875" w:firstLine="10.98022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2.2.4 Searchable database of  World Heritage and Tentative List  sites available on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1.800537109375" w:right="53.40087890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893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6.658935546875" w:right="54.7802734375" w:hanging="7.9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 by  December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18.01879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4.420166015625" w:right="53.519287109375" w:firstLine="12.23999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fully  operational; On-going  improvements for  “advanced search”  function;</w:t>
            </w:r>
          </w:p>
        </w:tc>
      </w:tr>
      <w:tr>
        <w:trPr>
          <w:cantSplit w:val="0"/>
          <w:trHeight w:val="494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09.1998291015625" w:right="58.5601806640625" w:hanging="0.539855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A.2.2.5 Develop and disseminate  widely guidance on comparative  analysis, conservation and  management, integrity and  authenticity, including through  publication of best practice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519775390625" w:right="55.2398681640625" w:firstLine="7.02026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2.2.5 Guidance on  preparation of nominations developed and published on web;  States Parties use nomination  advice.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1.80053710937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795898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678955078125" w:right="54.24072265625" w:hanging="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Guidance on  nominations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30.57451725006104" w:lineRule="auto"/>
              <w:ind w:left="119.8193359375" w:right="53.699951171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500732421875" w:right="104.039306640625" w:hanging="3.5998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budgetary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14.420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2.80029296875" w:right="74.339599609375" w:firstLine="14.2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Manual for the preparation of World  Heritage nominations  published and online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http://whc.unesco.org/en</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/activities/643/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best  practices received from  States Parties published  online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29.24176692962646" w:lineRule="auto"/>
              <w:ind w:left="112.80029296875" w:right="103.919677734375" w:firstLine="11.8798828125"/>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http://whc.unesco.org/en</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/recognition-of-best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24.680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practices/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0.72021484375" w:right="74.69970703125" w:firstLine="9.539794921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Guidance on developing  and revising World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8486328125" w:line="231.9072675704956" w:lineRule="auto"/>
              <w:ind w:left="113.33984375" w:right="192.060546875" w:firstLine="7.02026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Heritage Tentative Lists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was developed and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30.13014316558838" w:lineRule="auto"/>
              <w:ind w:left="113.33984375" w:right="55.98022460937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published collaboratively  by the Advisory Bodies  with the World Heritage  Centre in 2020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29.24142360687256" w:lineRule="auto"/>
              <w:ind w:left="120" w:right="152.760009765625" w:firstLine="3.78051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(https://whc.unesco.org/ en/documents/184566)</w:t>
            </w:r>
          </w:p>
        </w:tc>
      </w:tr>
      <w:tr>
        <w:trPr>
          <w:cantSplit w:val="0"/>
          <w:trHeight w:val="1313.31878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229473114014" w:lineRule="auto"/>
              <w:ind w:left="109.1998291015625" w:right="59.46044921875" w:hanging="1.619873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A.2.2.6 Publicise alternative options  for recognition and preservation of  sites that may not meet the standards  of Outstanding Universal Value at the  regional level or by 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67555999756" w:lineRule="auto"/>
              <w:ind w:left="112.559814453125" w:right="56.8597412109375" w:firstLine="10.98022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2.2.6 State Parties aware of  options for recognition beyond  World Heritage.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800537109375" w:right="54.17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17486572266" w:lineRule="auto"/>
              <w:ind w:left="119.820556640625" w:right="53.460693359375" w:firstLine="1.619873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(including  cooperation with other  Conventions and  programmes through  Biodiversity Liaison  Group –BLG, and </w:t>
            </w:r>
          </w:p>
        </w:tc>
      </w:tr>
    </w:tbl>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36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37"/>
        <w:tblW w:w="15642.80029296875" w:type="dxa"/>
        <w:jc w:val="left"/>
        <w:tblInd w:w="28.79999160766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7.60009765625"/>
        <w:gridCol w:w="1843.599853515625"/>
        <w:gridCol w:w="3267.0001220703125"/>
        <w:gridCol w:w="2923.599853515625"/>
        <w:gridCol w:w="1560.0006103515625"/>
        <w:gridCol w:w="1418.399658203125"/>
        <w:gridCol w:w="1133.399658203125"/>
        <w:gridCol w:w="2179.200439453125"/>
        <w:tblGridChange w:id="0">
          <w:tblGrid>
            <w:gridCol w:w="1317.60009765625"/>
            <w:gridCol w:w="1843.599853515625"/>
            <w:gridCol w:w="3267.0001220703125"/>
            <w:gridCol w:w="2923.599853515625"/>
            <w:gridCol w:w="1560.0006103515625"/>
            <w:gridCol w:w="1418.399658203125"/>
            <w:gridCol w:w="1133.399658203125"/>
            <w:gridCol w:w="2179.20043945312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32.6995849609375" w:right="263.6798095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24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983428955078" w:lineRule="auto"/>
              <w:ind w:left="121.800537109375" w:right="54.53979492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Cultural Conventions Liaison Group - CCLG);as well as other  programmes (Biosphere  Reserves, Geoparks,  Ramsar sites); web page on synergies  produced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4794921875" w:line="229.24176692962646" w:lineRule="auto"/>
              <w:ind w:left="124.320068359375" w:right="54.119873046875" w:firstLine="0.360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https://whc.unesco.org/e n/synergies</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regular  updates.</w:t>
            </w:r>
          </w:p>
        </w:tc>
      </w:tr>
    </w:tbl>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15664.399909973145" w:type="dxa"/>
        <w:jc w:val="left"/>
        <w:tblInd w:w="16.79998397827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2.3999404907227"/>
        <w:gridCol w:w="1843.6000061035156"/>
        <w:gridCol w:w="3262.2000122070312"/>
        <w:gridCol w:w="2923.599853515625"/>
        <w:gridCol w:w="1612.80029296875"/>
        <w:gridCol w:w="1365.599365234375"/>
        <w:gridCol w:w="1198.20068359375"/>
        <w:gridCol w:w="2135.999755859375"/>
        <w:tblGridChange w:id="0">
          <w:tblGrid>
            <w:gridCol w:w="1322.3999404907227"/>
            <w:gridCol w:w="1843.6000061035156"/>
            <w:gridCol w:w="3262.2000122070312"/>
            <w:gridCol w:w="2923.599853515625"/>
            <w:gridCol w:w="1612.80029296875"/>
            <w:gridCol w:w="1365.599365234375"/>
            <w:gridCol w:w="1198.20068359375"/>
            <w:gridCol w:w="2135.9997558593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47.099609375" w:right="249.279785156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380126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35986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37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Status</w:t>
            </w:r>
          </w:p>
        </w:tc>
      </w:tr>
      <w:tr>
        <w:trPr>
          <w:cantSplit w:val="0"/>
          <w:trHeight w:val="398.79974365234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WORLD HERITAGE GOAL 3: Heritage protection and conservation considers present and future environmental, societal and economic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02.120666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0003204345703"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059875488281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Sustainable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developme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9400329589843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Increased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09.580078125" w:right="115.35980224609375" w:firstLine="1.4399719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consideration of  sustainable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210.1200866699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401428222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through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20050048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connecting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211.02005004882812" w:right="114.6398925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to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8549118042" w:lineRule="auto"/>
              <w:ind w:left="203.99993896484375" w:right="118.260498046875" w:hanging="1.619873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A.3.1.1 Develop methodology for  assessing and evaluating social and  economic impact of inscription on  World Heritage List and strategies  for sustainable development  investment for communities before  and after inscription.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202.1405029296875" w:right="117.579345703125" w:firstLine="12.6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3.1.1 State Parties  undertaking studies on World  Heritage impact and publish on  web. Cost, benefit analysis  undertaken to provide greater  understanding of the pre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30.13014316558838" w:lineRule="auto"/>
              <w:ind w:left="208.260498046875" w:right="117.939453125" w:firstLine="0.3601074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conditions for potential  economic and social value of  inscription and conservation for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213.00048828125" w:right="116.57958984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91796875" w:line="240" w:lineRule="auto"/>
              <w:ind w:left="20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405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Methodolog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7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12.58056640625" w:right="116.21826171875" w:hanging="4.5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209.700927734375" w:right="116.939697265625" w:hanging="3.96118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World Heritage  Sustainable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9079704284668" w:lineRule="auto"/>
              <w:ind w:left="202.139892578125" w:right="115.618896484375" w:firstLine="13.3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Policy  adopted in 2015, was  widely disseminated  and consistently being  mainstreamed by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2041015625" w:line="229.98021125793457" w:lineRule="auto"/>
              <w:ind w:left="207.18017578125" w:right="115.73974609375" w:hanging="3.42041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WHC in policies and  activities. States  Parties are  encouraged to  mainstream in their  respective policies  and frameworks, and  in management of WH  sites;</w:t>
            </w:r>
          </w:p>
        </w:tc>
      </w:tr>
    </w:tbl>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37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39"/>
        <w:tblW w:w="15664.399909973145" w:type="dxa"/>
        <w:jc w:val="left"/>
        <w:tblInd w:w="16.79998397827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2.3999404907227"/>
        <w:gridCol w:w="1843.6000061035156"/>
        <w:gridCol w:w="3262.2000122070312"/>
        <w:gridCol w:w="2923.599853515625"/>
        <w:gridCol w:w="1612.80029296875"/>
        <w:gridCol w:w="1365.599365234375"/>
        <w:gridCol w:w="1198.20068359375"/>
        <w:gridCol w:w="2135.999755859375"/>
        <w:tblGridChange w:id="0">
          <w:tblGrid>
            <w:gridCol w:w="1322.3999404907227"/>
            <w:gridCol w:w="1843.6000061035156"/>
            <w:gridCol w:w="3262.2000122070312"/>
            <w:gridCol w:w="2923.599853515625"/>
            <w:gridCol w:w="1612.80029296875"/>
            <w:gridCol w:w="1365.599365234375"/>
            <w:gridCol w:w="1198.20068359375"/>
            <w:gridCol w:w="2135.9997558593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47.099609375" w:right="249.279785156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380126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35986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37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Status</w:t>
            </w:r>
          </w:p>
        </w:tc>
      </w:tr>
      <w:tr>
        <w:trPr>
          <w:cantSplit w:val="0"/>
          <w:trHeight w:val="7995.919647216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10.240478515625" w:right="115.92041015625" w:hanging="8.64013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its 43 COM, the Committee adopted  revised version of the  OGs, which  mainstreamed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40" w:lineRule="auto"/>
              <w:ind w:left="209.7009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Sustainable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5240173339844" w:lineRule="auto"/>
              <w:ind w:left="212.58056640625" w:right="116.038818359375" w:hanging="4.85961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into all  relevant paragraphs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 COM  11A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60498046875" w:line="229.9079704284668" w:lineRule="auto"/>
              <w:ind w:left="203.22021484375" w:right="115.919189453125" w:firstLine="13.139648437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work on  indicators advanced  following Decision 41  COM 5C point 6;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UNESCO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2041015625" w:line="240" w:lineRule="auto"/>
              <w:ind w:left="217.9797363281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Culture|2030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07.18017578125" w:right="116.34033203125" w:firstLine="4.680175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Indicators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includes a  checklist to measure  sustainable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8191213607788" w:lineRule="auto"/>
              <w:ind w:left="203.22021484375" w:right="116.759033203125" w:firstLine="10.26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of  heritage as well as  other indicators for  measuring the  benefits of heritage for  social, environmental,  and economic  benefits in the  framework of the UN  2030 Agenda for  Sustainable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830078125" w:line="230.22637367248535" w:lineRule="auto"/>
              <w:ind w:left="203.22021484375" w:right="117.119140625" w:firstLine="12.239990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the revised questionnaire  for the Third Cycle of  Periodic Reporting  also includes several  questions related to  sustainable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196533203125" w:line="240" w:lineRule="auto"/>
              <w:ind w:left="0" w:right="117.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and the </w:t>
            </w:r>
          </w:p>
        </w:tc>
      </w:tr>
    </w:tbl>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38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0"/>
        <w:tblW w:w="15664.399909973145" w:type="dxa"/>
        <w:jc w:val="left"/>
        <w:tblInd w:w="16.79998397827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2.3999404907227"/>
        <w:gridCol w:w="1843.6000061035156"/>
        <w:gridCol w:w="3262.2000122070312"/>
        <w:gridCol w:w="2923.599853515625"/>
        <w:gridCol w:w="1612.80029296875"/>
        <w:gridCol w:w="1365.599365234375"/>
        <w:gridCol w:w="1198.20068359375"/>
        <w:gridCol w:w="2135.999755859375"/>
        <w:tblGridChange w:id="0">
          <w:tblGrid>
            <w:gridCol w:w="1322.3999404907227"/>
            <w:gridCol w:w="1843.6000061035156"/>
            <w:gridCol w:w="3262.2000122070312"/>
            <w:gridCol w:w="2923.599853515625"/>
            <w:gridCol w:w="1612.80029296875"/>
            <w:gridCol w:w="1365.599365234375"/>
            <w:gridCol w:w="1198.20068359375"/>
            <w:gridCol w:w="2135.9997558593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47.099609375" w:right="249.279785156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380126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35986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37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Status</w:t>
            </w:r>
          </w:p>
        </w:tc>
      </w:tr>
      <w:tr>
        <w:trPr>
          <w:cantSplit w:val="0"/>
          <w:trHeight w:val="137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203.759765625" w:right="116.759033203125" w:firstLine="9.720458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implementation of the World Heritage  Sustainable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29.24176692962646" w:lineRule="auto"/>
              <w:ind w:left="213.1201171875" w:right="117.298583984375" w:firstLine="2.34008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Policy  including at the site  level</w:t>
            </w:r>
          </w:p>
        </w:tc>
      </w:tr>
      <w:tr>
        <w:trPr>
          <w:cantSplit w:val="0"/>
          <w:trHeight w:val="3416.2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2374267578" w:lineRule="auto"/>
              <w:ind w:left="210.11993408203125" w:right="118.0194091796875" w:hanging="6.1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A.3.1.2 Develop clear policy,  including standards on conservation  and sustainable development,  drawing on Rio+20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89782714844" w:lineRule="auto"/>
              <w:ind w:left="204.840087890625" w:right="116.0797119140625" w:firstLine="9.9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3.1.2 Individual States  Parties have policies on  conservation and sustainable  development, which are shared  through World Heritage website;  standards defined, evaluated  and adopted.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13.00048828125" w:right="116.57958984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85693359375" w:line="240" w:lineRule="auto"/>
              <w:ind w:left="20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405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602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Policy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212.58056640625" w:right="116.21826171875" w:hanging="4.5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09.700927734375" w:right="116.39892578125" w:hanging="3.96118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World Heritage  Sustainable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0.13004302978516" w:lineRule="auto"/>
              <w:ind w:left="202.139892578125" w:right="115.799560546875" w:firstLine="13.3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Policy  was adopted in 2015  and web-page  updated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30.57451725006104" w:lineRule="auto"/>
              <w:ind w:left="207.36083984375" w:right="192.7197265625" w:firstLine="6.119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https://whc.unesco.or</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g/en/sustainabledevel opment/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88134765625" w:line="230.13025760650635" w:lineRule="auto"/>
              <w:ind w:left="204.840087890625" w:right="116.15966796875" w:firstLine="11.519775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Funds are necessary  to support national  and local policies for  sustainable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4560546875" w:line="229.24142360687256" w:lineRule="auto"/>
              <w:ind w:left="204.840087890625" w:right="117.479248046875" w:firstLine="2.88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and for  their adoption;</w:t>
            </w:r>
          </w:p>
        </w:tc>
      </w:tr>
      <w:tr>
        <w:trPr>
          <w:cantSplit w:val="0"/>
          <w:trHeight w:val="3175.71868896484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31852722168" w:lineRule="auto"/>
              <w:ind w:left="203.99993896484375" w:right="118.4399414062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A.3.1.3 Develop tools to guide  States Parties in integrating heritage  protection into planning processes  and on effective community  engagement, especially in World  Heritage sites where there is  traditional land ownership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204.840087890625" w:right="117.760009765625" w:firstLine="9.9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3.1.3 Submissions sought  on tools in use by State Parties  on heritage and planning and  community engagement.  Consultant engaged to develop  tools in specific priority areas,  particularly those vulnerable to  threats from unregulated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213.00048828125" w:right="116.57958984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36279296875" w:line="240" w:lineRule="auto"/>
              <w:ind w:left="20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405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397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12.58056640625" w:right="116.21826171875" w:hanging="4.5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202.139892578125" w:right="116.099853515625" w:firstLine="13.14086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specific funding  received; but several  workshops on 2011  UNESCO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7060546875" w:line="230.30789852142334" w:lineRule="auto"/>
              <w:ind w:left="204.840087890625" w:right="116.939697265625" w:firstLine="10.9802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Recommendation on  the Historic Urban took place 2017-2019 as well as workshops on World Heritage and  sustainable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984375" w:line="229.8857545852661" w:lineRule="auto"/>
              <w:ind w:left="205.73974609375" w:right="115.919189453125" w:firstLine="1.981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in Africa  (e. g. Arusha,  Tanzania 2016, Africa China Forum on  Sustainable </w:t>
            </w:r>
          </w:p>
        </w:tc>
      </w:tr>
    </w:tbl>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39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1"/>
        <w:tblW w:w="15664.399909973145" w:type="dxa"/>
        <w:jc w:val="left"/>
        <w:tblInd w:w="16.79998397827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2.3999404907227"/>
        <w:gridCol w:w="1843.6000061035156"/>
        <w:gridCol w:w="3262.2000122070312"/>
        <w:gridCol w:w="2923.599853515625"/>
        <w:gridCol w:w="1612.80029296875"/>
        <w:gridCol w:w="1365.599365234375"/>
        <w:gridCol w:w="1198.20068359375"/>
        <w:gridCol w:w="2135.999755859375"/>
        <w:tblGridChange w:id="0">
          <w:tblGrid>
            <w:gridCol w:w="1322.3999404907227"/>
            <w:gridCol w:w="1843.6000061035156"/>
            <w:gridCol w:w="3262.2000122070312"/>
            <w:gridCol w:w="2923.599853515625"/>
            <w:gridCol w:w="1612.80029296875"/>
            <w:gridCol w:w="1365.599365234375"/>
            <w:gridCol w:w="1198.20068359375"/>
            <w:gridCol w:w="2135.9997558593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347.099609375" w:right="249.279785156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3801269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35986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37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Status</w:t>
            </w:r>
          </w:p>
        </w:tc>
      </w:tr>
      <w:tr>
        <w:trPr>
          <w:cantSplit w:val="0"/>
          <w:trHeight w:val="6133.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2691116333" w:lineRule="auto"/>
              <w:ind w:left="203.759765625" w:right="115.679931640625" w:firstLine="11.70043945312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at UNESCO, 2019); two  draft tools have been  developed by the  World Heritage Centre  in consultation with  the Advisory Bodies: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Heritage  Sustainable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435546875" w:line="229.9079704284668" w:lineRule="auto"/>
              <w:ind w:left="207.18017578125" w:right="115.919189453125" w:firstLine="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Development Health Check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Heritage Project  Sustainability Check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online self evaluation tools to  support decision  making in favor of  sustainable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30.085711479187" w:lineRule="auto"/>
              <w:ind w:left="204.840087890625" w:right="116.219482421875" w:firstLine="2.880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development; visual  guidance on the  implementation of the  2011 HUL  Recommendation for  the management of  urban heritage has  also been developed  including for  sustainable urban  development</w:t>
            </w:r>
          </w:p>
        </w:tc>
      </w:tr>
    </w:tbl>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40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2"/>
        <w:tblW w:w="15606.349849700928" w:type="dxa"/>
        <w:jc w:val="left"/>
        <w:tblInd w:w="46.04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7500267028809"/>
        <w:gridCol w:w="1615.5998229980469"/>
        <w:gridCol w:w="2251.199951171875"/>
        <w:gridCol w:w="2314.200439453125"/>
        <w:gridCol w:w="1511.99951171875"/>
        <w:gridCol w:w="1219.600830078125"/>
        <w:gridCol w:w="1401.59912109375"/>
        <w:gridCol w:w="3941.400146484375"/>
        <w:tblGridChange w:id="0">
          <w:tblGrid>
            <w:gridCol w:w="1350.7500267028809"/>
            <w:gridCol w:w="1615.5998229980469"/>
            <w:gridCol w:w="2251.199951171875"/>
            <w:gridCol w:w="2314.200439453125"/>
            <w:gridCol w:w="1511.99951171875"/>
            <w:gridCol w:w="1219.600830078125"/>
            <w:gridCol w:w="1401.59912109375"/>
            <w:gridCol w:w="3941.4001464843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187.0794677734375" w:right="157.379150390625" w:firstLine="26.52038574218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398.399658203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WORLD HERITAGE GOAL 4: World Heritage maintains or enhances its brand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2.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7499885559082"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Awareness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9000625610352"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raising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684829711914" w:lineRule="auto"/>
              <w:ind w:left="177.36007690429688" w:right="114.1595458984375" w:hanging="1.08001708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is widely  recognised as  the highest  standard of  heritage and  conservation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684829711914" w:lineRule="auto"/>
              <w:ind w:left="175.2001953125" w:right="115.979614257812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A.4.1.1 Consider further  the implications of and  possible timing for an  International World  Heritage Day for raising  awareness on World  Heritage.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86.9000244140625" w:right="117.779541015625" w:firstLine="1.4404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4.1.1 Submissions  received on options for  International World  Heritage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40" w:lineRule="auto"/>
              <w:ind w:left="175.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82.080078125" w:right="114.12109375" w:firstLine="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37 COM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86.5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2691116333" w:lineRule="auto"/>
              <w:ind w:left="167.099609375" w:right="112.85888671875" w:firstLine="17.1008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Consultations on-going; African World  Heritage Day (5 May), approved by the 38 GC  in 2015, in view of awareness-raising on the  conservation of heritage and successfully  implemented in 2016-2019; African World  Heritage Day celebrations were organized  jointly by the World Heritage Centre and the  African World Heritage Fund in 2020 and  2021;</w:t>
            </w:r>
          </w:p>
        </w:tc>
      </w:tr>
      <w:tr>
        <w:trPr>
          <w:cantSplit w:val="0"/>
          <w:trHeight w:val="2261.2002563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75.2001953125" w:right="115.919189453125" w:hanging="1.619873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A.4.1.2 Subject to  funds, organise  exhibitions celebrating  World Heritage  successes e.g. a tribute  to Egyptologist  Christiane Desroche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29.46378231048584" w:lineRule="auto"/>
              <w:ind w:left="179.3402099609375" w:right="117.239990234375" w:firstLine="9.5401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Noblecourt and her role  in saving the Nubian  Temples in 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5760650635" w:lineRule="auto"/>
              <w:ind w:left="176.820068359375" w:right="117.60009765625" w:firstLine="11.52038574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4.1.2 World Heritage  successes identified and  funds found to hold  exhibitions.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budgetary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18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75.73974609375" w:right="113.160400390625" w:firstLine="13.14086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funding received, but exhibitions regularly  organized in cooperation with States Parties and in the framework of WH partnerships; a  specific issue of the World Heritage Review  was produced on the 50th anniversary of the  Nubian Campaign and success stories  http://whc.unesco.org/en/review/90/ in 2019.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29.46378231048584" w:lineRule="auto"/>
              <w:ind w:left="182.220458984375" w:right="116.700439453125" w:hanging="4.86083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WHC participated in a film on the Nubian  campaign in 2019 and in the production of a  new film in 2011 on Philae.</w:t>
            </w:r>
          </w:p>
        </w:tc>
      </w:tr>
      <w:tr>
        <w:trPr>
          <w:cantSplit w:val="0"/>
          <w:trHeight w:val="3322.1205139160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8549118042" w:lineRule="auto"/>
              <w:ind w:left="180.78033447265625" w:right="117.059326171875" w:hanging="5.5801391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A.4.1.3 Publicise best  practice examples of  heritage protection,  showcasing World  Heritage properties as  best practice for  heritage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75.7403564453125" w:right="117.60009765625" w:firstLine="12.6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4.1.3 Submissions  sought from State  Parties and others, with  annual recognition of  best practice heritage  protection examples by  Committee; information  received remains on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0268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budgetary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18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8549118042" w:lineRule="auto"/>
              <w:ind w:left="178.079833984375" w:right="192.60009765625" w:firstLine="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Best practice dissemination enhanced through: best practice recognition  at Kyoto -40th anniversary event 2012; Online publishing of best practices; Focus in  WH Review Nr 67 (May 2013) and 90  (January 2019) and publication “World  Heritage Beyond Borders”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62255859375" w:line="230.2411651611328" w:lineRule="auto"/>
              <w:ind w:left="177.7197265625" w:right="164.69970703125" w:firstLine="9.72045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(UNESCO/Cambridge University Press).  Also regularly featured in articles in the  quarterly magazine WH Review; the monthly  e-newsletter of the World Heritage Cities  Programme,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Urban Notebooks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showcases  innovative practices with regard to the  management of urban heritage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948974609375" w:line="229.2415952682495" w:lineRule="auto"/>
              <w:ind w:left="185.6396484375" w:right="455.6396484375" w:firstLine="1.8005371093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(http://whc.unesco.org/en/cities); a digital  platform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Heritage Canopy</w:t>
            </w:r>
          </w:p>
        </w:tc>
      </w:tr>
    </w:tbl>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41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3"/>
        <w:tblW w:w="15606.57485961914" w:type="dxa"/>
        <w:jc w:val="left"/>
        <w:tblInd w:w="45.824985504150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9750366210938"/>
        <w:gridCol w:w="1615.5998229980469"/>
        <w:gridCol w:w="2251.199951171875"/>
        <w:gridCol w:w="2314.200439453125"/>
        <w:gridCol w:w="1511.99951171875"/>
        <w:gridCol w:w="1219.600830078125"/>
        <w:gridCol w:w="1401.59912109375"/>
        <w:gridCol w:w="3941.400146484375"/>
        <w:tblGridChange w:id="0">
          <w:tblGrid>
            <w:gridCol w:w="1350.9750366210938"/>
            <w:gridCol w:w="1615.5998229980469"/>
            <w:gridCol w:w="2251.199951171875"/>
            <w:gridCol w:w="2314.200439453125"/>
            <w:gridCol w:w="1511.99951171875"/>
            <w:gridCol w:w="1219.600830078125"/>
            <w:gridCol w:w="1401.59912109375"/>
            <w:gridCol w:w="3941.4001464843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187.0794677734375" w:right="157.379150390625" w:firstLine="26.52038574218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04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81.500244140625" w:right="117.60131835937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(http://whc.unesco.org/en/canopy)showcases heritage-based solutions for sustainable  development integrating heritage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134765625" w:line="229.24176692962646" w:lineRule="auto"/>
              <w:ind w:left="180.960693359375" w:right="764.520263671875" w:firstLine="1.4392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conservation with some dimension of  sustainable development</w:t>
            </w:r>
          </w:p>
        </w:tc>
      </w:tr>
      <w:tr>
        <w:trPr>
          <w:cantSplit w:val="0"/>
          <w:trHeight w:val="122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77.3602294921875" w:right="116.519775390625" w:hanging="2.1600341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A.4.1.4 Develop  systems to identify and  assist the adoption of  World Heritage insights  and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404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4.1.4 As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Seek extra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budgetary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18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40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no specific funding received;</w:t>
            </w:r>
          </w:p>
        </w:tc>
      </w:tr>
      <w:tr>
        <w:trPr>
          <w:cantSplit w:val="0"/>
          <w:trHeight w:val="2467.600708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1503143310547"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75.74005126953125" w:right="114.69940185546875" w:firstLine="1.62002563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value, credibility  and quality  widely known  and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5.2001953125" w:right="116.69921875" w:hanging="2.1600341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A.4.2.1 Develop a clear  brand strategy for World  Heritage, including the  use of the World  Heritage Emblem,  based on an audit of  public perceptions of  World Heritage and  linked to PACT.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857400894165" w:lineRule="auto"/>
              <w:ind w:left="177.3602294921875" w:right="117.4200439453125" w:firstLine="10.98022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4.2.1 Encourage  individual State Parties  to undertake audit of  public perceptions of  World Heritage to enable  brand focussed  approach at national  level; develop Brand  Strategy to enable  capture of value from  global value of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40" w:lineRule="auto"/>
              <w:ind w:left="18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1984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consultant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4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Brand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Strategy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82.080078125" w:right="114.12109375" w:firstLine="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37 COM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86.5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784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857400894165" w:lineRule="auto"/>
              <w:ind w:left="180.780029296875" w:right="113.45947265625" w:firstLine="8.100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funding. Discussions initiated with central  services (including external relations and  partnerships coordination) and outside  partners on licensing WH brand. Legal  counsel is sought. Joint branding strategy for  UNESCO’s multiple brands across all  programmes discussed; UNESCO wide  Strategic Transformation is ongoing and  looking into aspects of branding and  communication using World Heritage as a  pilot case.</w:t>
            </w:r>
          </w:p>
        </w:tc>
      </w:tr>
      <w:tr>
        <w:trPr>
          <w:cantSplit w:val="0"/>
          <w:trHeight w:val="20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67.1002197265625" w:right="117.059326171875" w:firstLine="8.09997558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A.4.2.2 Media briefing  by Chair on World  Heritage objectives and  achievements prior to  statutory sessions and  capacity building  sessions held for  journalists on World  Heritage.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89782714844" w:lineRule="auto"/>
              <w:ind w:left="175.7403564453125" w:right="115.9197998046875" w:firstLine="12.6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4.2.2 Increased and  accurate media reporting  on World Heritage – via a  media portal. Media  monitoring undertaken,  and responses made  when appropriate.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998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89782714844" w:lineRule="auto"/>
              <w:ind w:left="177.359619140625" w:right="113.9990234375" w:firstLine="10.9802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Briefing for Chair provided and media  information organized; ongoing monitoring of  media reports including statistical analysis; media briefing by DIR/WHC provided prior to  World Heritage Committee meeting. Furthermore, at each Committee session a  press conference is organized. </w:t>
            </w:r>
          </w:p>
        </w:tc>
      </w:tr>
      <w:tr>
        <w:trPr>
          <w:cantSplit w:val="0"/>
          <w:trHeight w:val="1020.51925659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267570495605" w:lineRule="auto"/>
              <w:ind w:left="177.540283203125" w:right="116.8798828125" w:hanging="2.34008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A.4.2.3 Develop,  support and carry out  activities to promote the  40th anniversary.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267570495605" w:lineRule="auto"/>
              <w:ind w:left="177.3602294921875" w:right="117.60009765625" w:firstLine="10.98022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4.2.3 States Parties  report on activities to  World Heritage Centre  and published on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4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December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1918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60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42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4"/>
        <w:tblW w:w="15698.0004310607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3999977111816"/>
        <w:gridCol w:w="1701.9999694824219"/>
        <w:gridCol w:w="2979.000244140625"/>
        <w:gridCol w:w="3117.9998779296875"/>
        <w:gridCol w:w="1792.80029296875"/>
        <w:gridCol w:w="1317.60009765625"/>
        <w:gridCol w:w="1142.999267578125"/>
        <w:gridCol w:w="2023.20068359375"/>
        <w:tblGridChange w:id="0">
          <w:tblGrid>
            <w:gridCol w:w="1622.3999977111816"/>
            <w:gridCol w:w="1701.9999694824219"/>
            <w:gridCol w:w="2979.000244140625"/>
            <w:gridCol w:w="3117.9998779296875"/>
            <w:gridCol w:w="1792.80029296875"/>
            <w:gridCol w:w="1317.60009765625"/>
            <w:gridCol w:w="1142.999267578125"/>
            <w:gridCol w:w="2023.200683593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Status</w:t>
            </w:r>
          </w:p>
        </w:tc>
      </w:tr>
      <w:tr>
        <w:trPr>
          <w:cantSplit w:val="0"/>
          <w:trHeight w:val="396.0003662109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WORLD HERITAGE GOAL 5: The Committee can address policy and strategic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39.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9.63998794555664" w:right="54.659881591796875" w:firstLine="5.580024719238281"/>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5.1 Inclusive and  systematic policy  development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4110774993896" w:lineRule="auto"/>
              <w:ind w:left="117.4200439453125" w:right="54.06005859375" w:hanging="2.339935302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allowed to  address strategic  and policy issues  in a consultative  and systematic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2.79998779296875" w:right="58.2000732421875" w:hanging="0.539855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A.5.1.1 Collect all policy  recommendations from Committee  or General Assembly together on  web in searchable format and  identify gaps.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8.5595703125" w:right="54.820556640625" w:firstLine="7.380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5.1.1 Initial collection of policy  guidance searchable on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1.7999267578125" w:right="54.2407226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66796875" w:line="240" w:lineRule="auto"/>
              <w:ind w:left="112.799682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Existing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policy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3.338623046875" w:right="54.06005859375" w:firstLine="5.2209472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guidance on  web by end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114.420166015625" w:right="53.1591796875" w:firstLine="7.380371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Completed:Document  on Policy Guidelines  presented to 37 COM;  see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 COM  13;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scoping study on  feasibility of Policy  Guidelines presented  at 40 COM, first draft  presented at 42 COM; World Heritage Policy  Compendium has  been adopted at 43  COM thanks to funds  from the Government  of Australia; an online  tool was developed to  create a searchable  database of policy  guidance, thanks to  funds from the  Republic of Korea;</w:t>
            </w:r>
          </w:p>
        </w:tc>
      </w:tr>
      <w:tr>
        <w:trPr>
          <w:cantSplit w:val="0"/>
          <w:trHeight w:val="184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18.91998291015625" w:right="56.99951171875" w:hanging="6.1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A.5.1.2 Develop ‘Policy Guidelines’  (similar format to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by drawing on policy  database and separating out the  policy elements of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into new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2374267578" w:lineRule="auto"/>
              <w:ind w:left="118.919677734375" w:right="52.2998046875" w:firstLine="7.02026367187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5.1.2 Policy guidelines  developed and policy elements  removed from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Consultant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29.2415952682495" w:lineRule="auto"/>
              <w:ind w:left="118.5595703125" w:right="53.33984375" w:firstLine="2.88024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Operational/Policy  Guidelines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9.178466796875" w:right="53.880615234375" w:hanging="2.1594238281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Revisions 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42360687256" w:lineRule="auto"/>
              <w:ind w:left="124.31884765625" w:right="101.82006835937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s/po licy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1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9.8193359375" w:right="53.701171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39 COM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85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60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extrabudgetary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2.80029296875" w:right="53.160400390625" w:firstLine="1.619873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funding received from  Australia and the  Republic of Korea; as  noted above</w:t>
            </w:r>
          </w:p>
        </w:tc>
      </w:tr>
      <w:tr>
        <w:trPr>
          <w:cantSplit w:val="0"/>
          <w:trHeight w:val="1104.5198059082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053157806396" w:lineRule="auto"/>
              <w:ind w:left="124.67987060546875" w:right="57.4798583984375" w:hanging="11.879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A.5.1.3 Streamline thematic  programs in accordance with  needs identified in Periodic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053157806396" w:lineRule="auto"/>
              <w:ind w:left="118.3795166015625" w:right="52.659912109375" w:firstLine="7.5604248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5.1.3 Fewer thematic  programmes focus on agreed  priorities and are effective and  sustained.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1.7999267578125" w:right="54.2407226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24.68017578125" w:right="54.599609375" w:firstLine="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on thematic  programmes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30.53001403808594" w:lineRule="auto"/>
              <w:ind w:left="116.939697265625" w:right="53.099365234375" w:firstLine="7.7404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presented at 40, 42 and 44 COM.  Thematic programmes </w:t>
            </w:r>
          </w:p>
        </w:tc>
      </w:tr>
    </w:tbl>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43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5"/>
        <w:tblW w:w="15698.0004310607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3999977111816"/>
        <w:gridCol w:w="1701.9999694824219"/>
        <w:gridCol w:w="2979.000244140625"/>
        <w:gridCol w:w="3117.9998779296875"/>
        <w:gridCol w:w="1792.80029296875"/>
        <w:gridCol w:w="1317.60009765625"/>
        <w:gridCol w:w="1142.999267578125"/>
        <w:gridCol w:w="2023.20068359375"/>
        <w:tblGridChange w:id="0">
          <w:tblGrid>
            <w:gridCol w:w="1622.3999977111816"/>
            <w:gridCol w:w="1701.9999694824219"/>
            <w:gridCol w:w="2979.000244140625"/>
            <w:gridCol w:w="3117.9998779296875"/>
            <w:gridCol w:w="1792.80029296875"/>
            <w:gridCol w:w="1317.60009765625"/>
            <w:gridCol w:w="1142.999267578125"/>
            <w:gridCol w:w="2023.200683593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Status</w:t>
            </w:r>
          </w:p>
        </w:tc>
      </w:tr>
      <w:tr>
        <w:trPr>
          <w:cantSplit w:val="0"/>
          <w:trHeight w:val="3027.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983428955078" w:lineRule="auto"/>
              <w:ind w:left="112.80029296875" w:right="53.699951171875" w:firstLine="5.5798339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streamlined and some phased out as  objectives achieved; web-pages regularly  updated; thematic  programmes on World  Heritage Earthen  Architecture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4794921875" w:line="229.77473258972168" w:lineRule="auto"/>
              <w:ind w:left="112.80029296875" w:right="53.64013671875" w:firstLine="13.859863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and on  Astronomy and World  Heritage were phased  out by the World  Heritage Committee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5A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2261.2002563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783744812" w:lineRule="auto"/>
              <w:ind w:left="112.79998779296875" w:right="56.339721679687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A.5.1.4 Consider options for the  greater use of Consultative Groups  during Committee sessions or the  recognition of requests for  interventions from non-members of  the Committee on policy agenda  items, at the discretion of the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8.7396240234375" w:right="53.560791015625" w:firstLine="7.2003173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KPI.5.1.4 Committee considers  options for greater consultation on  policy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1.7999267578125" w:right="54.2407226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0400390625" w:right="53.160400390625" w:firstLine="5.400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(at 43 COM  two consultative  bodies established;  Budget and  Operational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08203125" w:line="229.90787029266357" w:lineRule="auto"/>
              <w:ind w:left="118.560791015625" w:right="53.22021484375" w:firstLine="3.779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as well as  intersessional ad hoc  group which  continues, at 44 COM  budget group);</w:t>
            </w:r>
          </w:p>
        </w:tc>
      </w:tr>
      <w:tr>
        <w:trPr>
          <w:cantSplit w:val="0"/>
          <w:trHeight w:val="1224.0005493164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2.79998779296875" w:right="56.160278320312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A.5.1.5 Consider options for  Advisory Body and Observer  interventions in policy debates at  the Committee and General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21.4398193359375" w:right="54.100341796875" w:firstLine="4.500122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5.1.5 Advisory Body and  Observer interventions are reflected  in decision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1.7999267578125" w:right="54.2407226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w:t>
            </w:r>
          </w:p>
        </w:tc>
      </w:tr>
      <w:tr>
        <w:trPr>
          <w:cantSplit w:val="0"/>
          <w:trHeight w:val="1226.91925048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24377822876" w:lineRule="auto"/>
              <w:ind w:left="112.79998779296875" w:right="57.120971679687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A.5.1.6 Subject to funds, hold three  regular (not extended) sessions of  the Committee each biennium,  including each odd year at  UNESCO Headquarters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86152648926" w:lineRule="auto"/>
              <w:ind w:left="116.0394287109375" w:right="53.9202880859375" w:firstLine="9.9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KPI.5.1.6 Funds are found to hold  three regular sessions of the  Committee each biennium.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21.7999267578125" w:right="54.2407226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24.31884765625" w:right="138.65966796875" w:hanging="9.36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WHF/Regu lar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84399414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184471130371" w:lineRule="auto"/>
              <w:ind w:left="119.8193359375" w:right="54.06005859375" w:hanging="0.36010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Host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4.420166015625" w:right="54.7802734375" w:firstLine="12.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 feasible due to  financial constraints;</w:t>
            </w:r>
          </w:p>
        </w:tc>
      </w:tr>
    </w:tbl>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44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6"/>
        <w:tblW w:w="15698.0004310607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3999977111816"/>
        <w:gridCol w:w="1701.9999694824219"/>
        <w:gridCol w:w="2979.000244140625"/>
        <w:gridCol w:w="3117.9998779296875"/>
        <w:gridCol w:w="1792.80029296875"/>
        <w:gridCol w:w="1317.60009765625"/>
        <w:gridCol w:w="1142.999267578125"/>
        <w:gridCol w:w="2023.20068359375"/>
        <w:tblGridChange w:id="0">
          <w:tblGrid>
            <w:gridCol w:w="1622.3999977111816"/>
            <w:gridCol w:w="1701.9999694824219"/>
            <w:gridCol w:w="2979.000244140625"/>
            <w:gridCol w:w="3117.9998779296875"/>
            <w:gridCol w:w="1792.80029296875"/>
            <w:gridCol w:w="1317.60009765625"/>
            <w:gridCol w:w="1142.999267578125"/>
            <w:gridCol w:w="2023.200683593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Status</w:t>
            </w:r>
          </w:p>
        </w:tc>
      </w:tr>
      <w:tr>
        <w:trPr>
          <w:cantSplit w:val="0"/>
          <w:trHeight w:val="544.800415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2.79998779296875" w:right="58.7408447265625" w:firstLine="1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immediately after the General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922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46.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2374267578" w:lineRule="auto"/>
              <w:ind w:left="112.79998779296875" w:right="57.4798583984375" w:hanging="0.539855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A.5.1.7 Clarify rules of  membership, terms of reference  and the status of reports of expert  working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3.33984375" w:right="53.9801025390625" w:firstLine="1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KPI.5.1.7 Rules and status of expert  working groups clarified.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8.5595703125" w:right="54.600830078125" w:firstLine="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8466796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587890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6976776123" w:lineRule="auto"/>
              <w:ind w:left="119.8193359375" w:right="54.600830078125" w:hanging="0.539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9.46044921875" w:right="54.06005859375" w:hanging="6.6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expert groups  reported in  Secretariat’s report at  each session; no  revisions to  Operational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29.2410945892334" w:lineRule="auto"/>
              <w:ind w:left="124.68017578125" w:right="55.140380859375" w:hanging="2.3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on this  item;</w:t>
            </w:r>
          </w:p>
        </w:tc>
      </w:tr>
      <w:tr>
        <w:trPr>
          <w:cantSplit w:val="0"/>
          <w:trHeight w:val="5391.320495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8.20001602172852" w:right="53.759918212890625" w:firstLine="7.019996643066406"/>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5.2 Coordination  with related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13.82003784179688" w:right="53.6798095703125" w:firstLine="16.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Increased synergy  with UNESCO’s  broader objectives  and programmes  and other relevant  international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125.1600646972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12.79998779296875" w:right="58.260498046875" w:hanging="0.539855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A.5.2.1 States Parties submit  examples of heritage based  development for publication on the  web to illustrate linkages between  heritage and the larger context of  national capacity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18.919677734375" w:right="53.02001953125" w:firstLine="7.02026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5.2.1 Recognition of best  practice heritage based development at each session of the  Committee.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States 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43441772461" w:lineRule="auto"/>
              <w:ind w:left="114.959716796875" w:right="53.1005859375" w:firstLine="12.06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Recognition of best practice at Kyoto event  (November 2012); The  Committee at 43 COM  recommended that  consideration is given  to using the  opportunity of the 50th  anniversary of the  World Heritage  Convention in 2022 to  undertake a reflection  on the Global Strategy;  An analysis of the  Global Strategy for a  Representative,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71875" w:line="229.89812850952148" w:lineRule="auto"/>
              <w:ind w:left="115.31982421875" w:right="54.06005859375" w:firstLine="10.8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Balanced, and  Credible World  Heritage List (1994- 2020) has been done,  as requested by the  Committee In view of  the 50th anniversary  by two consultants  familiar with the Global  Strategy and the </w:t>
            </w:r>
          </w:p>
        </w:tc>
      </w:tr>
    </w:tbl>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45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7"/>
        <w:tblW w:w="15698.0004310607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3999977111816"/>
        <w:gridCol w:w="1701.9999694824219"/>
        <w:gridCol w:w="2979.000244140625"/>
        <w:gridCol w:w="3117.9998779296875"/>
        <w:gridCol w:w="1792.80029296875"/>
        <w:gridCol w:w="1317.60009765625"/>
        <w:gridCol w:w="1142.999267578125"/>
        <w:gridCol w:w="2023.20068359375"/>
        <w:tblGridChange w:id="0">
          <w:tblGrid>
            <w:gridCol w:w="1622.3999977111816"/>
            <w:gridCol w:w="1701.9999694824219"/>
            <w:gridCol w:w="2979.000244140625"/>
            <w:gridCol w:w="3117.9998779296875"/>
            <w:gridCol w:w="1792.80029296875"/>
            <w:gridCol w:w="1317.60009765625"/>
            <w:gridCol w:w="1142.999267578125"/>
            <w:gridCol w:w="2023.20068359375"/>
          </w:tblGrid>
        </w:tblGridChange>
      </w:tblGrid>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center"/>
              <w:rPr>
                <w:rFonts w:ascii="Arial" w:cs="Arial" w:eastAsia="Arial" w:hAnsi="Arial"/>
                <w:b w:val="1"/>
                <w:i w:val="0"/>
                <w:smallCaps w:val="0"/>
                <w:strike w:val="0"/>
                <w:color w:val="000000"/>
                <w:sz w:val="18"/>
                <w:szCs w:val="18"/>
                <w:u w:val="none"/>
                <w:shd w:fill="d9d9d9" w:val="clear"/>
                <w:vertAlign w:val="baseline"/>
              </w:rPr>
            </w:pPr>
            <w:r w:rsidDel="00000000" w:rsidR="00000000" w:rsidRPr="00000000">
              <w:rPr>
                <w:rFonts w:ascii="Arial" w:cs="Arial" w:eastAsia="Arial" w:hAnsi="Arial"/>
                <w:b w:val="1"/>
                <w:i w:val="0"/>
                <w:smallCaps w:val="0"/>
                <w:strike w:val="0"/>
                <w:color w:val="000000"/>
                <w:sz w:val="18"/>
                <w:szCs w:val="18"/>
                <w:u w:val="none"/>
                <w:shd w:fill="d9d9d9" w:val="clear"/>
                <w:vertAlign w:val="baseline"/>
                <w:rtl w:val="0"/>
              </w:rPr>
              <w:t xml:space="preserve">implicatio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Status</w:t>
            </w:r>
          </w:p>
        </w:tc>
      </w:tr>
      <w:tr>
        <w:trPr>
          <w:cantSplit w:val="0"/>
          <w:trHeight w:val="424.800415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20" w:right="53.22021484375" w:firstLine="0.720214843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Convention and examined by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w:t>
            </w:r>
          </w:p>
        </w:tc>
      </w:tr>
      <w:tr>
        <w:trPr>
          <w:cantSplit w:val="0"/>
          <w:trHeight w:val="5691.3998413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2691116333" w:lineRule="auto"/>
              <w:ind w:left="116.0400390625" w:right="57.720336914062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A.5.2.2 Establish and promote  cooperation and understanding  between cultural and natural  heritage institutions, including  those responsible for UNESCO  programme implementation,  economy, finance, regional  development/planning, tourism  and social welfare.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2374267578" w:lineRule="auto"/>
              <w:ind w:left="119.8199462890625" w:right="53.43994140625" w:firstLine="6.1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5.2.2 Secretariat report under  item 5B continues to report  cooperation between national  heritage and other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65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UNESCO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29.2410945892334" w:lineRule="auto"/>
              <w:ind w:left="121.7999267578125" w:right="54.2407226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36581420898" w:lineRule="auto"/>
              <w:ind w:left="115.140380859375" w:right="53.160400390625" w:firstLine="6.30004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cooperation  and enhanced  synergies with other  Conventions and  programmes (reported  to each COM session  under Secretariat  report see Decision  41, 42,43 and 44 COM  5A). SPs encouraged (including through PR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505859375" w:line="229.9079704284668" w:lineRule="auto"/>
              <w:ind w:left="119.100341796875" w:right="53.699951171875" w:hanging="0.3601074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questionnaire) to  enhance collaboration  between cultural and  natural heritage  institutions;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92041015625" w:line="228.33280563354492" w:lineRule="auto"/>
              <w:ind w:left="118.740234375" w:right="53.1591796875" w:firstLine="8.81958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1</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in  September 2018, a  meetings was  organized between the  Secretariats of all  UNESCO Culture  conventions and all  Biodiversity-related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830078125" w:line="229.24176692962646" w:lineRule="auto"/>
              <w:ind w:left="124.68017578125" w:right="54.420166015625" w:hanging="4.8596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conventions and  programmes.</w:t>
            </w:r>
          </w:p>
        </w:tc>
      </w:tr>
    </w:tbl>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46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8"/>
        <w:tblW w:w="15684.79965209961" w:type="dxa"/>
        <w:jc w:val="left"/>
        <w:tblInd w:w="2.3999977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8000183105469"/>
        <w:gridCol w:w="1843.599853515625"/>
        <w:gridCol w:w="2976.600341796875"/>
        <w:gridCol w:w="2978.800048828125"/>
        <w:gridCol w:w="1598.4002685546875"/>
        <w:gridCol w:w="1348.800048828125"/>
        <w:gridCol w:w="1636.79931640625"/>
        <w:gridCol w:w="1820.999755859375"/>
        <w:tblGridChange w:id="0">
          <w:tblGrid>
            <w:gridCol w:w="1480.8000183105469"/>
            <w:gridCol w:w="1843.599853515625"/>
            <w:gridCol w:w="2976.600341796875"/>
            <w:gridCol w:w="2978.800048828125"/>
            <w:gridCol w:w="1598.4002685546875"/>
            <w:gridCol w:w="1348.800048828125"/>
            <w:gridCol w:w="1636.79931640625"/>
            <w:gridCol w:w="1820.9997558593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240.83984375" w:right="211.1999511718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398.399658203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WORLD HERITAGE GOAL 6: Decisions of statutory meetings are informed and effectively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434.32083129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199035644531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6.1 Decision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02005004882812"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9.27993774414062" w:right="54.639892578125" w:firstLine="7.38006591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Decisions are  informed, consistent  and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16.52008056640625" w:right="58.1402587890625" w:hanging="6.1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A.6.1.1 Develop and disseminate  clear and consistent criteria for  decisions on inscriptions/ referrals/  deferrals and right of reply.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8.7396240234375" w:right="59.0802001953125" w:firstLine="7.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KPI.6.1.1 Trend up on consistency  of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39575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39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6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60009765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revisions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820556640625" w:right="53.75976562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24.140625" w:right="51.11816406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Referral/Deferral  options reported to  36 and 37 COM;  enhanced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30.35215854644775" w:lineRule="auto"/>
              <w:ind w:left="119.820556640625" w:right="50.218505859375" w:firstLine="4.8596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awareness-raising  for Committee  members at  Orientation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0498046875" w:line="229.89741325378418" w:lineRule="auto"/>
              <w:ind w:left="119.820556640625" w:right="49.678955078125" w:firstLine="3.9599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sessions; 43rd  session of the World  Heritage Committee in 2019 requested  review of referral  procedure and its  application to be  included for  examination in the  framework of the  ongoing reflection  on the revision of  the nomination  process; a reflection  of the referral  procedure was  included in the work  of Ad-hoc Working  Group on the reform  of the nomination  process and their  recommendations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93115234375" w:line="230.90762615203857" w:lineRule="auto"/>
              <w:ind w:left="129.901123046875" w:right="51.119384765625" w:hanging="11.16088867187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were adopted in the  revisions to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332275390625" w:line="229.1528034210205" w:lineRule="auto"/>
              <w:ind w:left="126.66015625" w:right="49.68017578125" w:firstLine="9.0002441406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Guidelines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w:t>
            </w:r>
          </w:p>
        </w:tc>
      </w:tr>
    </w:tbl>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47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49"/>
        <w:tblW w:w="15687.72445678711" w:type="dxa"/>
        <w:jc w:val="left"/>
        <w:tblInd w:w="2.3999977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8000183105469"/>
        <w:gridCol w:w="1843.599853515625"/>
        <w:gridCol w:w="2976.600341796875"/>
        <w:gridCol w:w="2978.800048828125"/>
        <w:gridCol w:w="1617.0001220703125"/>
        <w:gridCol w:w="1348.798828125"/>
        <w:gridCol w:w="1622.926025390625"/>
        <w:gridCol w:w="1819.19921875"/>
        <w:tblGridChange w:id="0">
          <w:tblGrid>
            <w:gridCol w:w="1480.8000183105469"/>
            <w:gridCol w:w="1843.599853515625"/>
            <w:gridCol w:w="2976.600341796875"/>
            <w:gridCol w:w="2978.800048828125"/>
            <w:gridCol w:w="1617.0001220703125"/>
            <w:gridCol w:w="1348.798828125"/>
            <w:gridCol w:w="1622.926025390625"/>
            <w:gridCol w:w="1819.199218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236.114501953125" w:right="214.12475585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846.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9.4000244140625" w:right="58.0194091796875" w:hanging="8.9999389648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A.6.1.2 Develop further the  induction programme for  Committee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9.27978515625" w:right="57.8204345703125" w:firstLine="6.6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KPI.6.1. 2 Committee members  are better informed of processes  and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2.115478515625" w:right="52.904052734375" w:hanging="0.539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Since 2013:  Orientation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9.2410945892334" w:lineRule="auto"/>
              <w:ind w:left="122.4755859375" w:right="53.50341796875" w:hanging="0.8996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Sessions for  Committee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30.13025760650635" w:lineRule="auto"/>
              <w:ind w:left="116.715087890625" w:right="53.3837890625" w:firstLine="8.64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held annually in addition  to Information  sessions;</w:t>
            </w:r>
          </w:p>
        </w:tc>
      </w:tr>
      <w:tr>
        <w:trPr>
          <w:cantSplit w:val="0"/>
          <w:trHeight w:val="122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6.52008056640625" w:right="58.919677734375" w:hanging="6.1199951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A.6.1.3 Develop a searchable  database of decisions and test it for  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8.3795166015625" w:right="58.1805419921875" w:firstLine="7.560424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KPI.6.1.3 Database search tool  developed and a trend up on use of  database. Targeted user-testing undertaking in all regions and  subregions.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000244140625" w:right="53.460693359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595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7.259521484375" w:right="53.1591796875" w:hanging="10.6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tested by  December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18.619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5.355224609375" w:right="53.92333984375" w:hanging="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database  improvements;</w:t>
            </w:r>
          </w:p>
        </w:tc>
      </w:tr>
      <w:tr>
        <w:trPr>
          <w:cantSplit w:val="0"/>
          <w:trHeight w:val="1017.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10.40008544921875" w:right="57.8399658203125" w:hanging="2.34008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A.6.1.4 Develop a manual  explaining key procedures e.g.  nominations, state of conservation,  voting, provision of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4.49951171875" w:right="57.1002197265625" w:firstLine="1.4404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KPI.6.1.4 Committee members are  better informed of processes and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000244140625" w:right="53.460693359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Manual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20.419921875" w:right="53.1591796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2.115478515625" w:right="54.044189453125" w:firstLine="5.040283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funding received  but done through  Orientation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21.5759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Sessions;</w:t>
            </w:r>
          </w:p>
        </w:tc>
      </w:tr>
      <w:tr>
        <w:trPr>
          <w:cantSplit w:val="0"/>
          <w:trHeight w:val="279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781581878662" w:lineRule="auto"/>
              <w:ind w:left="110.40008544921875" w:right="57.840576171875" w:hanging="1.6198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A.6.1.5 Develop and use standard,  concise text in draft decisions,  focused on priority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issues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118.7396240234375" w:right="59.0802001953125" w:firstLine="7.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KPI.6.1.5 Trend up on consistency  of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119.4000244140625" w:right="52.80029296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119.954833984375" w:right="54.04296875" w:firstLine="1.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Standard drafting  available and used;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552490234375" w:line="229.83397006988525" w:lineRule="auto"/>
              <w:ind w:left="113.475341796875" w:right="52.723388671875" w:hanging="0.539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“drafting guide” with standard  language for state  of conservation related decisions  has been prepared  by WHC in 2009  and is regularly  updated, as  needed. </w:t>
            </w:r>
          </w:p>
        </w:tc>
      </w:tr>
      <w:tr>
        <w:trPr>
          <w:cantSplit w:val="0"/>
          <w:trHeight w:val="1106.920623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053157806396" w:lineRule="auto"/>
              <w:ind w:left="116.34002685546875" w:right="58.7408447265625" w:hanging="5.93994140625"/>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A.6.1.6 Develop a procedure  enabling consultation of secretariat  and Advisory Bodies on technical  or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6665802002" w:lineRule="auto"/>
              <w:ind w:left="113.33984375" w:right="58.9007568359375" w:firstLine="12.60009765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KPI.6.1.6 Decisions are consistent  with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6665802002" w:lineRule="auto"/>
              <w:ind w:left="119.4000244140625" w:right="53.460693359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6665802002" w:lineRule="auto"/>
              <w:ind w:left="121.859130859375" w:right="204.53857421875" w:firstLine="5.76049804687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Revisions 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Rules of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21.1401367187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Procedures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053157806396" w:lineRule="auto"/>
              <w:ind w:left="114.014892578125" w:right="52.603759765625" w:firstLine="13.14086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such procedure  was integrated in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Rules of  Procedure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648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However, the </w:t>
            </w:r>
          </w:p>
        </w:tc>
      </w:tr>
    </w:tbl>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48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50"/>
        <w:tblW w:w="15687.049407958984" w:type="dxa"/>
        <w:jc w:val="left"/>
        <w:tblInd w:w="2.3999977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8000183105469"/>
        <w:gridCol w:w="1843.599853515625"/>
        <w:gridCol w:w="2976.600341796875"/>
        <w:gridCol w:w="2978.800048828125"/>
        <w:gridCol w:w="1616.3995361328125"/>
        <w:gridCol w:w="1348.800048828125"/>
        <w:gridCol w:w="1622.850341796875"/>
        <w:gridCol w:w="1819.19921875"/>
        <w:tblGridChange w:id="0">
          <w:tblGrid>
            <w:gridCol w:w="1480.8000183105469"/>
            <w:gridCol w:w="1843.599853515625"/>
            <w:gridCol w:w="2976.600341796875"/>
            <w:gridCol w:w="2978.800048828125"/>
            <w:gridCol w:w="1616.3995361328125"/>
            <w:gridCol w:w="1348.800048828125"/>
            <w:gridCol w:w="1622.850341796875"/>
            <w:gridCol w:w="1819.199218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236.78955078125" w:right="213.44970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2407.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6.52008056640625" w:right="58.920288085937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implications of amendments to draft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0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 COM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4.150390625" w:right="52.828369140625" w:firstLine="7.020263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current practice enables the  Secretariat and the  Advisory Bodies to  provide comments  on technical or  Operational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67578125" w:line="240" w:lineRule="auto"/>
              <w:ind w:left="123.690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20.27099609375" w:right="53.009033203125" w:firstLine="5.75927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implications of  amendments to  draft decisions.</w:t>
            </w:r>
          </w:p>
        </w:tc>
      </w:tr>
      <w:tr>
        <w:trPr>
          <w:cantSplit w:val="0"/>
          <w:trHeight w:val="2052.4005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88018798828125" w:right="58.380126953125" w:hanging="6.4801025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A.6.1.7 Develop and distribute to  members an inventory of actions  arising from Committee meetings  and the costs associated with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18.919677734375" w:right="58.360595703125" w:firstLine="7.020263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KPI.6.1.7 Implementation of  decisions is monitored and budget  implications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9.4000244140625" w:right="52.860107421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905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3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6.0302734375" w:right="52.828369140625" w:hanging="0.8996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(e.g. for all  monitoring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9079704284668" w:lineRule="auto"/>
              <w:ind w:left="115.770263671875" w:right="52.408447265625" w:firstLine="10.2600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missions) and  follow-up on  Decisions reported  in Secretariat’s  report;</w:t>
            </w:r>
          </w:p>
        </w:tc>
      </w:tr>
      <w:tr>
        <w:trPr>
          <w:cantSplit w:val="0"/>
          <w:trHeight w:val="226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10.40008544921875" w:right="58.380126953125" w:hanging="1.619873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A.6.1.8 Link state of conservation  reports to an integrated online  database compiling all relevant  background information  concerning the property necessary  for well-informed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9.27978515625" w:right="58.9007568359375" w:firstLine="6.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KPI.6.1.8 Decisions are consistent  and well 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9.4000244140625" w:right="52.860107421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60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0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9.219970703125" w:right="52.919921875" w:firstLine="6.4807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December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905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3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implementation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22.2509765625" w:right="52.46826171875" w:hanging="4.8608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through the regular  updating of the State of  Conservation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37060546875" w:line="229.24176692962646" w:lineRule="auto"/>
              <w:ind w:left="120.6298828125" w:right="102.3291015625" w:firstLine="10.26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System at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24176692962646" w:lineRule="auto"/>
              <w:ind w:left="125.850830078125" w:right="154.16748046875" w:firstLine="0.179443359375"/>
              <w:jc w:val="left"/>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http://whc.unesco.o</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rg/en/soc</w:t>
            </w:r>
          </w:p>
        </w:tc>
      </w:tr>
      <w:tr>
        <w:trPr>
          <w:cantSplit w:val="0"/>
          <w:trHeight w:val="1226.92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31994628906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6.2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0798950195312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42588043213" w:lineRule="auto"/>
              <w:ind w:left="113.33999633789062" w:right="54.639892578125" w:firstLine="13.679962158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Reduced workload  while maintaining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229473114014" w:lineRule="auto"/>
              <w:ind w:left="110.40008544921875" w:right="55.91979980468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A.6.2.1 Consider options to  enhance the role of the Bureau  (without assuming a decision making role or increasing meeting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4195556640625" w:right="57.6397705078125" w:firstLine="11.520385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6.2.1 Committee work  facilitated by Bureau.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4000244140625" w:right="52.860107421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7.139892578125" w:right="52.919921875" w:hanging="4.4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for  Bureau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051513671875" w:line="229.19719219207764" w:lineRule="auto"/>
              <w:ind w:left="121.0205078125" w:right="53.45947265625" w:hanging="0.539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229473114014" w:lineRule="auto"/>
              <w:ind w:left="114.68994140625" w:right="52.88818359375" w:firstLine="8.100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Bureau  meets regularly every day at COM  sessions to facilitate  work;</w:t>
            </w:r>
          </w:p>
        </w:tc>
      </w:tr>
    </w:tbl>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49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51"/>
        <w:tblW w:w="15687.72445678711" w:type="dxa"/>
        <w:jc w:val="left"/>
        <w:tblInd w:w="2.3999977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8000183105469"/>
        <w:gridCol w:w="1843.599853515625"/>
        <w:gridCol w:w="2976.600341796875"/>
        <w:gridCol w:w="2978.800048828125"/>
        <w:gridCol w:w="1617.0001220703125"/>
        <w:gridCol w:w="1348.798828125"/>
        <w:gridCol w:w="1622.926025390625"/>
        <w:gridCol w:w="1819.19921875"/>
        <w:tblGridChange w:id="0">
          <w:tblGrid>
            <w:gridCol w:w="1480.8000183105469"/>
            <w:gridCol w:w="1843.599853515625"/>
            <w:gridCol w:w="2976.600341796875"/>
            <w:gridCol w:w="2978.800048828125"/>
            <w:gridCol w:w="1617.0001220703125"/>
            <w:gridCol w:w="1348.798828125"/>
            <w:gridCol w:w="1622.926025390625"/>
            <w:gridCol w:w="1819.199218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236.114501953125" w:right="214.12475585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846.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34002685546875" w:right="58.740234375" w:hanging="5.9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A.6.2.2 Review working methods  of other conventions and explore  options to manage workloads,  including prioritisation, secret  ballots and sub-committees.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4.6795654296875" w:right="59.0802001953125" w:firstLine="1.2603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6.2.2 Submissions on working  methods of other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9.4000244140625" w:right="53.460693359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590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methods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0.419921875" w:right="53.159179687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322818756104" w:lineRule="auto"/>
              <w:ind w:left="116.715087890625" w:right="53.143310546875" w:firstLine="5.400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A review  of possible  harmonization of  the Rules of  Procedures of the  GA of CLT  Conventions have  been completed </w:t>
            </w:r>
          </w:p>
        </w:tc>
      </w:tr>
      <w:tr>
        <w:trPr>
          <w:cantSplit w:val="0"/>
          <w:trHeight w:val="143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25994873046875" w:right="58.1402587890625" w:hanging="13.859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A.6.2.3 Re-examine the Suzhou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899658203125" w:right="57.039794921875" w:firstLine="5.0402832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6.2.3 Paper to Committee on  purpose and evolution of the  Suzhou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000244140625" w:right="53.460693359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419921875" w:right="53.1591796875" w:firstLine="1.0803222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Suzhou paper  considered at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15.8154296875" w:right="52.723388671875" w:firstLine="11.879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and revision  of the Operational  Guidelines in 2021  and foreseen for  45 COM (Paragraph  61);</w:t>
            </w:r>
          </w:p>
        </w:tc>
      </w:tr>
      <w:tr>
        <w:trPr>
          <w:cantSplit w:val="0"/>
          <w:trHeight w:val="163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415782928467" w:lineRule="auto"/>
              <w:ind w:left="110.40008544921875" w:right="58.20068359375"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A.6.2.4 Report on actions arising  from the Committee includes  allocation of responsibility between  World Heritage Centre and  Advisory Bodies in accordance  with roles outlined in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9.27978515625" w:right="56.8597412109375" w:firstLine="6.6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KPI.6.2.4 Greater consistency with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Operational Guidelines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roles  and responsibilities between World  Heritage Centre and Advisory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9.4000244140625" w:right="53.460693359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908203125" w:line="240" w:lineRule="auto"/>
              <w:ind w:left="11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16.715087890625" w:right="53.563232421875" w:firstLine="5.400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and  regularly reported to  the COM;</w:t>
            </w:r>
          </w:p>
        </w:tc>
      </w:tr>
      <w:tr>
        <w:trPr>
          <w:cantSplit w:val="0"/>
          <w:trHeight w:val="1223.99932861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0.40008544921875" w:right="58.380126953125" w:hanging="0.539855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A.6.2.5 Develop and distribute  widely a consolidated annual list of  proposed meetings to assess  priorities and available human and  financial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4.6795654296875" w:right="57.51953125" w:firstLine="1.2603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KPI.6.2.5 Non-statutory meetings  prioritised.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000244140625" w:right="53.460693359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21.03515625" w:right="53.6840820312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 systematically in Secretariat’s report (Annex) since  36 COM;</w:t>
            </w:r>
          </w:p>
        </w:tc>
      </w:tr>
      <w:tr>
        <w:trPr>
          <w:cantSplit w:val="0"/>
          <w:trHeight w:val="1433.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73.33999633789062" w:right="100.37994384765625"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6.3 Secretariat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Strengthened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6.0400390625" w:right="55.17974853515625" w:firstLine="2.339935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secretariat support  to the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5.980224609375" w:right="58.0194091796875" w:hanging="5.5801391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A.6.3.1 Review implementation  status of Audit Report on  operations of 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24.49951171875" w:right="57.640380859375" w:firstLine="1.4404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KPI.6.3.1 Audit Report  recommendations fully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9.4000244140625" w:right="53.4606933593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Audit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20.419921875" w:right="53.1591796875" w:firstLine="4.8596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implementatio n status  considered 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352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bl>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50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52"/>
        <w:tblW w:w="15688.062591552734" w:type="dxa"/>
        <w:jc w:val="left"/>
        <w:tblInd w:w="2.3999977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8000183105469"/>
        <w:gridCol w:w="1843.599853515625"/>
        <w:gridCol w:w="2976.600341796875"/>
        <w:gridCol w:w="2978.800048828125"/>
        <w:gridCol w:w="1617.3004150390625"/>
        <w:gridCol w:w="1348.798828125"/>
        <w:gridCol w:w="1622.9638671875"/>
        <w:gridCol w:w="1819.19921875"/>
        <w:tblGridChange w:id="0">
          <w:tblGrid>
            <w:gridCol w:w="1480.8000183105469"/>
            <w:gridCol w:w="1843.599853515625"/>
            <w:gridCol w:w="2976.600341796875"/>
            <w:gridCol w:w="2978.800048828125"/>
            <w:gridCol w:w="1617.3004150390625"/>
            <w:gridCol w:w="1348.798828125"/>
            <w:gridCol w:w="1622.9638671875"/>
            <w:gridCol w:w="1819.199218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235.7763671875" w:right="214.4628906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16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3.64013671875" w:right="58.380126953125" w:hanging="3.24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A.6.3.2 Develop and publish an  annual calendar of activities and  deadlines for the implementation of  the Convention, resolving any  anomalies.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4.6795654296875" w:right="58.1805419921875" w:firstLine="1.2603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6.3.2 Annual calendar  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9.4000244140625" w:right="53.7609863281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66796875" w:line="240" w:lineRule="auto"/>
              <w:ind w:left="11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39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3.13720703125" w:right="53.481445312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Annual calendar  reviewed at  Advisory Body  meetings; List of  events included in  Annex to  Secretariat’s report;</w:t>
            </w:r>
          </w:p>
        </w:tc>
      </w:tr>
      <w:tr>
        <w:trPr>
          <w:cantSplit w:val="0"/>
          <w:trHeight w:val="1673.400268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6.4 Budget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Decisions are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8199462890625" w:right="338.6795043945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costed, reporting  considers all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42360687256" w:lineRule="auto"/>
              <w:ind w:left="119.27993774414062" w:right="110.439453125" w:hanging="0.8999633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sources of funding  and funding reflects  agreed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25760650635" w:lineRule="auto"/>
              <w:ind w:left="116.34002685546875" w:right="58.740234375" w:hanging="5.9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A.6.4.1 Develop cost modules for  key activities and cost decisions  and assess workload implications  of decisions prior to adoption.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4.49951171875" w:right="57.8204345703125" w:firstLine="1.440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KPI.6.4.1 Key decisions are costed  before adoption.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9.4000244140625" w:right="53.7609863281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66796875" w:line="240" w:lineRule="auto"/>
              <w:ind w:left="11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29.24176692962646" w:lineRule="auto"/>
              <w:ind w:left="119.4000244140625" w:right="54.47998046875" w:hanging="0.900268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Standing Budget  Consultative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17.42004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39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5.01708984375" w:right="53.9013671875" w:hanging="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(e.g.  monitoring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25.017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missions)</w:t>
            </w:r>
          </w:p>
        </w:tc>
      </w:tr>
      <w:tr>
        <w:trPr>
          <w:cantSplit w:val="0"/>
          <w:trHeight w:val="184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122.27996826171875" w:right="58.2000732421875" w:hanging="11.8798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A.6.4.2 Consider means to  improve the allocation of  International Assistance to  identified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667137145996" w:lineRule="auto"/>
              <w:ind w:left="116.0394287109375" w:right="57.8204345703125" w:firstLine="9.9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KPI.6.4.2 International Assistance  targets identified needs (trend up)  through supporting conservation  priorities identified through state of  conservation reporting and  Periodic Reporting cycles. States  Parties assisted in application  process if necessary.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000244140625" w:right="53.7609863281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3.099365234375" w:right="193.138427734375" w:firstLine="16.73950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International  Assistance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119.57885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approach/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7924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priorities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0.11962890625" w:right="53.4594726562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37 COM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Priorities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119.61669921875" w:right="54.022216796875" w:firstLine="0.18066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established and  adopted for  Operational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2041015625" w:line="229.24176692962646" w:lineRule="auto"/>
              <w:ind w:left="126.9970703125" w:right="53.4228515625" w:hanging="4.3200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Guidelines (see  Decision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36 COM  13.I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811.1993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7.4200439453125" w:right="58.0206298828125" w:hanging="7.01995849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A.6.4.3 Establish a standing  consultative body for review of the  Committee’s biennial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598388671875" w:right="57.6397705078125" w:firstLine="6.4801025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KPI.6.4.3 Standing Budget  consultative committee  established and operating.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000244140625" w:right="53.7609863281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39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9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344.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16.88018798828125" w:right="57.6605224609375" w:hanging="6.48010253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A.6.4.4 Review budgetary  allocations and analyse resource  and expenditure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6.0394287109375" w:right="56.6802978515625" w:firstLine="9.9005126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KPI.6.4.4 Reporting on finance  considers the full picture of funding  the work of the Convention from all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19.4000244140625" w:right="53.7609863281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91796875" w:line="231.9072675704956" w:lineRule="auto"/>
              <w:ind w:left="117.4200439453125" w:right="54.47998046875" w:firstLine="1.07971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Standing Budget  consultative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837890625" w:line="240" w:lineRule="auto"/>
              <w:ind w:left="117.42004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39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9.2578125" w:right="53.2421875" w:firstLine="2.51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and  reported in budget  document at each  COM session;</w:t>
            </w:r>
          </w:p>
        </w:tc>
      </w:tr>
      <w:tr>
        <w:trPr>
          <w:cantSplit w:val="0"/>
          <w:trHeight w:val="604.72061157226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1827545166016" w:lineRule="auto"/>
              <w:ind w:left="124.62005615234375" w:right="57.8399658203125" w:hanging="14.2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A.6.4.5 Link Committee and  UNESCO budget cycles to ensure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1827545166016" w:lineRule="auto"/>
              <w:ind w:left="114.4195556640625" w:right="59.0802001953125" w:firstLine="11.520385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KPI.6.4.5 Statutory functions fully  funded by regular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UNESCO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395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1827545166016" w:lineRule="auto"/>
              <w:ind w:left="116.376953125" w:right="54.022216796875" w:firstLine="10.4406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 fully funded due  to financial </w:t>
            </w:r>
          </w:p>
        </w:tc>
      </w:tr>
    </w:tbl>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51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53"/>
        <w:tblW w:w="15685.699310302734" w:type="dxa"/>
        <w:jc w:val="left"/>
        <w:tblInd w:w="2.3999977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8000183105469"/>
        <w:gridCol w:w="1843.599853515625"/>
        <w:gridCol w:w="2976.600341796875"/>
        <w:gridCol w:w="2978.800048828125"/>
        <w:gridCol w:w="1615.1995849609375"/>
        <w:gridCol w:w="1348.800048828125"/>
        <w:gridCol w:w="1622.7001953125"/>
        <w:gridCol w:w="1819.19921875"/>
        <w:tblGridChange w:id="0">
          <w:tblGrid>
            <w:gridCol w:w="1480.8000183105469"/>
            <w:gridCol w:w="1843.599853515625"/>
            <w:gridCol w:w="2976.600341796875"/>
            <w:gridCol w:w="2978.800048828125"/>
            <w:gridCol w:w="1615.1995849609375"/>
            <w:gridCol w:w="1348.800048828125"/>
            <w:gridCol w:w="1622.7001953125"/>
            <w:gridCol w:w="1819.199218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238.1396484375" w:right="212.09960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44.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2.01995849609375" w:right="57.659912109375" w:firstLine="4.8602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statutory functions are fully funded by the regular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9.4000244140625" w:right="51.6601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9.720458984375" w:right="50.579833984375" w:hanging="7.1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constraints at UNESCO;</w:t>
            </w:r>
          </w:p>
        </w:tc>
      </w:tr>
      <w:tr>
        <w:trPr>
          <w:cantSplit w:val="0"/>
          <w:trHeight w:val="6433.00018310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0.40008544921875" w:right="56.4599609375" w:hanging="0.53985595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A.6.4.6 Explore ways to increase  contributions to the WHF and  develop a fundraising strategy  which considers means to link  extra-budgetary contributions to  Committee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24.6795654296875" w:right="58.0010986328125" w:firstLine="1.260375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KPI.6.4.6 Increased contribution of  private sponsorship to target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5971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Fundraising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strategy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220458984375" w:right="51.35986328125" w:hanging="0.53955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considered at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21.080322265625" w:right="51.658935546875" w:firstLine="3.0603027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considered  and a roadmap for  improving the  sustainability of the  Fund adopted at 40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6669921875" w:line="229.90814208984375" w:lineRule="auto"/>
              <w:ind w:left="118.9208984375" w:right="51.658935546875" w:firstLine="5.57983398437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 and reviewed  at 41, 42 and 43  COM; Sustainability  of Fund included in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14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0869140625" w:line="240" w:lineRule="auto"/>
              <w:ind w:left="128.8208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Marketplace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launched in 2017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29.24142360687256" w:lineRule="auto"/>
              <w:ind w:left="117.120361328125" w:right="51.478271484375" w:firstLine="2.51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Partnerships for Conservation  fund-raising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9.7600269317627" w:lineRule="auto"/>
              <w:ind w:left="116.0400390625" w:right="50.52001953125" w:firstLine="5.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strategy (adopted at  36 COM) to be  further developed; 43 COM took note  with appreciation of  the two-year  Resource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775390625" w:line="231.9072675704956" w:lineRule="auto"/>
              <w:ind w:left="124.500732421875" w:right="52.01904296875" w:firstLine="4.3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Mobilization and  Communication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9.9079704284668" w:lineRule="auto"/>
              <w:ind w:left="116.0400390625" w:right="50.579833984375" w:firstLine="10.4406738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(RMC) Plan  developed by the  Secretariat; Further  welcomed by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COM 14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1018.1205749511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053157806396" w:lineRule="auto"/>
              <w:ind w:left="116.34002685546875" w:right="57.8399658203125" w:hanging="5.9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A.6.4.7 Establish an annual report  on the extra-budgetary funds  benefiting World Heritage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053157806396" w:lineRule="auto"/>
              <w:ind w:left="124.49951171875" w:right="58.5406494140625" w:firstLine="1.440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6.4.7 Reports on extra budgetary funds benefitting World  Heritage included in budget  materials supplied by 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9.4000244140625" w:right="51.6601562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reporting;</w:t>
            </w:r>
          </w:p>
        </w:tc>
      </w:tr>
    </w:tbl>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52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tbl>
      <w:tblPr>
        <w:tblStyle w:val="Table54"/>
        <w:tblW w:w="15687.049407958984" w:type="dxa"/>
        <w:jc w:val="left"/>
        <w:tblInd w:w="2.3999977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8000183105469"/>
        <w:gridCol w:w="1843.599853515625"/>
        <w:gridCol w:w="2976.600341796875"/>
        <w:gridCol w:w="2978.800048828125"/>
        <w:gridCol w:w="1616.3995361328125"/>
        <w:gridCol w:w="1348.800048828125"/>
        <w:gridCol w:w="1622.850341796875"/>
        <w:gridCol w:w="1819.19921875"/>
        <w:tblGridChange w:id="0">
          <w:tblGrid>
            <w:gridCol w:w="1480.8000183105469"/>
            <w:gridCol w:w="1843.599853515625"/>
            <w:gridCol w:w="2976.600341796875"/>
            <w:gridCol w:w="2978.800048828125"/>
            <w:gridCol w:w="1616.3995361328125"/>
            <w:gridCol w:w="1348.800048828125"/>
            <w:gridCol w:w="1622.850341796875"/>
            <w:gridCol w:w="1819.1992187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Performance Indicator (KPI)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Allocation of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7629547119" w:lineRule="auto"/>
              <w:ind w:left="236.78955078125" w:right="213.4497070312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Implementation  Status</w:t>
            </w:r>
          </w:p>
        </w:tc>
      </w:tr>
      <w:tr>
        <w:trPr>
          <w:cantSplit w:val="0"/>
          <w:trHeight w:val="5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21.7999267578125" w:right="58.7200927734375" w:firstLine="5.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Heritage Centre to World Heritage Committee and General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1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6.5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37.46002197265625" w:right="71.2799072265625"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Implementation  Plan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23.67996215820312" w:right="167.49969482421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Actions under the  Strategic Action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9.24176692962646" w:lineRule="auto"/>
              <w:ind w:left="244.739990234375" w:right="172.5396728515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 are linked to  priorities and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available budget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outcomes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monitored and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0.40008544921875" w:right="58.38012695312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A.6.5.1 Outcomes under Strategic  Action plan are reported to General  Assembly of States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24.6795654296875" w:right="58.5406494140625" w:firstLine="1.260375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6.5.1 Actions associated with  priority policy issues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000244140625" w:right="52.860107421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431.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0.40008544921875" w:right="58.0194091796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A.6.5.2 World Heritage Centre  annual report to Committee  reflects priorities of the Strategic  Action Plan and reports against  outcomes/results rather than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9.27978515625" w:right="58.3599853515625" w:firstLine="6.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6.5.2 World Heritage Centre  annual report focuses 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9.4000244140625" w:right="52.860107421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10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Done</w:t>
            </w:r>
          </w:p>
        </w:tc>
      </w:tr>
      <w:tr>
        <w:trPr>
          <w:cantSplit w:val="0"/>
          <w:trHeight w:val="143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0.40008544921875" w:right="58.3795166015625" w:hanging="1.6198730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A.6.5.3 Present a study on options  for oversight and monitoring  mechanisms for the statutory  organs of the World Heritage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124.6795654296875" w:right="58.5406494140625" w:firstLine="1.260375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KPI 6.5.3 Actions associated with  priority policy issues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9.4000244140625" w:right="52.860107421875" w:hanging="6.840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World Heritage  Centre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7958984375" w:line="240" w:lineRule="auto"/>
              <w:ind w:left="11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Advisory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473258972168" w:lineRule="auto"/>
              <w:ind w:left="120.479736328125" w:right="52.7392578125" w:firstLine="2.1606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Options for  monitoring of  implementatio n considered  at 38 COM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funding received</w:t>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279987335205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53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600349426269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1900" w:w="16820" w:orient="landscape"/>
          <w:pgMar w:bottom="756.4800262451172" w:top="1214.000244140625" w:left="211.20000839233398" w:right="929.19921875" w:header="0" w:footer="720"/>
          <w:cols w:equalWidth="0" w:num="1">
            <w:col w:space="0" w:w="15679.600772857666"/>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implementation of the Strategic Action Plan</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 Draft Resolution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646484375" w:line="199.92000102996826" w:lineRule="auto"/>
        <w:ind w:left="0"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single"/>
          <w:shd w:fill="auto" w:val="clear"/>
          <w:vertAlign w:val="baseline"/>
          <w:rtl w:val="0"/>
        </w:rPr>
        <w:t xml:space="preserve">Draft Resolution</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 23 GA 9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199.9200010299682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General Assembly,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199.9200010299682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Having examined</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Document WHC/21/23.GA/9,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7294921875" w:line="229.03920650482178"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Recalling</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Resolutions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17 GA 9</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18 GA 11, 19 GA 10, 20 GA 12, 21 GA 9,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22 GA 9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adopted during the 17th (UNESCO, 2009), 18th (UNESCO, 2011),19th (UNESCO, 2013), 20th (UNESCO, 2015),21st (UNESCO, 2017) and 22nd (UNESCO, 2019) sessions of  the General Assembly of States Parties respectively, concerning the adoption of the  Strategic Action Plan and Vision and the monitoring of the implementation of the  Strategic Action Plan,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0400390625" w:line="230.8863401412964"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Welcomes</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the continuous progress in the performance of the implementation of the  Strategic Action Plan;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1181640625" w:line="230.34364700317383"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Takes note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of the reflection undertaken on the Global Strategy using the opportunity of  the 50th Anniversary of the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World Heritage Convention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 2022;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044921875" w:line="229.0385627746582"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Takes note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of the status of preparation of the celebration of the 50th Anniversary of the  World Heritage Convention and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invites</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States Parties to mark this anniversary in  collaboration with UNESCO and use this opportunity to enhance the implementation of  the World Heritage Convention and the protection of the world’s cultural and natural  heritage recognizing its enduring and irreplaceable value for furthering sustainable  development and for biological and cultural diversity worldwide;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10107421875" w:line="229.25597190856934"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Acknowledges with thanks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invitation of the government of Italy and the City of  Florence to host a celebration for the 50th Anniversary in November 2022 in partnership  with UNESCO;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10498046875" w:line="228.89362335205078"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sectPr>
          <w:type w:val="continuous"/>
          <w:pgSz w:h="11900" w:w="16820" w:orient="landscape"/>
          <w:pgMar w:bottom="756.4800262451172" w:top="1214.000244140625" w:left="1440" w:right="1440" w:header="0" w:footer="720"/>
          <w:cols w:equalWidth="0" w:num="1">
            <w:col w:space="0" w:w="13940"/>
          </w:cols>
        </w:sect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Concludes</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that the Strategic Action Plan has led to positive outcomes and </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encourages</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the World Heritage Centre, with the support of the States Parties and the Advisory Bodies,  to continue, within the available resources, activities that were launched as a result of  the Strategic Action Plan.</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8642578125" w:line="231.90716743469238" w:lineRule="auto"/>
        <w:ind w:left="1212.5399017333984" w:right="5403.9208984375" w:firstLine="3.420104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of the World Heritage Convention, outcomes and progress WHC/21/23.GA/9, p. 54 in the implementation of the Strategic Action Plan </w:t>
      </w:r>
    </w:p>
    <w:sectPr>
      <w:type w:val="continuous"/>
      <w:pgSz w:h="11900" w:w="16820" w:orient="landscape"/>
      <w:pgMar w:bottom="756.4800262451172" w:top="1214.000244140625" w:left="211.20000839233398" w:right="929.19921875" w:header="0" w:footer="720"/>
      <w:cols w:equalWidth="0" w:num="1">
        <w:col w:space="0" w:w="15679.6007728576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