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Enunt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https://drive.google.com/file/d/11qZ1TQacaNbptEnF-HWfaaVolkFRrFx0/view?usp=sharing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 1</w:t>
        </w:r>
      </w:hyperlink>
      <w:r w:rsidDel="00000000" w:rsidR="00000000" w:rsidRPr="00000000">
        <w:rPr>
          <w:rtl w:val="0"/>
        </w:rPr>
        <w:t xml:space="preserve">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desen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numarul de triunghiuri.=2*( numarul de puncte ale multimii -1 )- numarul de puncte (muchii) ale acoperirii convexe ale multimii.  // cursul 10 slide 6/21 (14/41)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numarul de puncte ale multimii: 51+41+31=123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numarul de puncte al acoperirii convexe: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numarul de triunghiuri: 2*122-3=</w:t>
      </w:r>
      <w:r w:rsidDel="00000000" w:rsidR="00000000" w:rsidRPr="00000000">
        <w:rPr>
          <w:b w:val="1"/>
          <w:rtl w:val="0"/>
        </w:rPr>
        <w:t xml:space="preserve">241</w:t>
      </w:r>
      <w:r w:rsidDel="00000000" w:rsidR="00000000" w:rsidRPr="00000000">
        <w:rPr>
          <w:rtl w:val="0"/>
        </w:rPr>
        <w:br w:type="textWrapping"/>
        <w:br w:type="textWrapping"/>
        <w:t xml:space="preserve">numarul de muchii: 3*( numarul de puncte ale multimii -1 )- numarul de puncte (muchii) ale acoperirii convexe ale multimii. // cursul 10 slide 6/21 (14/41)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 - numarul de puncte din multime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 - numarul de muchii din acoperirea convexa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2(n-1)-k=6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3(n-1)-k=11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n=6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k=4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Exemplu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6)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caz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daca a-1 este cuprins intre 1 si 7 atunci punctul F se afla in interiorul poligonului ABCDE. Avem n= 6 puncte, k= 5; deci 5 triunghiuri si 10 muchii.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caz 2: a-1&lt;=1: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n=6; k=6 avem 4 triunghiuri si 9 muchii.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caz 3: a-1 =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adica punctele F si C se suprapun: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n=5, k= 5; avem 3 triunghiuri si 7 muchii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caz 4 a-1&gt;7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n=6 noduri. k= 5; deci 5 triunghiuri si 10 muchii. </w:t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Vizual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fie v - numarul de varfuri, m - numarul de muchii, f - numarul de fete, c - numarul de componente conexe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Th. poliedrala a lui Euler:</w:t>
        <w:br w:type="textWrapping"/>
        <w:t xml:space="preserve">v-m+f=1+c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In cazul nostru c = 1, deci</w:t>
        <w:br w:type="textWrapping"/>
      </w:r>
      <w:r w:rsidDel="00000000" w:rsidR="00000000" w:rsidRPr="00000000">
        <w:rPr>
          <w:b w:val="1"/>
          <w:rtl w:val="0"/>
        </w:rPr>
        <w:t xml:space="preserve">v-m+f=2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avem d(i)&gt;=3 pentru orice varf 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v&lt;=⅔*m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d(1)+d(2)+...d(v)=2*m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d(i)&gt;=3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d(1)+...+d(v)&gt;=3*v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2*m&gt;=3*v; </w:t>
      </w:r>
      <w:r w:rsidDel="00000000" w:rsidR="00000000" w:rsidRPr="00000000">
        <w:rPr>
          <w:b w:val="1"/>
          <w:rtl w:val="0"/>
        </w:rPr>
        <w:t xml:space="preserve">⅔*m&gt;=v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f&lt;= ⅔*m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gradul unei fete&gt;=3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df(1)+df(2)+...+df(f)=2*m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m&lt;=3v-6</w:t>
      </w:r>
    </w:p>
    <w:p w:rsidR="00000000" w:rsidDel="00000000" w:rsidP="00000000" w:rsidRDefault="00000000" w:rsidRPr="00000000" w14:paraId="0000002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v-m+f=2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v-m+⅔*m &gt;= 2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v-⅓*m &gt;=2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3v-m&gt;=6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3v-6&gt;=m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≤ 2f − 4,</w:t>
      </w:r>
    </w:p>
    <w:p w:rsidR="00000000" w:rsidDel="00000000" w:rsidP="00000000" w:rsidRDefault="00000000" w:rsidRPr="00000000" w14:paraId="0000003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v-m+f=2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v&lt;=⅔*m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3/2 * v &lt;=m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v - 3/2 * v+f &gt;= 2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-v/2 +f &gt;=2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-v + 2f &gt;= 4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v - 2f &lt;= -4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v&lt;=2f-4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ogebra.org/calculator/zfw2azp3" TargetMode="External"/><Relationship Id="rId10" Type="http://schemas.openxmlformats.org/officeDocument/2006/relationships/hyperlink" Target="https://www.geogebra.org/calculator/pqkq4uvr" TargetMode="External"/><Relationship Id="rId12" Type="http://schemas.openxmlformats.org/officeDocument/2006/relationships/hyperlink" Target="https://www.geogebra.org/calculator/qvvapa3s" TargetMode="External"/><Relationship Id="rId9" Type="http://schemas.openxmlformats.org/officeDocument/2006/relationships/hyperlink" Target="https://drive.google.com/file/d/1z8DwQq__dLFeBiwaAGjHtT2DfGSgwN-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qZ1TQacaNbptEnF-HWfaaVolkFRrFx0/view?usp=sharing" TargetMode="External"/><Relationship Id="rId7" Type="http://schemas.openxmlformats.org/officeDocument/2006/relationships/hyperlink" Target="https://www.geogebra.org/calculator/cwbjjb34" TargetMode="External"/><Relationship Id="rId8" Type="http://schemas.openxmlformats.org/officeDocument/2006/relationships/hyperlink" Target="https://drive.google.com/file/d/1fVJI_e1b_Buy3IV_pynAQpNWDQFk5J_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