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72" w:rsidRPr="00715185" w:rsidRDefault="00151F72" w:rsidP="00151F72">
      <w:pPr>
        <w:spacing w:after="0"/>
        <w:rPr>
          <w:rFonts w:ascii="Cambria" w:hAnsi="Cambria" w:cs="Tahoma"/>
          <w:color w:val="000000"/>
          <w:sz w:val="20"/>
          <w:szCs w:val="20"/>
          <w:lang w:val="ro-RO"/>
        </w:rPr>
      </w:pPr>
    </w:p>
    <w:p w:rsidR="00DB6C76" w:rsidRPr="00715185" w:rsidRDefault="00DB6C76" w:rsidP="00151F72">
      <w:pPr>
        <w:spacing w:after="0"/>
        <w:rPr>
          <w:rFonts w:ascii="Cambria" w:hAnsi="Cambria" w:cs="Tahoma"/>
          <w:color w:val="000000"/>
          <w:sz w:val="20"/>
          <w:szCs w:val="20"/>
          <w:lang w:val="ro-RO"/>
        </w:rPr>
      </w:pPr>
    </w:p>
    <w:p w:rsidR="00151F72" w:rsidRPr="00715185" w:rsidRDefault="00151F72" w:rsidP="00151F72">
      <w:pPr>
        <w:spacing w:after="0"/>
        <w:jc w:val="center"/>
        <w:rPr>
          <w:rFonts w:ascii="Cambria" w:hAnsi="Cambria" w:cs="Tahoma"/>
          <w:b/>
          <w:color w:val="000000"/>
          <w:sz w:val="28"/>
          <w:szCs w:val="28"/>
          <w:lang w:val="ro-RO"/>
        </w:rPr>
      </w:pPr>
      <w:r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EXAMEN LA DISCIPLINA "</w:t>
      </w:r>
      <w:r w:rsidR="00273CF5"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PROGRAMARE AVANSATĂ PE OBIECTE</w:t>
      </w:r>
      <w:r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"</w:t>
      </w:r>
    </w:p>
    <w:p w:rsidR="00151F72" w:rsidRPr="00715185" w:rsidRDefault="00151F72" w:rsidP="00151F72">
      <w:pPr>
        <w:spacing w:after="0"/>
        <w:jc w:val="center"/>
        <w:rPr>
          <w:rFonts w:ascii="Cambria" w:hAnsi="Cambria" w:cs="Tahoma"/>
          <w:b/>
          <w:color w:val="000000"/>
          <w:sz w:val="28"/>
          <w:szCs w:val="28"/>
          <w:lang w:val="ro-RO"/>
        </w:rPr>
      </w:pPr>
      <w:r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 xml:space="preserve">ANUL </w:t>
      </w:r>
      <w:r w:rsidR="00273CF5"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I</w:t>
      </w:r>
      <w:r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I – SESIUNEA IUNIE 201</w:t>
      </w:r>
      <w:r w:rsidR="00273CF5"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6</w:t>
      </w:r>
    </w:p>
    <w:p w:rsidR="00232274" w:rsidRPr="00715185" w:rsidRDefault="00232274" w:rsidP="00151F72">
      <w:pPr>
        <w:spacing w:after="0"/>
        <w:jc w:val="center"/>
        <w:rPr>
          <w:rFonts w:ascii="Cambria" w:hAnsi="Cambria" w:cs="Tahoma"/>
          <w:b/>
          <w:color w:val="000000"/>
          <w:sz w:val="20"/>
          <w:szCs w:val="20"/>
          <w:lang w:val="ro-RO"/>
        </w:rPr>
      </w:pPr>
    </w:p>
    <w:p w:rsidR="00D60B3D" w:rsidRPr="00715185" w:rsidRDefault="00D60B3D" w:rsidP="00151F72">
      <w:pPr>
        <w:spacing w:after="0"/>
        <w:jc w:val="center"/>
        <w:rPr>
          <w:rFonts w:ascii="Cambria" w:hAnsi="Cambria" w:cs="Tahoma"/>
          <w:b/>
          <w:color w:val="000000"/>
          <w:sz w:val="20"/>
          <w:szCs w:val="20"/>
          <w:lang w:val="ro-RO"/>
        </w:rPr>
      </w:pPr>
    </w:p>
    <w:p w:rsidR="00151F72" w:rsidRPr="00715185" w:rsidRDefault="00273CF5" w:rsidP="004C66E4">
      <w:pPr>
        <w:numPr>
          <w:ilvl w:val="0"/>
          <w:numId w:val="1"/>
        </w:numPr>
        <w:tabs>
          <w:tab w:val="clear" w:pos="360"/>
          <w:tab w:val="left" w:pos="142"/>
        </w:tabs>
        <w:spacing w:after="0" w:line="240" w:lineRule="auto"/>
        <w:ind w:left="426" w:hanging="426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Considerăm următoarea clasă abstractă </w:t>
      </w:r>
      <w:r w:rsidR="005D5DA6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:</w:t>
      </w:r>
    </w:p>
    <w:p w:rsidR="00C70DDC" w:rsidRPr="00715185" w:rsidRDefault="00C70DDC" w:rsidP="00273CF5">
      <w:pPr>
        <w:tabs>
          <w:tab w:val="left" w:pos="142"/>
        </w:tabs>
        <w:spacing w:after="0" w:line="240" w:lineRule="auto"/>
        <w:ind w:left="426"/>
        <w:jc w:val="both"/>
        <w:rPr>
          <w:rFonts w:ascii="Courier New" w:hAnsi="Courier New" w:cs="Courier New"/>
          <w:color w:val="000000"/>
          <w:sz w:val="28"/>
          <w:szCs w:val="28"/>
          <w:lang w:val="ro-RO"/>
        </w:rPr>
      </w:pP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abstract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class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Produs</w:t>
      </w:r>
      <w:r w:rsidR="002E6A27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="002E6A27" w:rsidRPr="002E6A27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implements</w:t>
      </w:r>
      <w:proofErr w:type="spellEnd"/>
      <w:r w:rsidR="002E6A27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="002E6A27">
        <w:rPr>
          <w:rFonts w:ascii="Courier New" w:hAnsi="Courier New" w:cs="Courier New"/>
          <w:color w:val="000000"/>
          <w:sz w:val="24"/>
          <w:szCs w:val="24"/>
          <w:lang w:val="ro-RO"/>
        </w:rPr>
        <w:t>Serializable</w:t>
      </w:r>
      <w:proofErr w:type="spellEnd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{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protected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String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de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num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ire, 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firma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protected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double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pretBrut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5D5DA6" w:rsidRPr="00715185" w:rsidRDefault="005D5DA6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ab/>
      </w:r>
      <w:proofErr w:type="spellStart"/>
      <w:r w:rsidR="00FE0BE1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</w:t>
      </w: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rotected</w:t>
      </w:r>
      <w:proofErr w:type="spellEnd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int</w:t>
      </w:r>
      <w:proofErr w:type="spellEnd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stoc</w:t>
      </w: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;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</w:p>
    <w:p w:rsidR="005D5DA6" w:rsidRPr="00715185" w:rsidRDefault="00FE0BE1" w:rsidP="00FE0BE1">
      <w:pPr>
        <w:tabs>
          <w:tab w:val="left" w:pos="142"/>
          <w:tab w:val="left" w:pos="990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>
        <w:rPr>
          <w:rFonts w:ascii="Courier New" w:hAnsi="Courier New" w:cs="Courier New"/>
          <w:b/>
          <w:color w:val="000000"/>
          <w:sz w:val="24"/>
          <w:szCs w:val="24"/>
          <w:lang w:val="ro-RO"/>
        </w:rPr>
        <w:tab/>
        <w:t xml:space="preserve">    </w:t>
      </w:r>
      <w:r w:rsidR="00273CF5"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public</w:t>
      </w:r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Produs</w:t>
      </w:r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(</w:t>
      </w:r>
      <w:proofErr w:type="spellStart"/>
      <w:r w:rsidR="00273CF5"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String</w:t>
      </w:r>
      <w:proofErr w:type="spellEnd"/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denumire</w:t>
      </w:r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, </w:t>
      </w:r>
      <w:proofErr w:type="spellStart"/>
      <w:r w:rsidR="00273CF5"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String</w:t>
      </w:r>
      <w:proofErr w:type="spellEnd"/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firma</w:t>
      </w:r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, </w:t>
      </w:r>
      <w:proofErr w:type="spellStart"/>
      <w:r w:rsidR="00273CF5"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double</w:t>
      </w:r>
      <w:proofErr w:type="spellEnd"/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pretBrut</w:t>
      </w:r>
      <w:proofErr w:type="spellEnd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,</w:t>
      </w:r>
    </w:p>
    <w:p w:rsidR="00273CF5" w:rsidRPr="00715185" w:rsidRDefault="005D5DA6" w:rsidP="00FE0BE1">
      <w:pPr>
        <w:tabs>
          <w:tab w:val="left" w:pos="142"/>
          <w:tab w:val="left" w:pos="990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</w:r>
      <w:r w:rsidR="00FE0BE1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  <w:t xml:space="preserve"> </w:t>
      </w:r>
      <w:r w:rsidR="00FE0BE1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                              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int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stoc</w:t>
      </w:r>
      <w:r w:rsidR="00273CF5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){</w:t>
      </w:r>
    </w:p>
    <w:p w:rsidR="00273CF5" w:rsidRPr="00715185" w:rsidRDefault="00273CF5" w:rsidP="00FE0BE1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this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.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denumire</w:t>
      </w:r>
      <w:proofErr w:type="spellEnd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=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denumire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273CF5" w:rsidRPr="00715185" w:rsidRDefault="00273CF5" w:rsidP="00FE0BE1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this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.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firma</w:t>
      </w:r>
      <w:proofErr w:type="spellEnd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= 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firma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273CF5" w:rsidRPr="00715185" w:rsidRDefault="00273CF5" w:rsidP="00FE0BE1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this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.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pretBrut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= </w:t>
      </w:r>
      <w:proofErr w:type="spellStart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pretBrut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5D5DA6" w:rsidRPr="00715185" w:rsidRDefault="005D5DA6" w:rsidP="00FE0BE1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this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.stoc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= stoc;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}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</w:t>
      </w: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public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abstract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double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calcul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PretVanzare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();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@</w:t>
      </w:r>
      <w:proofErr w:type="spellStart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Override</w:t>
      </w:r>
      <w:proofErr w:type="spellEnd"/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</w:t>
      </w:r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public</w:t>
      </w: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String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toString</w:t>
      </w:r>
      <w:proofErr w:type="spellEnd"/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(){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    </w:t>
      </w:r>
      <w:proofErr w:type="spellStart"/>
      <w:r w:rsidR="00C70DDC" w:rsidRPr="00715185">
        <w:rPr>
          <w:rFonts w:ascii="Courier New" w:hAnsi="Courier New" w:cs="Courier New"/>
          <w:b/>
          <w:color w:val="000000"/>
          <w:sz w:val="24"/>
          <w:szCs w:val="24"/>
          <w:lang w:val="ro-RO"/>
        </w:rPr>
        <w:t>return</w:t>
      </w:r>
      <w:proofErr w:type="spellEnd"/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denumire</w:t>
      </w:r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+ "," + 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firma</w:t>
      </w:r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+</w:t>
      </w:r>
      <w:r w:rsidR="0001495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"," +</w:t>
      </w:r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</w:t>
      </w:r>
      <w:proofErr w:type="spellStart"/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pretBrut</w:t>
      </w:r>
      <w:proofErr w:type="spellEnd"/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+ "," + s</w:t>
      </w:r>
      <w:r w:rsidR="005D5DA6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toc</w:t>
      </w:r>
      <w:r w:rsidR="00C70DDC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;</w:t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  }</w:t>
      </w:r>
    </w:p>
    <w:p w:rsidR="00CA4633" w:rsidRPr="00715185" w:rsidRDefault="00FE0BE1" w:rsidP="00FE0BE1">
      <w:pPr>
        <w:tabs>
          <w:tab w:val="left" w:pos="142"/>
        </w:tabs>
        <w:spacing w:after="0" w:line="240" w:lineRule="auto"/>
        <w:ind w:left="142"/>
        <w:rPr>
          <w:rFonts w:ascii="Courier New" w:hAnsi="Courier New" w:cs="Courier New"/>
          <w:color w:val="000000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</w:t>
      </w:r>
      <w:r w:rsidR="00CA4633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 xml:space="preserve">  //clasa conține și metodele de tip get/set</w:t>
      </w:r>
      <w:r w:rsidR="00CA4633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  <w:t>necesare!</w:t>
      </w:r>
      <w:r w:rsidR="00CA4633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</w:r>
      <w:r w:rsidR="00CA4633"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ab/>
      </w:r>
    </w:p>
    <w:p w:rsidR="00273CF5" w:rsidRPr="00715185" w:rsidRDefault="00273CF5" w:rsidP="004C66E4">
      <w:pPr>
        <w:tabs>
          <w:tab w:val="left" w:pos="142"/>
        </w:tabs>
        <w:spacing w:after="0" w:line="240" w:lineRule="auto"/>
        <w:ind w:left="142"/>
        <w:jc w:val="both"/>
        <w:rPr>
          <w:rFonts w:ascii="Courier New" w:hAnsi="Courier New" w:cs="Courier New"/>
          <w:color w:val="000000"/>
          <w:sz w:val="24"/>
          <w:szCs w:val="24"/>
          <w:lang w:val="ro-RO"/>
        </w:rPr>
      </w:pPr>
      <w:r w:rsidRPr="00715185">
        <w:rPr>
          <w:rFonts w:ascii="Courier New" w:hAnsi="Courier New" w:cs="Courier New"/>
          <w:color w:val="000000"/>
          <w:sz w:val="24"/>
          <w:szCs w:val="24"/>
          <w:lang w:val="ro-RO"/>
        </w:rPr>
        <w:t>}</w:t>
      </w:r>
    </w:p>
    <w:p w:rsidR="00DB6C76" w:rsidRPr="00715185" w:rsidRDefault="00DB6C76" w:rsidP="00DB6C76">
      <w:pPr>
        <w:tabs>
          <w:tab w:val="num" w:pos="567"/>
        </w:tabs>
        <w:spacing w:after="0" w:line="240" w:lineRule="auto"/>
        <w:ind w:left="360"/>
        <w:jc w:val="both"/>
        <w:rPr>
          <w:rFonts w:ascii="Cambria" w:hAnsi="Cambria" w:cs="Tahoma"/>
          <w:color w:val="000000"/>
          <w:sz w:val="28"/>
          <w:szCs w:val="28"/>
          <w:lang w:val="ro-RO"/>
        </w:rPr>
      </w:pPr>
    </w:p>
    <w:p w:rsidR="00C70DDC" w:rsidRPr="00715185" w:rsidRDefault="0043598F" w:rsidP="004C66E4">
      <w:pPr>
        <w:pStyle w:val="Listparagraf"/>
        <w:numPr>
          <w:ilvl w:val="0"/>
          <w:numId w:val="14"/>
        </w:numPr>
        <w:tabs>
          <w:tab w:val="num" w:pos="450"/>
        </w:tabs>
        <w:spacing w:after="0" w:line="240" w:lineRule="auto"/>
        <w:ind w:left="50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Definiți subclas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>ele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proofErr w:type="spellStart"/>
      <w:r w:rsidR="000B4529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ProdusAlimentar</w:t>
      </w:r>
      <w:proofErr w:type="spellEnd"/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și </w:t>
      </w:r>
      <w:proofErr w:type="spellStart"/>
      <w:r w:rsidR="000B4529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ProdusElectronic</w:t>
      </w:r>
      <w:proofErr w:type="spellEnd"/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a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>le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clasei </w:t>
      </w:r>
      <w:r w:rsidR="000B4529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="00CA4633" w:rsidRPr="00715185">
        <w:rPr>
          <w:rFonts w:ascii="Cambria" w:hAnsi="Cambria" w:cs="Tahoma"/>
          <w:color w:val="000000"/>
          <w:sz w:val="26"/>
          <w:szCs w:val="26"/>
          <w:lang w:val="ro-RO"/>
        </w:rPr>
        <w:t>cu următoarele proprietăți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: </w:t>
      </w:r>
    </w:p>
    <w:p w:rsidR="0043598F" w:rsidRPr="00715185" w:rsidRDefault="00CA4633" w:rsidP="004C66E4">
      <w:pPr>
        <w:pStyle w:val="Listparagraf"/>
        <w:numPr>
          <w:ilvl w:val="0"/>
          <w:numId w:val="11"/>
        </w:numPr>
        <w:spacing w:after="0" w:line="240" w:lineRule="auto"/>
        <w:ind w:left="86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pentru un 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>produs alimentar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se poate</w:t>
      </w:r>
      <w:r w:rsidR="0043598F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memora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termenul de garanție</w:t>
      </w:r>
      <w:r w:rsidR="00232274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, </w:t>
      </w:r>
      <w:r w:rsidR="000B4529" w:rsidRPr="00715185">
        <w:rPr>
          <w:rFonts w:ascii="Cambria" w:hAnsi="Cambria" w:cs="Tahoma"/>
          <w:color w:val="000000"/>
          <w:sz w:val="26"/>
          <w:szCs w:val="26"/>
          <w:lang w:val="ro-RO"/>
        </w:rPr>
        <w:t>iar pentru un produs electronic se poate memora clasa energetică</w:t>
      </w:r>
      <w:r w:rsidR="0043598F" w:rsidRPr="00715185">
        <w:rPr>
          <w:rFonts w:ascii="Cambria" w:hAnsi="Cambria" w:cs="Tahoma"/>
          <w:color w:val="000000"/>
          <w:sz w:val="26"/>
          <w:szCs w:val="26"/>
          <w:lang w:val="ro-RO"/>
        </w:rPr>
        <w:t>;</w:t>
      </w:r>
    </w:p>
    <w:p w:rsidR="00CA4633" w:rsidRPr="00715185" w:rsidRDefault="000B4529" w:rsidP="004C66E4">
      <w:pPr>
        <w:pStyle w:val="Listparagraf"/>
        <w:numPr>
          <w:ilvl w:val="0"/>
          <w:numId w:val="11"/>
        </w:numPr>
        <w:spacing w:after="0" w:line="240" w:lineRule="auto"/>
        <w:ind w:left="86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fiecare </w:t>
      </w:r>
      <w:r w:rsidR="00CA4633" w:rsidRPr="00715185">
        <w:rPr>
          <w:rFonts w:ascii="Cambria" w:hAnsi="Cambria" w:cs="Tahoma"/>
          <w:color w:val="000000"/>
          <w:sz w:val="26"/>
          <w:szCs w:val="26"/>
          <w:lang w:val="ro-RO"/>
        </w:rPr>
        <w:t>clas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ă</w:t>
      </w:r>
      <w:r w:rsidR="00CA4633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conține un constructor cu parametri </w:t>
      </w:r>
      <w:r w:rsidR="00E6440B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și metoda </w:t>
      </w:r>
      <w:proofErr w:type="spellStart"/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toString</w:t>
      </w:r>
      <w:proofErr w:type="spellEnd"/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()</w:t>
      </w:r>
      <w:r w:rsidR="00CA4633" w:rsidRPr="00715185">
        <w:rPr>
          <w:rFonts w:ascii="Cambria" w:hAnsi="Cambria" w:cs="Tahoma"/>
          <w:color w:val="000000"/>
          <w:sz w:val="26"/>
          <w:szCs w:val="26"/>
          <w:lang w:val="ro-RO"/>
        </w:rPr>
        <w:t>;</w:t>
      </w:r>
    </w:p>
    <w:p w:rsidR="000B4529" w:rsidRPr="00715185" w:rsidRDefault="000B4529" w:rsidP="004C66E4">
      <w:pPr>
        <w:pStyle w:val="Listparagraf"/>
        <w:numPr>
          <w:ilvl w:val="0"/>
          <w:numId w:val="11"/>
        </w:numPr>
        <w:spacing w:after="0" w:line="240" w:lineRule="auto"/>
        <w:ind w:left="86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fiecare clasă </w:t>
      </w:r>
      <w:r w:rsidR="00E6440B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implementează metoda </w:t>
      </w:r>
      <w:proofErr w:type="spellStart"/>
      <w:r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calculPretVanzare</w:t>
      </w:r>
      <w:proofErr w:type="spellEnd"/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 xml:space="preserve">() </w:t>
      </w:r>
      <w:r w:rsidR="00E6440B" w:rsidRPr="00715185">
        <w:rPr>
          <w:rFonts w:ascii="Cambria" w:hAnsi="Cambria" w:cs="Tahoma"/>
          <w:color w:val="000000"/>
          <w:sz w:val="26"/>
          <w:szCs w:val="26"/>
          <w:lang w:val="ro-RO"/>
        </w:rPr>
        <w:t>din</w:t>
      </w:r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 xml:space="preserve"> </w:t>
      </w:r>
      <w:r w:rsidR="00E6440B" w:rsidRPr="00715185">
        <w:rPr>
          <w:rFonts w:ascii="Cambria" w:hAnsi="Cambria" w:cs="Tahoma"/>
          <w:color w:val="000000"/>
          <w:sz w:val="26"/>
          <w:szCs w:val="26"/>
          <w:lang w:val="ro-RO"/>
        </w:rPr>
        <w:t>superclasa</w:t>
      </w:r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 xml:space="preserve"> </w:t>
      </w:r>
      <w:r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</w:t>
      </w:r>
      <w:r w:rsidR="00E6440B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 xml:space="preserve"> 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ținând cont de faptul că TVA-ul este de 5% pentru produsele alimentare și 20% pentru cele electronice; </w:t>
      </w:r>
    </w:p>
    <w:p w:rsidR="00014956" w:rsidRPr="00715185" w:rsidRDefault="00715185" w:rsidP="004C66E4">
      <w:pPr>
        <w:pStyle w:val="Listparagraf"/>
        <w:numPr>
          <w:ilvl w:val="0"/>
          <w:numId w:val="11"/>
        </w:numPr>
        <w:spacing w:after="0" w:line="240" w:lineRule="auto"/>
        <w:ind w:left="86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>
        <w:rPr>
          <w:rFonts w:ascii="Cambria" w:hAnsi="Cambria" w:cs="Tahoma"/>
          <w:color w:val="000000"/>
          <w:sz w:val="26"/>
          <w:szCs w:val="26"/>
          <w:lang w:val="ro-RO"/>
        </w:rPr>
        <w:t xml:space="preserve">obiectele din 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clasa </w:t>
      </w:r>
      <w:proofErr w:type="spellStart"/>
      <w:r w:rsidR="00014956"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ProdusAlimentar</w:t>
      </w:r>
      <w:proofErr w:type="spellEnd"/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>
        <w:rPr>
          <w:rFonts w:ascii="Cambria" w:hAnsi="Cambria" w:cs="Tahoma"/>
          <w:color w:val="000000"/>
          <w:sz w:val="26"/>
          <w:szCs w:val="26"/>
          <w:lang w:val="ro-RO"/>
        </w:rPr>
        <w:t xml:space="preserve">sunt </w:t>
      </w:r>
      <w:proofErr w:type="spellStart"/>
      <w:r>
        <w:rPr>
          <w:rFonts w:ascii="Cambria" w:hAnsi="Cambria" w:cs="Tahoma"/>
          <w:color w:val="000000"/>
          <w:sz w:val="26"/>
          <w:szCs w:val="26"/>
          <w:lang w:val="ro-RO"/>
        </w:rPr>
        <w:t>serializabile</w:t>
      </w:r>
      <w:proofErr w:type="spellEnd"/>
      <w:r>
        <w:rPr>
          <w:rFonts w:ascii="Cambria" w:hAnsi="Cambria" w:cs="Tahoma"/>
          <w:color w:val="000000"/>
          <w:sz w:val="26"/>
          <w:szCs w:val="26"/>
          <w:lang w:val="ro-RO"/>
        </w:rPr>
        <w:t xml:space="preserve">, iar cele din </w:t>
      </w:r>
      <w:r w:rsidR="00FE0BE1">
        <w:rPr>
          <w:rFonts w:ascii="Cambria" w:hAnsi="Cambria" w:cs="Tahoma"/>
          <w:color w:val="000000"/>
          <w:sz w:val="26"/>
          <w:szCs w:val="26"/>
          <w:lang w:val="ro-RO"/>
        </w:rPr>
        <w:t xml:space="preserve">clasa </w:t>
      </w:r>
      <w:proofErr w:type="spellStart"/>
      <w:r w:rsidR="00FE0BE1" w:rsidRPr="00FE0BE1">
        <w:rPr>
          <w:rFonts w:ascii="Courier New" w:hAnsi="Courier New" w:cs="Courier New"/>
          <w:color w:val="000000"/>
          <w:sz w:val="26"/>
          <w:szCs w:val="26"/>
          <w:lang w:val="ro-RO"/>
        </w:rPr>
        <w:t>ProdusElectronic</w:t>
      </w:r>
      <w:proofErr w:type="spellEnd"/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="00FE0BE1">
        <w:rPr>
          <w:rFonts w:ascii="Cambria" w:hAnsi="Cambria" w:cs="Tahoma"/>
          <w:color w:val="000000"/>
          <w:sz w:val="26"/>
          <w:szCs w:val="26"/>
          <w:lang w:val="ro-RO"/>
        </w:rPr>
        <w:t xml:space="preserve">sunt </w:t>
      </w:r>
      <w:proofErr w:type="spellStart"/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>externalizabil</w:t>
      </w:r>
      <w:r>
        <w:rPr>
          <w:rFonts w:ascii="Cambria" w:hAnsi="Cambria" w:cs="Tahoma"/>
          <w:color w:val="000000"/>
          <w:sz w:val="26"/>
          <w:szCs w:val="26"/>
          <w:lang w:val="ro-RO"/>
        </w:rPr>
        <w:t>e</w:t>
      </w:r>
      <w:proofErr w:type="spellEnd"/>
      <w:r w:rsidR="003E1B3D">
        <w:rPr>
          <w:rFonts w:ascii="Cambria" w:hAnsi="Cambria" w:cs="Tahoma"/>
          <w:color w:val="000000"/>
          <w:sz w:val="26"/>
          <w:szCs w:val="26"/>
          <w:lang w:val="ro-RO"/>
        </w:rPr>
        <w:t>,</w:t>
      </w:r>
      <w:r w:rsidR="00FE0BE1">
        <w:rPr>
          <w:rFonts w:ascii="Cambria" w:hAnsi="Cambria" w:cs="Tahoma"/>
          <w:color w:val="000000"/>
          <w:sz w:val="26"/>
          <w:szCs w:val="26"/>
          <w:lang w:val="ro-RO"/>
        </w:rPr>
        <w:t xml:space="preserve"> mai puțin data membră</w:t>
      </w:r>
      <w:r w:rsidR="003E1B3D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="003E1B3D" w:rsidRPr="003E1B3D">
        <w:rPr>
          <w:rFonts w:ascii="Courier New" w:hAnsi="Courier New" w:cs="Courier New"/>
          <w:color w:val="000000"/>
          <w:sz w:val="26"/>
          <w:szCs w:val="26"/>
          <w:lang w:val="ro-RO"/>
        </w:rPr>
        <w:t>firma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>.</w:t>
      </w:r>
    </w:p>
    <w:p w:rsidR="00014956" w:rsidRPr="00715185" w:rsidRDefault="00A46EAE" w:rsidP="004C66E4">
      <w:pPr>
        <w:pStyle w:val="Listparagraf"/>
        <w:numPr>
          <w:ilvl w:val="0"/>
          <w:numId w:val="14"/>
        </w:numPr>
        <w:tabs>
          <w:tab w:val="num" w:pos="502"/>
        </w:tabs>
        <w:spacing w:after="0" w:line="240" w:lineRule="auto"/>
        <w:ind w:left="50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Scrieți un program Java </w:t>
      </w:r>
      <w:r w:rsidR="00523471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care să 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citească </w:t>
      </w:r>
      <w:r w:rsidR="00523471" w:rsidRPr="00715185">
        <w:rPr>
          <w:rFonts w:ascii="Cambria" w:hAnsi="Cambria" w:cs="Tahoma"/>
          <w:color w:val="000000"/>
          <w:sz w:val="26"/>
          <w:szCs w:val="26"/>
          <w:lang w:val="ro-RO"/>
        </w:rPr>
        <w:t>într-un tablou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unidimensional informații despre mai multe produse din fișierul text </w:t>
      </w:r>
      <w:r w:rsidR="00014956" w:rsidRPr="00715185">
        <w:rPr>
          <w:rFonts w:ascii="Cambria" w:hAnsi="Cambria" w:cs="Tahoma"/>
          <w:i/>
          <w:color w:val="000000"/>
          <w:sz w:val="26"/>
          <w:szCs w:val="26"/>
          <w:lang w:val="ro-RO"/>
        </w:rPr>
        <w:t>produse.txt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. Fișierul conține pe prima linie numărul de produse, iar fiecare dintre următoarele linii </w:t>
      </w:r>
      <w:r w:rsidR="004C66E4" w:rsidRPr="00715185">
        <w:rPr>
          <w:rFonts w:ascii="Cambria" w:hAnsi="Cambria" w:cs="Tahoma"/>
          <w:color w:val="000000"/>
          <w:sz w:val="26"/>
          <w:szCs w:val="26"/>
          <w:lang w:val="ro-RO"/>
        </w:rPr>
        <w:t>conține</w:t>
      </w:r>
      <w:r w:rsidR="00014956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informațiile specifice </w:t>
      </w:r>
      <w:r w:rsidR="004C66E4" w:rsidRPr="00715185">
        <w:rPr>
          <w:rFonts w:ascii="Cambria" w:hAnsi="Cambria" w:cs="Tahoma"/>
          <w:color w:val="000000"/>
          <w:sz w:val="26"/>
          <w:szCs w:val="26"/>
          <w:lang w:val="ro-RO"/>
        </w:rPr>
        <w:t>fiecărui produs, despărțite prin virgule. O linie începe cu 1 dacă ea conține informații despre un produs alimentar sau cu 2 dacă ea conține informații despre un produs electronic.</w:t>
      </w:r>
    </w:p>
    <w:p w:rsidR="00014956" w:rsidRPr="00715185" w:rsidRDefault="004C66E4" w:rsidP="004C66E4">
      <w:pPr>
        <w:pStyle w:val="Listparagraf"/>
        <w:numPr>
          <w:ilvl w:val="0"/>
          <w:numId w:val="14"/>
        </w:numPr>
        <w:tabs>
          <w:tab w:val="num" w:pos="502"/>
        </w:tabs>
        <w:spacing w:after="0" w:line="240" w:lineRule="auto"/>
        <w:ind w:left="502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Folosind interfața </w:t>
      </w:r>
      <w:r w:rsidRPr="00715185">
        <w:rPr>
          <w:rFonts w:ascii="Courier New" w:hAnsi="Courier New" w:cs="Courier New"/>
          <w:color w:val="000000"/>
          <w:sz w:val="26"/>
          <w:szCs w:val="26"/>
          <w:lang w:val="ro-RO"/>
        </w:rPr>
        <w:t>Comparator</w:t>
      </w:r>
      <w:r w:rsidR="00095960" w:rsidRPr="00715185">
        <w:rPr>
          <w:rFonts w:ascii="Cambria" w:hAnsi="Cambria" w:cs="Tahoma"/>
          <w:color w:val="000000"/>
          <w:sz w:val="26"/>
          <w:szCs w:val="26"/>
          <w:lang w:val="ro-RO"/>
        </w:rPr>
        <w:t>,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sortați produsele din tablou în ordinea descrescătoare a valorilor totale ale stocurilor lor.</w:t>
      </w:r>
    </w:p>
    <w:p w:rsidR="00401BA2" w:rsidRPr="00715185" w:rsidRDefault="00401BA2" w:rsidP="00401BA2">
      <w:pPr>
        <w:pStyle w:val="Listparagraf"/>
        <w:spacing w:after="0" w:line="240" w:lineRule="auto"/>
        <w:ind w:left="630"/>
        <w:jc w:val="both"/>
        <w:rPr>
          <w:rFonts w:ascii="Cambria" w:hAnsi="Cambria" w:cs="Tahoma"/>
          <w:color w:val="000000"/>
          <w:sz w:val="28"/>
          <w:szCs w:val="28"/>
          <w:lang w:val="ro-RO"/>
        </w:rPr>
      </w:pPr>
    </w:p>
    <w:p w:rsidR="004C66E4" w:rsidRPr="00715185" w:rsidRDefault="004C66E4" w:rsidP="00401BA2">
      <w:pPr>
        <w:pStyle w:val="Listparagraf"/>
        <w:spacing w:after="0" w:line="240" w:lineRule="auto"/>
        <w:ind w:left="630"/>
        <w:jc w:val="both"/>
        <w:rPr>
          <w:rFonts w:ascii="Cambria" w:hAnsi="Cambria" w:cs="Tahoma"/>
          <w:color w:val="000000"/>
          <w:sz w:val="28"/>
          <w:szCs w:val="28"/>
          <w:lang w:val="ro-RO"/>
        </w:rPr>
      </w:pPr>
    </w:p>
    <w:p w:rsidR="00095960" w:rsidRPr="00715185" w:rsidRDefault="00E841A0" w:rsidP="004C66E4">
      <w:pPr>
        <w:numPr>
          <w:ilvl w:val="0"/>
          <w:numId w:val="1"/>
        </w:numPr>
        <w:tabs>
          <w:tab w:val="left" w:pos="180"/>
          <w:tab w:val="left" w:pos="360"/>
        </w:tabs>
        <w:spacing w:after="0" w:line="240" w:lineRule="auto"/>
        <w:ind w:left="180" w:hanging="180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Scrieți o clasă Java care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să calculeze</w:t>
      </w:r>
      <w:r w:rsidR="00095960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, folosind un fir de executare, 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suma </w:t>
      </w:r>
      <w:r w:rsidR="00095960" w:rsidRPr="00715185">
        <w:rPr>
          <w:rFonts w:ascii="Cambria" w:hAnsi="Cambria" w:cs="Tahoma"/>
          <w:color w:val="000000"/>
          <w:sz w:val="26"/>
          <w:szCs w:val="26"/>
          <w:lang w:val="ro-RO"/>
        </w:rPr>
        <w:t>numerelor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întregi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de pe</w:t>
      </w:r>
      <w:r w:rsidR="00095960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>fiecare</w:t>
      </w:r>
      <w:r w:rsidR="00095960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linie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a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unui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fișier text și să scrie sumele obținute pe prima linie a unui alt fișier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text</w:t>
      </w:r>
      <w:r w:rsidR="00E94A0A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, despărțite tot prin câte un spațiu. Folosind clasa respectivă, scrieți un program care 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să calculeze suma numerelor întregi din fișierul text </w:t>
      </w:r>
      <w:r w:rsidR="00D9162D" w:rsidRPr="00715185">
        <w:rPr>
          <w:rFonts w:ascii="Cambria" w:hAnsi="Cambria" w:cs="Tahoma"/>
          <w:i/>
          <w:color w:val="000000"/>
          <w:sz w:val="26"/>
          <w:szCs w:val="26"/>
          <w:lang w:val="ro-RO"/>
        </w:rPr>
        <w:t>numere.txt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, iar rezultatul obținut să fie scris în fișierul text </w:t>
      </w:r>
      <w:r w:rsidR="00D9162D" w:rsidRPr="00715185">
        <w:rPr>
          <w:rFonts w:ascii="Cambria" w:hAnsi="Cambria" w:cs="Tahoma"/>
          <w:i/>
          <w:color w:val="000000"/>
          <w:sz w:val="26"/>
          <w:szCs w:val="26"/>
          <w:lang w:val="ro-RO"/>
        </w:rPr>
        <w:t>suma.txt</w:t>
      </w:r>
      <w:r w:rsidR="00D9162D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. </w:t>
      </w:r>
    </w:p>
    <w:p w:rsidR="00095960" w:rsidRPr="00715185" w:rsidRDefault="00095960" w:rsidP="00095960">
      <w:pPr>
        <w:tabs>
          <w:tab w:val="left" w:pos="180"/>
        </w:tabs>
        <w:spacing w:after="0" w:line="240" w:lineRule="auto"/>
        <w:ind w:left="180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</w:p>
    <w:p w:rsidR="00523471" w:rsidRPr="00715185" w:rsidRDefault="00D9162D" w:rsidP="004C66E4">
      <w:pPr>
        <w:numPr>
          <w:ilvl w:val="0"/>
          <w:numId w:val="1"/>
        </w:numPr>
        <w:tabs>
          <w:tab w:val="left" w:pos="180"/>
          <w:tab w:val="left" w:pos="360"/>
        </w:tabs>
        <w:spacing w:after="0" w:line="240" w:lineRule="auto"/>
        <w:ind w:left="180" w:hanging="180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Fișierul text </w:t>
      </w:r>
      <w:r w:rsidRPr="00715185">
        <w:rPr>
          <w:rFonts w:ascii="Cambria" w:hAnsi="Cambria" w:cs="Tahoma"/>
          <w:i/>
          <w:color w:val="000000"/>
          <w:sz w:val="26"/>
          <w:szCs w:val="26"/>
          <w:lang w:val="ro-RO"/>
        </w:rPr>
        <w:t>agenda.txt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conține numerele de telefon ale mai multor persoane. Fiecare linie din agendă este de forma </w:t>
      </w:r>
      <w:r w:rsidRPr="00715185">
        <w:rPr>
          <w:rFonts w:ascii="Cambria" w:hAnsi="Cambria" w:cs="Tahoma"/>
          <w:i/>
          <w:color w:val="000000"/>
          <w:sz w:val="26"/>
          <w:szCs w:val="26"/>
          <w:lang w:val="ro-RO"/>
        </w:rPr>
        <w:t>nume prenume,telefon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. Scrieți un </w:t>
      </w:r>
      <w:proofErr w:type="spellStart"/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>servlet</w:t>
      </w:r>
      <w:proofErr w:type="spellEnd"/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care să primească, prin intermediul unui parametru transmis folosind</w:t>
      </w:r>
      <w:r w:rsidR="00E841A0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metoda GET, un prenume și să genereze o pagină </w:t>
      </w:r>
      <w:r w:rsidR="00337034">
        <w:rPr>
          <w:rFonts w:ascii="Cambria" w:hAnsi="Cambria" w:cs="Tahoma"/>
          <w:color w:val="000000"/>
          <w:sz w:val="26"/>
          <w:szCs w:val="26"/>
          <w:lang w:val="ro-RO"/>
        </w:rPr>
        <w:t>HTML</w:t>
      </w:r>
      <w:r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care să conțină </w:t>
      </w:r>
      <w:r w:rsidR="00D00C67" w:rsidRPr="00715185">
        <w:rPr>
          <w:rFonts w:ascii="Cambria" w:hAnsi="Cambria" w:cs="Tahoma"/>
          <w:color w:val="000000"/>
          <w:sz w:val="26"/>
          <w:szCs w:val="26"/>
          <w:lang w:val="ro-RO"/>
        </w:rPr>
        <w:t>numele și numerele de telefon ale tuturor persoanelor din agendă care au prenumele respectiv</w:t>
      </w:r>
      <w:r w:rsidR="001D1E30">
        <w:rPr>
          <w:rFonts w:ascii="Cambria" w:hAnsi="Cambria" w:cs="Tahoma"/>
          <w:color w:val="000000"/>
          <w:sz w:val="26"/>
          <w:szCs w:val="26"/>
          <w:lang w:val="ro-RO"/>
        </w:rPr>
        <w:t>, precum și numărul lor</w:t>
      </w:r>
      <w:r w:rsidR="00D00C67" w:rsidRPr="00715185">
        <w:rPr>
          <w:rFonts w:ascii="Cambria" w:hAnsi="Cambria" w:cs="Tahoma"/>
          <w:color w:val="000000"/>
          <w:sz w:val="26"/>
          <w:szCs w:val="26"/>
          <w:lang w:val="ro-RO"/>
        </w:rPr>
        <w:t>.</w:t>
      </w:r>
      <w:r w:rsidR="00B43E62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 Conținutul agendei telefonice se va încărc</w:t>
      </w:r>
      <w:r w:rsidR="00951DE3">
        <w:rPr>
          <w:rFonts w:ascii="Cambria" w:hAnsi="Cambria" w:cs="Tahoma"/>
          <w:color w:val="000000"/>
          <w:sz w:val="26"/>
          <w:szCs w:val="26"/>
          <w:lang w:val="ro-RO"/>
        </w:rPr>
        <w:t xml:space="preserve">a </w:t>
      </w:r>
      <w:r w:rsidR="00B43E62" w:rsidRPr="00715185">
        <w:rPr>
          <w:rFonts w:ascii="Cambria" w:hAnsi="Cambria" w:cs="Tahoma"/>
          <w:color w:val="000000"/>
          <w:sz w:val="26"/>
          <w:szCs w:val="26"/>
          <w:lang w:val="ro-RO"/>
        </w:rPr>
        <w:t xml:space="preserve">din fișierul text într-o structură de date adecvată o singură dată, în momentul inițializării </w:t>
      </w:r>
      <w:proofErr w:type="spellStart"/>
      <w:r w:rsidR="00B43E62" w:rsidRPr="00715185">
        <w:rPr>
          <w:rFonts w:ascii="Cambria" w:hAnsi="Cambria" w:cs="Tahoma"/>
          <w:color w:val="000000"/>
          <w:sz w:val="26"/>
          <w:szCs w:val="26"/>
          <w:lang w:val="ro-RO"/>
        </w:rPr>
        <w:t>servlet-ului</w:t>
      </w:r>
      <w:proofErr w:type="spellEnd"/>
      <w:r w:rsidR="00B43E62" w:rsidRPr="00715185">
        <w:rPr>
          <w:rFonts w:ascii="Cambria" w:hAnsi="Cambria" w:cs="Tahoma"/>
          <w:color w:val="000000"/>
          <w:sz w:val="26"/>
          <w:szCs w:val="26"/>
          <w:lang w:val="ro-RO"/>
        </w:rPr>
        <w:t>.</w:t>
      </w:r>
    </w:p>
    <w:p w:rsidR="00C70DDC" w:rsidRPr="00715185" w:rsidRDefault="00C70DDC" w:rsidP="00C70DDC">
      <w:pPr>
        <w:tabs>
          <w:tab w:val="num" w:pos="567"/>
        </w:tabs>
        <w:spacing w:after="0" w:line="240" w:lineRule="auto"/>
        <w:ind w:left="360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</w:p>
    <w:p w:rsidR="00D00C67" w:rsidRPr="00715185" w:rsidRDefault="00D00C67" w:rsidP="00C70DDC">
      <w:pPr>
        <w:tabs>
          <w:tab w:val="num" w:pos="567"/>
        </w:tabs>
        <w:spacing w:after="0" w:line="240" w:lineRule="auto"/>
        <w:ind w:left="360"/>
        <w:jc w:val="both"/>
        <w:rPr>
          <w:rFonts w:ascii="Cambria" w:hAnsi="Cambria" w:cs="Tahoma"/>
          <w:color w:val="000000"/>
          <w:sz w:val="26"/>
          <w:szCs w:val="26"/>
          <w:lang w:val="ro-RO"/>
        </w:rPr>
      </w:pPr>
    </w:p>
    <w:p w:rsidR="00151F72" w:rsidRPr="00715185" w:rsidRDefault="00D9162D" w:rsidP="00D9162D">
      <w:pPr>
        <w:ind w:firstLine="180"/>
        <w:jc w:val="both"/>
        <w:rPr>
          <w:rFonts w:ascii="Cambria" w:hAnsi="Cambria" w:cs="Tahoma"/>
          <w:b/>
          <w:color w:val="000000"/>
          <w:sz w:val="28"/>
          <w:szCs w:val="28"/>
          <w:lang w:val="ro-RO"/>
        </w:rPr>
      </w:pPr>
      <w:r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>NOTĂ</w:t>
      </w:r>
      <w:r w:rsidR="00151F72" w:rsidRPr="00715185">
        <w:rPr>
          <w:rFonts w:ascii="Cambria" w:hAnsi="Cambria" w:cs="Tahoma"/>
          <w:b/>
          <w:color w:val="000000"/>
          <w:sz w:val="28"/>
          <w:szCs w:val="28"/>
          <w:lang w:val="ro-RO"/>
        </w:rPr>
        <w:t xml:space="preserve">: </w:t>
      </w:r>
    </w:p>
    <w:p w:rsidR="00151F72" w:rsidRPr="00715185" w:rsidRDefault="005D3BC5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 w:cs="Tahoma"/>
          <w:bCs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bCs/>
          <w:color w:val="000000"/>
          <w:sz w:val="26"/>
          <w:szCs w:val="26"/>
          <w:lang w:val="ro-RO"/>
        </w:rPr>
        <w:t xml:space="preserve">Datele de intrare </w:t>
      </w:r>
      <w:r w:rsidR="0099278B" w:rsidRPr="00715185">
        <w:rPr>
          <w:rFonts w:ascii="Cambria" w:hAnsi="Cambria" w:cs="Tahoma"/>
          <w:bCs/>
          <w:color w:val="000000"/>
          <w:sz w:val="26"/>
          <w:szCs w:val="26"/>
          <w:lang w:val="ro-RO"/>
        </w:rPr>
        <w:t>se consideră corecte</w:t>
      </w:r>
      <w:r w:rsidRPr="00715185">
        <w:rPr>
          <w:rFonts w:ascii="Cambria" w:hAnsi="Cambria" w:cs="Tahoma"/>
          <w:bCs/>
          <w:color w:val="000000"/>
          <w:sz w:val="26"/>
          <w:szCs w:val="26"/>
          <w:lang w:val="ro-RO"/>
        </w:rPr>
        <w:t>.</w:t>
      </w:r>
    </w:p>
    <w:p w:rsidR="005D53D7" w:rsidRPr="00715185" w:rsidRDefault="005D53D7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 w:cs="Tahoma"/>
          <w:bCs/>
          <w:color w:val="000000"/>
          <w:sz w:val="26"/>
          <w:szCs w:val="26"/>
          <w:lang w:val="ro-RO"/>
        </w:rPr>
      </w:pPr>
      <w:r w:rsidRPr="00715185">
        <w:rPr>
          <w:rFonts w:ascii="Cambria" w:hAnsi="Cambria" w:cs="Tahoma"/>
          <w:bCs/>
          <w:color w:val="000000"/>
          <w:sz w:val="26"/>
          <w:szCs w:val="26"/>
          <w:lang w:val="ro-RO"/>
        </w:rPr>
        <w:t>Punctaj:</w:t>
      </w:r>
      <w:r w:rsidR="00D00C67" w:rsidRPr="00715185">
        <w:rPr>
          <w:rFonts w:ascii="Cambria" w:hAnsi="Cambria" w:cs="Tahoma"/>
          <w:bCs/>
          <w:color w:val="000000"/>
          <w:sz w:val="26"/>
          <w:szCs w:val="26"/>
          <w:lang w:val="ro-RO"/>
        </w:rPr>
        <w:t xml:space="preserve"> 3p. (1p. + 1p. + 1p.) + 3p. + 3p. + 1p. (din oficiu)</w:t>
      </w:r>
    </w:p>
    <w:p w:rsidR="00E139AD" w:rsidRPr="00715185" w:rsidRDefault="00D00C67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/>
          <w:sz w:val="26"/>
          <w:szCs w:val="26"/>
          <w:lang w:val="ro-RO"/>
        </w:rPr>
      </w:pPr>
      <w:r w:rsidRPr="00715185">
        <w:rPr>
          <w:rFonts w:ascii="Cambria" w:hAnsi="Cambria"/>
          <w:sz w:val="26"/>
          <w:szCs w:val="26"/>
          <w:lang w:val="ro-RO"/>
        </w:rPr>
        <w:t xml:space="preserve">Interfața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Externalizable</w:t>
      </w:r>
      <w:proofErr w:type="spellEnd"/>
      <w:r w:rsidRPr="00715185">
        <w:rPr>
          <w:rFonts w:ascii="Cambria" w:hAnsi="Cambria"/>
          <w:sz w:val="26"/>
          <w:szCs w:val="26"/>
          <w:lang w:val="ro-RO"/>
        </w:rPr>
        <w:t>:</w:t>
      </w:r>
    </w:p>
    <w:p w:rsidR="00D00C67" w:rsidRPr="00715185" w:rsidRDefault="00D00C67" w:rsidP="00B43E62">
      <w:pPr>
        <w:spacing w:after="120" w:line="240" w:lineRule="auto"/>
        <w:ind w:left="540"/>
        <w:jc w:val="both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b/>
          <w:sz w:val="26"/>
          <w:szCs w:val="26"/>
          <w:lang w:val="ro-RO"/>
        </w:rPr>
        <w:t>public</w:t>
      </w:r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interface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Externalizable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extends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hyperlink r:id="rId7" w:tooltip="interface in java.io" w:history="1">
        <w:proofErr w:type="spellStart"/>
        <w:r w:rsidRPr="00715185">
          <w:rPr>
            <w:rFonts w:ascii="Courier New" w:hAnsi="Courier New" w:cs="Courier New"/>
            <w:sz w:val="26"/>
            <w:szCs w:val="26"/>
            <w:lang w:val="ro-RO"/>
          </w:rPr>
          <w:t>Serializable</w:t>
        </w:r>
        <w:proofErr w:type="spellEnd"/>
      </w:hyperlink>
      <w:r w:rsidRPr="00715185">
        <w:rPr>
          <w:rFonts w:ascii="Courier New" w:hAnsi="Courier New" w:cs="Courier New"/>
          <w:sz w:val="26"/>
          <w:szCs w:val="26"/>
          <w:lang w:val="ro-RO"/>
        </w:rPr>
        <w:t>{</w:t>
      </w:r>
    </w:p>
    <w:p w:rsidR="00B43E62" w:rsidRPr="00715185" w:rsidRDefault="00D00C67" w:rsidP="00B43E62">
      <w:pPr>
        <w:spacing w:after="120" w:line="240" w:lineRule="auto"/>
        <w:ind w:left="720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b/>
          <w:sz w:val="26"/>
          <w:szCs w:val="26"/>
          <w:lang w:val="ro-RO"/>
        </w:rPr>
        <w:t>public</w:t>
      </w:r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readExt</w:t>
      </w:r>
      <w:r w:rsidR="00B43E62" w:rsidRPr="00715185">
        <w:rPr>
          <w:rFonts w:ascii="Courier New" w:hAnsi="Courier New" w:cs="Courier New"/>
          <w:sz w:val="26"/>
          <w:szCs w:val="26"/>
          <w:lang w:val="ro-RO"/>
        </w:rPr>
        <w:t>ernal</w:t>
      </w:r>
      <w:proofErr w:type="spellEnd"/>
      <w:r w:rsidR="00B43E62" w:rsidRPr="00715185">
        <w:rPr>
          <w:rFonts w:ascii="Courier New" w:hAnsi="Courier New" w:cs="Courier New"/>
          <w:sz w:val="26"/>
          <w:szCs w:val="26"/>
          <w:lang w:val="ro-RO"/>
        </w:rPr>
        <w:t>(</w:t>
      </w:r>
      <w:proofErr w:type="spellStart"/>
      <w:r w:rsidR="00B43E62" w:rsidRPr="00715185">
        <w:rPr>
          <w:rFonts w:ascii="Courier New" w:hAnsi="Courier New" w:cs="Courier New"/>
          <w:sz w:val="26"/>
          <w:szCs w:val="26"/>
          <w:lang w:val="ro-RO"/>
        </w:rPr>
        <w:t>ObjectInput</w:t>
      </w:r>
      <w:proofErr w:type="spellEnd"/>
      <w:r w:rsidR="00B43E62"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="00B43E62" w:rsidRPr="00715185">
        <w:rPr>
          <w:rFonts w:ascii="Courier New" w:hAnsi="Courier New" w:cs="Courier New"/>
          <w:sz w:val="26"/>
          <w:szCs w:val="26"/>
          <w:lang w:val="ro-RO"/>
        </w:rPr>
        <w:t>ob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)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throws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IOException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,</w:t>
      </w:r>
    </w:p>
    <w:p w:rsidR="00D00C67" w:rsidRPr="00715185" w:rsidRDefault="00B43E62" w:rsidP="00B43E62">
      <w:pPr>
        <w:spacing w:after="120" w:line="240" w:lineRule="auto"/>
        <w:ind w:left="5760" w:firstLine="720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 </w:t>
      </w:r>
      <w:proofErr w:type="spellStart"/>
      <w:r w:rsidR="00D00C67" w:rsidRPr="00715185">
        <w:rPr>
          <w:rFonts w:ascii="Courier New" w:hAnsi="Courier New" w:cs="Courier New"/>
          <w:sz w:val="26"/>
          <w:szCs w:val="26"/>
          <w:lang w:val="ro-RO"/>
        </w:rPr>
        <w:t>ClassNotFoundException</w:t>
      </w:r>
      <w:proofErr w:type="spellEnd"/>
      <w:r w:rsidR="00D00C67" w:rsidRPr="00715185">
        <w:rPr>
          <w:rFonts w:ascii="Courier New" w:hAnsi="Courier New" w:cs="Courier New"/>
          <w:sz w:val="26"/>
          <w:szCs w:val="26"/>
          <w:lang w:val="ro-RO"/>
        </w:rPr>
        <w:t>;</w:t>
      </w:r>
    </w:p>
    <w:p w:rsidR="00B43E62" w:rsidRPr="00715185" w:rsidRDefault="00D00C67" w:rsidP="00B43E62">
      <w:pPr>
        <w:spacing w:after="120" w:line="240" w:lineRule="auto"/>
        <w:ind w:left="540" w:firstLine="180"/>
        <w:jc w:val="both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b/>
          <w:sz w:val="26"/>
          <w:szCs w:val="26"/>
          <w:lang w:val="ro-RO"/>
        </w:rPr>
        <w:t xml:space="preserve">public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writeExternal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(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ObjectOutput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o</w:t>
      </w:r>
      <w:r w:rsidR="00B43E62" w:rsidRPr="00715185">
        <w:rPr>
          <w:rFonts w:ascii="Courier New" w:hAnsi="Courier New" w:cs="Courier New"/>
          <w:sz w:val="26"/>
          <w:szCs w:val="26"/>
          <w:lang w:val="ro-RO"/>
        </w:rPr>
        <w:t>b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)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throws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IOException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; </w:t>
      </w:r>
      <w:r w:rsidR="00B43E62" w:rsidRPr="00715185">
        <w:rPr>
          <w:rFonts w:ascii="Courier New" w:hAnsi="Courier New" w:cs="Courier New"/>
          <w:sz w:val="26"/>
          <w:szCs w:val="26"/>
          <w:lang w:val="ro-RO"/>
        </w:rPr>
        <w:t>}</w:t>
      </w:r>
      <w:r w:rsidRPr="00715185">
        <w:rPr>
          <w:rFonts w:ascii="Courier New" w:hAnsi="Courier New" w:cs="Courier New"/>
          <w:sz w:val="26"/>
          <w:szCs w:val="26"/>
          <w:lang w:val="ro-RO"/>
        </w:rPr>
        <w:t> </w:t>
      </w:r>
    </w:p>
    <w:p w:rsidR="00B43E62" w:rsidRPr="00715185" w:rsidRDefault="003E1B3D" w:rsidP="00B43E62">
      <w:pPr>
        <w:numPr>
          <w:ilvl w:val="0"/>
          <w:numId w:val="15"/>
        </w:numPr>
        <w:spacing w:after="120" w:line="240" w:lineRule="auto"/>
        <w:jc w:val="both"/>
        <w:rPr>
          <w:rFonts w:ascii="Cambria" w:hAnsi="Cambria"/>
          <w:sz w:val="26"/>
          <w:szCs w:val="26"/>
          <w:lang w:val="ro-RO"/>
        </w:rPr>
      </w:pPr>
      <w:r>
        <w:rPr>
          <w:rFonts w:ascii="Cambria" w:hAnsi="Cambria"/>
          <w:sz w:val="26"/>
          <w:szCs w:val="26"/>
          <w:lang w:val="ro-RO"/>
        </w:rPr>
        <w:t>M</w:t>
      </w:r>
      <w:r w:rsidR="00B43E62" w:rsidRPr="00715185">
        <w:rPr>
          <w:rFonts w:ascii="Cambria" w:hAnsi="Cambria"/>
          <w:sz w:val="26"/>
          <w:szCs w:val="26"/>
          <w:lang w:val="ro-RO"/>
        </w:rPr>
        <w:t>etode</w:t>
      </w:r>
      <w:r w:rsidR="00715185" w:rsidRPr="00715185">
        <w:rPr>
          <w:rFonts w:ascii="Cambria" w:hAnsi="Cambria"/>
          <w:sz w:val="26"/>
          <w:szCs w:val="26"/>
          <w:lang w:val="ro-RO"/>
        </w:rPr>
        <w:t xml:space="preserve"> ale </w:t>
      </w:r>
      <w:r w:rsidR="00B43E62" w:rsidRPr="00715185">
        <w:rPr>
          <w:rFonts w:ascii="Cambria" w:hAnsi="Cambria"/>
          <w:sz w:val="26"/>
          <w:szCs w:val="26"/>
          <w:lang w:val="ro-RO"/>
        </w:rPr>
        <w:t xml:space="preserve">clasei abstracte </w:t>
      </w:r>
      <w:proofErr w:type="spellStart"/>
      <w:r w:rsidR="00B43E62" w:rsidRPr="00715185">
        <w:rPr>
          <w:rFonts w:ascii="Courier New" w:hAnsi="Courier New" w:cs="Courier New"/>
          <w:sz w:val="26"/>
          <w:szCs w:val="26"/>
          <w:lang w:val="ro-RO"/>
        </w:rPr>
        <w:t>HttpServlet</w:t>
      </w:r>
      <w:proofErr w:type="spellEnd"/>
      <w:r w:rsidR="00B43E62" w:rsidRPr="003E1B3D">
        <w:rPr>
          <w:rFonts w:asciiTheme="majorHAnsi" w:hAnsiTheme="majorHAnsi"/>
          <w:sz w:val="26"/>
          <w:szCs w:val="26"/>
          <w:lang w:val="ro-RO"/>
        </w:rPr>
        <w:t>:</w:t>
      </w:r>
    </w:p>
    <w:p w:rsidR="00715185" w:rsidRPr="00715185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sz w:val="26"/>
          <w:szCs w:val="26"/>
          <w:lang w:val="ro-RO"/>
        </w:rPr>
      </w:pP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protected</w:t>
      </w:r>
      <w:proofErr w:type="spellEnd"/>
      <w:r w:rsidRPr="00715185">
        <w:rPr>
          <w:rFonts w:ascii="Courier New" w:hAnsi="Courier New" w:cs="Courier New"/>
          <w:b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doGet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(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HttpServletRequest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request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,</w:t>
      </w:r>
    </w:p>
    <w:p w:rsidR="00715185" w:rsidRPr="00715185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sz w:val="26"/>
          <w:szCs w:val="26"/>
          <w:lang w:val="ro-RO"/>
        </w:rPr>
      </w:pP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HttpServletResponse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response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)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throws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ServletException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, </w:t>
      </w:r>
    </w:p>
    <w:p w:rsidR="00715185" w:rsidRPr="00715185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IOException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;</w:t>
      </w:r>
    </w:p>
    <w:p w:rsidR="00715185" w:rsidRPr="00715185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sz w:val="26"/>
          <w:szCs w:val="26"/>
          <w:lang w:val="ro-RO"/>
        </w:rPr>
      </w:pP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protected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doPost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(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HttpServletRequest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request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,</w:t>
      </w:r>
    </w:p>
    <w:p w:rsidR="00715185" w:rsidRPr="00715185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sz w:val="26"/>
          <w:szCs w:val="26"/>
          <w:lang w:val="ro-RO"/>
        </w:rPr>
      </w:pP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HttpServletResponse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response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)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throws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ServletException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, </w:t>
      </w:r>
    </w:p>
    <w:p w:rsidR="00715185" w:rsidRPr="00715185" w:rsidRDefault="00715185" w:rsidP="00715185">
      <w:pPr>
        <w:pStyle w:val="Listparagraf"/>
        <w:spacing w:after="120" w:line="240" w:lineRule="auto"/>
        <w:ind w:left="900" w:firstLine="540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r w:rsidRPr="00715185">
        <w:rPr>
          <w:rFonts w:ascii="Courier New" w:hAnsi="Courier New" w:cs="Courier New"/>
          <w:sz w:val="26"/>
          <w:szCs w:val="26"/>
          <w:lang w:val="ro-RO"/>
        </w:rPr>
        <w:tab/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IOException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;</w:t>
      </w:r>
    </w:p>
    <w:p w:rsidR="00715185" w:rsidRPr="00715185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b/>
          <w:sz w:val="26"/>
          <w:szCs w:val="26"/>
          <w:lang w:val="ro-RO"/>
        </w:rPr>
        <w:t>public</w:t>
      </w:r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init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()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throws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ServletException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;</w:t>
      </w:r>
    </w:p>
    <w:p w:rsidR="00715185" w:rsidRPr="00715185" w:rsidRDefault="00715185" w:rsidP="00715185">
      <w:pPr>
        <w:pStyle w:val="Listparagraf"/>
        <w:numPr>
          <w:ilvl w:val="0"/>
          <w:numId w:val="17"/>
        </w:numPr>
        <w:spacing w:after="120" w:line="240" w:lineRule="auto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ourier New" w:hAnsi="Courier New" w:cs="Courier New"/>
          <w:b/>
          <w:sz w:val="26"/>
          <w:szCs w:val="26"/>
          <w:lang w:val="ro-RO"/>
        </w:rPr>
        <w:t>public</w:t>
      </w:r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b/>
          <w:sz w:val="26"/>
          <w:szCs w:val="26"/>
          <w:lang w:val="ro-RO"/>
        </w:rPr>
        <w:t>void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 xml:space="preserve"> </w:t>
      </w:r>
      <w:proofErr w:type="spellStart"/>
      <w:r w:rsidRPr="00715185">
        <w:rPr>
          <w:rFonts w:ascii="Courier New" w:hAnsi="Courier New" w:cs="Courier New"/>
          <w:sz w:val="26"/>
          <w:szCs w:val="26"/>
          <w:lang w:val="ro-RO"/>
        </w:rPr>
        <w:t>destroy</w:t>
      </w:r>
      <w:proofErr w:type="spellEnd"/>
      <w:r w:rsidRPr="00715185">
        <w:rPr>
          <w:rFonts w:ascii="Courier New" w:hAnsi="Courier New" w:cs="Courier New"/>
          <w:sz w:val="26"/>
          <w:szCs w:val="26"/>
          <w:lang w:val="ro-RO"/>
        </w:rPr>
        <w:t>();</w:t>
      </w:r>
    </w:p>
    <w:p w:rsidR="00D00C67" w:rsidRPr="00715185" w:rsidRDefault="00D00C67" w:rsidP="00B43E62">
      <w:pPr>
        <w:spacing w:after="120" w:line="240" w:lineRule="auto"/>
        <w:ind w:left="540"/>
        <w:rPr>
          <w:rFonts w:ascii="Courier New" w:hAnsi="Courier New" w:cs="Courier New"/>
          <w:sz w:val="26"/>
          <w:szCs w:val="26"/>
          <w:lang w:val="ro-RO"/>
        </w:rPr>
      </w:pPr>
      <w:r w:rsidRPr="00715185">
        <w:rPr>
          <w:rFonts w:ascii="Cambria" w:hAnsi="Cambria"/>
          <w:sz w:val="26"/>
          <w:szCs w:val="26"/>
          <w:lang w:val="ro-RO"/>
        </w:rPr>
        <w:br/>
      </w:r>
    </w:p>
    <w:p w:rsidR="00D00C67" w:rsidRPr="00715185" w:rsidRDefault="00D00C67" w:rsidP="00D00C67">
      <w:pPr>
        <w:spacing w:after="0" w:line="240" w:lineRule="auto"/>
        <w:ind w:left="540"/>
        <w:jc w:val="both"/>
        <w:rPr>
          <w:rFonts w:ascii="Cambria" w:hAnsi="Cambria"/>
          <w:sz w:val="28"/>
          <w:szCs w:val="28"/>
          <w:lang w:val="ro-RO"/>
        </w:rPr>
      </w:pPr>
    </w:p>
    <w:sectPr w:rsidR="00D00C67" w:rsidRPr="00715185" w:rsidSect="003E1B3D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67" w:rsidRDefault="00D00C67" w:rsidP="00774ED6">
      <w:pPr>
        <w:spacing w:after="0" w:line="240" w:lineRule="auto"/>
      </w:pPr>
      <w:r>
        <w:separator/>
      </w:r>
    </w:p>
  </w:endnote>
  <w:endnote w:type="continuationSeparator" w:id="0">
    <w:p w:rsidR="00D00C67" w:rsidRDefault="00D00C67" w:rsidP="0077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67" w:rsidRDefault="004123C5" w:rsidP="004C66E4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 w:rsidR="00D00C67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D00C67" w:rsidRDefault="00D00C67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5358"/>
      <w:docPartObj>
        <w:docPartGallery w:val="Page Numbers (Bottom of Page)"/>
        <w:docPartUnique/>
      </w:docPartObj>
    </w:sdtPr>
    <w:sdtEndPr>
      <w:rPr>
        <w:rFonts w:asciiTheme="majorHAnsi" w:hAnsiTheme="majorHAnsi"/>
        <w:b/>
      </w:rPr>
    </w:sdtEndPr>
    <w:sdtContent>
      <w:p w:rsidR="00D00C67" w:rsidRPr="00D60B3D" w:rsidRDefault="004123C5">
        <w:pPr>
          <w:pStyle w:val="Subsol"/>
          <w:jc w:val="center"/>
          <w:rPr>
            <w:rFonts w:asciiTheme="majorHAnsi" w:hAnsiTheme="majorHAnsi"/>
            <w:b/>
          </w:rPr>
        </w:pPr>
        <w:r w:rsidRPr="00D60B3D">
          <w:rPr>
            <w:rFonts w:asciiTheme="majorHAnsi" w:hAnsiTheme="majorHAnsi"/>
            <w:b/>
          </w:rPr>
          <w:fldChar w:fldCharType="begin"/>
        </w:r>
        <w:r w:rsidR="00D00C67" w:rsidRPr="00D60B3D">
          <w:rPr>
            <w:rFonts w:asciiTheme="majorHAnsi" w:hAnsiTheme="majorHAnsi"/>
            <w:b/>
          </w:rPr>
          <w:instrText xml:space="preserve"> PAGE   \* MERGEFORMAT </w:instrText>
        </w:r>
        <w:r w:rsidRPr="00D60B3D">
          <w:rPr>
            <w:rFonts w:asciiTheme="majorHAnsi" w:hAnsiTheme="majorHAnsi"/>
            <w:b/>
          </w:rPr>
          <w:fldChar w:fldCharType="separate"/>
        </w:r>
        <w:r w:rsidR="0003253D">
          <w:rPr>
            <w:rFonts w:asciiTheme="majorHAnsi" w:hAnsiTheme="majorHAnsi"/>
            <w:b/>
            <w:noProof/>
          </w:rPr>
          <w:t>1</w:t>
        </w:r>
        <w:r w:rsidRPr="00D60B3D">
          <w:rPr>
            <w:rFonts w:asciiTheme="majorHAnsi" w:hAnsiTheme="majorHAnsi"/>
            <w:b/>
          </w:rPr>
          <w:fldChar w:fldCharType="end"/>
        </w:r>
      </w:p>
    </w:sdtContent>
  </w:sdt>
  <w:p w:rsidR="00D00C67" w:rsidRDefault="00D00C67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67" w:rsidRDefault="00D00C67" w:rsidP="00774ED6">
      <w:pPr>
        <w:spacing w:after="0" w:line="240" w:lineRule="auto"/>
      </w:pPr>
      <w:r>
        <w:separator/>
      </w:r>
    </w:p>
  </w:footnote>
  <w:footnote w:type="continuationSeparator" w:id="0">
    <w:p w:rsidR="00D00C67" w:rsidRDefault="00D00C67" w:rsidP="0077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UNIVERSITATEA DIN BUCUREȘTI</w:t>
    </w:r>
    <w:r>
      <w:rPr>
        <w:rFonts w:ascii="Cambria" w:hAnsi="Cambria" w:cs="Tahoma"/>
        <w:b/>
        <w:color w:val="000000"/>
        <w:sz w:val="16"/>
        <w:szCs w:val="16"/>
        <w:lang w:val="ro-RO"/>
      </w:rPr>
      <w:t xml:space="preserve"> </w:t>
    </w:r>
  </w:p>
  <w:p w:rsidR="00D00C67" w:rsidRPr="005A5AB5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FACULTATEA DE MATEMATICĂ ȘI INFORMATICĂ</w:t>
    </w:r>
  </w:p>
  <w:p w:rsidR="00D00C67" w:rsidRPr="005A5AB5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>DEPARTAMENTUL DE INFORMATICĂ</w:t>
    </w:r>
  </w:p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 w:rsidRPr="005A5AB5">
      <w:rPr>
        <w:rFonts w:ascii="Cambria" w:hAnsi="Cambria" w:cs="Tahoma"/>
        <w:b/>
        <w:color w:val="000000"/>
        <w:sz w:val="16"/>
        <w:szCs w:val="16"/>
        <w:lang w:val="ro-RO"/>
      </w:rPr>
      <w:t xml:space="preserve">DOMENIUL DE STUDII </w:t>
    </w:r>
    <w:r>
      <w:rPr>
        <w:rFonts w:ascii="Cambria" w:hAnsi="Cambria" w:cs="Tahoma"/>
        <w:b/>
        <w:color w:val="000000"/>
        <w:sz w:val="16"/>
        <w:szCs w:val="16"/>
        <w:lang w:val="ro-RO"/>
      </w:rPr>
      <w:t>INFORMATICĂ</w:t>
    </w:r>
  </w:p>
  <w:p w:rsidR="00D00C67" w:rsidRDefault="00D00C67" w:rsidP="005A5AB5">
    <w:pPr>
      <w:spacing w:after="0" w:line="240" w:lineRule="auto"/>
      <w:rPr>
        <w:rFonts w:ascii="Cambria" w:hAnsi="Cambria" w:cs="Tahoma"/>
        <w:b/>
        <w:color w:val="000000"/>
        <w:sz w:val="16"/>
        <w:szCs w:val="16"/>
        <w:lang w:val="ro-RO"/>
      </w:rPr>
    </w:pPr>
    <w:r>
      <w:rPr>
        <w:rFonts w:ascii="Cambria" w:hAnsi="Cambria" w:cs="Tahoma"/>
        <w:b/>
        <w:color w:val="000000"/>
        <w:sz w:val="16"/>
        <w:szCs w:val="16"/>
        <w:lang w:val="ro-RO"/>
      </w:rPr>
      <w:t>SERIA 2</w:t>
    </w:r>
    <w:r w:rsidR="0003253D">
      <w:rPr>
        <w:rFonts w:ascii="Cambria" w:hAnsi="Cambria" w:cs="Tahoma"/>
        <w:b/>
        <w:color w:val="000000"/>
        <w:sz w:val="16"/>
        <w:szCs w:val="16"/>
        <w:lang w:val="ro-RO"/>
      </w:rPr>
      <w:t>4</w:t>
    </w:r>
    <w:r>
      <w:rPr>
        <w:rFonts w:ascii="Cambria" w:hAnsi="Cambria" w:cs="Tahoma"/>
        <w:b/>
        <w:color w:val="000000"/>
        <w:sz w:val="16"/>
        <w:szCs w:val="16"/>
        <w:lang w:val="ro-RO"/>
      </w:rPr>
      <w:t xml:space="preserve"> – GRUPELE </w:t>
    </w:r>
    <w:r w:rsidR="0003253D">
      <w:rPr>
        <w:rFonts w:ascii="Cambria" w:hAnsi="Cambria" w:cs="Tahoma"/>
        <w:b/>
        <w:color w:val="000000"/>
        <w:sz w:val="16"/>
        <w:szCs w:val="16"/>
        <w:lang w:val="ro-RO"/>
      </w:rPr>
      <w:t>24</w:t>
    </w:r>
    <w:r>
      <w:rPr>
        <w:rFonts w:ascii="Cambria" w:hAnsi="Cambria" w:cs="Tahoma"/>
        <w:b/>
        <w:color w:val="000000"/>
        <w:sz w:val="16"/>
        <w:szCs w:val="16"/>
        <w:lang w:val="ro-RO"/>
      </w:rPr>
      <w:t>1/</w:t>
    </w:r>
    <w:r w:rsidR="0003253D">
      <w:rPr>
        <w:rFonts w:ascii="Cambria" w:hAnsi="Cambria" w:cs="Tahoma"/>
        <w:b/>
        <w:color w:val="000000"/>
        <w:sz w:val="16"/>
        <w:szCs w:val="16"/>
        <w:lang w:val="ro-RO"/>
      </w:rPr>
      <w:t>24</w:t>
    </w:r>
    <w:r>
      <w:rPr>
        <w:rFonts w:ascii="Cambria" w:hAnsi="Cambria" w:cs="Tahoma"/>
        <w:b/>
        <w:color w:val="000000"/>
        <w:sz w:val="16"/>
        <w:szCs w:val="16"/>
        <w:lang w:val="ro-RO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05D"/>
    <w:multiLevelType w:val="hybridMultilevel"/>
    <w:tmpl w:val="6E6E06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6257996"/>
    <w:multiLevelType w:val="hybridMultilevel"/>
    <w:tmpl w:val="144E3282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1ACC72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177B2"/>
    <w:multiLevelType w:val="hybridMultilevel"/>
    <w:tmpl w:val="A3E64C44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555033A"/>
    <w:multiLevelType w:val="hybridMultilevel"/>
    <w:tmpl w:val="724AFEA0"/>
    <w:lvl w:ilvl="0" w:tplc="04090019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17A24DA7"/>
    <w:multiLevelType w:val="hybridMultilevel"/>
    <w:tmpl w:val="747ADC18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5A5D10"/>
    <w:multiLevelType w:val="hybridMultilevel"/>
    <w:tmpl w:val="AC723C7C"/>
    <w:lvl w:ilvl="0" w:tplc="ED2E7C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E16D8"/>
    <w:multiLevelType w:val="hybridMultilevel"/>
    <w:tmpl w:val="14486E20"/>
    <w:lvl w:ilvl="0" w:tplc="4F003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2B9324D"/>
    <w:multiLevelType w:val="hybridMultilevel"/>
    <w:tmpl w:val="DA686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A10969"/>
    <w:multiLevelType w:val="hybridMultilevel"/>
    <w:tmpl w:val="838AAD8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B9D5606"/>
    <w:multiLevelType w:val="hybridMultilevel"/>
    <w:tmpl w:val="D0364F06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12633D9"/>
    <w:multiLevelType w:val="hybridMultilevel"/>
    <w:tmpl w:val="A3E64C44"/>
    <w:lvl w:ilvl="0" w:tplc="5F62C1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1374B44"/>
    <w:multiLevelType w:val="hybridMultilevel"/>
    <w:tmpl w:val="8808348A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310611"/>
    <w:multiLevelType w:val="hybridMultilevel"/>
    <w:tmpl w:val="B0BCCDD6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1E0897"/>
    <w:multiLevelType w:val="hybridMultilevel"/>
    <w:tmpl w:val="6980C236"/>
    <w:lvl w:ilvl="0" w:tplc="48AC699E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49A6E48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18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6F6C7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4ED0137"/>
    <w:multiLevelType w:val="hybridMultilevel"/>
    <w:tmpl w:val="B20622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7DD394B"/>
    <w:multiLevelType w:val="hybridMultilevel"/>
    <w:tmpl w:val="384631FA"/>
    <w:lvl w:ilvl="0" w:tplc="5F62C1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>
    <w:nsid w:val="7CAC2616"/>
    <w:multiLevelType w:val="hybridMultilevel"/>
    <w:tmpl w:val="84727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4"/>
  </w:num>
  <w:num w:numId="5">
    <w:abstractNumId w:val="1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16"/>
  </w:num>
  <w:num w:numId="13">
    <w:abstractNumId w:val="14"/>
  </w:num>
  <w:num w:numId="14">
    <w:abstractNumId w:val="5"/>
  </w:num>
  <w:num w:numId="15">
    <w:abstractNumId w:val="0"/>
  </w:num>
  <w:num w:numId="16">
    <w:abstractNumId w:val="7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F72"/>
    <w:rsid w:val="00014956"/>
    <w:rsid w:val="0003253D"/>
    <w:rsid w:val="000577F3"/>
    <w:rsid w:val="000835AA"/>
    <w:rsid w:val="00095960"/>
    <w:rsid w:val="000B4529"/>
    <w:rsid w:val="000F421B"/>
    <w:rsid w:val="00100D3E"/>
    <w:rsid w:val="00125E8B"/>
    <w:rsid w:val="001474D0"/>
    <w:rsid w:val="00151F72"/>
    <w:rsid w:val="00177C19"/>
    <w:rsid w:val="001B431B"/>
    <w:rsid w:val="001B55C3"/>
    <w:rsid w:val="001D1E30"/>
    <w:rsid w:val="001F1C88"/>
    <w:rsid w:val="00232274"/>
    <w:rsid w:val="00263205"/>
    <w:rsid w:val="00273CF5"/>
    <w:rsid w:val="0028107F"/>
    <w:rsid w:val="002A59EF"/>
    <w:rsid w:val="002B3C32"/>
    <w:rsid w:val="002E4523"/>
    <w:rsid w:val="002E6A27"/>
    <w:rsid w:val="003063C3"/>
    <w:rsid w:val="00337034"/>
    <w:rsid w:val="003E1B3D"/>
    <w:rsid w:val="003F3070"/>
    <w:rsid w:val="00401BA2"/>
    <w:rsid w:val="004123C5"/>
    <w:rsid w:val="0042784E"/>
    <w:rsid w:val="0043598F"/>
    <w:rsid w:val="0049393D"/>
    <w:rsid w:val="004C66E4"/>
    <w:rsid w:val="00523471"/>
    <w:rsid w:val="005727C7"/>
    <w:rsid w:val="005A5AB5"/>
    <w:rsid w:val="005B2115"/>
    <w:rsid w:val="005D3BC5"/>
    <w:rsid w:val="005D53D7"/>
    <w:rsid w:val="005D5DA6"/>
    <w:rsid w:val="006D08AE"/>
    <w:rsid w:val="00715185"/>
    <w:rsid w:val="007159B1"/>
    <w:rsid w:val="00774ED6"/>
    <w:rsid w:val="007829CD"/>
    <w:rsid w:val="007F087C"/>
    <w:rsid w:val="00801DF8"/>
    <w:rsid w:val="00814227"/>
    <w:rsid w:val="0083475C"/>
    <w:rsid w:val="008B2ABE"/>
    <w:rsid w:val="008F7B45"/>
    <w:rsid w:val="009331E6"/>
    <w:rsid w:val="00951DE3"/>
    <w:rsid w:val="0099278B"/>
    <w:rsid w:val="00A21324"/>
    <w:rsid w:val="00A46EAE"/>
    <w:rsid w:val="00B43E62"/>
    <w:rsid w:val="00B50930"/>
    <w:rsid w:val="00B84817"/>
    <w:rsid w:val="00C70DDC"/>
    <w:rsid w:val="00C7279C"/>
    <w:rsid w:val="00CA4633"/>
    <w:rsid w:val="00CC4A2F"/>
    <w:rsid w:val="00D00C67"/>
    <w:rsid w:val="00D60B3D"/>
    <w:rsid w:val="00D9162D"/>
    <w:rsid w:val="00DB6C76"/>
    <w:rsid w:val="00E139AD"/>
    <w:rsid w:val="00E6440B"/>
    <w:rsid w:val="00E841A0"/>
    <w:rsid w:val="00E94A0A"/>
    <w:rsid w:val="00EA0D53"/>
    <w:rsid w:val="00EA55BB"/>
    <w:rsid w:val="00EE629D"/>
    <w:rsid w:val="00F62683"/>
    <w:rsid w:val="00FA02D7"/>
    <w:rsid w:val="00FE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uiPriority w:val="99"/>
    <w:rsid w:val="00151F7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ubsolCaracter">
    <w:name w:val="Subsol Caracter"/>
    <w:basedOn w:val="Fontdeparagrafimplicit"/>
    <w:link w:val="Subsol"/>
    <w:uiPriority w:val="99"/>
    <w:rsid w:val="00151F72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Numrdepagin">
    <w:name w:val="page number"/>
    <w:basedOn w:val="Fontdeparagrafimplicit"/>
    <w:rsid w:val="00151F72"/>
  </w:style>
  <w:style w:type="paragraph" w:styleId="TextnBalon">
    <w:name w:val="Balloon Text"/>
    <w:basedOn w:val="Normal"/>
    <w:link w:val="TextnBalonCaracter"/>
    <w:uiPriority w:val="99"/>
    <w:semiHidden/>
    <w:unhideWhenUsed/>
    <w:rsid w:val="00DB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B6C76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801DF8"/>
    <w:rPr>
      <w:color w:val="808080"/>
    </w:rPr>
  </w:style>
  <w:style w:type="paragraph" w:styleId="Antet">
    <w:name w:val="header"/>
    <w:basedOn w:val="Normal"/>
    <w:link w:val="AntetCaracter"/>
    <w:uiPriority w:val="99"/>
    <w:semiHidden/>
    <w:unhideWhenUsed/>
    <w:rsid w:val="005A5A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5A5AB5"/>
  </w:style>
  <w:style w:type="paragraph" w:styleId="Listparagraf">
    <w:name w:val="List Paragraph"/>
    <w:basedOn w:val="Normal"/>
    <w:uiPriority w:val="34"/>
    <w:qFormat/>
    <w:rsid w:val="00C70DD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0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00C67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Fontdeparagrafimplicit"/>
    <w:rsid w:val="00D00C67"/>
  </w:style>
  <w:style w:type="character" w:styleId="Hyperlink">
    <w:name w:val="Hyperlink"/>
    <w:basedOn w:val="Fontdeparagrafimplicit"/>
    <w:uiPriority w:val="99"/>
    <w:semiHidden/>
    <w:unhideWhenUsed/>
    <w:rsid w:val="00D00C67"/>
    <w:rPr>
      <w:color w:val="0000FF"/>
      <w:u w:val="single"/>
    </w:rPr>
  </w:style>
  <w:style w:type="character" w:customStyle="1" w:styleId="apple-converted-space">
    <w:name w:val="apple-converted-space"/>
    <w:basedOn w:val="Fontdeparagrafimplicit"/>
    <w:rsid w:val="00D00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io/Serializ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r</cp:lastModifiedBy>
  <cp:revision>25</cp:revision>
  <cp:lastPrinted>2016-05-27T20:59:00Z</cp:lastPrinted>
  <dcterms:created xsi:type="dcterms:W3CDTF">2015-05-26T20:19:00Z</dcterms:created>
  <dcterms:modified xsi:type="dcterms:W3CDTF">2016-05-31T12:27:00Z</dcterms:modified>
</cp:coreProperties>
</file>