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D65" w:rsidRDefault="00661D65" w:rsidP="000076D5">
      <w:pPr>
        <w:jc w:val="center"/>
        <w:rPr>
          <w:rFonts w:ascii="Segoe UI" w:hAnsi="Segoe UI" w:cs="Segoe UI"/>
          <w:sz w:val="50"/>
          <w:szCs w:val="50"/>
        </w:rPr>
      </w:pPr>
    </w:p>
    <w:p w:rsidR="00661D65" w:rsidRDefault="00661D65" w:rsidP="000076D5">
      <w:pPr>
        <w:jc w:val="center"/>
        <w:rPr>
          <w:rFonts w:ascii="Segoe UI" w:hAnsi="Segoe UI" w:cs="Segoe UI"/>
          <w:sz w:val="50"/>
          <w:szCs w:val="50"/>
        </w:rPr>
      </w:pPr>
    </w:p>
    <w:p w:rsidR="00FE6438" w:rsidRPr="000076D5" w:rsidRDefault="00A623A2" w:rsidP="000076D5">
      <w:pPr>
        <w:jc w:val="center"/>
        <w:rPr>
          <w:rFonts w:ascii="Segoe UI" w:hAnsi="Segoe UI" w:cs="Segoe UI"/>
          <w:sz w:val="50"/>
          <w:szCs w:val="50"/>
        </w:rPr>
      </w:pPr>
      <w:r w:rsidRPr="000076D5">
        <w:rPr>
          <w:rFonts w:ascii="Segoe UI" w:hAnsi="Segoe UI" w:cs="Segoe UI"/>
          <w:sz w:val="50"/>
          <w:szCs w:val="50"/>
        </w:rPr>
        <w:t>Remote Resources</w:t>
      </w:r>
    </w:p>
    <w:p w:rsidR="00A623A2" w:rsidRPr="000076D5" w:rsidRDefault="00A623A2" w:rsidP="000076D5">
      <w:pPr>
        <w:jc w:val="center"/>
        <w:rPr>
          <w:rFonts w:ascii="Segoe UI" w:hAnsi="Segoe UI" w:cs="Segoe UI"/>
          <w:sz w:val="50"/>
          <w:szCs w:val="50"/>
        </w:rPr>
      </w:pPr>
    </w:p>
    <w:p w:rsidR="00A623A2" w:rsidRPr="000076D5" w:rsidRDefault="00A623A2" w:rsidP="000076D5">
      <w:pPr>
        <w:jc w:val="center"/>
        <w:rPr>
          <w:rFonts w:ascii="Segoe UI" w:hAnsi="Segoe UI" w:cs="Segoe UI"/>
          <w:sz w:val="50"/>
          <w:szCs w:val="50"/>
        </w:rPr>
      </w:pPr>
    </w:p>
    <w:p w:rsidR="00661D65" w:rsidRPr="000076D5" w:rsidRDefault="00661D65" w:rsidP="000076D5">
      <w:pPr>
        <w:jc w:val="center"/>
        <w:rPr>
          <w:rFonts w:ascii="Segoe UI" w:hAnsi="Segoe UI" w:cs="Segoe UI"/>
          <w:sz w:val="50"/>
          <w:szCs w:val="50"/>
        </w:rPr>
      </w:pPr>
    </w:p>
    <w:p w:rsidR="00A623A2" w:rsidRPr="000076D5" w:rsidRDefault="00723DBD" w:rsidP="000076D5">
      <w:pPr>
        <w:jc w:val="center"/>
        <w:rPr>
          <w:rFonts w:ascii="Segoe UI" w:hAnsi="Segoe UI" w:cs="Segoe UI"/>
          <w:b/>
          <w:sz w:val="70"/>
          <w:szCs w:val="70"/>
        </w:rPr>
      </w:pPr>
      <w:r>
        <w:rPr>
          <w:rFonts w:ascii="Segoe UI" w:hAnsi="Segoe UI" w:cs="Segoe UI"/>
          <w:b/>
          <w:sz w:val="70"/>
          <w:szCs w:val="70"/>
        </w:rPr>
        <w:t>Arquitetura do Sistema</w:t>
      </w:r>
    </w:p>
    <w:p w:rsidR="00A623A2" w:rsidRPr="000076D5" w:rsidRDefault="00A623A2" w:rsidP="000076D5">
      <w:pPr>
        <w:jc w:val="center"/>
        <w:rPr>
          <w:rFonts w:ascii="Segoe UI" w:hAnsi="Segoe UI" w:cs="Segoe UI"/>
          <w:sz w:val="50"/>
          <w:szCs w:val="50"/>
        </w:rPr>
      </w:pPr>
    </w:p>
    <w:p w:rsidR="00661D65" w:rsidRPr="000076D5" w:rsidRDefault="00661D65" w:rsidP="000076D5">
      <w:pPr>
        <w:jc w:val="center"/>
        <w:rPr>
          <w:rFonts w:ascii="Segoe UI" w:hAnsi="Segoe UI" w:cs="Segoe UI"/>
          <w:sz w:val="50"/>
          <w:szCs w:val="50"/>
        </w:rPr>
      </w:pPr>
    </w:p>
    <w:p w:rsidR="00661D65" w:rsidRPr="000076D5" w:rsidRDefault="00661D65" w:rsidP="000076D5">
      <w:pPr>
        <w:jc w:val="center"/>
        <w:rPr>
          <w:rFonts w:ascii="Segoe UI" w:hAnsi="Segoe UI" w:cs="Segoe UI"/>
          <w:sz w:val="50"/>
          <w:szCs w:val="50"/>
        </w:rPr>
      </w:pPr>
    </w:p>
    <w:p w:rsidR="00A623A2" w:rsidRPr="000076D5" w:rsidRDefault="00A623A2" w:rsidP="000076D5">
      <w:pPr>
        <w:jc w:val="center"/>
        <w:rPr>
          <w:rFonts w:ascii="Segoe UI" w:hAnsi="Segoe UI" w:cs="Segoe UI"/>
          <w:sz w:val="50"/>
          <w:szCs w:val="50"/>
        </w:rPr>
      </w:pPr>
      <w:r w:rsidRPr="000076D5">
        <w:rPr>
          <w:rFonts w:ascii="Segoe UI" w:hAnsi="Segoe UI" w:cs="Segoe UI"/>
          <w:sz w:val="50"/>
          <w:szCs w:val="50"/>
        </w:rPr>
        <w:t>Instituto de Pesquisas Eldorado</w:t>
      </w:r>
    </w:p>
    <w:p w:rsidR="00A623A2" w:rsidRPr="000076D5" w:rsidRDefault="00A623A2" w:rsidP="000076D5">
      <w:pPr>
        <w:jc w:val="center"/>
        <w:rPr>
          <w:rFonts w:ascii="Segoe UI" w:hAnsi="Segoe UI" w:cs="Segoe UI"/>
          <w:sz w:val="40"/>
          <w:szCs w:val="40"/>
        </w:rPr>
      </w:pPr>
      <w:r w:rsidRPr="000076D5">
        <w:rPr>
          <w:rFonts w:ascii="Segoe UI" w:hAnsi="Segoe UI" w:cs="Segoe UI"/>
          <w:sz w:val="40"/>
          <w:szCs w:val="40"/>
        </w:rPr>
        <w:t>Versão: 1.0</w:t>
      </w:r>
    </w:p>
    <w:p w:rsidR="00A623A2" w:rsidRPr="000076D5" w:rsidRDefault="000076D5" w:rsidP="000076D5">
      <w:pPr>
        <w:jc w:val="center"/>
        <w:rPr>
          <w:rFonts w:ascii="Segoe UI" w:hAnsi="Segoe UI" w:cs="Segoe UI"/>
          <w:sz w:val="30"/>
          <w:szCs w:val="30"/>
        </w:rPr>
      </w:pPr>
      <w:r w:rsidRPr="000076D5">
        <w:rPr>
          <w:rFonts w:ascii="Segoe UI" w:hAnsi="Segoe UI" w:cs="Segoe UI"/>
          <w:sz w:val="30"/>
          <w:szCs w:val="30"/>
        </w:rPr>
        <w:t>11</w:t>
      </w:r>
      <w:r w:rsidR="00A623A2" w:rsidRPr="000076D5">
        <w:rPr>
          <w:rFonts w:ascii="Segoe UI" w:hAnsi="Segoe UI" w:cs="Segoe UI"/>
          <w:sz w:val="30"/>
          <w:szCs w:val="30"/>
        </w:rPr>
        <w:t>/Outubro/2012</w:t>
      </w:r>
    </w:p>
    <w:p w:rsidR="00561100" w:rsidRPr="000076D5" w:rsidRDefault="00561100" w:rsidP="000076D5">
      <w:pPr>
        <w:jc w:val="both"/>
      </w:pPr>
    </w:p>
    <w:p w:rsidR="00661D65" w:rsidRPr="000076D5" w:rsidRDefault="00661D65" w:rsidP="000076D5">
      <w:pPr>
        <w:jc w:val="both"/>
      </w:pPr>
    </w:p>
    <w:p w:rsidR="00561100" w:rsidRPr="000076D5" w:rsidRDefault="00561100" w:rsidP="000076D5">
      <w:pPr>
        <w:pStyle w:val="Title"/>
        <w:jc w:val="both"/>
      </w:pPr>
      <w:bookmarkStart w:id="0" w:name="_Toc337657790"/>
      <w:bookmarkStart w:id="1" w:name="_Toc337737843"/>
      <w:r w:rsidRPr="000076D5">
        <w:lastRenderedPageBreak/>
        <w:t>Índice</w:t>
      </w:r>
      <w:bookmarkEnd w:id="0"/>
      <w:bookmarkEnd w:id="1"/>
    </w:p>
    <w:p w:rsidR="00AE217D" w:rsidRDefault="00AE217D">
      <w:pPr>
        <w:pStyle w:val="TOC1"/>
        <w:tabs>
          <w:tab w:val="right" w:leader="dot" w:pos="8494"/>
        </w:tabs>
        <w:rPr>
          <w:lang w:val="en-US"/>
        </w:rPr>
      </w:pPr>
    </w:p>
    <w:p w:rsidR="00AE217D" w:rsidRDefault="0077204F">
      <w:pPr>
        <w:pStyle w:val="TOC1"/>
        <w:tabs>
          <w:tab w:val="right" w:leader="dot" w:pos="8494"/>
        </w:tabs>
        <w:rPr>
          <w:noProof/>
        </w:rPr>
      </w:pPr>
      <w:r w:rsidRPr="000076D5">
        <w:rPr>
          <w:lang w:val="en-US"/>
        </w:rPr>
        <w:fldChar w:fldCharType="begin"/>
      </w:r>
      <w:r w:rsidRPr="000076D5">
        <w:rPr>
          <w:lang w:val="en-US"/>
        </w:rPr>
        <w:instrText xml:space="preserve"> TOC \h \z \t "Heading 1;2;Heading 2;3;Title;1" </w:instrText>
      </w:r>
      <w:r w:rsidRPr="000076D5">
        <w:rPr>
          <w:lang w:val="en-US"/>
        </w:rPr>
        <w:fldChar w:fldCharType="separate"/>
      </w:r>
      <w:hyperlink w:anchor="_Toc337737844" w:history="1">
        <w:r w:rsidR="00AE217D" w:rsidRPr="00375C77">
          <w:rPr>
            <w:rStyle w:val="Hyperlink"/>
            <w:noProof/>
          </w:rPr>
          <w:t>Objetivos</w:t>
        </w:r>
        <w:r w:rsidR="00AE217D">
          <w:rPr>
            <w:noProof/>
            <w:webHidden/>
          </w:rPr>
          <w:tab/>
        </w:r>
        <w:r w:rsidR="00AE217D">
          <w:rPr>
            <w:noProof/>
            <w:webHidden/>
          </w:rPr>
          <w:fldChar w:fldCharType="begin"/>
        </w:r>
        <w:r w:rsidR="00AE217D">
          <w:rPr>
            <w:noProof/>
            <w:webHidden/>
          </w:rPr>
          <w:instrText xml:space="preserve"> PAGEREF _Toc337737844 \h </w:instrText>
        </w:r>
        <w:r w:rsidR="00AE217D">
          <w:rPr>
            <w:noProof/>
            <w:webHidden/>
          </w:rPr>
        </w:r>
        <w:r w:rsidR="00AE217D">
          <w:rPr>
            <w:noProof/>
            <w:webHidden/>
          </w:rPr>
          <w:fldChar w:fldCharType="separate"/>
        </w:r>
        <w:r w:rsidR="0001507B">
          <w:rPr>
            <w:noProof/>
            <w:webHidden/>
          </w:rPr>
          <w:t>3</w:t>
        </w:r>
        <w:r w:rsidR="00AE217D">
          <w:rPr>
            <w:noProof/>
            <w:webHidden/>
          </w:rPr>
          <w:fldChar w:fldCharType="end"/>
        </w:r>
      </w:hyperlink>
    </w:p>
    <w:p w:rsidR="00AE217D" w:rsidRDefault="00AE217D">
      <w:pPr>
        <w:pStyle w:val="TOC1"/>
        <w:tabs>
          <w:tab w:val="right" w:leader="dot" w:pos="8494"/>
        </w:tabs>
        <w:rPr>
          <w:noProof/>
        </w:rPr>
      </w:pPr>
      <w:hyperlink w:anchor="_Toc337737845" w:history="1">
        <w:r w:rsidRPr="00375C77">
          <w:rPr>
            <w:rStyle w:val="Hyperlink"/>
            <w:noProof/>
          </w:rPr>
          <w:t>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_Toc337737845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50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217D" w:rsidRDefault="00AE217D">
      <w:pPr>
        <w:pStyle w:val="TOC1"/>
        <w:tabs>
          <w:tab w:val="right" w:leader="dot" w:pos="8494"/>
        </w:tabs>
        <w:rPr>
          <w:noProof/>
        </w:rPr>
      </w:pPr>
      <w:hyperlink w:anchor="_Toc337737846" w:history="1">
        <w:r w:rsidRPr="00375C77">
          <w:rPr>
            <w:rStyle w:val="Hyperlink"/>
            <w:noProof/>
          </w:rPr>
          <w:t>Estruturação do código</w:t>
        </w:r>
        <w:bookmarkStart w:id="2" w:name="_GoBack"/>
        <w:bookmarkEnd w:id="2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_Toc337737846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50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217D" w:rsidRDefault="00AE217D">
      <w:pPr>
        <w:pStyle w:val="TOC1"/>
        <w:tabs>
          <w:tab w:val="right" w:leader="dot" w:pos="8494"/>
        </w:tabs>
        <w:rPr>
          <w:noProof/>
        </w:rPr>
      </w:pPr>
      <w:hyperlink w:anchor="_Toc337737847" w:history="1">
        <w:r w:rsidRPr="00375C77">
          <w:rPr>
            <w:rStyle w:val="Hyperlink"/>
            <w:noProof/>
          </w:rPr>
          <w:t>Tecnologias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_Toc337737847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507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217D" w:rsidRDefault="00AE217D">
      <w:pPr>
        <w:pStyle w:val="TOC1"/>
        <w:tabs>
          <w:tab w:val="right" w:leader="dot" w:pos="8494"/>
        </w:tabs>
        <w:rPr>
          <w:noProof/>
        </w:rPr>
      </w:pPr>
      <w:hyperlink w:anchor="_Toc337737848" w:history="1">
        <w:r w:rsidRPr="00375C77">
          <w:rPr>
            <w:rStyle w:val="Hyperlink"/>
            <w:noProof/>
          </w:rPr>
          <w:t>Licença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_Toc337737848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507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1100" w:rsidRPr="000076D5" w:rsidRDefault="0077204F" w:rsidP="000076D5">
      <w:pPr>
        <w:jc w:val="both"/>
        <w:rPr>
          <w:lang w:val="en-US"/>
        </w:rPr>
      </w:pPr>
      <w:r w:rsidRPr="000076D5">
        <w:rPr>
          <w:lang w:val="en-US"/>
        </w:rPr>
        <w:fldChar w:fldCharType="end"/>
      </w:r>
    </w:p>
    <w:p w:rsidR="00561100" w:rsidRPr="000076D5" w:rsidRDefault="00561100" w:rsidP="000076D5">
      <w:pPr>
        <w:jc w:val="both"/>
        <w:rPr>
          <w:lang w:val="en-US"/>
        </w:rPr>
      </w:pPr>
    </w:p>
    <w:p w:rsidR="00561100" w:rsidRPr="000076D5" w:rsidRDefault="00561100" w:rsidP="000076D5">
      <w:pPr>
        <w:jc w:val="both"/>
        <w:rPr>
          <w:lang w:val="en-US"/>
        </w:rPr>
      </w:pPr>
    </w:p>
    <w:p w:rsidR="00561100" w:rsidRPr="000076D5" w:rsidRDefault="00561100" w:rsidP="000076D5">
      <w:pPr>
        <w:jc w:val="both"/>
        <w:rPr>
          <w:lang w:val="en-US"/>
        </w:rPr>
      </w:pPr>
    </w:p>
    <w:p w:rsidR="00561100" w:rsidRPr="000076D5" w:rsidRDefault="00561100" w:rsidP="000076D5">
      <w:pPr>
        <w:jc w:val="both"/>
        <w:rPr>
          <w:lang w:val="en-US"/>
        </w:rPr>
      </w:pPr>
    </w:p>
    <w:p w:rsidR="00561100" w:rsidRPr="000076D5" w:rsidRDefault="00561100" w:rsidP="000076D5">
      <w:pPr>
        <w:jc w:val="both"/>
        <w:rPr>
          <w:lang w:val="en-US"/>
        </w:rPr>
      </w:pPr>
    </w:p>
    <w:p w:rsidR="00561100" w:rsidRDefault="00561100" w:rsidP="000076D5">
      <w:pPr>
        <w:jc w:val="both"/>
        <w:rPr>
          <w:lang w:val="en-US"/>
        </w:rPr>
      </w:pPr>
    </w:p>
    <w:p w:rsidR="00AE217D" w:rsidRDefault="00AE217D" w:rsidP="000076D5">
      <w:pPr>
        <w:jc w:val="both"/>
        <w:rPr>
          <w:lang w:val="en-US"/>
        </w:rPr>
      </w:pPr>
    </w:p>
    <w:p w:rsidR="00AE217D" w:rsidRDefault="00AE217D" w:rsidP="000076D5">
      <w:pPr>
        <w:jc w:val="both"/>
        <w:rPr>
          <w:lang w:val="en-US"/>
        </w:rPr>
      </w:pPr>
    </w:p>
    <w:p w:rsidR="00AE217D" w:rsidRDefault="00AE217D" w:rsidP="000076D5">
      <w:pPr>
        <w:jc w:val="both"/>
        <w:rPr>
          <w:lang w:val="en-US"/>
        </w:rPr>
      </w:pPr>
    </w:p>
    <w:p w:rsidR="00AE217D" w:rsidRDefault="00AE217D" w:rsidP="000076D5">
      <w:pPr>
        <w:jc w:val="both"/>
        <w:rPr>
          <w:lang w:val="en-US"/>
        </w:rPr>
      </w:pPr>
    </w:p>
    <w:p w:rsidR="00AE217D" w:rsidRDefault="00AE217D" w:rsidP="000076D5">
      <w:pPr>
        <w:jc w:val="both"/>
        <w:rPr>
          <w:lang w:val="en-US"/>
        </w:rPr>
      </w:pPr>
    </w:p>
    <w:p w:rsidR="00AE217D" w:rsidRDefault="00AE217D" w:rsidP="000076D5">
      <w:pPr>
        <w:jc w:val="both"/>
        <w:rPr>
          <w:lang w:val="en-US"/>
        </w:rPr>
      </w:pPr>
    </w:p>
    <w:p w:rsidR="00AE217D" w:rsidRDefault="00AE217D" w:rsidP="000076D5">
      <w:pPr>
        <w:jc w:val="both"/>
        <w:rPr>
          <w:lang w:val="en-US"/>
        </w:rPr>
      </w:pPr>
    </w:p>
    <w:p w:rsidR="00AE217D" w:rsidRDefault="00AE217D" w:rsidP="000076D5">
      <w:pPr>
        <w:jc w:val="both"/>
        <w:rPr>
          <w:lang w:val="en-US"/>
        </w:rPr>
      </w:pPr>
    </w:p>
    <w:p w:rsidR="00AE217D" w:rsidRDefault="00AE217D" w:rsidP="000076D5">
      <w:pPr>
        <w:jc w:val="both"/>
        <w:rPr>
          <w:lang w:val="en-US"/>
        </w:rPr>
      </w:pPr>
    </w:p>
    <w:p w:rsidR="00AE217D" w:rsidRDefault="00AE217D" w:rsidP="000076D5">
      <w:pPr>
        <w:jc w:val="both"/>
        <w:rPr>
          <w:lang w:val="en-US"/>
        </w:rPr>
      </w:pPr>
    </w:p>
    <w:p w:rsidR="00AE217D" w:rsidRDefault="00AE217D" w:rsidP="000076D5">
      <w:pPr>
        <w:jc w:val="both"/>
        <w:rPr>
          <w:lang w:val="en-US"/>
        </w:rPr>
      </w:pPr>
    </w:p>
    <w:p w:rsidR="00AE217D" w:rsidRPr="000076D5" w:rsidRDefault="00AE217D" w:rsidP="000076D5">
      <w:pPr>
        <w:jc w:val="both"/>
        <w:rPr>
          <w:lang w:val="en-US"/>
        </w:rPr>
      </w:pPr>
    </w:p>
    <w:p w:rsidR="00561100" w:rsidRDefault="00561100" w:rsidP="000076D5">
      <w:pPr>
        <w:jc w:val="both"/>
        <w:rPr>
          <w:lang w:val="en-US"/>
        </w:rPr>
      </w:pPr>
    </w:p>
    <w:p w:rsidR="00AE217D" w:rsidRPr="000076D5" w:rsidRDefault="00AE217D" w:rsidP="000076D5">
      <w:pPr>
        <w:jc w:val="both"/>
        <w:rPr>
          <w:lang w:val="en-US"/>
        </w:rPr>
      </w:pPr>
    </w:p>
    <w:p w:rsidR="00A05E67" w:rsidRPr="000076D5" w:rsidRDefault="00A05E67" w:rsidP="000076D5">
      <w:pPr>
        <w:pStyle w:val="Title"/>
        <w:jc w:val="both"/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:lang w:val="en-US"/>
        </w:rPr>
      </w:pPr>
    </w:p>
    <w:p w:rsidR="00561100" w:rsidRPr="000076D5" w:rsidRDefault="00561100" w:rsidP="000076D5">
      <w:pPr>
        <w:pStyle w:val="Title"/>
        <w:jc w:val="both"/>
      </w:pPr>
      <w:bookmarkStart w:id="3" w:name="_Toc337737844"/>
      <w:r w:rsidRPr="000076D5">
        <w:t>Objetivos</w:t>
      </w:r>
      <w:bookmarkEnd w:id="3"/>
    </w:p>
    <w:p w:rsidR="00561100" w:rsidRPr="000076D5" w:rsidRDefault="00681BF7" w:rsidP="000076D5">
      <w:pPr>
        <w:jc w:val="both"/>
      </w:pPr>
      <w:r w:rsidRPr="000076D5">
        <w:t xml:space="preserve">O objetivo principal deste documento é dar uma visão geral da </w:t>
      </w:r>
      <w:r w:rsidR="00723DBD">
        <w:t xml:space="preserve">arquitetura </w:t>
      </w:r>
      <w:r w:rsidRPr="000076D5">
        <w:t>da ferramenta proposta pelo I</w:t>
      </w:r>
      <w:r w:rsidR="00BC064E" w:rsidRPr="000076D5">
        <w:t xml:space="preserve">nstituto Eldorado </w:t>
      </w:r>
      <w:r w:rsidRPr="000076D5">
        <w:t xml:space="preserve">para a manipulação remota de dispositivos Android. </w:t>
      </w:r>
    </w:p>
    <w:p w:rsidR="00681BF7" w:rsidRDefault="00723DBD" w:rsidP="000076D5">
      <w:pPr>
        <w:jc w:val="both"/>
      </w:pPr>
      <w:r>
        <w:t>Trata-se de um documento simples, uma vez que o código da aplicação não é de extrema complexidade.</w:t>
      </w:r>
    </w:p>
    <w:p w:rsidR="00723DBD" w:rsidRDefault="00723DBD" w:rsidP="000076D5">
      <w:pPr>
        <w:jc w:val="both"/>
      </w:pPr>
    </w:p>
    <w:p w:rsidR="00AE217D" w:rsidRPr="000076D5" w:rsidRDefault="00AE217D" w:rsidP="000076D5">
      <w:pPr>
        <w:jc w:val="both"/>
      </w:pPr>
    </w:p>
    <w:p w:rsidR="00681BF7" w:rsidRPr="000076D5" w:rsidRDefault="00956D13" w:rsidP="000076D5">
      <w:pPr>
        <w:pStyle w:val="Title"/>
        <w:jc w:val="both"/>
      </w:pPr>
      <w:bookmarkStart w:id="4" w:name="_Toc337737845"/>
      <w:r>
        <w:t>Visão geral</w:t>
      </w:r>
      <w:bookmarkEnd w:id="4"/>
    </w:p>
    <w:p w:rsidR="00BC064E" w:rsidRDefault="00956D13" w:rsidP="000076D5">
      <w:pPr>
        <w:jc w:val="both"/>
      </w:pPr>
      <w:r>
        <w:t xml:space="preserve">Em resumo, o Remote Resources está desenhado com um padrão arquitetural de </w:t>
      </w:r>
      <w:r w:rsidRPr="003B1CFD">
        <w:rPr>
          <w:b/>
        </w:rPr>
        <w:t>cliente</w:t>
      </w:r>
      <w:r>
        <w:t xml:space="preserve"> e </w:t>
      </w:r>
      <w:r w:rsidRPr="003B1CFD">
        <w:rPr>
          <w:b/>
        </w:rPr>
        <w:t>servidor</w:t>
      </w:r>
      <w:r>
        <w:t xml:space="preserve">. O servidor é o computador no qual o dispositivo está fisicamente conectado e o cliente é qualquer computador que interage remotamente com este dispositivo. </w:t>
      </w:r>
    </w:p>
    <w:p w:rsidR="00956D13" w:rsidRDefault="00956D13" w:rsidP="000076D5">
      <w:pPr>
        <w:jc w:val="both"/>
      </w:pPr>
      <w:r>
        <w:t xml:space="preserve">A comunicação entre cliente e servidor se dá pela troca de </w:t>
      </w:r>
      <w:r w:rsidRPr="003B1CFD">
        <w:rPr>
          <w:b/>
        </w:rPr>
        <w:t xml:space="preserve">mensagens </w:t>
      </w:r>
      <w:r w:rsidRPr="003B1CFD">
        <w:rPr>
          <w:b/>
        </w:rPr>
        <w:t>de controle</w:t>
      </w:r>
      <w:r>
        <w:t xml:space="preserve"> (transferência de comandos) </w:t>
      </w:r>
      <w:r w:rsidRPr="003B1CFD">
        <w:rPr>
          <w:b/>
        </w:rPr>
        <w:t>e dados</w:t>
      </w:r>
      <w:r>
        <w:t xml:space="preserve"> (transferência de informações).</w:t>
      </w:r>
    </w:p>
    <w:p w:rsidR="00956D13" w:rsidRDefault="00956D13" w:rsidP="000076D5">
      <w:pPr>
        <w:jc w:val="both"/>
      </w:pPr>
      <w:r>
        <w:t xml:space="preserve">O mesmo computador pode assumir os papéis de cliente e servidor. Neste caso, qualquer dispositivo físico conectado será tratado como um dispositivo local, reconhecido automaticamente pela ferramenta. </w:t>
      </w:r>
    </w:p>
    <w:p w:rsidR="00E044C9" w:rsidRDefault="00E044C9" w:rsidP="000076D5">
      <w:pPr>
        <w:jc w:val="both"/>
      </w:pPr>
    </w:p>
    <w:p w:rsidR="00AE217D" w:rsidRDefault="00AE217D" w:rsidP="000076D5">
      <w:pPr>
        <w:jc w:val="both"/>
      </w:pPr>
    </w:p>
    <w:p w:rsidR="00A03038" w:rsidRDefault="00A03038" w:rsidP="00A03038">
      <w:pPr>
        <w:pStyle w:val="Title"/>
      </w:pPr>
      <w:bookmarkStart w:id="5" w:name="_Toc337737846"/>
      <w:r>
        <w:t>Estruturação do código</w:t>
      </w:r>
      <w:bookmarkEnd w:id="5"/>
    </w:p>
    <w:p w:rsidR="00A03038" w:rsidRDefault="00A03038" w:rsidP="000076D5">
      <w:pPr>
        <w:jc w:val="both"/>
      </w:pPr>
      <w:r>
        <w:t xml:space="preserve">O código foi escrito em </w:t>
      </w:r>
      <w:r w:rsidRPr="00A03038">
        <w:rPr>
          <w:b/>
        </w:rPr>
        <w:t>Java SE</w:t>
      </w:r>
      <w:r>
        <w:t xml:space="preserve">. Ele está organizado de acordo com uma visão cliente-servidor. Existe um pacote de classes específicas para o </w:t>
      </w:r>
      <w:r w:rsidRPr="00A03038">
        <w:rPr>
          <w:b/>
        </w:rPr>
        <w:t>servidor</w:t>
      </w:r>
      <w:r>
        <w:t xml:space="preserve"> (comunicação direta com o dispositivo), outro pacote específico para o </w:t>
      </w:r>
      <w:r w:rsidRPr="00A03038">
        <w:rPr>
          <w:b/>
        </w:rPr>
        <w:t>cliente</w:t>
      </w:r>
      <w:r>
        <w:t xml:space="preserve"> (obtenção de comandos do usuário e comunicação com o servidor) e um pacote comum ambos, o qual encapsula as </w:t>
      </w:r>
      <w:r w:rsidRPr="00A03038">
        <w:rPr>
          <w:b/>
        </w:rPr>
        <w:t>mensagens</w:t>
      </w:r>
      <w:r>
        <w:t xml:space="preserve"> trocadas entre cliente e servidor. </w:t>
      </w:r>
    </w:p>
    <w:p w:rsidR="00A03038" w:rsidRDefault="00A03038" w:rsidP="000076D5">
      <w:pPr>
        <w:jc w:val="both"/>
      </w:pPr>
      <w:r>
        <w:t xml:space="preserve">Além destes, existe outro pacote incluso no cliente que se destina a oferecer a </w:t>
      </w:r>
      <w:r w:rsidRPr="00A03038">
        <w:t>interação</w:t>
      </w:r>
      <w:r>
        <w:t xml:space="preserve"> entre o usuário e a aplicação. Esta camada de </w:t>
      </w:r>
      <w:r w:rsidRPr="00A03038">
        <w:rPr>
          <w:b/>
        </w:rPr>
        <w:t>interface</w:t>
      </w:r>
      <w:r>
        <w:t xml:space="preserve"> está apoiada em </w:t>
      </w:r>
      <w:r w:rsidRPr="00A03038">
        <w:rPr>
          <w:b/>
        </w:rPr>
        <w:t>Java Swing</w:t>
      </w:r>
      <w:r>
        <w:t xml:space="preserve">, uma vez que por hora, trata-se de uma aplicação </w:t>
      </w:r>
      <w:r w:rsidRPr="00A03038">
        <w:rPr>
          <w:i/>
        </w:rPr>
        <w:t>desktop</w:t>
      </w:r>
      <w:r>
        <w:t xml:space="preserve">. </w:t>
      </w:r>
    </w:p>
    <w:p w:rsidR="00E044C9" w:rsidRDefault="00E044C9" w:rsidP="000076D5">
      <w:pPr>
        <w:jc w:val="both"/>
      </w:pPr>
    </w:p>
    <w:p w:rsidR="00AE217D" w:rsidRDefault="00AE217D" w:rsidP="000076D5">
      <w:pPr>
        <w:jc w:val="both"/>
      </w:pPr>
    </w:p>
    <w:p w:rsidR="00E044C9" w:rsidRDefault="00E044C9" w:rsidP="00E044C9">
      <w:pPr>
        <w:pStyle w:val="Title"/>
      </w:pPr>
      <w:bookmarkStart w:id="6" w:name="_Toc337737847"/>
      <w:r>
        <w:lastRenderedPageBreak/>
        <w:t>Tecnologias utilizadas</w:t>
      </w:r>
      <w:bookmarkEnd w:id="6"/>
    </w:p>
    <w:p w:rsidR="00E044C9" w:rsidRDefault="00E044C9" w:rsidP="00E044C9">
      <w:pPr>
        <w:jc w:val="both"/>
      </w:pPr>
      <w:r>
        <w:t>As ações executa</w:t>
      </w:r>
      <w:r w:rsidR="009B5A8C">
        <w:t>da</w:t>
      </w:r>
      <w:r>
        <w:t>s pelo usuário na interface do sistema (presente no cliente)</w:t>
      </w:r>
      <w:proofErr w:type="gramStart"/>
      <w:r>
        <w:t>, são</w:t>
      </w:r>
      <w:proofErr w:type="gramEnd"/>
      <w:r>
        <w:t xml:space="preserve"> transformadas em mensagens que são enviadas ao servidor. Uma vez recebidas, tais mensagens são decodificadas e interpretadas de acordo com seu tipo: </w:t>
      </w:r>
    </w:p>
    <w:p w:rsidR="00E044C9" w:rsidRDefault="00E044C9" w:rsidP="00E044C9">
      <w:pPr>
        <w:pStyle w:val="ListParagraph"/>
        <w:numPr>
          <w:ilvl w:val="0"/>
          <w:numId w:val="20"/>
        </w:numPr>
        <w:jc w:val="both"/>
      </w:pPr>
      <w:r>
        <w:t xml:space="preserve">Comandos do sistema Android (toques, </w:t>
      </w:r>
      <w:r w:rsidRPr="00E044C9">
        <w:rPr>
          <w:i/>
        </w:rPr>
        <w:t>slides</w:t>
      </w:r>
      <w:r>
        <w:t xml:space="preserve">, obtenção de </w:t>
      </w:r>
      <w:r w:rsidRPr="00E044C9">
        <w:rPr>
          <w:i/>
        </w:rPr>
        <w:t>screenshots</w:t>
      </w:r>
      <w:r>
        <w:t>, etc.);</w:t>
      </w:r>
    </w:p>
    <w:p w:rsidR="00E044C9" w:rsidRDefault="00E044C9" w:rsidP="00E044C9">
      <w:pPr>
        <w:pStyle w:val="ListParagraph"/>
        <w:numPr>
          <w:ilvl w:val="0"/>
          <w:numId w:val="20"/>
        </w:numPr>
        <w:jc w:val="both"/>
      </w:pPr>
      <w:r>
        <w:t>Utilização de teclas padrão (</w:t>
      </w:r>
      <w:r w:rsidRPr="00E044C9">
        <w:rPr>
          <w:i/>
        </w:rPr>
        <w:t>home</w:t>
      </w:r>
      <w:r>
        <w:t xml:space="preserve">, </w:t>
      </w:r>
      <w:proofErr w:type="spellStart"/>
      <w:r w:rsidRPr="00E044C9">
        <w:rPr>
          <w:i/>
        </w:rPr>
        <w:t>back</w:t>
      </w:r>
      <w:proofErr w:type="spellEnd"/>
      <w:r>
        <w:t>, etc.);</w:t>
      </w:r>
    </w:p>
    <w:p w:rsidR="00E044C9" w:rsidRDefault="00E044C9" w:rsidP="00E044C9">
      <w:pPr>
        <w:pStyle w:val="ListParagraph"/>
        <w:numPr>
          <w:ilvl w:val="0"/>
          <w:numId w:val="20"/>
        </w:numPr>
        <w:jc w:val="both"/>
      </w:pPr>
      <w:r>
        <w:t>Gravação de scripts;</w:t>
      </w:r>
    </w:p>
    <w:p w:rsidR="00E044C9" w:rsidRDefault="00E044C9" w:rsidP="00E044C9">
      <w:pPr>
        <w:pStyle w:val="ListParagraph"/>
        <w:numPr>
          <w:ilvl w:val="0"/>
          <w:numId w:val="20"/>
        </w:numPr>
        <w:jc w:val="both"/>
      </w:pPr>
      <w:r>
        <w:t>Configuração de dispositivos;</w:t>
      </w:r>
    </w:p>
    <w:p w:rsidR="00E044C9" w:rsidRDefault="00E044C9" w:rsidP="00E044C9">
      <w:pPr>
        <w:pStyle w:val="ListParagraph"/>
        <w:numPr>
          <w:ilvl w:val="0"/>
          <w:numId w:val="20"/>
        </w:numPr>
        <w:jc w:val="both"/>
      </w:pPr>
      <w:r>
        <w:t>Obtenção da lista de dispositivos cadastrados.</w:t>
      </w:r>
    </w:p>
    <w:p w:rsidR="00E044C9" w:rsidRDefault="00E044C9" w:rsidP="00E044C9">
      <w:pPr>
        <w:jc w:val="both"/>
      </w:pPr>
      <w:r>
        <w:t xml:space="preserve">As </w:t>
      </w:r>
      <w:r>
        <w:t>mensagens</w:t>
      </w:r>
      <w:r>
        <w:t xml:space="preserve"> dos tipos [3] à [5] são tratadas diretamente com Java. </w:t>
      </w:r>
      <w:r>
        <w:t>Já as mensagens dos tipos [1] e [2] são transformadas em eventos ADB e enviad</w:t>
      </w:r>
      <w:r w:rsidR="00AE217D">
        <w:t>a</w:t>
      </w:r>
      <w:r>
        <w:t xml:space="preserve">s ao dispositivo por meio </w:t>
      </w:r>
      <w:r w:rsidR="00AE217D">
        <w:t xml:space="preserve">das </w:t>
      </w:r>
      <w:proofErr w:type="spellStart"/>
      <w:r w:rsidR="00AE217D">
        <w:t>APIs</w:t>
      </w:r>
      <w:proofErr w:type="spellEnd"/>
      <w:r w:rsidR="00AE217D">
        <w:t xml:space="preserve"> </w:t>
      </w:r>
      <w:proofErr w:type="spellStart"/>
      <w:r w:rsidR="00AE217D">
        <w:t>Chimpchat</w:t>
      </w:r>
      <w:proofErr w:type="spellEnd"/>
      <w:r w:rsidR="00AE217D">
        <w:t xml:space="preserve">, DDMLIB, </w:t>
      </w:r>
      <w:proofErr w:type="spellStart"/>
      <w:proofErr w:type="gramStart"/>
      <w:r w:rsidR="00AE217D">
        <w:t>GuavaLib</w:t>
      </w:r>
      <w:proofErr w:type="spellEnd"/>
      <w:proofErr w:type="gramEnd"/>
      <w:r w:rsidR="00AE217D">
        <w:t xml:space="preserve"> e </w:t>
      </w:r>
      <w:proofErr w:type="spellStart"/>
      <w:r w:rsidR="00AE217D">
        <w:t>SDKlib</w:t>
      </w:r>
      <w:proofErr w:type="spellEnd"/>
      <w:r w:rsidR="00AE217D">
        <w:t xml:space="preserve">. Todas elas são </w:t>
      </w:r>
      <w:proofErr w:type="spellStart"/>
      <w:r w:rsidR="00AE217D">
        <w:t>JARs</w:t>
      </w:r>
      <w:proofErr w:type="spellEnd"/>
      <w:r w:rsidR="00AE217D">
        <w:t xml:space="preserve"> inclusivos no projeto. </w:t>
      </w:r>
    </w:p>
    <w:p w:rsidR="00AE217D" w:rsidRDefault="00AE217D" w:rsidP="00E044C9">
      <w:pPr>
        <w:jc w:val="both"/>
      </w:pPr>
    </w:p>
    <w:p w:rsidR="00A04719" w:rsidRDefault="00A04719" w:rsidP="00E044C9">
      <w:pPr>
        <w:jc w:val="both"/>
      </w:pPr>
      <w:r>
        <w:t xml:space="preserve">Maiores detalhes podem ser encontrados nos comentários das classes e métodos </w:t>
      </w:r>
      <w:r w:rsidR="004F18E9">
        <w:t>ao longo do código.</w:t>
      </w:r>
    </w:p>
    <w:p w:rsidR="00AE217D" w:rsidRDefault="00AE217D" w:rsidP="00E044C9">
      <w:pPr>
        <w:jc w:val="both"/>
      </w:pPr>
    </w:p>
    <w:p w:rsidR="00E044C9" w:rsidRDefault="00AE217D" w:rsidP="00AE217D">
      <w:pPr>
        <w:pStyle w:val="Title"/>
      </w:pPr>
      <w:bookmarkStart w:id="7" w:name="_Toc337737848"/>
      <w:r>
        <w:t>Licença</w:t>
      </w:r>
      <w:bookmarkEnd w:id="7"/>
    </w:p>
    <w:p w:rsidR="00AE217D" w:rsidRDefault="00AE217D" w:rsidP="000076D5">
      <w:pPr>
        <w:jc w:val="both"/>
      </w:pPr>
      <w:r>
        <w:t>Remote Resources é um projeto interno do Instituto de Pesquisas Eldorado.</w:t>
      </w:r>
    </w:p>
    <w:p w:rsidR="00AE217D" w:rsidRDefault="00AE217D" w:rsidP="000076D5">
      <w:pPr>
        <w:jc w:val="both"/>
      </w:pPr>
      <w:r>
        <w:t>As imagens dos ícones foram obtidas gratuitamente de [</w:t>
      </w:r>
      <w:hyperlink r:id="rId9" w:history="1">
        <w:r w:rsidRPr="00294244">
          <w:rPr>
            <w:rStyle w:val="Hyperlink"/>
          </w:rPr>
          <w:t>http://www.doublejdesign.co.uk</w:t>
        </w:r>
      </w:hyperlink>
      <w:r>
        <w:t>].</w:t>
      </w:r>
    </w:p>
    <w:sectPr w:rsidR="00AE217D" w:rsidSect="00681BF7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389" w:rsidRDefault="00302389" w:rsidP="00A623A2">
      <w:pPr>
        <w:spacing w:after="0" w:line="240" w:lineRule="auto"/>
      </w:pPr>
      <w:r>
        <w:separator/>
      </w:r>
    </w:p>
  </w:endnote>
  <w:endnote w:type="continuationSeparator" w:id="0">
    <w:p w:rsidR="00302389" w:rsidRDefault="00302389" w:rsidP="00A62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62639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76D5" w:rsidRDefault="000076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507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076D5" w:rsidRPr="00A623A2" w:rsidRDefault="000076D5" w:rsidP="00A623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389" w:rsidRDefault="00302389" w:rsidP="00A623A2">
      <w:pPr>
        <w:spacing w:after="0" w:line="240" w:lineRule="auto"/>
      </w:pPr>
      <w:r>
        <w:separator/>
      </w:r>
    </w:p>
  </w:footnote>
  <w:footnote w:type="continuationSeparator" w:id="0">
    <w:p w:rsidR="00302389" w:rsidRDefault="00302389" w:rsidP="00A62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6D5" w:rsidRPr="00A623A2" w:rsidRDefault="000076D5" w:rsidP="00A623A2">
    <w:pPr>
      <w:pStyle w:val="Header"/>
      <w:jc w:val="right"/>
    </w:pPr>
    <w:r>
      <w:t xml:space="preserve">Remote Resources </w:t>
    </w:r>
    <w:r>
      <w:tab/>
    </w:r>
    <w:r>
      <w:tab/>
      <w:t>Instituto de Pesquisas Eldorado</w:t>
    </w:r>
  </w:p>
  <w:p w:rsidR="000076D5" w:rsidRDefault="000076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38EB"/>
    <w:multiLevelType w:val="hybridMultilevel"/>
    <w:tmpl w:val="D30ABB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E7063"/>
    <w:multiLevelType w:val="hybridMultilevel"/>
    <w:tmpl w:val="74D45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50A02"/>
    <w:multiLevelType w:val="hybridMultilevel"/>
    <w:tmpl w:val="74D45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013E9"/>
    <w:multiLevelType w:val="hybridMultilevel"/>
    <w:tmpl w:val="EF3C7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E16B0"/>
    <w:multiLevelType w:val="hybridMultilevel"/>
    <w:tmpl w:val="69A8CB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64156A"/>
    <w:multiLevelType w:val="hybridMultilevel"/>
    <w:tmpl w:val="20F821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614E5C"/>
    <w:multiLevelType w:val="hybridMultilevel"/>
    <w:tmpl w:val="69A8CB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B37161"/>
    <w:multiLevelType w:val="hybridMultilevel"/>
    <w:tmpl w:val="EF8692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EF40A9"/>
    <w:multiLevelType w:val="hybridMultilevel"/>
    <w:tmpl w:val="20F821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A2291D"/>
    <w:multiLevelType w:val="hybridMultilevel"/>
    <w:tmpl w:val="D30ABB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F17FE3"/>
    <w:multiLevelType w:val="hybridMultilevel"/>
    <w:tmpl w:val="D95C1D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BA6A2E"/>
    <w:multiLevelType w:val="hybridMultilevel"/>
    <w:tmpl w:val="20F821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146FF3"/>
    <w:multiLevelType w:val="hybridMultilevel"/>
    <w:tmpl w:val="D30ABB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DE0F67"/>
    <w:multiLevelType w:val="hybridMultilevel"/>
    <w:tmpl w:val="47526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1D3A55"/>
    <w:multiLevelType w:val="hybridMultilevel"/>
    <w:tmpl w:val="20F821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F17ECE"/>
    <w:multiLevelType w:val="hybridMultilevel"/>
    <w:tmpl w:val="01A0D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8E58F3"/>
    <w:multiLevelType w:val="hybridMultilevel"/>
    <w:tmpl w:val="3B2098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38576B"/>
    <w:multiLevelType w:val="hybridMultilevel"/>
    <w:tmpl w:val="548CED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D82ED3"/>
    <w:multiLevelType w:val="hybridMultilevel"/>
    <w:tmpl w:val="548CED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891B21"/>
    <w:multiLevelType w:val="hybridMultilevel"/>
    <w:tmpl w:val="D00857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7"/>
  </w:num>
  <w:num w:numId="4">
    <w:abstractNumId w:val="18"/>
  </w:num>
  <w:num w:numId="5">
    <w:abstractNumId w:val="16"/>
  </w:num>
  <w:num w:numId="6">
    <w:abstractNumId w:val="2"/>
  </w:num>
  <w:num w:numId="7">
    <w:abstractNumId w:val="1"/>
  </w:num>
  <w:num w:numId="8">
    <w:abstractNumId w:val="3"/>
  </w:num>
  <w:num w:numId="9">
    <w:abstractNumId w:val="5"/>
  </w:num>
  <w:num w:numId="10">
    <w:abstractNumId w:val="14"/>
  </w:num>
  <w:num w:numId="11">
    <w:abstractNumId w:val="8"/>
  </w:num>
  <w:num w:numId="12">
    <w:abstractNumId w:val="11"/>
  </w:num>
  <w:num w:numId="13">
    <w:abstractNumId w:val="7"/>
  </w:num>
  <w:num w:numId="14">
    <w:abstractNumId w:val="9"/>
  </w:num>
  <w:num w:numId="15">
    <w:abstractNumId w:val="0"/>
  </w:num>
  <w:num w:numId="16">
    <w:abstractNumId w:val="12"/>
  </w:num>
  <w:num w:numId="17">
    <w:abstractNumId w:val="19"/>
  </w:num>
  <w:num w:numId="18">
    <w:abstractNumId w:val="4"/>
  </w:num>
  <w:num w:numId="19">
    <w:abstractNumId w:val="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ED2"/>
    <w:rsid w:val="000076D5"/>
    <w:rsid w:val="0001507B"/>
    <w:rsid w:val="000313F5"/>
    <w:rsid w:val="000526FF"/>
    <w:rsid w:val="00075ECD"/>
    <w:rsid w:val="00185876"/>
    <w:rsid w:val="001D2ED2"/>
    <w:rsid w:val="00286F06"/>
    <w:rsid w:val="00302389"/>
    <w:rsid w:val="00313064"/>
    <w:rsid w:val="00315155"/>
    <w:rsid w:val="003319CB"/>
    <w:rsid w:val="003952AE"/>
    <w:rsid w:val="003A1272"/>
    <w:rsid w:val="003B1CFD"/>
    <w:rsid w:val="003C1AD9"/>
    <w:rsid w:val="0040408C"/>
    <w:rsid w:val="00435C53"/>
    <w:rsid w:val="004C18CE"/>
    <w:rsid w:val="004C5781"/>
    <w:rsid w:val="004F18E9"/>
    <w:rsid w:val="00561100"/>
    <w:rsid w:val="00564917"/>
    <w:rsid w:val="00582BC4"/>
    <w:rsid w:val="005E3622"/>
    <w:rsid w:val="00646198"/>
    <w:rsid w:val="00661D65"/>
    <w:rsid w:val="00681BF7"/>
    <w:rsid w:val="006D6071"/>
    <w:rsid w:val="006E2925"/>
    <w:rsid w:val="006F3D91"/>
    <w:rsid w:val="006F7738"/>
    <w:rsid w:val="00723DBD"/>
    <w:rsid w:val="0077204F"/>
    <w:rsid w:val="00802884"/>
    <w:rsid w:val="00807BDF"/>
    <w:rsid w:val="00847C4C"/>
    <w:rsid w:val="00892349"/>
    <w:rsid w:val="00941F99"/>
    <w:rsid w:val="00950C09"/>
    <w:rsid w:val="00956D13"/>
    <w:rsid w:val="00982235"/>
    <w:rsid w:val="009A3AB6"/>
    <w:rsid w:val="009B5A8C"/>
    <w:rsid w:val="00A03038"/>
    <w:rsid w:val="00A04719"/>
    <w:rsid w:val="00A05E67"/>
    <w:rsid w:val="00A13984"/>
    <w:rsid w:val="00A2426B"/>
    <w:rsid w:val="00A623A2"/>
    <w:rsid w:val="00A71480"/>
    <w:rsid w:val="00AE217D"/>
    <w:rsid w:val="00B22201"/>
    <w:rsid w:val="00B874E2"/>
    <w:rsid w:val="00BC064E"/>
    <w:rsid w:val="00C03B89"/>
    <w:rsid w:val="00C20F31"/>
    <w:rsid w:val="00C371E1"/>
    <w:rsid w:val="00C808D1"/>
    <w:rsid w:val="00CB7ED2"/>
    <w:rsid w:val="00CE4F77"/>
    <w:rsid w:val="00CE5553"/>
    <w:rsid w:val="00D0567F"/>
    <w:rsid w:val="00D80C46"/>
    <w:rsid w:val="00D92F85"/>
    <w:rsid w:val="00DB3673"/>
    <w:rsid w:val="00E044C9"/>
    <w:rsid w:val="00E6222A"/>
    <w:rsid w:val="00E62235"/>
    <w:rsid w:val="00E81AC5"/>
    <w:rsid w:val="00E85CE9"/>
    <w:rsid w:val="00F62378"/>
    <w:rsid w:val="00F62749"/>
    <w:rsid w:val="00FB7B7F"/>
    <w:rsid w:val="00FE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6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6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0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3A2"/>
  </w:style>
  <w:style w:type="paragraph" w:styleId="Footer">
    <w:name w:val="footer"/>
    <w:basedOn w:val="Normal"/>
    <w:link w:val="FooterChar"/>
    <w:uiPriority w:val="99"/>
    <w:unhideWhenUsed/>
    <w:rsid w:val="00A62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3A2"/>
  </w:style>
  <w:style w:type="paragraph" w:styleId="BalloonText">
    <w:name w:val="Balloon Text"/>
    <w:basedOn w:val="Normal"/>
    <w:link w:val="BalloonTextChar"/>
    <w:uiPriority w:val="99"/>
    <w:semiHidden/>
    <w:unhideWhenUsed/>
    <w:rsid w:val="00A62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3A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1B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1B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B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1BF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4C18C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03B89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5E36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E362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5E36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204F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7204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204F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7204F"/>
    <w:pPr>
      <w:spacing w:after="100"/>
      <w:ind w:left="440"/>
    </w:pPr>
    <w:rPr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04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E62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6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6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0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3A2"/>
  </w:style>
  <w:style w:type="paragraph" w:styleId="Footer">
    <w:name w:val="footer"/>
    <w:basedOn w:val="Normal"/>
    <w:link w:val="FooterChar"/>
    <w:uiPriority w:val="99"/>
    <w:unhideWhenUsed/>
    <w:rsid w:val="00A62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3A2"/>
  </w:style>
  <w:style w:type="paragraph" w:styleId="BalloonText">
    <w:name w:val="Balloon Text"/>
    <w:basedOn w:val="Normal"/>
    <w:link w:val="BalloonTextChar"/>
    <w:uiPriority w:val="99"/>
    <w:semiHidden/>
    <w:unhideWhenUsed/>
    <w:rsid w:val="00A62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3A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1B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1B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B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1BF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4C18C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03B89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5E36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E362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5E36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204F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7204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204F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7204F"/>
    <w:pPr>
      <w:spacing w:after="100"/>
      <w:ind w:left="440"/>
    </w:pPr>
    <w:rPr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04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E62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doublejdesign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D5932-4EF8-47E1-9159-0FD7006AE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4</Pages>
  <Words>499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Instituto de Pesquisas Eldorado</Company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Silva Fornaciali</dc:creator>
  <cp:lastModifiedBy>Michel Silva Fornaciali</cp:lastModifiedBy>
  <cp:revision>55</cp:revision>
  <cp:lastPrinted>2012-10-10T21:43:00Z</cp:lastPrinted>
  <dcterms:created xsi:type="dcterms:W3CDTF">2012-10-10T18:51:00Z</dcterms:created>
  <dcterms:modified xsi:type="dcterms:W3CDTF">2012-10-11T19:59:00Z</dcterms:modified>
</cp:coreProperties>
</file>