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086" w:rsidRPr="001A7224" w:rsidRDefault="00750EE6" w:rsidP="003D3086">
      <w:pPr>
        <w:pStyle w:val="Heading1"/>
        <w:jc w:val="center"/>
        <w:rPr>
          <w:rFonts w:cs="Arial"/>
          <w:lang w:val="cs-CZ"/>
        </w:rPr>
      </w:pPr>
      <w:r w:rsidRPr="001A7224">
        <w:rPr>
          <w:rFonts w:cs="Arial"/>
          <w:b/>
          <w:color w:val="FF0000"/>
          <w:lang w:val="cs-CZ"/>
        </w:rPr>
        <w:t>BURN YOUR FAT!</w:t>
      </w:r>
      <w:r w:rsidR="00834541" w:rsidRPr="001A7224">
        <w:rPr>
          <w:rFonts w:cs="Arial"/>
          <w:color w:val="FF0000"/>
          <w:lang w:val="cs-CZ"/>
        </w:rPr>
        <w:t xml:space="preserve"> </w:t>
      </w:r>
      <w:r w:rsidR="00A3592F">
        <w:rPr>
          <w:rFonts w:cs="Arial"/>
          <w:lang w:val="cs-CZ"/>
        </w:rPr>
        <w:t>DIY b</w:t>
      </w:r>
      <w:r w:rsidR="00834541" w:rsidRPr="001A7224">
        <w:rPr>
          <w:rFonts w:cs="Arial"/>
          <w:lang w:val="cs-CZ"/>
        </w:rPr>
        <w:t>oard game rules</w:t>
      </w:r>
    </w:p>
    <w:p w:rsidR="00AB3AA4" w:rsidRPr="001A7224" w:rsidRDefault="00750EE6" w:rsidP="00AB3AA4">
      <w:pPr>
        <w:jc w:val="center"/>
        <w:rPr>
          <w:rFonts w:ascii="Arial" w:hAnsi="Arial" w:cs="Arial"/>
          <w:lang w:val="cs-CZ"/>
        </w:rPr>
      </w:pPr>
      <w:r w:rsidRPr="001A7224">
        <w:rPr>
          <w:rFonts w:ascii="Arial" w:hAnsi="Arial" w:cs="Arial"/>
          <w:lang w:val="cs-CZ"/>
        </w:rPr>
        <w:t xml:space="preserve">A quick game for two </w:t>
      </w:r>
      <w:r w:rsidR="00593725" w:rsidRPr="001A7224">
        <w:rPr>
          <w:rFonts w:ascii="Arial" w:hAnsi="Arial" w:cs="Arial"/>
          <w:lang w:val="cs-CZ"/>
        </w:rPr>
        <w:t>teams</w:t>
      </w:r>
      <w:r w:rsidRPr="001A7224">
        <w:rPr>
          <w:rFonts w:ascii="Arial" w:hAnsi="Arial" w:cs="Arial"/>
          <w:lang w:val="cs-CZ"/>
        </w:rPr>
        <w:t xml:space="preserve"> (</w:t>
      </w:r>
      <w:r w:rsidR="00593725" w:rsidRPr="001A7224">
        <w:rPr>
          <w:rFonts w:ascii="Arial" w:hAnsi="Arial" w:cs="Arial"/>
          <w:lang w:val="cs-CZ"/>
        </w:rPr>
        <w:t>players</w:t>
      </w:r>
      <w:r w:rsidRPr="001A7224">
        <w:rPr>
          <w:rFonts w:ascii="Arial" w:hAnsi="Arial" w:cs="Arial"/>
          <w:lang w:val="cs-CZ"/>
        </w:rPr>
        <w:t>)</w:t>
      </w:r>
    </w:p>
    <w:p w:rsidR="00FB2C8C" w:rsidRPr="001A7224" w:rsidRDefault="00750EE6" w:rsidP="00FB2C8C">
      <w:pPr>
        <w:pStyle w:val="Heading1"/>
        <w:rPr>
          <w:rFonts w:cs="Arial"/>
          <w:lang w:val="cs-CZ"/>
        </w:rPr>
      </w:pPr>
      <w:r w:rsidRPr="001A7224">
        <w:rPr>
          <w:rFonts w:cs="Arial"/>
          <w:lang w:val="cs-CZ"/>
        </w:rPr>
        <w:t>THE STORY</w:t>
      </w:r>
    </w:p>
    <w:p w:rsidR="00FB2C8C" w:rsidRPr="001A7224" w:rsidRDefault="00750EE6" w:rsidP="00FB2C8C">
      <w:pPr>
        <w:rPr>
          <w:rFonts w:ascii="Arial" w:hAnsi="Arial" w:cs="Arial"/>
          <w:lang w:val="cs-CZ"/>
        </w:rPr>
      </w:pPr>
      <w:r w:rsidRPr="001A7224">
        <w:rPr>
          <w:rFonts w:ascii="Arial" w:hAnsi="Arial" w:cs="Arial"/>
          <w:lang w:val="cs-CZ"/>
        </w:rPr>
        <w:t xml:space="preserve">Everyone has ever thought about how to get rid of excess fat. It is good to know at least some scientific information for successful weight loss strategies. Fat </w:t>
      </w:r>
      <w:r w:rsidR="00D70E90" w:rsidRPr="001A7224">
        <w:rPr>
          <w:rFonts w:ascii="Arial" w:hAnsi="Arial" w:cs="Arial"/>
          <w:lang w:val="cs-CZ"/>
        </w:rPr>
        <w:t>depots</w:t>
      </w:r>
      <w:r w:rsidRPr="001A7224">
        <w:rPr>
          <w:rFonts w:ascii="Arial" w:hAnsi="Arial" w:cs="Arial"/>
          <w:lang w:val="cs-CZ"/>
        </w:rPr>
        <w:t xml:space="preserve">, which in humans are stored in the abdominal cavity or buttock area, are mostly made up of triacylglycerol molecules, abbreviated TG. To get rid of these TG molecules and convert them into carbon dioxide </w:t>
      </w:r>
      <w:r>
        <w:rPr>
          <w:rFonts w:ascii="Arial" w:hAnsi="Arial" w:cs="Arial"/>
          <w:lang w:val="cs-CZ"/>
        </w:rPr>
        <w:t>(</w:t>
      </w:r>
      <w:r w:rsidRPr="001A7224">
        <w:rPr>
          <w:rFonts w:ascii="Arial" w:hAnsi="Arial" w:cs="Arial"/>
          <w:lang w:val="cs-CZ"/>
        </w:rPr>
        <w:t>CO</w:t>
      </w:r>
      <w:r w:rsidRPr="001A7224">
        <w:rPr>
          <w:rFonts w:ascii="Arial" w:hAnsi="Arial" w:cs="Arial"/>
          <w:vertAlign w:val="subscript"/>
          <w:lang w:val="cs-CZ"/>
        </w:rPr>
        <w:t>2</w:t>
      </w:r>
      <w:r>
        <w:rPr>
          <w:rFonts w:ascii="Arial" w:hAnsi="Arial" w:cs="Arial"/>
          <w:lang w:val="cs-CZ"/>
        </w:rPr>
        <w:t xml:space="preserve">) </w:t>
      </w:r>
      <w:r w:rsidRPr="001A7224">
        <w:rPr>
          <w:rFonts w:ascii="Arial" w:hAnsi="Arial" w:cs="Arial"/>
          <w:lang w:val="cs-CZ"/>
        </w:rPr>
        <w:t xml:space="preserve">and water, we need </w:t>
      </w:r>
      <w:r w:rsidR="00D70E90" w:rsidRPr="001A7224">
        <w:rPr>
          <w:rFonts w:ascii="Arial" w:hAnsi="Arial" w:cs="Arial"/>
          <w:lang w:val="cs-CZ"/>
        </w:rPr>
        <w:t xml:space="preserve">the help of </w:t>
      </w:r>
      <w:r w:rsidRPr="001A7224">
        <w:rPr>
          <w:rFonts w:ascii="Arial" w:hAnsi="Arial" w:cs="Arial"/>
          <w:lang w:val="cs-CZ"/>
        </w:rPr>
        <w:t>several metabolic pathways and enzymes</w:t>
      </w:r>
      <w:r w:rsidR="00D70E90" w:rsidRPr="001A7224">
        <w:rPr>
          <w:rFonts w:ascii="Arial" w:hAnsi="Arial" w:cs="Arial"/>
          <w:lang w:val="cs-CZ"/>
        </w:rPr>
        <w:t>.</w:t>
      </w:r>
    </w:p>
    <w:p w:rsidR="00C172ED" w:rsidRPr="001A7224" w:rsidRDefault="00750EE6" w:rsidP="00C172ED">
      <w:pPr>
        <w:pStyle w:val="Heading1"/>
        <w:rPr>
          <w:rFonts w:cs="Arial"/>
          <w:lang w:val="cs-CZ"/>
        </w:rPr>
      </w:pPr>
      <w:r w:rsidRPr="001A7224">
        <w:rPr>
          <w:rFonts w:cs="Arial"/>
          <w:lang w:val="cs-CZ"/>
        </w:rPr>
        <w:t>GAME PARTS</w:t>
      </w:r>
    </w:p>
    <w:p w:rsidR="00C172ED" w:rsidRPr="001A7224" w:rsidRDefault="00750EE6" w:rsidP="00D70E90">
      <w:pPr>
        <w:pStyle w:val="ListParagraph"/>
        <w:numPr>
          <w:ilvl w:val="0"/>
          <w:numId w:val="3"/>
        </w:numPr>
        <w:ind w:left="284" w:hanging="284"/>
        <w:rPr>
          <w:rFonts w:ascii="Arial" w:hAnsi="Arial" w:cs="Arial"/>
          <w:lang w:val="cs-CZ"/>
        </w:rPr>
      </w:pPr>
      <w:r w:rsidRPr="001A7224">
        <w:rPr>
          <w:rFonts w:ascii="Arial" w:hAnsi="Arial" w:cs="Arial"/>
          <w:lang w:val="cs-CZ"/>
        </w:rPr>
        <w:t>Playing board. Print the board on A0 format paper.</w:t>
      </w:r>
    </w:p>
    <w:p w:rsidR="00C172ED" w:rsidRPr="001A7224" w:rsidRDefault="00750EE6" w:rsidP="00D70E90">
      <w:pPr>
        <w:pStyle w:val="ListParagraph"/>
        <w:numPr>
          <w:ilvl w:val="0"/>
          <w:numId w:val="3"/>
        </w:numPr>
        <w:ind w:left="284" w:hanging="284"/>
        <w:rPr>
          <w:rFonts w:ascii="Arial" w:hAnsi="Arial" w:cs="Arial"/>
          <w:lang w:val="cs-CZ"/>
        </w:rPr>
      </w:pPr>
      <w:r w:rsidRPr="001A7224">
        <w:rPr>
          <w:rFonts w:ascii="Arial" w:hAnsi="Arial" w:cs="Arial"/>
          <w:lang w:val="cs-CZ"/>
        </w:rPr>
        <w:t xml:space="preserve">Three D6 </w:t>
      </w:r>
      <w:r w:rsidR="00D70E90" w:rsidRPr="001A7224">
        <w:rPr>
          <w:rFonts w:ascii="Arial" w:hAnsi="Arial" w:cs="Arial"/>
          <w:noProof/>
        </w:rPr>
        <w:drawing>
          <wp:inline distT="0" distB="0" distL="0" distR="0">
            <wp:extent cx="123825" cy="123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sidR="00D70E90" w:rsidRPr="001A7224">
        <w:rPr>
          <w:rFonts w:ascii="Arial" w:hAnsi="Arial" w:cs="Arial"/>
          <w:lang w:val="cs-CZ"/>
        </w:rPr>
        <w:t xml:space="preserve"> </w:t>
      </w:r>
      <w:r w:rsidRPr="001A7224">
        <w:rPr>
          <w:rFonts w:ascii="Arial" w:hAnsi="Arial" w:cs="Arial"/>
          <w:lang w:val="cs-CZ"/>
        </w:rPr>
        <w:t xml:space="preserve">and two D20 </w:t>
      </w:r>
      <w:r w:rsidR="00D70E90" w:rsidRPr="001A7224">
        <w:rPr>
          <w:rFonts w:ascii="Arial" w:hAnsi="Arial" w:cs="Arial"/>
          <w:noProof/>
        </w:rPr>
        <w:drawing>
          <wp:inline distT="0" distB="0" distL="0" distR="0">
            <wp:extent cx="133350" cy="142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3350" cy="142875"/>
                    </a:xfrm>
                    <a:prstGeom prst="rect">
                      <a:avLst/>
                    </a:prstGeom>
                    <a:noFill/>
                    <a:ln>
                      <a:noFill/>
                    </a:ln>
                  </pic:spPr>
                </pic:pic>
              </a:graphicData>
            </a:graphic>
          </wp:inline>
        </w:drawing>
      </w:r>
      <w:r w:rsidR="00D70E90" w:rsidRPr="001A7224">
        <w:rPr>
          <w:rFonts w:ascii="Arial" w:hAnsi="Arial" w:cs="Arial"/>
          <w:lang w:val="cs-CZ"/>
        </w:rPr>
        <w:t xml:space="preserve"> </w:t>
      </w:r>
      <w:r w:rsidRPr="001A7224">
        <w:rPr>
          <w:rFonts w:ascii="Arial" w:hAnsi="Arial" w:cs="Arial"/>
          <w:lang w:val="cs-CZ"/>
        </w:rPr>
        <w:t>dice. Buy them.</w:t>
      </w:r>
    </w:p>
    <w:p w:rsidR="00C172ED" w:rsidRPr="001A7224" w:rsidRDefault="00750EE6" w:rsidP="00D70E90">
      <w:pPr>
        <w:pStyle w:val="ListParagraph"/>
        <w:numPr>
          <w:ilvl w:val="0"/>
          <w:numId w:val="3"/>
        </w:numPr>
        <w:ind w:left="284" w:hanging="284"/>
        <w:rPr>
          <w:rFonts w:ascii="Arial" w:hAnsi="Arial" w:cs="Arial"/>
          <w:lang w:val="cs-CZ"/>
        </w:rPr>
      </w:pPr>
      <w:r w:rsidRPr="001A7224">
        <w:rPr>
          <w:rFonts w:ascii="Arial" w:hAnsi="Arial" w:cs="Arial"/>
          <w:lang w:val="cs-CZ"/>
        </w:rPr>
        <w:t xml:space="preserve">Tokens (pawns) called </w:t>
      </w:r>
      <w:r w:rsidRPr="001A7224">
        <w:rPr>
          <w:rFonts w:ascii="Arial" w:hAnsi="Arial" w:cs="Arial"/>
          <w:b/>
          <w:color w:val="FF0000"/>
          <w:lang w:val="cs-CZ"/>
        </w:rPr>
        <w:t>NADH</w:t>
      </w:r>
      <w:r w:rsidRPr="001A7224">
        <w:rPr>
          <w:rFonts w:ascii="Arial" w:hAnsi="Arial" w:cs="Arial"/>
          <w:lang w:val="cs-CZ"/>
        </w:rPr>
        <w:t xml:space="preserve">, </w:t>
      </w:r>
      <w:r w:rsidRPr="001A7224">
        <w:rPr>
          <w:rFonts w:ascii="Arial" w:hAnsi="Arial" w:cs="Arial"/>
          <w:b/>
          <w:color w:val="ED7D31" w:themeColor="accent2"/>
          <w:lang w:val="cs-CZ"/>
        </w:rPr>
        <w:t>FADH</w:t>
      </w:r>
      <w:r w:rsidRPr="001A7224">
        <w:rPr>
          <w:rFonts w:ascii="Arial" w:hAnsi="Arial" w:cs="Arial"/>
          <w:b/>
          <w:color w:val="ED7D31" w:themeColor="accent2"/>
          <w:vertAlign w:val="subscript"/>
          <w:lang w:val="cs-CZ"/>
        </w:rPr>
        <w:t>2</w:t>
      </w:r>
      <w:r w:rsidRPr="001A7224">
        <w:rPr>
          <w:rFonts w:ascii="Arial" w:hAnsi="Arial" w:cs="Arial"/>
          <w:lang w:val="cs-CZ"/>
        </w:rPr>
        <w:t xml:space="preserve">, </w:t>
      </w:r>
      <w:r w:rsidRPr="00A3592F">
        <w:rPr>
          <w:rFonts w:ascii="Arial" w:hAnsi="Arial" w:cs="Arial"/>
          <w:b/>
          <w:color w:val="FFC000"/>
          <w:lang w:val="cs-CZ"/>
        </w:rPr>
        <w:t>ATP</w:t>
      </w:r>
      <w:r w:rsidRPr="001A7224">
        <w:rPr>
          <w:rFonts w:ascii="Arial" w:hAnsi="Arial" w:cs="Arial"/>
          <w:lang w:val="cs-CZ"/>
        </w:rPr>
        <w:t xml:space="preserve">. Print them using a 3D printer, 30 pieces of </w:t>
      </w:r>
      <w:r w:rsidRPr="001A7224">
        <w:rPr>
          <w:rFonts w:ascii="Arial" w:hAnsi="Arial" w:cs="Arial"/>
          <w:b/>
          <w:color w:val="FF0000"/>
          <w:lang w:val="cs-CZ"/>
        </w:rPr>
        <w:t>NADH</w:t>
      </w:r>
      <w:r w:rsidRPr="001A7224">
        <w:rPr>
          <w:rFonts w:ascii="Arial" w:hAnsi="Arial" w:cs="Arial"/>
          <w:color w:val="FF0000"/>
          <w:lang w:val="cs-CZ"/>
        </w:rPr>
        <w:t xml:space="preserve"> </w:t>
      </w:r>
      <w:r w:rsidR="005A4686" w:rsidRPr="001A7224">
        <w:rPr>
          <w:rFonts w:ascii="Arial" w:hAnsi="Arial" w:cs="Arial"/>
          <w:lang w:val="cs-CZ"/>
        </w:rPr>
        <w:t xml:space="preserve">in red </w:t>
      </w:r>
      <w:r w:rsidRPr="001A7224">
        <w:rPr>
          <w:rFonts w:ascii="Arial" w:hAnsi="Arial" w:cs="Arial"/>
          <w:lang w:val="cs-CZ"/>
        </w:rPr>
        <w:t xml:space="preserve">and </w:t>
      </w:r>
      <w:r w:rsidRPr="001A7224">
        <w:rPr>
          <w:rFonts w:ascii="Arial" w:hAnsi="Arial" w:cs="Arial"/>
          <w:b/>
          <w:color w:val="ED7D31" w:themeColor="accent2"/>
          <w:lang w:val="cs-CZ"/>
        </w:rPr>
        <w:t>FADH</w:t>
      </w:r>
      <w:r w:rsidRPr="001A7224">
        <w:rPr>
          <w:rFonts w:ascii="Arial" w:hAnsi="Arial" w:cs="Arial"/>
          <w:b/>
          <w:color w:val="ED7D31" w:themeColor="accent2"/>
          <w:vertAlign w:val="subscript"/>
          <w:lang w:val="cs-CZ"/>
        </w:rPr>
        <w:t>2</w:t>
      </w:r>
      <w:r w:rsidR="005A4686" w:rsidRPr="001A7224">
        <w:rPr>
          <w:rFonts w:ascii="Arial" w:hAnsi="Arial" w:cs="Arial"/>
          <w:color w:val="ED7D31" w:themeColor="accent2"/>
          <w:lang w:val="cs-CZ"/>
        </w:rPr>
        <w:t xml:space="preserve"> </w:t>
      </w:r>
      <w:r w:rsidR="005A4686" w:rsidRPr="001A7224">
        <w:rPr>
          <w:rFonts w:ascii="Arial" w:hAnsi="Arial" w:cs="Arial"/>
          <w:lang w:val="cs-CZ"/>
        </w:rPr>
        <w:t>in orange, and</w:t>
      </w:r>
      <w:r w:rsidRPr="001A7224">
        <w:rPr>
          <w:rFonts w:ascii="Arial" w:hAnsi="Arial" w:cs="Arial"/>
          <w:lang w:val="cs-CZ"/>
        </w:rPr>
        <w:t xml:space="preserve"> </w:t>
      </w:r>
      <w:r w:rsidR="00885F0E">
        <w:rPr>
          <w:rFonts w:ascii="Arial" w:hAnsi="Arial" w:cs="Arial"/>
          <w:lang w:val="cs-CZ"/>
        </w:rPr>
        <w:t>1</w:t>
      </w:r>
      <w:r w:rsidR="00175FFC">
        <w:rPr>
          <w:rFonts w:ascii="Arial" w:hAnsi="Arial" w:cs="Arial"/>
          <w:lang w:val="cs-CZ"/>
        </w:rPr>
        <w:t>4</w:t>
      </w:r>
      <w:r w:rsidRPr="001A7224">
        <w:rPr>
          <w:rFonts w:ascii="Arial" w:hAnsi="Arial" w:cs="Arial"/>
          <w:lang w:val="cs-CZ"/>
        </w:rPr>
        <w:t xml:space="preserve"> </w:t>
      </w:r>
      <w:r w:rsidRPr="001A7224">
        <w:rPr>
          <w:rFonts w:ascii="Arial" w:hAnsi="Arial" w:cs="Arial"/>
          <w:b/>
          <w:color w:val="FFC000"/>
          <w:lang w:val="cs-CZ"/>
        </w:rPr>
        <w:t>ATPs</w:t>
      </w:r>
      <w:r w:rsidR="005A4686" w:rsidRPr="001A7224">
        <w:rPr>
          <w:rFonts w:ascii="Arial" w:hAnsi="Arial" w:cs="Arial"/>
          <w:lang w:val="cs-CZ"/>
        </w:rPr>
        <w:t xml:space="preserve"> in yellow</w:t>
      </w:r>
      <w:r w:rsidRPr="001A7224">
        <w:rPr>
          <w:rFonts w:ascii="Arial" w:hAnsi="Arial" w:cs="Arial"/>
          <w:lang w:val="cs-CZ"/>
        </w:rPr>
        <w:t>. STL files are attached.</w:t>
      </w:r>
      <w:r w:rsidR="00E11B9B">
        <w:rPr>
          <w:rFonts w:ascii="Arial" w:hAnsi="Arial" w:cs="Arial"/>
          <w:lang w:val="cs-CZ"/>
        </w:rPr>
        <w:t xml:space="preserve"> Or use color-coded pawns from other board games. </w:t>
      </w:r>
    </w:p>
    <w:p w:rsidR="00C172ED" w:rsidRPr="001A7224" w:rsidRDefault="00750EE6" w:rsidP="00D70E90">
      <w:pPr>
        <w:pStyle w:val="ListParagraph"/>
        <w:numPr>
          <w:ilvl w:val="0"/>
          <w:numId w:val="3"/>
        </w:numPr>
        <w:ind w:left="284" w:hanging="284"/>
        <w:rPr>
          <w:rFonts w:ascii="Arial" w:hAnsi="Arial" w:cs="Arial"/>
          <w:lang w:val="cs-CZ"/>
        </w:rPr>
      </w:pPr>
      <w:r w:rsidRPr="001A7224">
        <w:rPr>
          <w:rFonts w:ascii="Arial" w:hAnsi="Arial" w:cs="Arial"/>
          <w:lang w:val="cs-CZ"/>
        </w:rPr>
        <w:t>Building blocks (aka LEGO bricks), one per one carbon. 3D</w:t>
      </w:r>
      <w:r w:rsidR="007606D5" w:rsidRPr="001A7224">
        <w:rPr>
          <w:rFonts w:ascii="Arial" w:hAnsi="Arial" w:cs="Arial"/>
          <w:lang w:val="cs-CZ"/>
        </w:rPr>
        <w:t>-</w:t>
      </w:r>
      <w:r w:rsidRPr="001A7224">
        <w:rPr>
          <w:rFonts w:ascii="Arial" w:hAnsi="Arial" w:cs="Arial"/>
          <w:lang w:val="cs-CZ"/>
        </w:rPr>
        <w:t>print ~50 pieces in one color and ~50 pieces in another color. Grey and blue work well. STL files are attached.</w:t>
      </w:r>
      <w:r w:rsidR="004C2D93">
        <w:rPr>
          <w:rFonts w:ascii="Arial" w:hAnsi="Arial" w:cs="Arial"/>
          <w:lang w:val="cs-CZ"/>
        </w:rPr>
        <w:t xml:space="preserve"> (Original LEGO works fine if you have enough bricks)</w:t>
      </w:r>
    </w:p>
    <w:p w:rsidR="007606D5" w:rsidRPr="001A7224" w:rsidRDefault="00750EE6" w:rsidP="00D70E90">
      <w:pPr>
        <w:pStyle w:val="ListParagraph"/>
        <w:numPr>
          <w:ilvl w:val="0"/>
          <w:numId w:val="3"/>
        </w:numPr>
        <w:ind w:left="284" w:hanging="284"/>
        <w:rPr>
          <w:rFonts w:ascii="Arial" w:hAnsi="Arial" w:cs="Arial"/>
          <w:lang w:val="cs-CZ"/>
        </w:rPr>
      </w:pPr>
      <w:r w:rsidRPr="001A7224">
        <w:rPr>
          <w:rFonts w:ascii="Arial" w:hAnsi="Arial" w:cs="Arial"/>
          <w:lang w:val="cs-CZ"/>
        </w:rPr>
        <w:t xml:space="preserve">Neutral building blocks for carbons in </w:t>
      </w:r>
      <w:r w:rsidR="00D4027C">
        <w:rPr>
          <w:rFonts w:ascii="Arial" w:hAnsi="Arial" w:cs="Arial"/>
          <w:lang w:val="cs-CZ"/>
        </w:rPr>
        <w:t xml:space="preserve">the </w:t>
      </w:r>
      <w:r w:rsidRPr="001A7224">
        <w:rPr>
          <w:rFonts w:ascii="Arial" w:hAnsi="Arial" w:cs="Arial"/>
          <w:lang w:val="cs-CZ"/>
        </w:rPr>
        <w:t>Krebs cycle. 3D-print 16</w:t>
      </w:r>
      <w:r w:rsidR="00D4027C">
        <w:rPr>
          <w:rFonts w:ascii="Arial" w:hAnsi="Arial" w:cs="Arial"/>
          <w:lang w:val="cs-CZ"/>
        </w:rPr>
        <w:t>+</w:t>
      </w:r>
      <w:r w:rsidRPr="001A7224">
        <w:rPr>
          <w:rFonts w:ascii="Arial" w:hAnsi="Arial" w:cs="Arial"/>
          <w:lang w:val="cs-CZ"/>
        </w:rPr>
        <w:t xml:space="preserve"> pieces in white color.</w:t>
      </w:r>
    </w:p>
    <w:p w:rsidR="00C172ED" w:rsidRPr="001A7224" w:rsidRDefault="00750EE6" w:rsidP="00D70E90">
      <w:pPr>
        <w:pStyle w:val="ListParagraph"/>
        <w:numPr>
          <w:ilvl w:val="0"/>
          <w:numId w:val="3"/>
        </w:numPr>
        <w:ind w:left="284" w:hanging="284"/>
        <w:rPr>
          <w:rFonts w:ascii="Arial" w:hAnsi="Arial" w:cs="Arial"/>
          <w:lang w:val="cs-CZ"/>
        </w:rPr>
      </w:pPr>
      <w:r w:rsidRPr="001A7224">
        <w:rPr>
          <w:rFonts w:ascii="Arial" w:hAnsi="Arial" w:cs="Arial"/>
          <w:lang w:val="cs-CZ"/>
        </w:rPr>
        <w:t>At least two glycerol backbone bricks. Get a 2×6 plate from LEGO</w:t>
      </w:r>
      <w:r w:rsidR="00162ACA" w:rsidRPr="001A7224">
        <w:rPr>
          <w:rFonts w:ascii="Arial" w:hAnsi="Arial" w:cs="Arial"/>
          <w:lang w:val="cs-CZ"/>
        </w:rPr>
        <w:t>.</w:t>
      </w:r>
    </w:p>
    <w:p w:rsidR="00162ACA" w:rsidRPr="001A7224" w:rsidRDefault="00750EE6" w:rsidP="00D70E90">
      <w:pPr>
        <w:pStyle w:val="ListParagraph"/>
        <w:numPr>
          <w:ilvl w:val="0"/>
          <w:numId w:val="3"/>
        </w:numPr>
        <w:ind w:left="284" w:hanging="284"/>
        <w:rPr>
          <w:rFonts w:ascii="Arial" w:hAnsi="Arial" w:cs="Arial"/>
          <w:lang w:val="cs-CZ"/>
        </w:rPr>
      </w:pPr>
      <w:r w:rsidRPr="001A7224">
        <w:rPr>
          <w:rFonts w:ascii="Arial" w:hAnsi="Arial" w:cs="Arial"/>
          <w:lang w:val="cs-CZ"/>
        </w:rPr>
        <w:t>Step counter and convertor table for each team</w:t>
      </w:r>
      <w:r w:rsidR="00593725" w:rsidRPr="001A7224">
        <w:rPr>
          <w:rFonts w:ascii="Arial" w:hAnsi="Arial" w:cs="Arial"/>
          <w:lang w:val="cs-CZ"/>
        </w:rPr>
        <w:t>/player</w:t>
      </w:r>
      <w:r w:rsidRPr="001A7224">
        <w:rPr>
          <w:rFonts w:ascii="Arial" w:hAnsi="Arial" w:cs="Arial"/>
          <w:lang w:val="cs-CZ"/>
        </w:rPr>
        <w:t>. Print them.</w:t>
      </w:r>
    </w:p>
    <w:p w:rsidR="00593725" w:rsidRDefault="00750EE6" w:rsidP="00D70E90">
      <w:pPr>
        <w:pStyle w:val="ListParagraph"/>
        <w:numPr>
          <w:ilvl w:val="0"/>
          <w:numId w:val="3"/>
        </w:numPr>
        <w:ind w:left="284" w:hanging="284"/>
        <w:rPr>
          <w:rFonts w:ascii="Arial" w:hAnsi="Arial" w:cs="Arial"/>
          <w:lang w:val="cs-CZ"/>
        </w:rPr>
      </w:pPr>
      <w:r w:rsidRPr="001A7224">
        <w:rPr>
          <w:rFonts w:ascii="Arial" w:hAnsi="Arial" w:cs="Arial"/>
          <w:lang w:val="cs-CZ"/>
        </w:rPr>
        <w:t>The minimum number of players is two, but teams of 4+ are preferred.</w:t>
      </w:r>
      <w:r w:rsidR="00D4027C">
        <w:rPr>
          <w:rFonts w:ascii="Arial" w:hAnsi="Arial" w:cs="Arial"/>
          <w:lang w:val="cs-CZ"/>
        </w:rPr>
        <w:t xml:space="preserve"> Estimated time is 40 minutes.</w:t>
      </w:r>
    </w:p>
    <w:p w:rsidR="00E11B9B" w:rsidRPr="001A7224" w:rsidRDefault="00885F0E" w:rsidP="00F06DC6">
      <w:pPr>
        <w:pStyle w:val="ListParagraph"/>
        <w:ind w:left="0"/>
        <w:jc w:val="center"/>
        <w:rPr>
          <w:rFonts w:ascii="Arial" w:hAnsi="Arial" w:cs="Arial"/>
          <w:lang w:val="cs-CZ"/>
        </w:rPr>
      </w:pPr>
      <w:r>
        <w:rPr>
          <w:rFonts w:ascii="Arial" w:hAnsi="Arial" w:cs="Arial"/>
          <w:noProof/>
        </w:rPr>
        <w:drawing>
          <wp:inline distT="0" distB="0" distL="0" distR="0">
            <wp:extent cx="6858000" cy="34290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e-v5-extension-v1-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3429000"/>
                    </a:xfrm>
                    <a:prstGeom prst="rect">
                      <a:avLst/>
                    </a:prstGeom>
                    <a:ln>
                      <a:solidFill>
                        <a:schemeClr val="tx2"/>
                      </a:solidFill>
                    </a:ln>
                  </pic:spPr>
                </pic:pic>
              </a:graphicData>
            </a:graphic>
          </wp:inline>
        </w:drawing>
      </w:r>
    </w:p>
    <w:p w:rsidR="007606D5" w:rsidRPr="001A7224" w:rsidRDefault="007606D5" w:rsidP="007606D5">
      <w:pPr>
        <w:pStyle w:val="ListParagraph"/>
        <w:ind w:left="284"/>
        <w:rPr>
          <w:rFonts w:ascii="Arial" w:hAnsi="Arial" w:cs="Arial"/>
          <w:lang w:val="cs-CZ"/>
        </w:rPr>
      </w:pPr>
    </w:p>
    <w:p w:rsidR="003D3086" w:rsidRPr="001A7224" w:rsidRDefault="00401FDC" w:rsidP="001A26E2">
      <w:pPr>
        <w:pStyle w:val="Heading1"/>
        <w:pBdr>
          <w:top w:val="single" w:sz="4" w:space="1" w:color="auto"/>
          <w:left w:val="single" w:sz="4" w:space="4" w:color="auto"/>
          <w:bottom w:val="single" w:sz="4" w:space="1" w:color="auto"/>
          <w:right w:val="single" w:sz="4" w:space="4" w:color="auto"/>
        </w:pBdr>
        <w:rPr>
          <w:rFonts w:cs="Arial"/>
          <w:lang w:val="cs-CZ"/>
        </w:rPr>
      </w:pPr>
      <w:r w:rsidRPr="001A7224">
        <w:rPr>
          <w:rFonts w:cs="Arial"/>
          <w:noProof/>
        </w:rPr>
        <w:lastRenderedPageBreak/>
        <w:drawing>
          <wp:anchor distT="0" distB="0" distL="114300" distR="114300" simplePos="0" relativeHeight="251658240" behindDoc="0" locked="0" layoutInCell="1" allowOverlap="1">
            <wp:simplePos x="0" y="0"/>
            <wp:positionH relativeFrom="column">
              <wp:posOffset>5749317</wp:posOffset>
            </wp:positionH>
            <wp:positionV relativeFrom="paragraph">
              <wp:posOffset>-196077</wp:posOffset>
            </wp:positionV>
            <wp:extent cx="409575" cy="4095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G_bulb-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r w:rsidR="00750EE6" w:rsidRPr="001A7224">
        <w:rPr>
          <w:rFonts w:cs="Arial"/>
          <w:lang w:val="cs-CZ"/>
        </w:rPr>
        <w:t xml:space="preserve">SCIENTIFIC </w:t>
      </w:r>
      <w:r w:rsidR="006C19CB" w:rsidRPr="001A7224">
        <w:rPr>
          <w:rFonts w:cs="Arial"/>
          <w:lang w:val="cs-CZ"/>
        </w:rPr>
        <w:t>BACKGROUND</w:t>
      </w:r>
    </w:p>
    <w:p w:rsidR="003D3086" w:rsidRPr="001A7224" w:rsidRDefault="00750EE6" w:rsidP="001A26E2">
      <w:pPr>
        <w:pStyle w:val="ListParagraph"/>
        <w:numPr>
          <w:ilvl w:val="0"/>
          <w:numId w:val="2"/>
        </w:numPr>
        <w:pBdr>
          <w:top w:val="single" w:sz="4" w:space="1" w:color="auto"/>
          <w:left w:val="single" w:sz="4" w:space="4" w:color="auto"/>
          <w:bottom w:val="single" w:sz="4" w:space="1" w:color="auto"/>
          <w:right w:val="single" w:sz="4" w:space="4" w:color="auto"/>
        </w:pBdr>
        <w:ind w:left="284" w:hanging="284"/>
        <w:rPr>
          <w:rFonts w:ascii="Arial" w:hAnsi="Arial" w:cs="Arial"/>
          <w:lang w:val="cs-CZ"/>
        </w:rPr>
      </w:pPr>
      <w:r w:rsidRPr="001A7224">
        <w:rPr>
          <w:rFonts w:ascii="Arial" w:hAnsi="Arial" w:cs="Arial"/>
          <w:lang w:val="cs-CZ"/>
        </w:rPr>
        <w:t>Degradation of lipids, namely triacylglycerols, releases two important primary end products: fatty acids and glycerol. This happens at the surface of lipid droplets and in the cytoplasm of a cell.</w:t>
      </w:r>
    </w:p>
    <w:p w:rsidR="003D3086" w:rsidRPr="001A7224" w:rsidRDefault="00750EE6" w:rsidP="001A26E2">
      <w:pPr>
        <w:pStyle w:val="ListParagraph"/>
        <w:numPr>
          <w:ilvl w:val="0"/>
          <w:numId w:val="2"/>
        </w:numPr>
        <w:pBdr>
          <w:top w:val="single" w:sz="4" w:space="1" w:color="auto"/>
          <w:left w:val="single" w:sz="4" w:space="4" w:color="auto"/>
          <w:bottom w:val="single" w:sz="4" w:space="1" w:color="auto"/>
          <w:right w:val="single" w:sz="4" w:space="4" w:color="auto"/>
        </w:pBdr>
        <w:ind w:left="284" w:hanging="284"/>
        <w:rPr>
          <w:rFonts w:ascii="Arial" w:hAnsi="Arial" w:cs="Arial"/>
          <w:lang w:val="cs-CZ"/>
        </w:rPr>
      </w:pPr>
      <w:r w:rsidRPr="001A7224">
        <w:rPr>
          <w:rFonts w:ascii="Arial" w:hAnsi="Arial" w:cs="Arial"/>
          <w:lang w:val="cs-CZ"/>
        </w:rPr>
        <w:t xml:space="preserve">Fatty acids must be activated – converted to a reactive coenzyme A ester called fatty acyl-CoA – before they can be degraded in mitochondria or used in other reactions. This takes energy in the form of </w:t>
      </w:r>
      <w:r w:rsidR="00D33197" w:rsidRPr="001A7224">
        <w:rPr>
          <w:rFonts w:ascii="Arial" w:hAnsi="Arial" w:cs="Arial"/>
          <w:color w:val="FFC000"/>
          <w:lang w:val="cs-CZ"/>
        </w:rPr>
        <w:t>adenosine triphosphate</w:t>
      </w:r>
      <w:r w:rsidR="00D33197" w:rsidRPr="001A7224">
        <w:rPr>
          <w:rFonts w:ascii="Arial" w:hAnsi="Arial" w:cs="Arial"/>
          <w:lang w:val="cs-CZ"/>
        </w:rPr>
        <w:t xml:space="preserve"> (</w:t>
      </w:r>
      <w:r w:rsidR="00D33197" w:rsidRPr="001A7224">
        <w:rPr>
          <w:rFonts w:ascii="Arial" w:hAnsi="Arial" w:cs="Arial"/>
          <w:b/>
          <w:color w:val="FFC000"/>
          <w:lang w:val="cs-CZ"/>
        </w:rPr>
        <w:t>ATP</w:t>
      </w:r>
      <w:r w:rsidR="00D33197" w:rsidRPr="001A7224">
        <w:rPr>
          <w:rFonts w:ascii="Arial" w:hAnsi="Arial" w:cs="Arial"/>
          <w:lang w:val="cs-CZ"/>
        </w:rPr>
        <w:t>)</w:t>
      </w:r>
      <w:r w:rsidRPr="001A7224">
        <w:rPr>
          <w:rFonts w:ascii="Arial" w:hAnsi="Arial" w:cs="Arial"/>
          <w:lang w:val="cs-CZ"/>
        </w:rPr>
        <w:t>.</w:t>
      </w:r>
    </w:p>
    <w:p w:rsidR="003D3086" w:rsidRPr="001A7224" w:rsidRDefault="00750EE6" w:rsidP="001A26E2">
      <w:pPr>
        <w:pStyle w:val="ListParagraph"/>
        <w:numPr>
          <w:ilvl w:val="0"/>
          <w:numId w:val="2"/>
        </w:numPr>
        <w:pBdr>
          <w:top w:val="single" w:sz="4" w:space="1" w:color="auto"/>
          <w:left w:val="single" w:sz="4" w:space="4" w:color="auto"/>
          <w:bottom w:val="single" w:sz="4" w:space="1" w:color="auto"/>
          <w:right w:val="single" w:sz="4" w:space="4" w:color="auto"/>
        </w:pBdr>
        <w:ind w:left="284" w:hanging="284"/>
        <w:rPr>
          <w:rFonts w:ascii="Arial" w:hAnsi="Arial" w:cs="Arial"/>
          <w:lang w:val="cs-CZ"/>
        </w:rPr>
      </w:pPr>
      <w:r w:rsidRPr="001A7224">
        <w:rPr>
          <w:rFonts w:ascii="Arial" w:hAnsi="Arial" w:cs="Arial"/>
          <w:lang w:val="cs-CZ"/>
        </w:rPr>
        <w:t>Fatty acyl-CoA must enter the mitochondrial matrix</w:t>
      </w:r>
      <w:r>
        <w:rPr>
          <w:rFonts w:ascii="Arial" w:hAnsi="Arial" w:cs="Arial"/>
          <w:lang w:val="cs-CZ"/>
        </w:rPr>
        <w:t>,</w:t>
      </w:r>
      <w:r w:rsidRPr="001A7224">
        <w:rPr>
          <w:rFonts w:ascii="Arial" w:hAnsi="Arial" w:cs="Arial"/>
          <w:lang w:val="cs-CZ"/>
        </w:rPr>
        <w:t xml:space="preserve"> where β-oxidation occurs</w:t>
      </w:r>
      <w:r>
        <w:rPr>
          <w:rFonts w:ascii="Arial" w:hAnsi="Arial" w:cs="Arial"/>
          <w:lang w:val="cs-CZ"/>
        </w:rPr>
        <w:t>,</w:t>
      </w:r>
      <w:r w:rsidRPr="001A7224">
        <w:rPr>
          <w:rFonts w:ascii="Arial" w:hAnsi="Arial" w:cs="Arial"/>
          <w:lang w:val="cs-CZ"/>
        </w:rPr>
        <w:t xml:space="preserve"> to be "burned" and converted to energy for the cells.</w:t>
      </w:r>
    </w:p>
    <w:p w:rsidR="003D3086" w:rsidRPr="001A7224" w:rsidRDefault="00750EE6" w:rsidP="001A26E2">
      <w:pPr>
        <w:pStyle w:val="ListParagraph"/>
        <w:numPr>
          <w:ilvl w:val="0"/>
          <w:numId w:val="2"/>
        </w:numPr>
        <w:pBdr>
          <w:top w:val="single" w:sz="4" w:space="1" w:color="auto"/>
          <w:left w:val="single" w:sz="4" w:space="4" w:color="auto"/>
          <w:bottom w:val="single" w:sz="4" w:space="1" w:color="auto"/>
          <w:right w:val="single" w:sz="4" w:space="4" w:color="auto"/>
        </w:pBdr>
        <w:ind w:left="284" w:hanging="284"/>
        <w:rPr>
          <w:rFonts w:ascii="Arial" w:hAnsi="Arial" w:cs="Arial"/>
          <w:lang w:val="cs-CZ"/>
        </w:rPr>
      </w:pPr>
      <w:r w:rsidRPr="001A7224">
        <w:rPr>
          <w:rFonts w:ascii="Arial" w:hAnsi="Arial" w:cs="Arial"/>
          <w:lang w:val="cs-CZ"/>
        </w:rPr>
        <w:t xml:space="preserve">Mitochondrial β-oxidation runs in </w:t>
      </w:r>
      <w:r w:rsidR="006720AB" w:rsidRPr="001A7224">
        <w:rPr>
          <w:rFonts w:ascii="Arial" w:hAnsi="Arial" w:cs="Arial"/>
          <w:lang w:val="cs-CZ"/>
        </w:rPr>
        <w:t>spirals</w:t>
      </w:r>
      <w:r w:rsidRPr="001A7224">
        <w:rPr>
          <w:rFonts w:ascii="Arial" w:hAnsi="Arial" w:cs="Arial"/>
          <w:lang w:val="cs-CZ"/>
        </w:rPr>
        <w:t>. The acyl chain is gradually oxidized, and acetyl-CoA's two-carbon atom unit is cleaved from the parent fatty acyl-CoA at each turn.</w:t>
      </w:r>
    </w:p>
    <w:p w:rsidR="003D3086" w:rsidRPr="001A7224" w:rsidRDefault="00750EE6" w:rsidP="001A26E2">
      <w:pPr>
        <w:pStyle w:val="ListParagraph"/>
        <w:numPr>
          <w:ilvl w:val="0"/>
          <w:numId w:val="2"/>
        </w:numPr>
        <w:pBdr>
          <w:top w:val="single" w:sz="4" w:space="1" w:color="auto"/>
          <w:left w:val="single" w:sz="4" w:space="4" w:color="auto"/>
          <w:bottom w:val="single" w:sz="4" w:space="1" w:color="auto"/>
          <w:right w:val="single" w:sz="4" w:space="4" w:color="auto"/>
        </w:pBdr>
        <w:ind w:left="284" w:hanging="284"/>
        <w:rPr>
          <w:rFonts w:ascii="Arial" w:hAnsi="Arial" w:cs="Arial"/>
          <w:lang w:val="cs-CZ"/>
        </w:rPr>
      </w:pPr>
      <w:r w:rsidRPr="001A7224">
        <w:rPr>
          <w:rFonts w:ascii="Arial" w:hAnsi="Arial" w:cs="Arial"/>
          <w:lang w:val="cs-CZ"/>
        </w:rPr>
        <w:t xml:space="preserve">Mitochondrial β-oxidation produces reduced forms of cofactors </w:t>
      </w:r>
      <w:r w:rsidR="006720AB" w:rsidRPr="001A7224">
        <w:rPr>
          <w:rFonts w:ascii="Arial" w:hAnsi="Arial" w:cs="Arial"/>
          <w:color w:val="FF0000"/>
          <w:lang w:val="cs-CZ"/>
        </w:rPr>
        <w:t>nicotinamide adenine dinucleotide</w:t>
      </w:r>
      <w:r w:rsidR="006720AB" w:rsidRPr="001A7224">
        <w:rPr>
          <w:rFonts w:ascii="Arial" w:hAnsi="Arial" w:cs="Arial"/>
          <w:lang w:val="cs-CZ"/>
        </w:rPr>
        <w:t xml:space="preserve"> (</w:t>
      </w:r>
      <w:r w:rsidRPr="001A7224">
        <w:rPr>
          <w:rFonts w:ascii="Arial" w:hAnsi="Arial" w:cs="Arial"/>
          <w:b/>
          <w:color w:val="FF0000"/>
          <w:lang w:val="cs-CZ"/>
        </w:rPr>
        <w:t>NADH</w:t>
      </w:r>
      <w:r w:rsidR="006720AB" w:rsidRPr="001A7224">
        <w:rPr>
          <w:rFonts w:ascii="Arial" w:hAnsi="Arial" w:cs="Arial"/>
          <w:lang w:val="cs-CZ"/>
        </w:rPr>
        <w:t>)</w:t>
      </w:r>
      <w:r w:rsidRPr="001A7224">
        <w:rPr>
          <w:rFonts w:ascii="Arial" w:hAnsi="Arial" w:cs="Arial"/>
          <w:color w:val="FF0000"/>
          <w:lang w:val="cs-CZ"/>
        </w:rPr>
        <w:t xml:space="preserve"> </w:t>
      </w:r>
      <w:r w:rsidRPr="001A7224">
        <w:rPr>
          <w:rFonts w:ascii="Arial" w:hAnsi="Arial" w:cs="Arial"/>
          <w:lang w:val="cs-CZ"/>
        </w:rPr>
        <w:t xml:space="preserve">and </w:t>
      </w:r>
      <w:r w:rsidR="006720AB" w:rsidRPr="001A7224">
        <w:rPr>
          <w:rFonts w:ascii="Arial" w:hAnsi="Arial" w:cs="Arial"/>
          <w:color w:val="ED7D31" w:themeColor="accent2"/>
          <w:lang w:val="cs-CZ"/>
        </w:rPr>
        <w:t xml:space="preserve">flavin adenine dinucleotide </w:t>
      </w:r>
      <w:r w:rsidR="006720AB" w:rsidRPr="001A7224">
        <w:rPr>
          <w:rFonts w:ascii="Arial" w:hAnsi="Arial" w:cs="Arial"/>
          <w:lang w:val="cs-CZ"/>
        </w:rPr>
        <w:t>(</w:t>
      </w:r>
      <w:r w:rsidRPr="001A7224">
        <w:rPr>
          <w:rFonts w:ascii="Arial" w:hAnsi="Arial" w:cs="Arial"/>
          <w:b/>
          <w:color w:val="ED7D31" w:themeColor="accent2"/>
          <w:lang w:val="cs-CZ"/>
        </w:rPr>
        <w:t>FADH</w:t>
      </w:r>
      <w:r w:rsidRPr="001A7224">
        <w:rPr>
          <w:rFonts w:ascii="Arial" w:hAnsi="Arial" w:cs="Arial"/>
          <w:b/>
          <w:color w:val="ED7D31" w:themeColor="accent2"/>
          <w:vertAlign w:val="subscript"/>
          <w:lang w:val="cs-CZ"/>
        </w:rPr>
        <w:t>2</w:t>
      </w:r>
      <w:r w:rsidR="006720AB" w:rsidRPr="001A7224">
        <w:rPr>
          <w:rFonts w:ascii="Arial" w:hAnsi="Arial" w:cs="Arial"/>
          <w:lang w:val="cs-CZ"/>
        </w:rPr>
        <w:t>),</w:t>
      </w:r>
      <w:r w:rsidRPr="001A7224">
        <w:rPr>
          <w:rFonts w:ascii="Arial" w:hAnsi="Arial" w:cs="Arial"/>
          <w:lang w:val="cs-CZ"/>
        </w:rPr>
        <w:t xml:space="preserve"> coenzymes carrying electrons from one reaction to another.</w:t>
      </w:r>
    </w:p>
    <w:p w:rsidR="003D3086" w:rsidRPr="001A7224" w:rsidRDefault="00750EE6" w:rsidP="001A26E2">
      <w:pPr>
        <w:pStyle w:val="ListParagraph"/>
        <w:numPr>
          <w:ilvl w:val="0"/>
          <w:numId w:val="2"/>
        </w:numPr>
        <w:pBdr>
          <w:top w:val="single" w:sz="4" w:space="1" w:color="auto"/>
          <w:left w:val="single" w:sz="4" w:space="4" w:color="auto"/>
          <w:bottom w:val="single" w:sz="4" w:space="1" w:color="auto"/>
          <w:right w:val="single" w:sz="4" w:space="4" w:color="auto"/>
        </w:pBdr>
        <w:ind w:left="284" w:hanging="284"/>
        <w:rPr>
          <w:rFonts w:ascii="Arial" w:hAnsi="Arial" w:cs="Arial"/>
          <w:lang w:val="cs-CZ"/>
        </w:rPr>
      </w:pPr>
      <w:r w:rsidRPr="001A7224">
        <w:rPr>
          <w:rFonts w:ascii="Arial" w:hAnsi="Arial" w:cs="Arial"/>
          <w:lang w:val="cs-CZ"/>
        </w:rPr>
        <w:t xml:space="preserve">The cofactors are used in the electron transport chain and oxidative phosphorylation pathway in mitochondria to generate a gradient of protons and synthesize </w:t>
      </w:r>
      <w:r w:rsidRPr="001A7224">
        <w:rPr>
          <w:rFonts w:ascii="Arial" w:hAnsi="Arial" w:cs="Arial"/>
          <w:b/>
          <w:color w:val="FFC000"/>
          <w:lang w:val="cs-CZ"/>
        </w:rPr>
        <w:t>ATP</w:t>
      </w:r>
      <w:r w:rsidRPr="001A7224">
        <w:rPr>
          <w:rFonts w:ascii="Arial" w:hAnsi="Arial" w:cs="Arial"/>
          <w:lang w:val="cs-CZ"/>
        </w:rPr>
        <w:t xml:space="preserve"> that provides energy to living cells.</w:t>
      </w:r>
    </w:p>
    <w:p w:rsidR="003D3086" w:rsidRPr="001A7224" w:rsidRDefault="00750EE6" w:rsidP="001A26E2">
      <w:pPr>
        <w:pStyle w:val="ListParagraph"/>
        <w:numPr>
          <w:ilvl w:val="0"/>
          <w:numId w:val="2"/>
        </w:numPr>
        <w:pBdr>
          <w:top w:val="single" w:sz="4" w:space="1" w:color="auto"/>
          <w:left w:val="single" w:sz="4" w:space="4" w:color="auto"/>
          <w:bottom w:val="single" w:sz="4" w:space="1" w:color="auto"/>
          <w:right w:val="single" w:sz="4" w:space="4" w:color="auto"/>
        </w:pBdr>
        <w:ind w:left="284" w:hanging="284"/>
        <w:rPr>
          <w:rFonts w:ascii="Arial" w:hAnsi="Arial" w:cs="Arial"/>
        </w:rPr>
      </w:pPr>
      <w:r w:rsidRPr="001A7224">
        <w:rPr>
          <w:rFonts w:ascii="Arial" w:hAnsi="Arial" w:cs="Arial"/>
          <w:lang w:val="cs-CZ"/>
        </w:rPr>
        <w:t>Acetyl-CoA generated by mitochondrial β-oxidation is used in the Krebs cycle (</w:t>
      </w:r>
      <w:r w:rsidR="00426508" w:rsidRPr="001A7224">
        <w:rPr>
          <w:rFonts w:ascii="Arial" w:hAnsi="Arial" w:cs="Arial"/>
          <w:lang w:val="cs-CZ"/>
        </w:rPr>
        <w:t>citric acid</w:t>
      </w:r>
      <w:r w:rsidRPr="001A7224">
        <w:rPr>
          <w:rFonts w:ascii="Arial" w:hAnsi="Arial" w:cs="Arial"/>
          <w:lang w:val="cs-CZ"/>
        </w:rPr>
        <w:t xml:space="preserve"> cycle) to produce reduced forms of cofactors and ATP equivalent </w:t>
      </w:r>
      <w:r w:rsidRPr="001A7224">
        <w:rPr>
          <w:rFonts w:ascii="Arial" w:hAnsi="Arial" w:cs="Arial"/>
          <w:color w:val="FFC000"/>
          <w:lang w:val="cs-CZ"/>
        </w:rPr>
        <w:t xml:space="preserve">guanosine-5'-triphosphate </w:t>
      </w:r>
      <w:r w:rsidRPr="001A7224">
        <w:rPr>
          <w:rFonts w:ascii="Arial" w:hAnsi="Arial" w:cs="Arial"/>
          <w:lang w:val="cs-CZ"/>
        </w:rPr>
        <w:t>(</w:t>
      </w:r>
      <w:r w:rsidRPr="001A7224">
        <w:rPr>
          <w:rFonts w:ascii="Arial" w:hAnsi="Arial" w:cs="Arial"/>
          <w:b/>
          <w:color w:val="FFC000"/>
          <w:lang w:val="cs-CZ"/>
        </w:rPr>
        <w:t>GTP</w:t>
      </w:r>
      <w:r w:rsidRPr="001A7224">
        <w:rPr>
          <w:rFonts w:ascii="Arial" w:hAnsi="Arial" w:cs="Arial"/>
          <w:lang w:val="cs-CZ"/>
        </w:rPr>
        <w:t>).</w:t>
      </w:r>
    </w:p>
    <w:p w:rsidR="00D553C4" w:rsidRPr="001A7224" w:rsidRDefault="00D553C4" w:rsidP="00D553C4">
      <w:pPr>
        <w:pStyle w:val="ListParagraph"/>
        <w:ind w:left="284"/>
        <w:rPr>
          <w:rFonts w:ascii="Arial" w:hAnsi="Arial" w:cs="Arial"/>
          <w:sz w:val="2"/>
        </w:rPr>
      </w:pPr>
    </w:p>
    <w:p w:rsidR="0051604E" w:rsidRPr="001A7224" w:rsidRDefault="00750EE6" w:rsidP="0044284E">
      <w:pPr>
        <w:pStyle w:val="Heading1"/>
        <w:rPr>
          <w:rFonts w:cs="Arial"/>
        </w:rPr>
      </w:pPr>
      <w:proofErr w:type="gramStart"/>
      <w:r w:rsidRPr="001A7224">
        <w:rPr>
          <w:rFonts w:cs="Arial"/>
        </w:rPr>
        <w:t>Let's</w:t>
      </w:r>
      <w:proofErr w:type="gramEnd"/>
      <w:r w:rsidRPr="001A7224">
        <w:rPr>
          <w:rFonts w:cs="Arial"/>
        </w:rPr>
        <w:t xml:space="preserve"> get to it.</w:t>
      </w:r>
      <w:r w:rsidR="00B61878" w:rsidRPr="001A7224">
        <w:rPr>
          <w:rFonts w:cs="Arial"/>
        </w:rPr>
        <w:t xml:space="preserve"> Build you</w:t>
      </w:r>
      <w:r w:rsidR="00834541" w:rsidRPr="001A7224">
        <w:rPr>
          <w:rFonts w:cs="Arial"/>
        </w:rPr>
        <w:t>r</w:t>
      </w:r>
      <w:r w:rsidR="00B61878" w:rsidRPr="001A7224">
        <w:rPr>
          <w:rFonts w:cs="Arial"/>
        </w:rPr>
        <w:t xml:space="preserve"> fat!</w:t>
      </w:r>
    </w:p>
    <w:p w:rsidR="0031057B" w:rsidRPr="001A7224" w:rsidRDefault="00750EE6" w:rsidP="0044284E">
      <w:pPr>
        <w:rPr>
          <w:rFonts w:ascii="Arial" w:hAnsi="Arial" w:cs="Arial"/>
          <w:lang w:val="cs-CZ"/>
        </w:rPr>
      </w:pPr>
      <w:r w:rsidRPr="001A7224">
        <w:rPr>
          <w:rFonts w:ascii="Arial" w:hAnsi="Arial" w:cs="Arial"/>
          <w:lang w:val="cs-CZ"/>
        </w:rPr>
        <w:t xml:space="preserve">Set up two teams. </w:t>
      </w:r>
      <w:r w:rsidR="00C469D7" w:rsidRPr="001A7224">
        <w:rPr>
          <w:rFonts w:ascii="Arial" w:hAnsi="Arial" w:cs="Arial"/>
          <w:lang w:val="cs-CZ"/>
        </w:rPr>
        <w:t>Ea</w:t>
      </w:r>
      <w:r w:rsidRPr="001A7224">
        <w:rPr>
          <w:rFonts w:ascii="Arial" w:hAnsi="Arial" w:cs="Arial"/>
          <w:lang w:val="cs-CZ"/>
        </w:rPr>
        <w:t>ch team take</w:t>
      </w:r>
      <w:r w:rsidR="00C469D7" w:rsidRPr="001A7224">
        <w:rPr>
          <w:rFonts w:ascii="Arial" w:hAnsi="Arial" w:cs="Arial"/>
          <w:lang w:val="cs-CZ"/>
        </w:rPr>
        <w:t>s</w:t>
      </w:r>
      <w:r w:rsidRPr="001A7224">
        <w:rPr>
          <w:rFonts w:ascii="Arial" w:hAnsi="Arial" w:cs="Arial"/>
          <w:lang w:val="cs-CZ"/>
        </w:rPr>
        <w:t xml:space="preserve"> one color of carbon atoms (building bricks). </w:t>
      </w:r>
      <w:r w:rsidR="00B61878" w:rsidRPr="001A7224">
        <w:rPr>
          <w:rFonts w:ascii="Arial" w:hAnsi="Arial" w:cs="Arial"/>
          <w:lang w:val="cs-CZ"/>
        </w:rPr>
        <w:t>Assembl</w:t>
      </w:r>
      <w:r>
        <w:rPr>
          <w:rFonts w:ascii="Arial" w:hAnsi="Arial" w:cs="Arial"/>
          <w:lang w:val="cs-CZ"/>
        </w:rPr>
        <w:t>e</w:t>
      </w:r>
      <w:r w:rsidR="00B61878" w:rsidRPr="001A7224">
        <w:rPr>
          <w:rFonts w:ascii="Arial" w:hAnsi="Arial" w:cs="Arial"/>
          <w:lang w:val="cs-CZ"/>
        </w:rPr>
        <w:t xml:space="preserve"> </w:t>
      </w:r>
      <w:r w:rsidRPr="001A7224">
        <w:rPr>
          <w:rFonts w:ascii="Arial" w:hAnsi="Arial" w:cs="Arial"/>
          <w:lang w:val="cs-CZ"/>
        </w:rPr>
        <w:t>one</w:t>
      </w:r>
      <w:r w:rsidR="00B61878" w:rsidRPr="001A7224">
        <w:rPr>
          <w:rFonts w:ascii="Arial" w:hAnsi="Arial" w:cs="Arial"/>
          <w:lang w:val="cs-CZ"/>
        </w:rPr>
        <w:t xml:space="preserve"> typical fat molecule – triacylglycerol </w:t>
      </w:r>
      <w:r w:rsidR="00AB3AA4" w:rsidRPr="001A7224">
        <w:rPr>
          <w:rFonts w:ascii="Arial" w:hAnsi="Arial" w:cs="Arial"/>
          <w:lang w:val="cs-CZ"/>
        </w:rPr>
        <w:t xml:space="preserve">(TG) </w:t>
      </w:r>
      <w:r w:rsidR="00B61878" w:rsidRPr="001A7224">
        <w:rPr>
          <w:rFonts w:ascii="Arial" w:hAnsi="Arial" w:cs="Arial"/>
          <w:lang w:val="cs-CZ"/>
        </w:rPr>
        <w:t xml:space="preserve">– from LEGO bricks. Each triacylglycerol consists of three fatty acids and one glycerol backbone. </w:t>
      </w:r>
      <w:r w:rsidR="0047540E" w:rsidRPr="001A7224">
        <w:rPr>
          <w:rFonts w:ascii="Arial" w:hAnsi="Arial" w:cs="Arial"/>
          <w:lang w:val="cs-CZ"/>
        </w:rPr>
        <w:t xml:space="preserve">Build tripalmitoylglycerol. Palmitic acid has 16 carbon atoms. </w:t>
      </w:r>
      <w:r w:rsidR="001A26E2" w:rsidRPr="001A7224">
        <w:rPr>
          <w:rFonts w:ascii="Arial" w:hAnsi="Arial" w:cs="Arial"/>
          <w:lang w:val="cs-CZ"/>
        </w:rPr>
        <w:t>The</w:t>
      </w:r>
      <w:r w:rsidR="00B61878" w:rsidRPr="001A7224">
        <w:rPr>
          <w:rFonts w:ascii="Arial" w:hAnsi="Arial" w:cs="Arial"/>
          <w:lang w:val="cs-CZ"/>
        </w:rPr>
        <w:t xml:space="preserve"> carbons are rep</w:t>
      </w:r>
      <w:r w:rsidR="005659E8" w:rsidRPr="001A7224">
        <w:rPr>
          <w:rFonts w:ascii="Arial" w:hAnsi="Arial" w:cs="Arial"/>
          <w:lang w:val="cs-CZ"/>
        </w:rPr>
        <w:t>resented by 2</w:t>
      </w:r>
      <w:r w:rsidR="00D33197" w:rsidRPr="001A7224">
        <w:rPr>
          <w:rFonts w:ascii="Arial" w:hAnsi="Arial" w:cs="Arial"/>
          <w:lang w:val="cs-CZ"/>
        </w:rPr>
        <w:t>×</w:t>
      </w:r>
      <w:r w:rsidR="005659E8" w:rsidRPr="001A7224">
        <w:rPr>
          <w:rFonts w:ascii="Arial" w:hAnsi="Arial" w:cs="Arial"/>
          <w:lang w:val="cs-CZ"/>
        </w:rPr>
        <w:t>2 brick</w:t>
      </w:r>
      <w:r w:rsidRPr="001A7224">
        <w:rPr>
          <w:rFonts w:ascii="Arial" w:hAnsi="Arial" w:cs="Arial"/>
          <w:lang w:val="cs-CZ"/>
        </w:rPr>
        <w:t>s</w:t>
      </w:r>
      <w:r w:rsidR="005659E8" w:rsidRPr="001A7224">
        <w:rPr>
          <w:rFonts w:ascii="Arial" w:hAnsi="Arial" w:cs="Arial"/>
          <w:lang w:val="cs-CZ"/>
        </w:rPr>
        <w:t>, and the glycerol is represented by the flat 2</w:t>
      </w:r>
      <w:r w:rsidR="00D33197" w:rsidRPr="001A7224">
        <w:rPr>
          <w:rFonts w:ascii="Arial" w:hAnsi="Arial" w:cs="Arial"/>
          <w:lang w:val="cs-CZ"/>
        </w:rPr>
        <w:t>×</w:t>
      </w:r>
      <w:r w:rsidR="005659E8" w:rsidRPr="001A7224">
        <w:rPr>
          <w:rFonts w:ascii="Arial" w:hAnsi="Arial" w:cs="Arial"/>
          <w:lang w:val="cs-CZ"/>
        </w:rPr>
        <w:t xml:space="preserve">6 plate. The </w:t>
      </w:r>
      <w:r w:rsidR="001A26E2" w:rsidRPr="001A7224">
        <w:rPr>
          <w:rFonts w:ascii="Arial" w:hAnsi="Arial" w:cs="Arial"/>
          <w:lang w:val="cs-CZ"/>
        </w:rPr>
        <w:t>team/</w:t>
      </w:r>
      <w:r w:rsidR="005659E8" w:rsidRPr="001A7224">
        <w:rPr>
          <w:rFonts w:ascii="Arial" w:hAnsi="Arial" w:cs="Arial"/>
          <w:lang w:val="cs-CZ"/>
        </w:rPr>
        <w:t>player who builds the TG molecule first starts the game.</w:t>
      </w:r>
      <w:r w:rsidR="00426508" w:rsidRPr="001A7224">
        <w:rPr>
          <w:rFonts w:ascii="Arial" w:hAnsi="Arial" w:cs="Arial"/>
          <w:noProof/>
        </w:rPr>
        <w:t xml:space="preserve"> </w:t>
      </w:r>
    </w:p>
    <w:p w:rsidR="00096B43" w:rsidRPr="001A7224" w:rsidRDefault="00750EE6" w:rsidP="0044284E">
      <w:pPr>
        <w:jc w:val="center"/>
        <w:rPr>
          <w:rFonts w:ascii="Arial" w:hAnsi="Arial" w:cs="Arial"/>
          <w:lang w:val="cs-CZ"/>
        </w:rPr>
      </w:pPr>
      <w:r>
        <w:rPr>
          <w:rFonts w:ascii="Arial" w:hAnsi="Arial" w:cs="Arial"/>
          <w:noProof/>
        </w:rPr>
        <w:drawing>
          <wp:inline distT="0" distB="0" distL="0" distR="0">
            <wp:extent cx="6478905"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E-instrukce-01.jpg"/>
                    <pic:cNvPicPr/>
                  </pic:nvPicPr>
                  <pic:blipFill rotWithShape="1">
                    <a:blip r:embed="rId12" cstate="print">
                      <a:extLst>
                        <a:ext uri="{28A0092B-C50C-407E-A947-70E740481C1C}">
                          <a14:useLocalDpi xmlns:a14="http://schemas.microsoft.com/office/drawing/2010/main" val="0"/>
                        </a:ext>
                      </a:extLst>
                    </a:blip>
                    <a:srcRect t="8591" b="8810"/>
                    <a:stretch/>
                  </pic:blipFill>
                  <pic:spPr bwMode="auto">
                    <a:xfrm>
                      <a:off x="0" y="0"/>
                      <a:ext cx="6480048" cy="1190835"/>
                    </a:xfrm>
                    <a:prstGeom prst="rect">
                      <a:avLst/>
                    </a:prstGeom>
                    <a:ln>
                      <a:noFill/>
                    </a:ln>
                    <a:extLst>
                      <a:ext uri="{53640926-AAD7-44D8-BBD7-CCE9431645EC}">
                        <a14:shadowObscured xmlns:a14="http://schemas.microsoft.com/office/drawing/2010/main"/>
                      </a:ext>
                    </a:extLst>
                  </pic:spPr>
                </pic:pic>
              </a:graphicData>
            </a:graphic>
          </wp:inline>
        </w:drawing>
      </w:r>
    </w:p>
    <w:p w:rsidR="005A4686" w:rsidRPr="001A7224" w:rsidRDefault="00750EE6" w:rsidP="00720639">
      <w:pPr>
        <w:pStyle w:val="Heading2"/>
      </w:pPr>
      <w:r w:rsidRPr="001A7224">
        <w:t>PREPARE THE BOARD</w:t>
      </w:r>
    </w:p>
    <w:p w:rsidR="005A4686" w:rsidRPr="001A7224" w:rsidRDefault="00750EE6" w:rsidP="00E11B9B">
      <w:pPr>
        <w:pStyle w:val="ListParagraph"/>
        <w:numPr>
          <w:ilvl w:val="0"/>
          <w:numId w:val="4"/>
        </w:numPr>
        <w:ind w:left="284" w:hanging="284"/>
        <w:rPr>
          <w:rFonts w:ascii="Arial" w:hAnsi="Arial" w:cs="Arial"/>
          <w:lang w:val="cs-CZ"/>
        </w:rPr>
      </w:pPr>
      <w:r w:rsidRPr="001A7224">
        <w:rPr>
          <w:rFonts w:ascii="Arial" w:hAnsi="Arial" w:cs="Arial"/>
          <w:lang w:val="cs-CZ"/>
        </w:rPr>
        <w:t>Deploy the cofactors to their locations.</w:t>
      </w:r>
      <w:r w:rsidR="00175FFC">
        <w:rPr>
          <w:rFonts w:ascii="Arial" w:hAnsi="Arial" w:cs="Arial"/>
          <w:lang w:val="cs-CZ"/>
        </w:rPr>
        <w:t xml:space="preserve"> Dashed</w:t>
      </w:r>
      <w:r w:rsidRPr="001A7224">
        <w:rPr>
          <w:rFonts w:ascii="Arial" w:hAnsi="Arial" w:cs="Arial"/>
          <w:lang w:val="cs-CZ"/>
        </w:rPr>
        <w:t xml:space="preserve"> </w:t>
      </w:r>
      <w:r w:rsidRPr="001A7224">
        <w:rPr>
          <w:rFonts w:ascii="Arial" w:hAnsi="Arial" w:cs="Arial"/>
          <w:b/>
          <w:color w:val="FF0000"/>
          <w:lang w:val="cs-CZ"/>
        </w:rPr>
        <w:t>NADH</w:t>
      </w:r>
      <w:r w:rsidRPr="001A7224">
        <w:rPr>
          <w:rFonts w:ascii="Arial" w:hAnsi="Arial" w:cs="Arial"/>
          <w:color w:val="FF0000"/>
          <w:lang w:val="cs-CZ"/>
        </w:rPr>
        <w:t xml:space="preserve"> </w:t>
      </w:r>
      <w:r w:rsidRPr="001A7224">
        <w:rPr>
          <w:rFonts w:ascii="Arial" w:hAnsi="Arial" w:cs="Arial"/>
          <w:lang w:val="cs-CZ"/>
        </w:rPr>
        <w:t xml:space="preserve">to red hexagons </w:t>
      </w:r>
      <w:r w:rsidRPr="001A7224">
        <w:rPr>
          <w:rFonts w:ascii="Segoe UI Symbol" w:hAnsi="Segoe UI Symbol" w:cs="Segoe UI Symbol"/>
          <w:b/>
          <w:color w:val="FF0000"/>
          <w:sz w:val="28"/>
          <w:lang w:val="cs-CZ"/>
        </w:rPr>
        <w:t>⬡</w:t>
      </w:r>
      <w:r w:rsidR="00175FFC">
        <w:rPr>
          <w:rFonts w:ascii="Arial" w:hAnsi="Arial" w:cs="Arial"/>
          <w:lang w:val="cs-CZ"/>
        </w:rPr>
        <w:t xml:space="preserve">, </w:t>
      </w:r>
      <w:r w:rsidRPr="001A7224">
        <w:rPr>
          <w:rFonts w:ascii="Arial" w:hAnsi="Arial" w:cs="Arial"/>
          <w:b/>
          <w:color w:val="ED7D31" w:themeColor="accent2"/>
          <w:lang w:val="cs-CZ"/>
        </w:rPr>
        <w:t>FADH</w:t>
      </w:r>
      <w:r w:rsidRPr="001A7224">
        <w:rPr>
          <w:rFonts w:ascii="Arial" w:hAnsi="Arial" w:cs="Arial"/>
          <w:b/>
          <w:color w:val="ED7D31" w:themeColor="accent2"/>
          <w:vertAlign w:val="subscript"/>
          <w:lang w:val="cs-CZ"/>
        </w:rPr>
        <w:t>2</w:t>
      </w:r>
      <w:r w:rsidRPr="001A7224">
        <w:rPr>
          <w:rFonts w:ascii="Arial" w:hAnsi="Arial" w:cs="Arial"/>
          <w:color w:val="ED7D31" w:themeColor="accent2"/>
          <w:lang w:val="cs-CZ"/>
        </w:rPr>
        <w:t xml:space="preserve"> </w:t>
      </w:r>
      <w:r w:rsidRPr="001A7224">
        <w:rPr>
          <w:rFonts w:ascii="Arial" w:hAnsi="Arial" w:cs="Arial"/>
          <w:lang w:val="cs-CZ"/>
        </w:rPr>
        <w:t xml:space="preserve">to orange pentagons </w:t>
      </w:r>
      <w:r w:rsidRPr="001A7224">
        <w:rPr>
          <w:rFonts w:ascii="Segoe UI Symbol" w:hAnsi="Segoe UI Symbol" w:cs="Segoe UI Symbol"/>
          <w:b/>
          <w:color w:val="ED7D31" w:themeColor="accent2"/>
          <w:sz w:val="28"/>
          <w:lang w:val="cs-CZ"/>
        </w:rPr>
        <w:t>⬠</w:t>
      </w:r>
      <w:r w:rsidR="00175FFC">
        <w:rPr>
          <w:rFonts w:ascii="Arial" w:hAnsi="Arial" w:cs="Arial"/>
          <w:lang w:val="cs-CZ"/>
        </w:rPr>
        <w:t xml:space="preserve">, and </w:t>
      </w:r>
      <w:r w:rsidR="00175FFC" w:rsidRPr="00175FFC">
        <w:rPr>
          <w:rFonts w:ascii="Arial" w:hAnsi="Arial" w:cs="Arial"/>
          <w:b/>
          <w:color w:val="FFC000"/>
          <w:lang w:val="cs-CZ"/>
        </w:rPr>
        <w:t>ATP</w:t>
      </w:r>
      <w:r w:rsidR="00175FFC">
        <w:rPr>
          <w:rFonts w:ascii="Arial" w:hAnsi="Arial" w:cs="Arial"/>
          <w:lang w:val="cs-CZ"/>
        </w:rPr>
        <w:t xml:space="preserve">s to gold squares </w:t>
      </w:r>
      <w:r w:rsidR="00175FFC" w:rsidRPr="00175FFC">
        <w:rPr>
          <w:rFonts w:ascii="Cambria Math" w:hAnsi="Cambria Math" w:cs="Cambria Math"/>
          <w:b/>
          <w:color w:val="FFC000"/>
        </w:rPr>
        <w:t>▢</w:t>
      </w:r>
      <w:r w:rsidR="00175FFC" w:rsidRPr="00DD1034">
        <w:rPr>
          <w:rFonts w:ascii="Cambria Math" w:hAnsi="Cambria Math" w:cs="Cambria Math"/>
          <w:b/>
        </w:rPr>
        <w:t>.</w:t>
      </w:r>
      <w:r w:rsidR="00175FFC">
        <w:rPr>
          <w:rFonts w:ascii="Arial" w:hAnsi="Arial" w:cs="Arial"/>
          <w:lang w:val="cs-CZ"/>
        </w:rPr>
        <w:t xml:space="preserve"> </w:t>
      </w:r>
    </w:p>
    <w:p w:rsidR="005A4686" w:rsidRPr="001A7224" w:rsidRDefault="004732CD" w:rsidP="00E11B9B">
      <w:pPr>
        <w:pStyle w:val="ListParagraph"/>
        <w:numPr>
          <w:ilvl w:val="0"/>
          <w:numId w:val="4"/>
        </w:numPr>
        <w:ind w:left="284" w:hanging="284"/>
        <w:rPr>
          <w:rFonts w:ascii="Arial" w:hAnsi="Arial" w:cs="Arial"/>
          <w:lang w:val="cs-CZ"/>
        </w:rPr>
      </w:pPr>
      <w:r>
        <w:rPr>
          <w:rFonts w:ascii="Arial" w:hAnsi="Arial" w:cs="Arial"/>
          <w:lang w:val="cs-CZ"/>
        </w:rPr>
        <w:t>Assemble</w:t>
      </w:r>
      <w:r w:rsidR="00750EE6" w:rsidRPr="001A7224">
        <w:rPr>
          <w:rFonts w:ascii="Arial" w:hAnsi="Arial" w:cs="Arial"/>
          <w:lang w:val="cs-CZ"/>
        </w:rPr>
        <w:t xml:space="preserve"> four white carbons into C4 metabolite for Krebs cycle. Make four of them and place them in the </w:t>
      </w:r>
      <w:r w:rsidR="00686CFE">
        <w:rPr>
          <w:rFonts w:ascii="Arial" w:hAnsi="Arial" w:cs="Arial"/>
          <w:lang w:val="cs-CZ"/>
        </w:rPr>
        <w:t>oxaloacetate</w:t>
      </w:r>
      <w:r w:rsidR="00750EE6" w:rsidRPr="001A7224">
        <w:rPr>
          <w:rFonts w:ascii="Arial" w:hAnsi="Arial" w:cs="Arial"/>
          <w:lang w:val="cs-CZ"/>
        </w:rPr>
        <w:t xml:space="preserve"> green field.</w:t>
      </w:r>
      <w:r w:rsidR="00175FFC">
        <w:rPr>
          <w:rFonts w:ascii="Arial" w:hAnsi="Arial" w:cs="Arial"/>
          <w:lang w:val="cs-CZ"/>
        </w:rPr>
        <w:t xml:space="preserve"> Ignore the right part of the board (</w:t>
      </w:r>
      <w:r w:rsidR="00175FFC" w:rsidRPr="00175FFC">
        <w:rPr>
          <w:rFonts w:ascii="Arial" w:hAnsi="Arial" w:cs="Arial"/>
          <w:b/>
          <w:color w:val="70AD47" w:themeColor="accent6"/>
          <w:lang w:val="cs-CZ"/>
        </w:rPr>
        <w:t>GLYCOLYSIS</w:t>
      </w:r>
      <w:r w:rsidR="00175FFC">
        <w:rPr>
          <w:rFonts w:ascii="Arial" w:hAnsi="Arial" w:cs="Arial"/>
          <w:lang w:val="cs-CZ"/>
        </w:rPr>
        <w:t xml:space="preserve"> extension) for the first game.</w:t>
      </w:r>
    </w:p>
    <w:p w:rsidR="005A4686" w:rsidRPr="001A7224" w:rsidRDefault="00750EE6" w:rsidP="00E11B9B">
      <w:pPr>
        <w:pStyle w:val="ListParagraph"/>
        <w:numPr>
          <w:ilvl w:val="0"/>
          <w:numId w:val="4"/>
        </w:numPr>
        <w:ind w:left="284" w:hanging="284"/>
        <w:rPr>
          <w:rFonts w:ascii="Arial" w:hAnsi="Arial" w:cs="Arial"/>
          <w:lang w:val="cs-CZ"/>
        </w:rPr>
      </w:pPr>
      <w:r w:rsidRPr="001A7224">
        <w:rPr>
          <w:rFonts w:ascii="Arial" w:hAnsi="Arial" w:cs="Arial"/>
          <w:lang w:val="cs-CZ"/>
        </w:rPr>
        <w:t>Place the TG molecules at the starting place called C51 (a molecule containing 3×16 carbon atoms in palmitates and 3 carbon atoms as glycerol)</w:t>
      </w:r>
      <w:r w:rsidR="00D83CD0" w:rsidRPr="001A7224">
        <w:rPr>
          <w:rFonts w:ascii="Arial" w:hAnsi="Arial" w:cs="Arial"/>
          <w:lang w:val="cs-CZ"/>
        </w:rPr>
        <w:t>.</w:t>
      </w:r>
    </w:p>
    <w:p w:rsidR="005A4686" w:rsidRPr="001A7224" w:rsidRDefault="00750EE6" w:rsidP="00E11B9B">
      <w:pPr>
        <w:pStyle w:val="ListParagraph"/>
        <w:numPr>
          <w:ilvl w:val="0"/>
          <w:numId w:val="4"/>
        </w:numPr>
        <w:ind w:left="284" w:hanging="284"/>
        <w:rPr>
          <w:rFonts w:ascii="Arial" w:hAnsi="Arial" w:cs="Arial"/>
          <w:lang w:val="cs-CZ"/>
        </w:rPr>
      </w:pPr>
      <w:r w:rsidRPr="001A7224">
        <w:rPr>
          <w:rFonts w:ascii="Arial" w:hAnsi="Arial" w:cs="Arial"/>
          <w:lang w:val="cs-CZ"/>
        </w:rPr>
        <w:t xml:space="preserve">Place the yellow </w:t>
      </w:r>
      <w:r w:rsidRPr="001A7224">
        <w:rPr>
          <w:rFonts w:ascii="Arial" w:hAnsi="Arial" w:cs="Arial"/>
          <w:b/>
          <w:color w:val="FFC000"/>
          <w:lang w:val="cs-CZ"/>
        </w:rPr>
        <w:t>ATP</w:t>
      </w:r>
      <w:r w:rsidRPr="001A7224">
        <w:rPr>
          <w:rFonts w:ascii="Arial" w:hAnsi="Arial" w:cs="Arial"/>
          <w:color w:val="FFC000"/>
          <w:lang w:val="cs-CZ"/>
        </w:rPr>
        <w:t xml:space="preserve"> </w:t>
      </w:r>
      <w:r w:rsidRPr="001A7224">
        <w:rPr>
          <w:rFonts w:ascii="Arial" w:hAnsi="Arial" w:cs="Arial"/>
          <w:lang w:val="cs-CZ"/>
        </w:rPr>
        <w:t xml:space="preserve">tokens at position 10 at the </w:t>
      </w:r>
      <w:r w:rsidRPr="001A7224">
        <w:rPr>
          <w:rFonts w:ascii="Arial" w:hAnsi="Arial" w:cs="Arial"/>
          <w:b/>
          <w:color w:val="FFC000"/>
          <w:lang w:val="cs-CZ"/>
        </w:rPr>
        <w:t>ATP COUNTER</w:t>
      </w:r>
      <w:r w:rsidR="00D83CD0" w:rsidRPr="001A7224">
        <w:rPr>
          <w:rFonts w:ascii="Arial" w:hAnsi="Arial" w:cs="Arial"/>
          <w:lang w:val="cs-CZ"/>
        </w:rPr>
        <w:t xml:space="preserve"> to have enough energy to start.</w:t>
      </w:r>
    </w:p>
    <w:p w:rsidR="00593725" w:rsidRPr="001A7224" w:rsidRDefault="00750EE6" w:rsidP="00E11B9B">
      <w:pPr>
        <w:pStyle w:val="ListParagraph"/>
        <w:numPr>
          <w:ilvl w:val="0"/>
          <w:numId w:val="4"/>
        </w:numPr>
        <w:ind w:left="284" w:hanging="284"/>
        <w:rPr>
          <w:rFonts w:ascii="Arial" w:hAnsi="Arial" w:cs="Arial"/>
          <w:lang w:val="cs-CZ"/>
        </w:rPr>
      </w:pPr>
      <w:r w:rsidRPr="001A7224">
        <w:rPr>
          <w:rFonts w:ascii="Arial" w:hAnsi="Arial" w:cs="Arial"/>
          <w:lang w:val="cs-CZ"/>
        </w:rPr>
        <w:t xml:space="preserve">Define members of each team as: </w:t>
      </w:r>
    </w:p>
    <w:p w:rsidR="00C469D7" w:rsidRPr="001A7224" w:rsidRDefault="00750EE6" w:rsidP="00E11B9B">
      <w:pPr>
        <w:pStyle w:val="ListParagraph"/>
        <w:numPr>
          <w:ilvl w:val="1"/>
          <w:numId w:val="4"/>
        </w:numPr>
        <w:ind w:left="284" w:firstLine="0"/>
        <w:rPr>
          <w:rFonts w:ascii="Arial" w:hAnsi="Arial" w:cs="Arial"/>
          <w:lang w:val="cs-CZ"/>
        </w:rPr>
      </w:pPr>
      <w:r w:rsidRPr="001A7224">
        <w:rPr>
          <w:rFonts w:ascii="Arial" w:hAnsi="Arial" w:cs="Arial"/>
          <w:lang w:val="cs-CZ"/>
        </w:rPr>
        <w:t xml:space="preserve">the </w:t>
      </w:r>
      <w:r w:rsidR="003C1EF4" w:rsidRPr="001A7224">
        <w:rPr>
          <w:rFonts w:ascii="Arial" w:hAnsi="Arial" w:cs="Arial"/>
          <w:b/>
          <w:lang w:val="cs-CZ"/>
        </w:rPr>
        <w:t>walker</w:t>
      </w:r>
      <w:r w:rsidRPr="001A7224">
        <w:rPr>
          <w:rFonts w:ascii="Arial" w:hAnsi="Arial" w:cs="Arial"/>
          <w:lang w:val="cs-CZ"/>
        </w:rPr>
        <w:t xml:space="preserve"> (rolls dice</w:t>
      </w:r>
      <w:r>
        <w:rPr>
          <w:rFonts w:ascii="Arial" w:hAnsi="Arial" w:cs="Arial"/>
          <w:lang w:val="cs-CZ"/>
        </w:rPr>
        <w:t xml:space="preserve"> </w:t>
      </w:r>
      <w:r w:rsidRPr="001A7224">
        <w:rPr>
          <w:rFonts w:ascii="Arial" w:hAnsi="Arial" w:cs="Arial"/>
          <w:noProof/>
        </w:rPr>
        <w:drawing>
          <wp:inline distT="0" distB="0" distL="0" distR="0" wp14:anchorId="1D385A7F" wp14:editId="15F470C3">
            <wp:extent cx="123825" cy="123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sidRPr="001A7224">
        <w:rPr>
          <w:rFonts w:ascii="Arial" w:hAnsi="Arial" w:cs="Arial"/>
          <w:noProof/>
        </w:rPr>
        <w:drawing>
          <wp:inline distT="0" distB="0" distL="0" distR="0" wp14:anchorId="1D385A7F" wp14:editId="15F470C3">
            <wp:extent cx="123825" cy="123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sidRPr="001A7224">
        <w:rPr>
          <w:rFonts w:ascii="Arial" w:hAnsi="Arial" w:cs="Arial"/>
          <w:noProof/>
        </w:rPr>
        <w:drawing>
          <wp:inline distT="0" distB="0" distL="0" distR="0" wp14:anchorId="1D385A7F" wp14:editId="15F470C3">
            <wp:extent cx="123825" cy="123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sidRPr="001A7224">
        <w:rPr>
          <w:rFonts w:ascii="Arial" w:hAnsi="Arial" w:cs="Arial"/>
          <w:lang w:val="cs-CZ"/>
        </w:rPr>
        <w:t xml:space="preserve"> and walks with the molecules)</w:t>
      </w:r>
    </w:p>
    <w:p w:rsidR="00593725" w:rsidRPr="001A7224" w:rsidRDefault="00750EE6" w:rsidP="00E11B9B">
      <w:pPr>
        <w:pStyle w:val="ListParagraph"/>
        <w:numPr>
          <w:ilvl w:val="1"/>
          <w:numId w:val="4"/>
        </w:numPr>
        <w:ind w:left="284" w:firstLine="0"/>
        <w:rPr>
          <w:rFonts w:ascii="Arial" w:hAnsi="Arial" w:cs="Arial"/>
          <w:lang w:val="cs-CZ"/>
        </w:rPr>
      </w:pPr>
      <w:r w:rsidRPr="001A7224">
        <w:rPr>
          <w:rFonts w:ascii="Arial" w:hAnsi="Arial" w:cs="Arial"/>
          <w:lang w:val="cs-CZ"/>
        </w:rPr>
        <w:t xml:space="preserve">the </w:t>
      </w:r>
      <w:r w:rsidRPr="001A7224">
        <w:rPr>
          <w:rFonts w:ascii="Arial" w:hAnsi="Arial" w:cs="Arial"/>
          <w:b/>
          <w:lang w:val="cs-CZ"/>
        </w:rPr>
        <w:t>counter</w:t>
      </w:r>
      <w:r w:rsidRPr="001A7224">
        <w:rPr>
          <w:rFonts w:ascii="Arial" w:hAnsi="Arial" w:cs="Arial"/>
          <w:lang w:val="cs-CZ"/>
        </w:rPr>
        <w:t xml:space="preserve"> (uses the step counter to keep track of how many steps can be used)</w:t>
      </w:r>
    </w:p>
    <w:p w:rsidR="00593725" w:rsidRPr="001A7224" w:rsidRDefault="00750EE6" w:rsidP="00E11B9B">
      <w:pPr>
        <w:pStyle w:val="ListParagraph"/>
        <w:numPr>
          <w:ilvl w:val="1"/>
          <w:numId w:val="4"/>
        </w:numPr>
        <w:ind w:left="284" w:firstLine="0"/>
        <w:rPr>
          <w:rFonts w:ascii="Arial" w:hAnsi="Arial" w:cs="Arial"/>
          <w:lang w:val="cs-CZ"/>
        </w:rPr>
      </w:pPr>
      <w:r w:rsidRPr="001A7224">
        <w:rPr>
          <w:rFonts w:ascii="Arial" w:hAnsi="Arial" w:cs="Arial"/>
          <w:lang w:val="cs-CZ"/>
        </w:rPr>
        <w:t xml:space="preserve">the </w:t>
      </w:r>
      <w:r w:rsidRPr="001A7224">
        <w:rPr>
          <w:rFonts w:ascii="Arial" w:hAnsi="Arial" w:cs="Arial"/>
          <w:b/>
          <w:lang w:val="cs-CZ"/>
        </w:rPr>
        <w:t>converter</w:t>
      </w:r>
      <w:r w:rsidRPr="001A7224">
        <w:rPr>
          <w:rFonts w:ascii="Arial" w:hAnsi="Arial" w:cs="Arial"/>
          <w:lang w:val="cs-CZ"/>
        </w:rPr>
        <w:t xml:space="preserve"> (collects the cofactors, uses </w:t>
      </w:r>
      <w:r w:rsidR="00BF191A" w:rsidRPr="001A7224">
        <w:rPr>
          <w:rFonts w:ascii="Arial" w:hAnsi="Arial" w:cs="Arial"/>
          <w:lang w:val="cs-CZ"/>
        </w:rPr>
        <w:t xml:space="preserve">cofactor </w:t>
      </w:r>
      <w:r w:rsidRPr="001A7224">
        <w:rPr>
          <w:rFonts w:ascii="Arial" w:hAnsi="Arial" w:cs="Arial"/>
          <w:lang w:val="cs-CZ"/>
        </w:rPr>
        <w:t xml:space="preserve">conversion table to generate </w:t>
      </w:r>
      <w:r w:rsidRPr="001A7224">
        <w:rPr>
          <w:rFonts w:ascii="Arial" w:hAnsi="Arial" w:cs="Arial"/>
          <w:b/>
          <w:color w:val="FFC000"/>
          <w:lang w:val="cs-CZ"/>
        </w:rPr>
        <w:t>ATP</w:t>
      </w:r>
      <w:r w:rsidRPr="001A7224">
        <w:rPr>
          <w:rFonts w:ascii="Arial" w:hAnsi="Arial" w:cs="Arial"/>
          <w:lang w:val="cs-CZ"/>
        </w:rPr>
        <w:t xml:space="preserve">s, </w:t>
      </w:r>
      <w:r>
        <w:rPr>
          <w:rFonts w:ascii="Arial" w:hAnsi="Arial" w:cs="Arial"/>
          <w:lang w:val="cs-CZ"/>
        </w:rPr>
        <w:t xml:space="preserve">moves </w:t>
      </w:r>
      <w:r w:rsidRPr="00750EE6">
        <w:rPr>
          <w:rFonts w:ascii="Arial" w:hAnsi="Arial" w:cs="Arial"/>
          <w:b/>
          <w:color w:val="FFC000"/>
          <w:lang w:val="cs-CZ"/>
        </w:rPr>
        <w:t>ATP</w:t>
      </w:r>
      <w:r w:rsidRPr="00750EE6">
        <w:rPr>
          <w:rFonts w:ascii="Arial" w:hAnsi="Arial" w:cs="Arial"/>
          <w:color w:val="FFC000"/>
          <w:lang w:val="cs-CZ"/>
        </w:rPr>
        <w:t xml:space="preserve"> </w:t>
      </w:r>
      <w:r>
        <w:rPr>
          <w:rFonts w:ascii="Arial" w:hAnsi="Arial" w:cs="Arial"/>
          <w:lang w:val="cs-CZ"/>
        </w:rPr>
        <w:t>token within</w:t>
      </w:r>
      <w:r w:rsidRPr="001A7224">
        <w:rPr>
          <w:rFonts w:ascii="Arial" w:hAnsi="Arial" w:cs="Arial"/>
          <w:lang w:val="cs-CZ"/>
        </w:rPr>
        <w:t xml:space="preserve"> </w:t>
      </w:r>
      <w:r w:rsidRPr="001A7224">
        <w:rPr>
          <w:rFonts w:ascii="Arial" w:hAnsi="Arial" w:cs="Arial"/>
          <w:b/>
          <w:color w:val="FFC000"/>
          <w:lang w:val="cs-CZ"/>
        </w:rPr>
        <w:t>ATP</w:t>
      </w:r>
      <w:r w:rsidRPr="001A7224">
        <w:rPr>
          <w:rFonts w:ascii="Arial" w:hAnsi="Arial" w:cs="Arial"/>
          <w:color w:val="FFC000"/>
          <w:lang w:val="cs-CZ"/>
        </w:rPr>
        <w:t xml:space="preserve"> </w:t>
      </w:r>
      <w:r w:rsidRPr="001A7224">
        <w:rPr>
          <w:rFonts w:ascii="Arial" w:hAnsi="Arial" w:cs="Arial"/>
          <w:lang w:val="cs-CZ"/>
        </w:rPr>
        <w:t>counter)</w:t>
      </w:r>
    </w:p>
    <w:p w:rsidR="00593725" w:rsidRPr="001A7224" w:rsidRDefault="00750EE6" w:rsidP="00E11B9B">
      <w:pPr>
        <w:pStyle w:val="ListParagraph"/>
        <w:numPr>
          <w:ilvl w:val="1"/>
          <w:numId w:val="4"/>
        </w:numPr>
        <w:ind w:left="284" w:firstLine="0"/>
        <w:rPr>
          <w:rFonts w:ascii="Arial" w:hAnsi="Arial" w:cs="Arial"/>
          <w:lang w:val="cs-CZ"/>
        </w:rPr>
      </w:pPr>
      <w:r w:rsidRPr="001A7224">
        <w:rPr>
          <w:rFonts w:ascii="Arial" w:hAnsi="Arial" w:cs="Arial"/>
          <w:lang w:val="cs-CZ"/>
        </w:rPr>
        <w:t xml:space="preserve">the </w:t>
      </w:r>
      <w:r w:rsidRPr="001A7224">
        <w:rPr>
          <w:rFonts w:ascii="Arial" w:hAnsi="Arial" w:cs="Arial"/>
          <w:b/>
          <w:lang w:val="cs-CZ"/>
        </w:rPr>
        <w:t>strategists</w:t>
      </w:r>
      <w:r w:rsidRPr="001A7224">
        <w:rPr>
          <w:rFonts w:ascii="Arial" w:hAnsi="Arial" w:cs="Arial"/>
          <w:lang w:val="cs-CZ"/>
        </w:rPr>
        <w:t xml:space="preserve"> (observe the board</w:t>
      </w:r>
      <w:r w:rsidR="003E48BC" w:rsidRPr="001A7224">
        <w:rPr>
          <w:rFonts w:ascii="Arial" w:hAnsi="Arial" w:cs="Arial"/>
          <w:lang w:val="cs-CZ"/>
        </w:rPr>
        <w:t>, roll D20</w:t>
      </w:r>
      <w:r>
        <w:rPr>
          <w:rFonts w:ascii="Arial" w:hAnsi="Arial" w:cs="Arial"/>
          <w:lang w:val="cs-CZ"/>
        </w:rPr>
        <w:t xml:space="preserve"> </w:t>
      </w:r>
      <w:r w:rsidRPr="001A7224">
        <w:rPr>
          <w:rFonts w:ascii="Arial" w:hAnsi="Arial" w:cs="Arial"/>
          <w:noProof/>
        </w:rPr>
        <w:drawing>
          <wp:inline distT="0" distB="0" distL="0" distR="0" wp14:anchorId="7882302E" wp14:editId="357F4C86">
            <wp:extent cx="133350" cy="142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3350" cy="142875"/>
                    </a:xfrm>
                    <a:prstGeom prst="rect">
                      <a:avLst/>
                    </a:prstGeom>
                    <a:noFill/>
                    <a:ln>
                      <a:noFill/>
                    </a:ln>
                  </pic:spPr>
                </pic:pic>
              </a:graphicData>
            </a:graphic>
          </wp:inline>
        </w:drawing>
      </w:r>
      <w:r w:rsidR="003E48BC" w:rsidRPr="001A7224">
        <w:rPr>
          <w:rFonts w:ascii="Arial" w:hAnsi="Arial" w:cs="Arial"/>
          <w:lang w:val="cs-CZ"/>
        </w:rPr>
        <w:t>,</w:t>
      </w:r>
      <w:r w:rsidRPr="001A7224">
        <w:rPr>
          <w:rFonts w:ascii="Arial" w:hAnsi="Arial" w:cs="Arial"/>
          <w:lang w:val="cs-CZ"/>
        </w:rPr>
        <w:t xml:space="preserve"> and define the best strategy to gain </w:t>
      </w:r>
      <w:r w:rsidRPr="001A7224">
        <w:rPr>
          <w:rFonts w:ascii="Arial" w:hAnsi="Arial" w:cs="Arial"/>
          <w:b/>
          <w:color w:val="FFC000"/>
          <w:lang w:val="cs-CZ"/>
        </w:rPr>
        <w:t>ATP</w:t>
      </w:r>
      <w:r w:rsidRPr="001A7224">
        <w:rPr>
          <w:rFonts w:ascii="Arial" w:hAnsi="Arial" w:cs="Arial"/>
          <w:lang w:val="cs-CZ"/>
        </w:rPr>
        <w:t>s)</w:t>
      </w:r>
    </w:p>
    <w:p w:rsidR="00D83CD0" w:rsidRPr="001A7224" w:rsidRDefault="00750EE6" w:rsidP="00E11B9B">
      <w:pPr>
        <w:pStyle w:val="ListParagraph"/>
        <w:numPr>
          <w:ilvl w:val="0"/>
          <w:numId w:val="4"/>
        </w:numPr>
        <w:ind w:left="284" w:hanging="284"/>
        <w:rPr>
          <w:rFonts w:ascii="Arial" w:hAnsi="Arial" w:cs="Arial"/>
          <w:lang w:val="cs-CZ"/>
        </w:rPr>
      </w:pPr>
      <w:r w:rsidRPr="001A7224">
        <w:rPr>
          <w:rFonts w:ascii="Arial" w:hAnsi="Arial" w:cs="Arial"/>
          <w:lang w:val="cs-CZ"/>
        </w:rPr>
        <w:t>Start the game.</w:t>
      </w:r>
    </w:p>
    <w:p w:rsidR="00337795" w:rsidRPr="001A7224" w:rsidRDefault="00750EE6" w:rsidP="0044284E">
      <w:pPr>
        <w:pStyle w:val="Heading2"/>
        <w:rPr>
          <w:rFonts w:cs="Arial"/>
          <w:lang w:val="cs-CZ"/>
        </w:rPr>
      </w:pPr>
      <w:r w:rsidRPr="001A7224">
        <w:rPr>
          <w:rFonts w:cs="Arial"/>
          <w:lang w:val="cs-CZ"/>
        </w:rPr>
        <w:lastRenderedPageBreak/>
        <w:t xml:space="preserve">GAME </w:t>
      </w:r>
      <w:r w:rsidR="00D553C4" w:rsidRPr="001A7224">
        <w:rPr>
          <w:rFonts w:cs="Arial"/>
          <w:lang w:val="cs-CZ"/>
        </w:rPr>
        <w:t>OVERVIEW</w:t>
      </w:r>
    </w:p>
    <w:p w:rsidR="00337795" w:rsidRPr="001A7224" w:rsidRDefault="00750EE6" w:rsidP="0044284E">
      <w:pPr>
        <w:shd w:val="clear" w:color="auto" w:fill="FFFFFF" w:themeFill="background1"/>
        <w:rPr>
          <w:rFonts w:ascii="Arial" w:hAnsi="Arial" w:cs="Arial"/>
          <w:lang w:val="cs-CZ"/>
        </w:rPr>
      </w:pPr>
      <w:r w:rsidRPr="001A7224">
        <w:rPr>
          <w:rFonts w:ascii="Arial" w:hAnsi="Arial" w:cs="Arial"/>
          <w:lang w:val="cs-CZ"/>
        </w:rPr>
        <w:t xml:space="preserve">Generate 100 units of </w:t>
      </w:r>
      <w:r w:rsidRPr="001A7224">
        <w:rPr>
          <w:rFonts w:ascii="Arial" w:hAnsi="Arial" w:cs="Arial"/>
          <w:b/>
          <w:color w:val="FFC000"/>
          <w:lang w:val="cs-CZ"/>
        </w:rPr>
        <w:t>ATP</w:t>
      </w:r>
      <w:r w:rsidRPr="001A7224">
        <w:rPr>
          <w:rFonts w:ascii="Arial" w:hAnsi="Arial" w:cs="Arial"/>
          <w:color w:val="FFC000"/>
          <w:lang w:val="cs-CZ"/>
        </w:rPr>
        <w:t xml:space="preserve"> </w:t>
      </w:r>
      <w:r w:rsidRPr="001A7224">
        <w:rPr>
          <w:rFonts w:ascii="Arial" w:hAnsi="Arial" w:cs="Arial"/>
          <w:lang w:val="cs-CZ"/>
        </w:rPr>
        <w:t xml:space="preserve">via metabolic </w:t>
      </w:r>
      <w:r w:rsidR="00AB3AA4" w:rsidRPr="001A7224">
        <w:rPr>
          <w:rFonts w:ascii="Arial" w:hAnsi="Arial" w:cs="Arial"/>
          <w:lang w:val="cs-CZ"/>
        </w:rPr>
        <w:t xml:space="preserve">reactions degrading </w:t>
      </w:r>
      <w:r w:rsidR="002368CF" w:rsidRPr="001A7224">
        <w:rPr>
          <w:rFonts w:ascii="Arial" w:hAnsi="Arial" w:cs="Arial"/>
          <w:lang w:val="cs-CZ"/>
        </w:rPr>
        <w:t>the TG molecule</w:t>
      </w:r>
      <w:r w:rsidRPr="001A7224">
        <w:rPr>
          <w:rFonts w:ascii="Arial" w:hAnsi="Arial" w:cs="Arial"/>
          <w:lang w:val="cs-CZ"/>
        </w:rPr>
        <w:t>.</w:t>
      </w:r>
      <w:r w:rsidR="00753932" w:rsidRPr="001A7224">
        <w:rPr>
          <w:rFonts w:ascii="Arial" w:hAnsi="Arial" w:cs="Arial"/>
          <w:lang w:val="cs-CZ"/>
        </w:rPr>
        <w:t xml:space="preserve"> </w:t>
      </w:r>
      <w:r w:rsidR="002368CF" w:rsidRPr="001A7224">
        <w:rPr>
          <w:rFonts w:ascii="Arial" w:hAnsi="Arial" w:cs="Arial"/>
          <w:lang w:val="cs-CZ"/>
        </w:rPr>
        <w:t>Collect</w:t>
      </w:r>
      <w:r>
        <w:rPr>
          <w:rFonts w:ascii="Arial" w:hAnsi="Arial" w:cs="Arial"/>
          <w:lang w:val="cs-CZ"/>
        </w:rPr>
        <w:t xml:space="preserve"> cofactors (</w:t>
      </w:r>
      <w:r w:rsidRPr="001A7224">
        <w:rPr>
          <w:rFonts w:ascii="Arial" w:hAnsi="Arial" w:cs="Arial"/>
          <w:b/>
          <w:color w:val="FF0000"/>
          <w:lang w:val="cs-CZ"/>
        </w:rPr>
        <w:t>NADH</w:t>
      </w:r>
      <w:r w:rsidRPr="001A7224">
        <w:rPr>
          <w:rFonts w:ascii="Arial" w:hAnsi="Arial" w:cs="Arial"/>
          <w:lang w:val="cs-CZ"/>
        </w:rPr>
        <w:t xml:space="preserve">, </w:t>
      </w:r>
      <w:r w:rsidRPr="001A7224">
        <w:rPr>
          <w:rFonts w:ascii="Arial" w:hAnsi="Arial" w:cs="Arial"/>
          <w:b/>
          <w:color w:val="ED7D31" w:themeColor="accent2"/>
          <w:lang w:val="cs-CZ"/>
        </w:rPr>
        <w:t>FADH</w:t>
      </w:r>
      <w:r w:rsidRPr="001A7224">
        <w:rPr>
          <w:rFonts w:ascii="Arial" w:hAnsi="Arial" w:cs="Arial"/>
          <w:b/>
          <w:color w:val="ED7D31" w:themeColor="accent2"/>
          <w:vertAlign w:val="subscript"/>
          <w:lang w:val="cs-CZ"/>
        </w:rPr>
        <w:t>2</w:t>
      </w:r>
      <w:r>
        <w:rPr>
          <w:rFonts w:ascii="Arial" w:hAnsi="Arial" w:cs="Arial"/>
          <w:lang w:val="cs-CZ"/>
        </w:rPr>
        <w:t>)</w:t>
      </w:r>
      <w:r w:rsidR="002368CF" w:rsidRPr="001A7224">
        <w:rPr>
          <w:rFonts w:ascii="Arial" w:hAnsi="Arial" w:cs="Arial"/>
          <w:lang w:val="cs-CZ"/>
        </w:rPr>
        <w:t xml:space="preserve">, convert them into </w:t>
      </w:r>
      <w:r w:rsidR="002368CF" w:rsidRPr="001A7224">
        <w:rPr>
          <w:rFonts w:ascii="Arial" w:hAnsi="Arial" w:cs="Arial"/>
          <w:b/>
          <w:color w:val="FFC000"/>
          <w:lang w:val="cs-CZ"/>
        </w:rPr>
        <w:t>ATP</w:t>
      </w:r>
      <w:r w:rsidR="002368CF" w:rsidRPr="001A7224">
        <w:rPr>
          <w:rFonts w:ascii="Arial" w:hAnsi="Arial" w:cs="Arial"/>
          <w:lang w:val="cs-CZ"/>
        </w:rPr>
        <w:t>, and r</w:t>
      </w:r>
      <w:r w:rsidR="00753932" w:rsidRPr="001A7224">
        <w:rPr>
          <w:rFonts w:ascii="Arial" w:hAnsi="Arial" w:cs="Arial"/>
          <w:lang w:val="cs-CZ"/>
        </w:rPr>
        <w:t xml:space="preserve">ecord </w:t>
      </w:r>
      <w:r w:rsidR="00753932" w:rsidRPr="001A7224">
        <w:rPr>
          <w:rFonts w:ascii="Arial" w:hAnsi="Arial" w:cs="Arial"/>
          <w:b/>
          <w:color w:val="FFC000"/>
          <w:lang w:val="cs-CZ"/>
        </w:rPr>
        <w:t>ATP</w:t>
      </w:r>
      <w:r w:rsidR="00753932" w:rsidRPr="001A7224">
        <w:rPr>
          <w:rFonts w:ascii="Arial" w:hAnsi="Arial" w:cs="Arial"/>
          <w:color w:val="FFC000"/>
          <w:lang w:val="cs-CZ"/>
        </w:rPr>
        <w:t xml:space="preserve"> </w:t>
      </w:r>
      <w:r w:rsidR="00753932" w:rsidRPr="001A7224">
        <w:rPr>
          <w:rFonts w:ascii="Arial" w:hAnsi="Arial" w:cs="Arial"/>
          <w:lang w:val="cs-CZ"/>
        </w:rPr>
        <w:t xml:space="preserve">units using the </w:t>
      </w:r>
      <w:r w:rsidR="00753932" w:rsidRPr="00750EE6">
        <w:rPr>
          <w:rFonts w:ascii="Arial" w:hAnsi="Arial" w:cs="Arial"/>
          <w:b/>
          <w:color w:val="FFC000"/>
          <w:lang w:val="cs-CZ"/>
        </w:rPr>
        <w:t>ATP COUNTER</w:t>
      </w:r>
      <w:r w:rsidR="00753932" w:rsidRPr="001A7224">
        <w:rPr>
          <w:rFonts w:ascii="Arial" w:hAnsi="Arial" w:cs="Arial"/>
          <w:lang w:val="cs-CZ"/>
        </w:rPr>
        <w:t>.</w:t>
      </w:r>
    </w:p>
    <w:p w:rsidR="005130EA" w:rsidRPr="001A7224" w:rsidRDefault="00750EE6" w:rsidP="0044284E">
      <w:pPr>
        <w:pStyle w:val="Heading2"/>
        <w:rPr>
          <w:rFonts w:cs="Arial"/>
          <w:lang w:val="cs-CZ"/>
        </w:rPr>
      </w:pPr>
      <w:r w:rsidRPr="001A7224">
        <w:rPr>
          <w:rFonts w:cs="Arial"/>
          <w:lang w:val="cs-CZ"/>
        </w:rPr>
        <w:t>THE GAME ROUNDS</w:t>
      </w:r>
      <w:r w:rsidR="00E67917">
        <w:rPr>
          <w:rFonts w:cs="Arial"/>
          <w:lang w:val="cs-CZ"/>
        </w:rPr>
        <w:t xml:space="preserve"> AND RULES</w:t>
      </w:r>
    </w:p>
    <w:p w:rsidR="009D657B" w:rsidRPr="001A7224" w:rsidRDefault="00750EE6" w:rsidP="0044284E">
      <w:pPr>
        <w:pStyle w:val="Heading3"/>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jc w:val="center"/>
        <w:rPr>
          <w:rFonts w:cs="Arial"/>
          <w:b/>
          <w:color w:val="70AD47" w:themeColor="accent6"/>
          <w:u w:val="single"/>
          <w:lang w:val="cs-CZ"/>
        </w:rPr>
      </w:pPr>
      <w:r w:rsidRPr="001A7224">
        <w:rPr>
          <w:rFonts w:cs="Arial"/>
          <w:b/>
          <w:color w:val="70AD47" w:themeColor="accent6"/>
          <w:u w:val="single"/>
          <w:lang w:val="cs-CZ"/>
        </w:rPr>
        <w:t>LIPOLYSIS PATHWAY</w:t>
      </w:r>
    </w:p>
    <w:p w:rsidR="00F73491" w:rsidRPr="001A7224" w:rsidRDefault="00750EE6" w:rsidP="0044284E">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rPr>
          <w:rFonts w:ascii="Arial" w:hAnsi="Arial" w:cs="Arial"/>
          <w:lang w:val="cs-CZ"/>
        </w:rPr>
      </w:pPr>
      <w:r w:rsidRPr="001A7224">
        <w:rPr>
          <w:rFonts w:ascii="Arial" w:hAnsi="Arial" w:cs="Arial"/>
          <w:lang w:val="cs-CZ"/>
        </w:rPr>
        <w:t xml:space="preserve">1. </w:t>
      </w:r>
      <w:r w:rsidR="003C1EF4" w:rsidRPr="001A7224">
        <w:rPr>
          <w:rFonts w:ascii="Arial" w:hAnsi="Arial" w:cs="Arial"/>
          <w:lang w:val="cs-CZ"/>
        </w:rPr>
        <w:t>Teams</w:t>
      </w:r>
      <w:r w:rsidRPr="001A7224">
        <w:rPr>
          <w:rFonts w:ascii="Arial" w:hAnsi="Arial" w:cs="Arial"/>
          <w:lang w:val="cs-CZ"/>
        </w:rPr>
        <w:t xml:space="preserve"> place their parent TG molecules on the game board </w:t>
      </w:r>
      <w:r w:rsidRPr="001A7224">
        <w:rPr>
          <w:rFonts w:ascii="Arial" w:hAnsi="Arial" w:cs="Arial"/>
          <w:b/>
          <w:color w:val="538135" w:themeColor="accent6" w:themeShade="BF"/>
          <w:shd w:val="clear" w:color="auto" w:fill="E2EFD9" w:themeFill="accent6" w:themeFillTint="33"/>
          <w:lang w:val="cs-CZ"/>
        </w:rPr>
        <w:t>START</w:t>
      </w:r>
      <w:r w:rsidRPr="001A7224">
        <w:rPr>
          <w:rFonts w:ascii="Arial" w:hAnsi="Arial" w:cs="Arial"/>
          <w:color w:val="70AD47" w:themeColor="accent6"/>
          <w:lang w:val="cs-CZ"/>
        </w:rPr>
        <w:t xml:space="preserve"> </w:t>
      </w:r>
      <w:r w:rsidRPr="001A7224">
        <w:rPr>
          <w:rFonts w:ascii="Arial" w:hAnsi="Arial" w:cs="Arial"/>
          <w:lang w:val="cs-CZ"/>
        </w:rPr>
        <w:t>field.</w:t>
      </w:r>
      <w:r w:rsidR="004F76F0" w:rsidRPr="001A7224">
        <w:rPr>
          <w:rFonts w:ascii="Arial" w:hAnsi="Arial" w:cs="Arial"/>
          <w:lang w:val="cs-CZ"/>
        </w:rPr>
        <w:t xml:space="preserve"> Each </w:t>
      </w:r>
      <w:r w:rsidR="0085651C" w:rsidRPr="001A7224">
        <w:rPr>
          <w:rFonts w:ascii="Arial" w:hAnsi="Arial" w:cs="Arial"/>
          <w:lang w:val="cs-CZ"/>
        </w:rPr>
        <w:t>team</w:t>
      </w:r>
      <w:r w:rsidR="004F76F0" w:rsidRPr="001A7224">
        <w:rPr>
          <w:rFonts w:ascii="Arial" w:hAnsi="Arial" w:cs="Arial"/>
          <w:lang w:val="cs-CZ"/>
        </w:rPr>
        <w:t xml:space="preserve"> gets 10 </w:t>
      </w:r>
      <w:r w:rsidR="004F76F0" w:rsidRPr="001A7224">
        <w:rPr>
          <w:rFonts w:ascii="Arial" w:hAnsi="Arial" w:cs="Arial"/>
          <w:b/>
          <w:color w:val="FFC000"/>
          <w:lang w:val="cs-CZ"/>
        </w:rPr>
        <w:t>ATP</w:t>
      </w:r>
      <w:r w:rsidR="004F76F0" w:rsidRPr="001A7224">
        <w:rPr>
          <w:rFonts w:ascii="Arial" w:hAnsi="Arial" w:cs="Arial"/>
          <w:lang w:val="cs-CZ"/>
        </w:rPr>
        <w:t xml:space="preserve"> units.</w:t>
      </w:r>
    </w:p>
    <w:p w:rsidR="009D657B" w:rsidRPr="001A7224" w:rsidRDefault="00750EE6" w:rsidP="0044284E">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rPr>
          <w:rFonts w:ascii="Arial" w:hAnsi="Arial" w:cs="Arial"/>
          <w:lang w:val="cs-CZ"/>
        </w:rPr>
      </w:pPr>
      <w:r w:rsidRPr="001A7224">
        <w:rPr>
          <w:rFonts w:ascii="Arial" w:hAnsi="Arial" w:cs="Arial"/>
          <w:lang w:val="cs-CZ"/>
        </w:rPr>
        <w:t xml:space="preserve">2. The </w:t>
      </w:r>
      <w:r w:rsidR="003C1EF4" w:rsidRPr="001A7224">
        <w:rPr>
          <w:rFonts w:ascii="Arial" w:hAnsi="Arial" w:cs="Arial"/>
          <w:lang w:val="cs-CZ"/>
        </w:rPr>
        <w:t>teams</w:t>
      </w:r>
      <w:r w:rsidRPr="001A7224">
        <w:rPr>
          <w:rFonts w:ascii="Arial" w:hAnsi="Arial" w:cs="Arial"/>
          <w:lang w:val="cs-CZ"/>
        </w:rPr>
        <w:t xml:space="preserve"> throw </w:t>
      </w:r>
      <w:r w:rsidR="0085651C" w:rsidRPr="001A7224">
        <w:rPr>
          <w:rFonts w:ascii="Arial" w:hAnsi="Arial" w:cs="Arial"/>
          <w:lang w:val="cs-CZ"/>
        </w:rPr>
        <w:t>three</w:t>
      </w:r>
      <w:r w:rsidRPr="001A7224">
        <w:rPr>
          <w:rFonts w:ascii="Arial" w:hAnsi="Arial" w:cs="Arial"/>
          <w:lang w:val="cs-CZ"/>
        </w:rPr>
        <w:t xml:space="preserve"> six-sided dice </w:t>
      </w:r>
      <w:r w:rsidR="003E48BC" w:rsidRPr="001A7224">
        <w:rPr>
          <w:rFonts w:ascii="Arial" w:hAnsi="Arial" w:cs="Arial"/>
          <w:noProof/>
        </w:rPr>
        <w:drawing>
          <wp:inline distT="0" distB="0" distL="0" distR="0">
            <wp:extent cx="123825" cy="123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sidR="003E48BC" w:rsidRPr="001A7224">
        <w:rPr>
          <w:rFonts w:ascii="Arial" w:hAnsi="Arial" w:cs="Arial"/>
          <w:noProof/>
        </w:rPr>
        <w:drawing>
          <wp:inline distT="0" distB="0" distL="0" distR="0">
            <wp:extent cx="123825" cy="123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sidR="003E48BC" w:rsidRPr="001A7224">
        <w:rPr>
          <w:rFonts w:ascii="Arial" w:hAnsi="Arial" w:cs="Arial"/>
          <w:noProof/>
        </w:rPr>
        <w:drawing>
          <wp:inline distT="0" distB="0" distL="0" distR="0">
            <wp:extent cx="123825" cy="123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sidR="00D0340A">
        <w:rPr>
          <w:rFonts w:ascii="Arial" w:hAnsi="Arial" w:cs="Arial"/>
          <w:lang w:val="cs-CZ"/>
        </w:rPr>
        <w:t xml:space="preserve"> </w:t>
      </w:r>
      <w:r w:rsidRPr="001A7224">
        <w:rPr>
          <w:rFonts w:ascii="Arial" w:hAnsi="Arial" w:cs="Arial"/>
          <w:lang w:val="cs-CZ"/>
        </w:rPr>
        <w:t>in turn</w:t>
      </w:r>
      <w:r w:rsidR="003C1EF4" w:rsidRPr="001A7224">
        <w:rPr>
          <w:rFonts w:ascii="Arial" w:hAnsi="Arial" w:cs="Arial"/>
          <w:lang w:val="cs-CZ"/>
        </w:rPr>
        <w:t xml:space="preserve"> to be the number of steps for their round</w:t>
      </w:r>
      <w:r w:rsidRPr="001A7224">
        <w:rPr>
          <w:rFonts w:ascii="Arial" w:hAnsi="Arial" w:cs="Arial"/>
          <w:lang w:val="cs-CZ"/>
        </w:rPr>
        <w:t xml:space="preserve">. </w:t>
      </w:r>
      <w:r w:rsidR="00F06198">
        <w:rPr>
          <w:rFonts w:ascii="Arial" w:hAnsi="Arial" w:cs="Arial"/>
          <w:lang w:val="cs-CZ"/>
        </w:rPr>
        <w:t xml:space="preserve">The </w:t>
      </w:r>
      <w:r w:rsidR="00F06198" w:rsidRPr="00F06198">
        <w:rPr>
          <w:rFonts w:ascii="Arial" w:hAnsi="Arial" w:cs="Arial"/>
          <w:b/>
          <w:lang w:val="cs-CZ"/>
        </w:rPr>
        <w:t>w</w:t>
      </w:r>
      <w:r w:rsidR="003C1EF4" w:rsidRPr="001A7224">
        <w:rPr>
          <w:rFonts w:ascii="Arial" w:hAnsi="Arial" w:cs="Arial"/>
          <w:b/>
          <w:lang w:val="cs-CZ"/>
        </w:rPr>
        <w:t>alker</w:t>
      </w:r>
      <w:r w:rsidR="003C1EF4" w:rsidRPr="001A7224">
        <w:rPr>
          <w:rFonts w:ascii="Arial" w:hAnsi="Arial" w:cs="Arial"/>
          <w:lang w:val="cs-CZ"/>
        </w:rPr>
        <w:t xml:space="preserve"> rolls dice and moves the molecule(s) from circle to circle </w:t>
      </w:r>
      <w:r w:rsidR="003E48BC" w:rsidRPr="001A7224">
        <w:rPr>
          <w:rFonts w:ascii="Arial" w:hAnsi="Arial" w:cs="Arial"/>
          <w:lang w:val="cs-CZ"/>
        </w:rPr>
        <w:t xml:space="preserve">(one step) </w:t>
      </w:r>
      <w:r w:rsidR="003C1EF4" w:rsidRPr="001A7224">
        <w:rPr>
          <w:rFonts w:ascii="Arial" w:hAnsi="Arial" w:cs="Arial"/>
          <w:lang w:val="cs-CZ"/>
        </w:rPr>
        <w:t xml:space="preserve">following the arrows. At the beginning, the first step is to cleave palmitic acid C16 </w:t>
      </w:r>
      <w:r w:rsidRPr="001A7224">
        <w:rPr>
          <w:rFonts w:ascii="Arial" w:hAnsi="Arial" w:cs="Arial"/>
          <w:lang w:val="cs-CZ"/>
        </w:rPr>
        <w:t xml:space="preserve">from the triacylglycerol and put </w:t>
      </w:r>
      <w:r w:rsidR="003C1EF4" w:rsidRPr="001A7224">
        <w:rPr>
          <w:rFonts w:ascii="Arial" w:hAnsi="Arial" w:cs="Arial"/>
          <w:lang w:val="cs-CZ"/>
        </w:rPr>
        <w:t xml:space="preserve">the palmitic acid </w:t>
      </w:r>
      <w:r w:rsidRPr="001A7224">
        <w:rPr>
          <w:rFonts w:ascii="Arial" w:hAnsi="Arial" w:cs="Arial"/>
          <w:lang w:val="cs-CZ"/>
        </w:rPr>
        <w:t xml:space="preserve">on </w:t>
      </w:r>
      <w:r w:rsidRPr="001A7224">
        <w:rPr>
          <w:rFonts w:ascii="Arial" w:hAnsi="Arial" w:cs="Arial"/>
          <w:b/>
          <w:color w:val="0070C0"/>
          <w:lang w:val="cs-CZ"/>
        </w:rPr>
        <w:t>a blue</w:t>
      </w:r>
      <w:r w:rsidRPr="001A7224">
        <w:rPr>
          <w:rFonts w:ascii="Arial" w:hAnsi="Arial" w:cs="Arial"/>
          <w:color w:val="0070C0"/>
          <w:lang w:val="cs-CZ"/>
        </w:rPr>
        <w:t xml:space="preserve"> </w:t>
      </w:r>
      <w:r w:rsidRPr="001A7224">
        <w:rPr>
          <w:rFonts w:ascii="Arial" w:hAnsi="Arial" w:cs="Arial"/>
          <w:lang w:val="cs-CZ"/>
        </w:rPr>
        <w:t>circle labeled C16</w:t>
      </w:r>
      <w:r w:rsidR="003C1EF4" w:rsidRPr="001A7224">
        <w:rPr>
          <w:rFonts w:ascii="Arial" w:hAnsi="Arial" w:cs="Arial"/>
          <w:lang w:val="cs-CZ"/>
        </w:rPr>
        <w:t xml:space="preserve">, meaning 16 carbon atoms, and the remaining diacylglycerol on a </w:t>
      </w:r>
      <w:r w:rsidRPr="001A7224">
        <w:rPr>
          <w:rFonts w:ascii="Arial" w:hAnsi="Arial" w:cs="Arial"/>
          <w:b/>
          <w:color w:val="0070C0"/>
          <w:lang w:val="cs-CZ"/>
        </w:rPr>
        <w:t>blue</w:t>
      </w:r>
      <w:r w:rsidRPr="001A7224">
        <w:rPr>
          <w:rFonts w:ascii="Arial" w:hAnsi="Arial" w:cs="Arial"/>
          <w:color w:val="0070C0"/>
          <w:lang w:val="cs-CZ"/>
        </w:rPr>
        <w:t xml:space="preserve"> </w:t>
      </w:r>
      <w:r w:rsidR="003C1EF4" w:rsidRPr="001A7224">
        <w:rPr>
          <w:rFonts w:ascii="Arial" w:hAnsi="Arial" w:cs="Arial"/>
          <w:lang w:val="cs-CZ"/>
        </w:rPr>
        <w:t xml:space="preserve">field C35 (now containing only 35 carbons). </w:t>
      </w:r>
      <w:r w:rsidR="007E7B3A" w:rsidRPr="007E7B3A">
        <w:rPr>
          <w:rFonts w:ascii="Arial" w:hAnsi="Arial" w:cs="Arial"/>
          <w:lang w:val="cs-CZ"/>
        </w:rPr>
        <w:t>Each cleavage (splitting into two daughter molecules and moving them to the appropriate field</w:t>
      </w:r>
      <w:r w:rsidR="007A5B50">
        <w:rPr>
          <w:rFonts w:ascii="Arial" w:hAnsi="Arial" w:cs="Arial"/>
          <w:lang w:val="cs-CZ"/>
        </w:rPr>
        <w:t>s</w:t>
      </w:r>
      <w:r w:rsidR="007E7B3A" w:rsidRPr="007E7B3A">
        <w:rPr>
          <w:rFonts w:ascii="Arial" w:hAnsi="Arial" w:cs="Arial"/>
          <w:lang w:val="cs-CZ"/>
        </w:rPr>
        <w:t>) counts as one step</w:t>
      </w:r>
      <w:r w:rsidR="007E7B3A">
        <w:rPr>
          <w:rFonts w:ascii="Arial" w:hAnsi="Arial" w:cs="Arial"/>
          <w:lang w:val="cs-CZ"/>
        </w:rPr>
        <w:t xml:space="preserve">. </w:t>
      </w:r>
      <w:r w:rsidR="003C1EF4" w:rsidRPr="001A7224">
        <w:rPr>
          <w:rFonts w:ascii="Arial" w:hAnsi="Arial" w:cs="Arial"/>
          <w:lang w:val="cs-CZ"/>
        </w:rPr>
        <w:t xml:space="preserve">The </w:t>
      </w:r>
      <w:r w:rsidR="003C1EF4" w:rsidRPr="001A7224">
        <w:rPr>
          <w:rFonts w:ascii="Arial" w:hAnsi="Arial" w:cs="Arial"/>
          <w:b/>
          <w:lang w:val="cs-CZ"/>
        </w:rPr>
        <w:t>counter</w:t>
      </w:r>
      <w:r w:rsidR="003C1EF4" w:rsidRPr="001A7224">
        <w:rPr>
          <w:rFonts w:ascii="Arial" w:hAnsi="Arial" w:cs="Arial"/>
          <w:lang w:val="cs-CZ"/>
        </w:rPr>
        <w:t xml:space="preserve"> keeps track of how many steps the walker made.</w:t>
      </w:r>
      <w:r w:rsidR="003E48BC" w:rsidRPr="001A7224">
        <w:rPr>
          <w:rFonts w:ascii="Arial" w:hAnsi="Arial" w:cs="Arial"/>
          <w:lang w:val="cs-CZ"/>
        </w:rPr>
        <w:t xml:space="preserve"> When the first team finishes all moves, the second team rolls the dice.</w:t>
      </w:r>
      <w:r w:rsidR="00F06198">
        <w:rPr>
          <w:rFonts w:ascii="Arial" w:hAnsi="Arial" w:cs="Arial"/>
          <w:lang w:val="cs-CZ"/>
        </w:rPr>
        <w:t xml:space="preserve"> There can be multiple molecules from both team</w:t>
      </w:r>
      <w:r w:rsidR="00D0340A">
        <w:rPr>
          <w:rFonts w:ascii="Arial" w:hAnsi="Arial" w:cs="Arial"/>
          <w:lang w:val="cs-CZ"/>
        </w:rPr>
        <w:t>s on the same</w:t>
      </w:r>
      <w:r w:rsidR="00F06198" w:rsidRPr="001A7224">
        <w:rPr>
          <w:rFonts w:ascii="Arial" w:hAnsi="Arial" w:cs="Arial"/>
          <w:color w:val="0070C0"/>
          <w:lang w:val="cs-CZ"/>
        </w:rPr>
        <w:t xml:space="preserve"> </w:t>
      </w:r>
      <w:r w:rsidR="00F06198">
        <w:rPr>
          <w:rFonts w:ascii="Arial" w:hAnsi="Arial" w:cs="Arial"/>
          <w:lang w:val="cs-CZ"/>
        </w:rPr>
        <w:t>field.</w:t>
      </w:r>
    </w:p>
    <w:p w:rsidR="006B1FBF" w:rsidRPr="001A7224" w:rsidRDefault="00750EE6" w:rsidP="0044284E">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rPr>
          <w:rFonts w:ascii="Arial" w:hAnsi="Arial" w:cs="Arial"/>
          <w:lang w:val="cs-CZ"/>
        </w:rPr>
      </w:pPr>
      <w:r w:rsidRPr="001A7224">
        <w:rPr>
          <w:rFonts w:ascii="Arial" w:hAnsi="Arial" w:cs="Arial"/>
          <w:lang w:val="cs-CZ"/>
        </w:rPr>
        <w:t xml:space="preserve">3. When the molecule </w:t>
      </w:r>
      <w:r w:rsidR="00D553C4" w:rsidRPr="001A7224">
        <w:rPr>
          <w:rFonts w:ascii="Arial" w:hAnsi="Arial" w:cs="Arial"/>
          <w:lang w:val="cs-CZ"/>
        </w:rPr>
        <w:t>stops</w:t>
      </w:r>
      <w:r w:rsidRPr="001A7224">
        <w:rPr>
          <w:rFonts w:ascii="Arial" w:hAnsi="Arial" w:cs="Arial"/>
          <w:lang w:val="cs-CZ"/>
        </w:rPr>
        <w:t xml:space="preserve"> on or passes the scissors symbol, it has to be cleaved according to the board rules. Only molecules with the correct number of carbon atoms can be placed on the </w:t>
      </w:r>
      <w:r w:rsidRPr="001A7224">
        <w:rPr>
          <w:rFonts w:ascii="Arial" w:hAnsi="Arial" w:cs="Arial"/>
          <w:b/>
          <w:color w:val="0070C0"/>
          <w:lang w:val="cs-CZ"/>
        </w:rPr>
        <w:t>blue</w:t>
      </w:r>
      <w:r w:rsidRPr="001A7224">
        <w:rPr>
          <w:rFonts w:ascii="Arial" w:hAnsi="Arial" w:cs="Arial"/>
          <w:color w:val="0070C0"/>
          <w:lang w:val="cs-CZ"/>
        </w:rPr>
        <w:t xml:space="preserve"> </w:t>
      </w:r>
      <w:r w:rsidRPr="001A7224">
        <w:rPr>
          <w:rFonts w:ascii="Arial" w:hAnsi="Arial" w:cs="Arial"/>
          <w:lang w:val="cs-CZ"/>
        </w:rPr>
        <w:t xml:space="preserve">circle. The other part of the molecule goes directly to the next </w:t>
      </w:r>
      <w:r w:rsidRPr="001A7224">
        <w:rPr>
          <w:rFonts w:ascii="Arial" w:hAnsi="Arial" w:cs="Arial"/>
          <w:b/>
          <w:color w:val="0070C0"/>
          <w:lang w:val="cs-CZ"/>
        </w:rPr>
        <w:t>blue</w:t>
      </w:r>
      <w:r w:rsidRPr="001A7224">
        <w:rPr>
          <w:rFonts w:ascii="Arial" w:hAnsi="Arial" w:cs="Arial"/>
          <w:color w:val="0070C0"/>
          <w:lang w:val="cs-CZ"/>
        </w:rPr>
        <w:t xml:space="preserve"> </w:t>
      </w:r>
      <w:r w:rsidRPr="001A7224">
        <w:rPr>
          <w:rFonts w:ascii="Arial" w:hAnsi="Arial" w:cs="Arial"/>
          <w:lang w:val="cs-CZ"/>
        </w:rPr>
        <w:t>circle.</w:t>
      </w:r>
    </w:p>
    <w:p w:rsidR="009D657B" w:rsidRPr="001A7224" w:rsidRDefault="00750EE6" w:rsidP="0044284E">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spacing w:after="0"/>
        <w:rPr>
          <w:rFonts w:ascii="Arial" w:hAnsi="Arial" w:cs="Arial"/>
          <w:lang w:val="cs-CZ"/>
        </w:rPr>
      </w:pPr>
      <w:r w:rsidRPr="001A7224">
        <w:rPr>
          <w:rFonts w:ascii="Arial" w:hAnsi="Arial" w:cs="Arial"/>
          <w:lang w:val="cs-CZ"/>
        </w:rPr>
        <w:t xml:space="preserve">4. The </w:t>
      </w:r>
      <w:r w:rsidR="003C1EF4" w:rsidRPr="001A7224">
        <w:rPr>
          <w:rFonts w:ascii="Arial" w:hAnsi="Arial" w:cs="Arial"/>
          <w:lang w:val="cs-CZ"/>
        </w:rPr>
        <w:t>team</w:t>
      </w:r>
      <w:r w:rsidRPr="001A7224">
        <w:rPr>
          <w:rFonts w:ascii="Arial" w:hAnsi="Arial" w:cs="Arial"/>
          <w:lang w:val="cs-CZ"/>
        </w:rPr>
        <w:t xml:space="preserve"> can proceed within </w:t>
      </w:r>
      <w:r w:rsidRPr="001A7224">
        <w:rPr>
          <w:rFonts w:ascii="Arial" w:hAnsi="Arial" w:cs="Arial"/>
          <w:b/>
          <w:color w:val="70AD47" w:themeColor="accent6"/>
          <w:lang w:val="cs-CZ"/>
        </w:rPr>
        <w:t>LIPOLYSIS PATHWAY</w:t>
      </w:r>
      <w:r w:rsidRPr="001A7224">
        <w:rPr>
          <w:rFonts w:ascii="Arial" w:hAnsi="Arial" w:cs="Arial"/>
          <w:color w:val="70AD47" w:themeColor="accent6"/>
          <w:lang w:val="cs-CZ"/>
        </w:rPr>
        <w:t xml:space="preserve"> </w:t>
      </w:r>
      <w:r w:rsidRPr="001A7224">
        <w:rPr>
          <w:rFonts w:ascii="Arial" w:hAnsi="Arial" w:cs="Arial"/>
          <w:lang w:val="cs-CZ"/>
        </w:rPr>
        <w:t xml:space="preserve">to liberate more palmitic acid molecules or move with the palmitic acid molecule along the pathway to </w:t>
      </w:r>
      <w:r w:rsidRPr="001A7224">
        <w:rPr>
          <w:rFonts w:ascii="Arial" w:hAnsi="Arial" w:cs="Arial"/>
          <w:b/>
          <w:color w:val="70AD47" w:themeColor="accent6"/>
          <w:lang w:val="cs-CZ"/>
        </w:rPr>
        <w:t>CYTOPLASM</w:t>
      </w:r>
      <w:r w:rsidRPr="001A7224">
        <w:rPr>
          <w:rFonts w:ascii="Arial" w:hAnsi="Arial" w:cs="Arial"/>
          <w:lang w:val="cs-CZ"/>
        </w:rPr>
        <w:t xml:space="preserve">. Given the thrown number of dots, multiple molecules can be advanced in one turn </w:t>
      </w:r>
      <w:r w:rsidR="007514D4" w:rsidRPr="001A7224">
        <w:rPr>
          <w:rFonts w:ascii="Arial" w:hAnsi="Arial" w:cs="Arial"/>
          <w:lang w:val="cs-CZ"/>
        </w:rPr>
        <w:t>independentl</w:t>
      </w:r>
      <w:r w:rsidR="003E48BC" w:rsidRPr="001A7224">
        <w:rPr>
          <w:rFonts w:ascii="Arial" w:hAnsi="Arial" w:cs="Arial"/>
          <w:lang w:val="cs-CZ"/>
        </w:rPr>
        <w:t>y, or one molecule can be rushed directly to the Krebs cycle.</w:t>
      </w:r>
    </w:p>
    <w:p w:rsidR="00426508" w:rsidRPr="001A7224" w:rsidRDefault="00426508" w:rsidP="00426508">
      <w:pPr>
        <w:spacing w:after="0"/>
        <w:rPr>
          <w:rFonts w:ascii="Arial" w:hAnsi="Arial" w:cs="Arial"/>
          <w:sz w:val="4"/>
          <w:szCs w:val="4"/>
          <w:lang w:val="cs-CZ"/>
        </w:rPr>
      </w:pPr>
    </w:p>
    <w:p w:rsidR="009D657B" w:rsidRPr="001A7224" w:rsidRDefault="00750EE6" w:rsidP="0044284E">
      <w:pPr>
        <w:pStyle w:val="Heading3"/>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jc w:val="center"/>
        <w:rPr>
          <w:rFonts w:cs="Arial"/>
          <w:b/>
          <w:color w:val="70AD47" w:themeColor="accent6"/>
          <w:u w:val="single"/>
          <w:lang w:val="cs-CZ"/>
        </w:rPr>
      </w:pPr>
      <w:r w:rsidRPr="001A7224">
        <w:rPr>
          <w:rFonts w:cs="Arial"/>
          <w:b/>
          <w:color w:val="70AD47" w:themeColor="accent6"/>
          <w:u w:val="single"/>
          <w:lang w:val="cs-CZ"/>
        </w:rPr>
        <w:t xml:space="preserve">FATTY ACID </w:t>
      </w:r>
      <w:r w:rsidR="008F3AA3" w:rsidRPr="001A7224">
        <w:rPr>
          <w:rFonts w:cs="Arial"/>
          <w:b/>
          <w:color w:val="70AD47" w:themeColor="accent6"/>
          <w:u w:val="single"/>
          <w:lang w:val="cs-CZ"/>
        </w:rPr>
        <w:t>PATHWAY</w:t>
      </w:r>
      <w:r w:rsidR="00426508" w:rsidRPr="001A7224">
        <w:rPr>
          <w:rFonts w:cs="Arial"/>
          <w:b/>
          <w:color w:val="70AD47" w:themeColor="accent6"/>
          <w:u w:val="single"/>
          <w:lang w:val="cs-CZ"/>
        </w:rPr>
        <w:t>S</w:t>
      </w:r>
      <w:r w:rsidR="008F3AA3" w:rsidRPr="001A7224">
        <w:rPr>
          <w:rFonts w:cs="Arial"/>
          <w:b/>
          <w:color w:val="70AD47" w:themeColor="accent6"/>
          <w:u w:val="single"/>
          <w:lang w:val="cs-CZ"/>
        </w:rPr>
        <w:t xml:space="preserve"> </w:t>
      </w:r>
      <w:r w:rsidRPr="001A7224">
        <w:rPr>
          <w:rFonts w:cs="Arial"/>
          <w:b/>
          <w:color w:val="70AD47" w:themeColor="accent6"/>
          <w:u w:val="single"/>
          <w:lang w:val="cs-CZ"/>
        </w:rPr>
        <w:t>IN CYTOPLASM</w:t>
      </w:r>
    </w:p>
    <w:p w:rsidR="00F73491" w:rsidRPr="001A7224" w:rsidRDefault="00750EE6" w:rsidP="0044284E">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rPr>
          <w:rFonts w:ascii="Arial" w:hAnsi="Arial" w:cs="Arial"/>
          <w:lang w:val="cs-CZ"/>
        </w:rPr>
      </w:pPr>
      <w:r w:rsidRPr="001A7224">
        <w:rPr>
          <w:rFonts w:ascii="Arial" w:hAnsi="Arial" w:cs="Arial"/>
          <w:lang w:val="cs-CZ"/>
        </w:rPr>
        <w:t>5</w:t>
      </w:r>
      <w:r w:rsidR="00B61878" w:rsidRPr="001A7224">
        <w:rPr>
          <w:rFonts w:ascii="Arial" w:hAnsi="Arial" w:cs="Arial"/>
          <w:lang w:val="cs-CZ"/>
        </w:rPr>
        <w:t xml:space="preserve">. </w:t>
      </w:r>
      <w:r w:rsidR="003E48BC" w:rsidRPr="001A7224">
        <w:rPr>
          <w:rFonts w:ascii="Arial" w:hAnsi="Arial" w:cs="Arial"/>
          <w:lang w:val="cs-CZ"/>
        </w:rPr>
        <w:t>There are multiple pathways in the cytoplasm as it is the main crossroad for the fatty acids.</w:t>
      </w:r>
    </w:p>
    <w:p w:rsidR="00337795" w:rsidRPr="001A7224" w:rsidRDefault="00750EE6" w:rsidP="0044284E">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rPr>
          <w:rFonts w:ascii="Arial" w:hAnsi="Arial" w:cs="Arial"/>
          <w:lang w:val="cs-CZ"/>
        </w:rPr>
      </w:pPr>
      <w:r w:rsidRPr="001A7224">
        <w:rPr>
          <w:rFonts w:ascii="Arial" w:hAnsi="Arial" w:cs="Arial"/>
          <w:lang w:val="cs-CZ"/>
        </w:rPr>
        <w:t>6</w:t>
      </w:r>
      <w:r w:rsidR="00B61878" w:rsidRPr="001A7224">
        <w:rPr>
          <w:rFonts w:ascii="Arial" w:hAnsi="Arial" w:cs="Arial"/>
          <w:lang w:val="cs-CZ"/>
        </w:rPr>
        <w:t xml:space="preserve">. When the molecule stops on or passes the </w:t>
      </w:r>
      <w:r w:rsidR="00B61878" w:rsidRPr="001A7224">
        <w:rPr>
          <w:rFonts w:ascii="Arial" w:hAnsi="Arial" w:cs="Arial"/>
          <w:b/>
          <w:i/>
          <w:color w:val="92D050"/>
          <w:lang w:val="cs-CZ"/>
        </w:rPr>
        <w:t>icosahedron</w:t>
      </w:r>
      <w:r w:rsidR="00B61878" w:rsidRPr="001A7224">
        <w:rPr>
          <w:rFonts w:ascii="Arial" w:hAnsi="Arial" w:cs="Arial"/>
          <w:color w:val="92D050"/>
          <w:lang w:val="cs-CZ"/>
        </w:rPr>
        <w:t xml:space="preserve"> </w:t>
      </w:r>
      <w:r w:rsidR="00B61878" w:rsidRPr="001A7224">
        <w:rPr>
          <w:rFonts w:ascii="Arial" w:hAnsi="Arial" w:cs="Arial"/>
          <w:lang w:val="cs-CZ"/>
        </w:rPr>
        <w:t xml:space="preserve">symbols, the </w:t>
      </w:r>
      <w:r w:rsidR="003E48BC" w:rsidRPr="001A7224">
        <w:rPr>
          <w:rFonts w:ascii="Arial" w:hAnsi="Arial" w:cs="Arial"/>
          <w:b/>
          <w:lang w:val="cs-CZ"/>
        </w:rPr>
        <w:t>strategist</w:t>
      </w:r>
      <w:r w:rsidR="00B61878" w:rsidRPr="001A7224">
        <w:rPr>
          <w:rFonts w:ascii="Arial" w:hAnsi="Arial" w:cs="Arial"/>
          <w:lang w:val="cs-CZ"/>
        </w:rPr>
        <w:t xml:space="preserve"> has to roll the twenty-sided dice</w:t>
      </w:r>
      <w:r>
        <w:rPr>
          <w:rFonts w:ascii="Arial" w:hAnsi="Arial" w:cs="Arial"/>
          <w:lang w:val="cs-CZ"/>
        </w:rPr>
        <w:t xml:space="preserve"> </w:t>
      </w:r>
      <w:r w:rsidRPr="001A7224">
        <w:rPr>
          <w:rFonts w:ascii="Arial" w:hAnsi="Arial" w:cs="Arial"/>
          <w:noProof/>
        </w:rPr>
        <w:drawing>
          <wp:inline distT="0" distB="0" distL="0" distR="0" wp14:anchorId="07122B84" wp14:editId="5F1C2704">
            <wp:extent cx="133350" cy="142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3350" cy="142875"/>
                    </a:xfrm>
                    <a:prstGeom prst="rect">
                      <a:avLst/>
                    </a:prstGeom>
                    <a:noFill/>
                    <a:ln>
                      <a:noFill/>
                    </a:ln>
                  </pic:spPr>
                </pic:pic>
              </a:graphicData>
            </a:graphic>
          </wp:inline>
        </w:drawing>
      </w:r>
      <w:r w:rsidR="00B61878" w:rsidRPr="001A7224">
        <w:rPr>
          <w:rFonts w:ascii="Arial" w:hAnsi="Arial" w:cs="Arial"/>
          <w:lang w:val="cs-CZ"/>
        </w:rPr>
        <w:t xml:space="preserve">. </w:t>
      </w:r>
      <w:r w:rsidR="003E48BC" w:rsidRPr="001A7224">
        <w:rPr>
          <w:rFonts w:ascii="Arial" w:hAnsi="Arial" w:cs="Arial"/>
          <w:lang w:val="cs-CZ"/>
        </w:rPr>
        <w:t xml:space="preserve">This defines the metabolic future of the molecule. </w:t>
      </w:r>
      <w:r w:rsidR="00B61878" w:rsidRPr="001A7224">
        <w:rPr>
          <w:rFonts w:ascii="Arial" w:hAnsi="Arial" w:cs="Arial"/>
          <w:lang w:val="cs-CZ"/>
        </w:rPr>
        <w:t>The next pathway to go is selected based on the thrown number.</w:t>
      </w:r>
    </w:p>
    <w:p w:rsidR="006B1FBF" w:rsidRPr="001A7224" w:rsidRDefault="00750EE6" w:rsidP="0044284E">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ind w:left="414" w:hanging="414"/>
        <w:rPr>
          <w:rFonts w:ascii="Arial" w:hAnsi="Arial" w:cs="Arial"/>
          <w:lang w:val="cs-CZ"/>
        </w:rPr>
      </w:pPr>
      <w:r w:rsidRPr="001A7224">
        <w:rPr>
          <w:rFonts w:ascii="Arial" w:hAnsi="Arial" w:cs="Arial"/>
          <w:lang w:val="cs-CZ"/>
        </w:rPr>
        <w:t xml:space="preserve"> </w:t>
      </w:r>
      <w:r w:rsidR="002A25A6">
        <w:rPr>
          <w:rFonts w:ascii="Arial" w:hAnsi="Arial" w:cs="Arial"/>
        </w:rPr>
        <w:pict>
          <v:shape id="_x0000_i1026" type="#_x0000_t75" style="width:11.25pt;height:11.25pt;visibility:visible;mso-wrap-style:square">
            <v:imagedata r:id="rId13" o:title=""/>
          </v:shape>
        </w:pict>
      </w:r>
      <w:r w:rsidR="00D33197" w:rsidRPr="001A7224">
        <w:rPr>
          <w:rFonts w:ascii="Arial" w:hAnsi="Arial" w:cs="Arial"/>
        </w:rPr>
        <w:t xml:space="preserve"> </w:t>
      </w:r>
      <w:r w:rsidR="00B61878" w:rsidRPr="001A7224">
        <w:rPr>
          <w:rFonts w:ascii="Arial" w:hAnsi="Arial" w:cs="Arial"/>
          <w:i/>
          <w:lang w:val="cs-CZ"/>
        </w:rPr>
        <w:t>1-5</w:t>
      </w:r>
      <w:r w:rsidR="00B61878" w:rsidRPr="001A7224">
        <w:rPr>
          <w:rFonts w:ascii="Arial" w:hAnsi="Arial" w:cs="Arial"/>
          <w:lang w:val="cs-CZ"/>
        </w:rPr>
        <w:t xml:space="preserve"> </w:t>
      </w:r>
      <w:r w:rsidR="0080402C" w:rsidRPr="001A7224">
        <w:rPr>
          <w:rFonts w:ascii="Arial" w:hAnsi="Arial" w:cs="Arial"/>
          <w:lang w:val="cs-CZ"/>
        </w:rPr>
        <w:t xml:space="preserve">  - </w:t>
      </w:r>
      <w:r w:rsidR="00B61878" w:rsidRPr="001A7224">
        <w:rPr>
          <w:rFonts w:ascii="Arial" w:hAnsi="Arial" w:cs="Arial"/>
          <w:lang w:val="cs-CZ"/>
        </w:rPr>
        <w:t>The fatty acid molecule gets esterified to the nearest available glycerol and has to be liberated again.</w:t>
      </w:r>
    </w:p>
    <w:p w:rsidR="006B1FBF" w:rsidRPr="001A7224" w:rsidRDefault="00750EE6" w:rsidP="0044284E">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rPr>
          <w:rFonts w:ascii="Arial" w:hAnsi="Arial" w:cs="Arial"/>
          <w:lang w:val="cs-CZ"/>
        </w:rPr>
      </w:pPr>
      <w:r w:rsidRPr="001A7224">
        <w:rPr>
          <w:rFonts w:ascii="Arial" w:hAnsi="Arial" w:cs="Arial"/>
          <w:lang w:val="cs-CZ"/>
        </w:rPr>
        <w:t xml:space="preserve"> </w:t>
      </w:r>
      <w:r w:rsidR="002A25A6">
        <w:rPr>
          <w:rFonts w:ascii="Arial" w:hAnsi="Arial" w:cs="Arial"/>
        </w:rPr>
        <w:pict>
          <v:shape id="_x0000_i1027" type="#_x0000_t75" style="width:11.25pt;height:11.25pt;visibility:visible;mso-wrap-style:square">
            <v:imagedata r:id="rId13" o:title=""/>
          </v:shape>
        </w:pict>
      </w:r>
      <w:r w:rsidR="00D33197" w:rsidRPr="001A7224">
        <w:rPr>
          <w:rFonts w:ascii="Arial" w:hAnsi="Arial" w:cs="Arial"/>
        </w:rPr>
        <w:t xml:space="preserve"> </w:t>
      </w:r>
      <w:r w:rsidR="00B61878" w:rsidRPr="001A7224">
        <w:rPr>
          <w:rFonts w:ascii="Arial" w:hAnsi="Arial" w:cs="Arial"/>
          <w:i/>
          <w:lang w:val="cs-CZ"/>
        </w:rPr>
        <w:t>6-8</w:t>
      </w:r>
      <w:r w:rsidR="00B61878" w:rsidRPr="001A7224">
        <w:rPr>
          <w:rFonts w:ascii="Arial" w:hAnsi="Arial" w:cs="Arial"/>
          <w:lang w:val="cs-CZ"/>
        </w:rPr>
        <w:t xml:space="preserve"> </w:t>
      </w:r>
      <w:r w:rsidR="0080402C" w:rsidRPr="001A7224">
        <w:rPr>
          <w:rFonts w:ascii="Arial" w:hAnsi="Arial" w:cs="Arial"/>
          <w:lang w:val="cs-CZ"/>
        </w:rPr>
        <w:t xml:space="preserve">  - </w:t>
      </w:r>
      <w:r w:rsidR="00B61878" w:rsidRPr="001A7224">
        <w:rPr>
          <w:rFonts w:ascii="Arial" w:hAnsi="Arial" w:cs="Arial"/>
          <w:lang w:val="cs-CZ"/>
        </w:rPr>
        <w:t>The fatty acid molecule is exported and/or imported to the cell, which takes a few more steps.</w:t>
      </w:r>
    </w:p>
    <w:p w:rsidR="006B1FBF" w:rsidRPr="001A7224" w:rsidRDefault="00750EE6" w:rsidP="0044284E">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rPr>
          <w:rFonts w:ascii="Arial" w:hAnsi="Arial" w:cs="Arial"/>
          <w:lang w:val="cs-CZ"/>
        </w:rPr>
      </w:pPr>
      <w:r w:rsidRPr="001A7224">
        <w:rPr>
          <w:rFonts w:ascii="Arial" w:hAnsi="Arial" w:cs="Arial"/>
          <w:lang w:val="cs-CZ"/>
        </w:rPr>
        <w:t xml:space="preserve"> </w:t>
      </w:r>
      <w:r w:rsidR="002A25A6">
        <w:rPr>
          <w:rFonts w:ascii="Arial" w:hAnsi="Arial" w:cs="Arial"/>
        </w:rPr>
        <w:pict>
          <v:shape id="_x0000_i1028" type="#_x0000_t75" style="width:11.25pt;height:11.25pt;visibility:visible;mso-wrap-style:square">
            <v:imagedata r:id="rId13" o:title=""/>
          </v:shape>
        </w:pict>
      </w:r>
      <w:r w:rsidR="00D33197" w:rsidRPr="001A7224">
        <w:rPr>
          <w:rFonts w:ascii="Arial" w:hAnsi="Arial" w:cs="Arial"/>
        </w:rPr>
        <w:t xml:space="preserve"> </w:t>
      </w:r>
      <w:r w:rsidR="00B61878" w:rsidRPr="001A7224">
        <w:rPr>
          <w:rFonts w:ascii="Arial" w:hAnsi="Arial" w:cs="Arial"/>
          <w:i/>
          <w:lang w:val="cs-CZ"/>
        </w:rPr>
        <w:t>9-19</w:t>
      </w:r>
      <w:r w:rsidR="00B61878" w:rsidRPr="001A7224">
        <w:rPr>
          <w:rFonts w:ascii="Arial" w:hAnsi="Arial" w:cs="Arial"/>
          <w:lang w:val="cs-CZ"/>
        </w:rPr>
        <w:t xml:space="preserve"> </w:t>
      </w:r>
      <w:r w:rsidR="0080402C" w:rsidRPr="001A7224">
        <w:rPr>
          <w:rFonts w:ascii="Arial" w:hAnsi="Arial" w:cs="Arial"/>
          <w:lang w:val="cs-CZ"/>
        </w:rPr>
        <w:t xml:space="preserve">- </w:t>
      </w:r>
      <w:r w:rsidR="00B61878" w:rsidRPr="001A7224">
        <w:rPr>
          <w:rFonts w:ascii="Arial" w:hAnsi="Arial" w:cs="Arial"/>
          <w:lang w:val="cs-CZ"/>
        </w:rPr>
        <w:t xml:space="preserve">The fatty acid proceeds towards the </w:t>
      </w:r>
      <w:r w:rsidR="00753932" w:rsidRPr="001A7224">
        <w:rPr>
          <w:rFonts w:ascii="Arial" w:hAnsi="Arial" w:cs="Arial"/>
          <w:b/>
          <w:color w:val="70AD47" w:themeColor="accent6"/>
          <w:lang w:val="cs-CZ"/>
        </w:rPr>
        <w:t>MITOCHONDRIAL BETA OXIDATION PATHWAY</w:t>
      </w:r>
      <w:r w:rsidR="00B61878" w:rsidRPr="001A7224">
        <w:rPr>
          <w:rFonts w:ascii="Arial" w:hAnsi="Arial" w:cs="Arial"/>
          <w:lang w:val="cs-CZ"/>
        </w:rPr>
        <w:t>.</w:t>
      </w:r>
    </w:p>
    <w:p w:rsidR="006B1FBF" w:rsidRPr="001A7224" w:rsidRDefault="00750EE6" w:rsidP="0044284E">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rPr>
          <w:rFonts w:ascii="Arial" w:hAnsi="Arial" w:cs="Arial"/>
          <w:lang w:val="cs-CZ"/>
        </w:rPr>
      </w:pPr>
      <w:r w:rsidRPr="001A7224">
        <w:rPr>
          <w:rFonts w:ascii="Arial" w:hAnsi="Arial" w:cs="Arial"/>
          <w:lang w:val="cs-CZ"/>
        </w:rPr>
        <w:t xml:space="preserve"> </w:t>
      </w:r>
      <w:r w:rsidR="002A25A6">
        <w:rPr>
          <w:rFonts w:ascii="Arial" w:hAnsi="Arial" w:cs="Arial"/>
        </w:rPr>
        <w:pict>
          <v:shape id="_x0000_i1029" type="#_x0000_t75" style="width:11.25pt;height:11.25pt;visibility:visible;mso-wrap-style:square">
            <v:imagedata r:id="rId13" o:title=""/>
          </v:shape>
        </w:pict>
      </w:r>
      <w:r w:rsidRPr="001A7224">
        <w:rPr>
          <w:rFonts w:ascii="Arial" w:hAnsi="Arial" w:cs="Arial"/>
          <w:lang w:val="cs-CZ"/>
        </w:rPr>
        <w:t xml:space="preserve"> </w:t>
      </w:r>
      <w:r w:rsidR="00B61878" w:rsidRPr="001A7224">
        <w:rPr>
          <w:rFonts w:ascii="Arial" w:hAnsi="Arial" w:cs="Arial"/>
          <w:i/>
          <w:lang w:val="cs-CZ"/>
        </w:rPr>
        <w:t xml:space="preserve">20 </w:t>
      </w:r>
      <w:r w:rsidRPr="001A7224">
        <w:rPr>
          <w:rFonts w:ascii="Arial" w:hAnsi="Arial" w:cs="Arial"/>
          <w:i/>
          <w:lang w:val="cs-CZ"/>
        </w:rPr>
        <w:t xml:space="preserve">  </w:t>
      </w:r>
      <w:r w:rsidR="0080402C" w:rsidRPr="001A7224">
        <w:rPr>
          <w:rFonts w:ascii="Arial" w:hAnsi="Arial" w:cs="Arial"/>
          <w:i/>
          <w:lang w:val="cs-CZ"/>
        </w:rPr>
        <w:t xml:space="preserve"> - </w:t>
      </w:r>
      <w:r w:rsidR="00B61878" w:rsidRPr="001A7224">
        <w:rPr>
          <w:rFonts w:ascii="Arial" w:hAnsi="Arial" w:cs="Arial"/>
          <w:lang w:val="cs-CZ"/>
        </w:rPr>
        <w:t>The fatty acid is used to build new membranes and has to be removed from the game.</w:t>
      </w:r>
    </w:p>
    <w:p w:rsidR="00337795" w:rsidRPr="001A7224" w:rsidRDefault="00750EE6" w:rsidP="0044284E">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spacing w:after="0"/>
        <w:rPr>
          <w:rFonts w:ascii="Arial" w:hAnsi="Arial" w:cs="Arial"/>
          <w:lang w:val="cs-CZ"/>
        </w:rPr>
      </w:pPr>
      <w:r w:rsidRPr="001A7224">
        <w:rPr>
          <w:rFonts w:ascii="Arial" w:hAnsi="Arial" w:cs="Arial"/>
          <w:lang w:val="cs-CZ"/>
        </w:rPr>
        <w:t>7</w:t>
      </w:r>
      <w:r w:rsidR="00B61878" w:rsidRPr="001A7224">
        <w:rPr>
          <w:rFonts w:ascii="Arial" w:hAnsi="Arial" w:cs="Arial"/>
          <w:lang w:val="cs-CZ"/>
        </w:rPr>
        <w:t xml:space="preserve">. When the molecule </w:t>
      </w:r>
      <w:r w:rsidR="00D553C4" w:rsidRPr="001A7224">
        <w:rPr>
          <w:rFonts w:ascii="Arial" w:hAnsi="Arial" w:cs="Arial"/>
          <w:lang w:val="cs-CZ"/>
        </w:rPr>
        <w:t>stops</w:t>
      </w:r>
      <w:r w:rsidR="00B61878" w:rsidRPr="001A7224">
        <w:rPr>
          <w:rFonts w:ascii="Arial" w:hAnsi="Arial" w:cs="Arial"/>
          <w:lang w:val="cs-CZ"/>
        </w:rPr>
        <w:t xml:space="preserve"> on or passes the </w:t>
      </w:r>
      <w:r w:rsidRPr="001A7224">
        <w:rPr>
          <w:rFonts w:ascii="Arial" w:hAnsi="Arial" w:cs="Arial"/>
          <w:b/>
          <w:color w:val="0070C0"/>
          <w:lang w:val="cs-CZ"/>
        </w:rPr>
        <w:t>blue</w:t>
      </w:r>
      <w:r w:rsidRPr="001A7224">
        <w:rPr>
          <w:rFonts w:ascii="Arial" w:hAnsi="Arial" w:cs="Arial"/>
          <w:color w:val="0070C0"/>
          <w:lang w:val="cs-CZ"/>
        </w:rPr>
        <w:t xml:space="preserve"> </w:t>
      </w:r>
      <w:r w:rsidR="00B61878" w:rsidRPr="001A7224">
        <w:rPr>
          <w:rFonts w:ascii="Arial" w:hAnsi="Arial" w:cs="Arial"/>
          <w:lang w:val="cs-CZ"/>
        </w:rPr>
        <w:t xml:space="preserve">circle crossed by </w:t>
      </w:r>
      <w:r w:rsidR="00B61878" w:rsidRPr="001A7224">
        <w:rPr>
          <w:rFonts w:ascii="Arial" w:hAnsi="Arial" w:cs="Arial"/>
          <w:b/>
          <w:color w:val="FFC000"/>
          <w:lang w:val="cs-CZ"/>
        </w:rPr>
        <w:t>a gold arrow</w:t>
      </w:r>
      <w:r w:rsidR="00B61878" w:rsidRPr="001A7224">
        <w:rPr>
          <w:rFonts w:ascii="Arial" w:hAnsi="Arial" w:cs="Arial"/>
          <w:lang w:val="cs-CZ"/>
        </w:rPr>
        <w:t xml:space="preserve">, the corresponding </w:t>
      </w:r>
      <w:r w:rsidR="00B61878" w:rsidRPr="001A7224">
        <w:rPr>
          <w:rFonts w:ascii="Arial" w:hAnsi="Arial" w:cs="Arial"/>
          <w:b/>
          <w:color w:val="FFC000"/>
          <w:lang w:val="cs-CZ"/>
        </w:rPr>
        <w:t>ATP</w:t>
      </w:r>
      <w:r w:rsidR="00B61878" w:rsidRPr="001A7224">
        <w:rPr>
          <w:rFonts w:ascii="Arial" w:hAnsi="Arial" w:cs="Arial"/>
          <w:color w:val="FFC000"/>
          <w:lang w:val="cs-CZ"/>
        </w:rPr>
        <w:t xml:space="preserve"> </w:t>
      </w:r>
      <w:r w:rsidR="00B61878" w:rsidRPr="001A7224">
        <w:rPr>
          <w:rFonts w:ascii="Arial" w:hAnsi="Arial" w:cs="Arial"/>
          <w:lang w:val="cs-CZ"/>
        </w:rPr>
        <w:t xml:space="preserve">or </w:t>
      </w:r>
      <w:r w:rsidR="00B61878" w:rsidRPr="001A7224">
        <w:rPr>
          <w:rFonts w:ascii="Arial" w:hAnsi="Arial" w:cs="Arial"/>
          <w:b/>
          <w:color w:val="FFC000"/>
          <w:lang w:val="cs-CZ"/>
        </w:rPr>
        <w:t>GPT</w:t>
      </w:r>
      <w:r w:rsidR="00B61878" w:rsidRPr="001A7224">
        <w:rPr>
          <w:rFonts w:ascii="Arial" w:hAnsi="Arial" w:cs="Arial"/>
          <w:color w:val="FFC000"/>
          <w:lang w:val="cs-CZ"/>
        </w:rPr>
        <w:t xml:space="preserve"> </w:t>
      </w:r>
      <w:r w:rsidR="00B61878" w:rsidRPr="001A7224">
        <w:rPr>
          <w:rFonts w:ascii="Arial" w:hAnsi="Arial" w:cs="Arial"/>
          <w:lang w:val="cs-CZ"/>
        </w:rPr>
        <w:t xml:space="preserve">molecule is degraded or produced, respectively. The </w:t>
      </w:r>
      <w:r w:rsidR="003E48BC" w:rsidRPr="001A7224">
        <w:rPr>
          <w:rFonts w:ascii="Arial" w:hAnsi="Arial" w:cs="Arial"/>
          <w:b/>
          <w:lang w:val="cs-CZ"/>
        </w:rPr>
        <w:t>converter</w:t>
      </w:r>
      <w:r w:rsidR="00B61878" w:rsidRPr="001A7224">
        <w:rPr>
          <w:rFonts w:ascii="Arial" w:hAnsi="Arial" w:cs="Arial"/>
          <w:lang w:val="cs-CZ"/>
        </w:rPr>
        <w:t xml:space="preserve"> adjust</w:t>
      </w:r>
      <w:r w:rsidR="009E4C52" w:rsidRPr="001A7224">
        <w:rPr>
          <w:rFonts w:ascii="Arial" w:hAnsi="Arial" w:cs="Arial"/>
          <w:lang w:val="cs-CZ"/>
        </w:rPr>
        <w:t>s</w:t>
      </w:r>
      <w:r w:rsidR="00B61878" w:rsidRPr="001A7224">
        <w:rPr>
          <w:rFonts w:ascii="Arial" w:hAnsi="Arial" w:cs="Arial"/>
          <w:lang w:val="cs-CZ"/>
        </w:rPr>
        <w:t xml:space="preserve"> the </w:t>
      </w:r>
      <w:r w:rsidR="002368CF" w:rsidRPr="0085711C">
        <w:rPr>
          <w:rFonts w:ascii="Arial" w:hAnsi="Arial" w:cs="Arial"/>
          <w:b/>
          <w:color w:val="FFC000"/>
          <w:lang w:val="cs-CZ"/>
        </w:rPr>
        <w:t>ATP COUNTER</w:t>
      </w:r>
      <w:r w:rsidR="002368CF" w:rsidRPr="0085711C">
        <w:rPr>
          <w:rFonts w:ascii="Arial" w:hAnsi="Arial" w:cs="Arial"/>
          <w:color w:val="FFC000"/>
          <w:lang w:val="cs-CZ"/>
        </w:rPr>
        <w:t xml:space="preserve"> </w:t>
      </w:r>
      <w:r w:rsidR="00B61878" w:rsidRPr="001A7224">
        <w:rPr>
          <w:rFonts w:ascii="Arial" w:hAnsi="Arial" w:cs="Arial"/>
          <w:lang w:val="cs-CZ"/>
        </w:rPr>
        <w:t>marker position accordingly. It takes two ATP to activate a fatty acid.</w:t>
      </w:r>
    </w:p>
    <w:p w:rsidR="00426508" w:rsidRPr="001A7224" w:rsidRDefault="00750EE6" w:rsidP="00426508">
      <w:pPr>
        <w:spacing w:after="0"/>
        <w:rPr>
          <w:rFonts w:ascii="Arial" w:hAnsi="Arial" w:cs="Arial"/>
          <w:sz w:val="4"/>
          <w:szCs w:val="4"/>
          <w:lang w:val="cs-CZ"/>
        </w:rPr>
      </w:pPr>
      <w:r w:rsidRPr="001A7224">
        <w:rPr>
          <w:rFonts w:ascii="Arial" w:hAnsi="Arial" w:cs="Arial"/>
          <w:sz w:val="4"/>
          <w:szCs w:val="4"/>
          <w:lang w:val="cs-CZ"/>
        </w:rPr>
        <w:t xml:space="preserve"> </w:t>
      </w:r>
    </w:p>
    <w:p w:rsidR="00343334" w:rsidRPr="001A7224" w:rsidRDefault="00750EE6" w:rsidP="0044284E">
      <w:pPr>
        <w:pStyle w:val="Heading3"/>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jc w:val="center"/>
        <w:rPr>
          <w:rFonts w:cs="Arial"/>
          <w:b/>
          <w:color w:val="70AD47" w:themeColor="accent6"/>
          <w:u w:val="single"/>
          <w:lang w:val="cs-CZ"/>
        </w:rPr>
      </w:pPr>
      <w:r w:rsidRPr="001A7224">
        <w:rPr>
          <w:rFonts w:cs="Arial"/>
          <w:b/>
          <w:color w:val="70AD47" w:themeColor="accent6"/>
          <w:u w:val="single"/>
          <w:lang w:val="cs-CZ"/>
        </w:rPr>
        <w:t>MITOCHONDRIAL BETA-OXIDATION</w:t>
      </w:r>
      <w:r w:rsidR="008F3AA3" w:rsidRPr="001A7224">
        <w:rPr>
          <w:rFonts w:cs="Arial"/>
          <w:b/>
          <w:color w:val="70AD47" w:themeColor="accent6"/>
          <w:u w:val="single"/>
          <w:lang w:val="cs-CZ"/>
        </w:rPr>
        <w:t xml:space="preserve"> PATHWAY</w:t>
      </w:r>
    </w:p>
    <w:p w:rsidR="00337795" w:rsidRPr="001A7224" w:rsidRDefault="00750EE6" w:rsidP="0044284E">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rPr>
          <w:rFonts w:ascii="Arial" w:hAnsi="Arial" w:cs="Arial"/>
          <w:lang w:val="cs-CZ"/>
        </w:rPr>
      </w:pPr>
      <w:r w:rsidRPr="001A7224">
        <w:rPr>
          <w:rFonts w:ascii="Arial" w:hAnsi="Arial" w:cs="Arial"/>
          <w:lang w:val="cs-CZ"/>
        </w:rPr>
        <w:t>8</w:t>
      </w:r>
      <w:r w:rsidR="00B61878" w:rsidRPr="001A7224">
        <w:rPr>
          <w:rFonts w:ascii="Arial" w:hAnsi="Arial" w:cs="Arial"/>
          <w:lang w:val="cs-CZ"/>
        </w:rPr>
        <w:t xml:space="preserve">. The corresponding cofactor is generated when the molecule </w:t>
      </w:r>
      <w:r w:rsidR="00D553C4" w:rsidRPr="001A7224">
        <w:rPr>
          <w:rFonts w:ascii="Arial" w:hAnsi="Arial" w:cs="Arial"/>
          <w:lang w:val="cs-CZ"/>
        </w:rPr>
        <w:t>stops</w:t>
      </w:r>
      <w:r w:rsidR="00B61878" w:rsidRPr="001A7224">
        <w:rPr>
          <w:rFonts w:ascii="Arial" w:hAnsi="Arial" w:cs="Arial"/>
          <w:lang w:val="cs-CZ"/>
        </w:rPr>
        <w:t xml:space="preserve"> on or passes the circle crossed by </w:t>
      </w:r>
      <w:r w:rsidR="00B61878" w:rsidRPr="0085711C">
        <w:rPr>
          <w:rFonts w:ascii="Arial" w:hAnsi="Arial" w:cs="Arial"/>
          <w:b/>
          <w:color w:val="ED7D31" w:themeColor="accent2"/>
          <w:lang w:val="cs-CZ"/>
        </w:rPr>
        <w:t>an orange</w:t>
      </w:r>
      <w:r w:rsidR="00B61878" w:rsidRPr="001A7224">
        <w:rPr>
          <w:rFonts w:ascii="Arial" w:hAnsi="Arial" w:cs="Arial"/>
          <w:color w:val="ED7D31" w:themeColor="accent2"/>
          <w:lang w:val="cs-CZ"/>
        </w:rPr>
        <w:t xml:space="preserve"> </w:t>
      </w:r>
      <w:r w:rsidR="00B61878" w:rsidRPr="001A7224">
        <w:rPr>
          <w:rFonts w:ascii="Arial" w:hAnsi="Arial" w:cs="Arial"/>
          <w:lang w:val="cs-CZ"/>
        </w:rPr>
        <w:t xml:space="preserve">or </w:t>
      </w:r>
      <w:r w:rsidR="00B61878" w:rsidRPr="001A7224">
        <w:rPr>
          <w:rFonts w:ascii="Arial" w:hAnsi="Arial" w:cs="Arial"/>
          <w:b/>
          <w:color w:val="FF0000"/>
          <w:lang w:val="cs-CZ"/>
        </w:rPr>
        <w:t>red</w:t>
      </w:r>
      <w:r w:rsidR="00B61878" w:rsidRPr="001A7224">
        <w:rPr>
          <w:rFonts w:ascii="Arial" w:hAnsi="Arial" w:cs="Arial"/>
          <w:color w:val="FF0000"/>
          <w:lang w:val="cs-CZ"/>
        </w:rPr>
        <w:t xml:space="preserve"> </w:t>
      </w:r>
      <w:r w:rsidR="00B61878" w:rsidRPr="001A7224">
        <w:rPr>
          <w:rFonts w:ascii="Arial" w:hAnsi="Arial" w:cs="Arial"/>
          <w:lang w:val="cs-CZ"/>
        </w:rPr>
        <w:t>arrow. The cofactor</w:t>
      </w:r>
      <w:r w:rsidR="005659E8" w:rsidRPr="001A7224">
        <w:rPr>
          <w:rFonts w:ascii="Arial" w:hAnsi="Arial" w:cs="Arial"/>
          <w:lang w:val="cs-CZ"/>
        </w:rPr>
        <w:t>s</w:t>
      </w:r>
      <w:r w:rsidR="00B61878" w:rsidRPr="001A7224">
        <w:rPr>
          <w:rFonts w:ascii="Arial" w:hAnsi="Arial" w:cs="Arial"/>
          <w:lang w:val="cs-CZ"/>
        </w:rPr>
        <w:t xml:space="preserve"> can be converted to </w:t>
      </w:r>
      <w:r w:rsidR="00B61878" w:rsidRPr="001A7224">
        <w:rPr>
          <w:rFonts w:ascii="Arial" w:hAnsi="Arial" w:cs="Arial"/>
          <w:b/>
          <w:color w:val="FFC000"/>
          <w:lang w:val="cs-CZ"/>
        </w:rPr>
        <w:t>ATP</w:t>
      </w:r>
      <w:r w:rsidR="00B61878" w:rsidRPr="001A7224">
        <w:rPr>
          <w:rFonts w:ascii="Arial" w:hAnsi="Arial" w:cs="Arial"/>
          <w:color w:val="FFC000"/>
          <w:lang w:val="cs-CZ"/>
        </w:rPr>
        <w:t xml:space="preserve"> </w:t>
      </w:r>
      <w:r w:rsidR="00B61878" w:rsidRPr="001A7224">
        <w:rPr>
          <w:rFonts w:ascii="Arial" w:hAnsi="Arial" w:cs="Arial"/>
          <w:lang w:val="cs-CZ"/>
        </w:rPr>
        <w:t>via oxidative phosphoryl</w:t>
      </w:r>
      <w:r w:rsidR="005659E8" w:rsidRPr="001A7224">
        <w:rPr>
          <w:rFonts w:ascii="Arial" w:hAnsi="Arial" w:cs="Arial"/>
          <w:lang w:val="cs-CZ"/>
        </w:rPr>
        <w:t>a</w:t>
      </w:r>
      <w:r w:rsidR="00B61878" w:rsidRPr="001A7224">
        <w:rPr>
          <w:rFonts w:ascii="Arial" w:hAnsi="Arial" w:cs="Arial"/>
          <w:lang w:val="cs-CZ"/>
        </w:rPr>
        <w:t xml:space="preserve">tion </w:t>
      </w:r>
      <w:r w:rsidR="005659E8" w:rsidRPr="001A7224">
        <w:rPr>
          <w:rFonts w:ascii="Arial" w:hAnsi="Arial" w:cs="Arial"/>
          <w:lang w:val="cs-CZ"/>
        </w:rPr>
        <w:t xml:space="preserve">and electron transport chain only when the </w:t>
      </w:r>
      <w:r w:rsidR="005659E8" w:rsidRPr="001A7224">
        <w:rPr>
          <w:rFonts w:ascii="Arial" w:hAnsi="Arial" w:cs="Arial"/>
          <w:b/>
          <w:lang w:val="cs-CZ"/>
        </w:rPr>
        <w:t>COFACTOR CONVERSION TO ATP</w:t>
      </w:r>
      <w:r w:rsidR="005659E8" w:rsidRPr="001A7224">
        <w:rPr>
          <w:rFonts w:ascii="Arial" w:hAnsi="Arial" w:cs="Arial"/>
          <w:lang w:val="cs-CZ"/>
        </w:rPr>
        <w:t xml:space="preserve"> table is fully filled</w:t>
      </w:r>
      <w:r w:rsidR="00BF191A" w:rsidRPr="001A7224">
        <w:rPr>
          <w:rFonts w:ascii="Arial" w:hAnsi="Arial" w:cs="Arial"/>
          <w:lang w:val="cs-CZ"/>
        </w:rPr>
        <w:t xml:space="preserve"> (get 5 </w:t>
      </w:r>
      <w:r w:rsidR="00BF191A" w:rsidRPr="001A7224">
        <w:rPr>
          <w:rFonts w:ascii="Arial" w:hAnsi="Arial" w:cs="Arial"/>
          <w:b/>
          <w:color w:val="FFC000"/>
          <w:lang w:val="cs-CZ"/>
        </w:rPr>
        <w:t>ATP</w:t>
      </w:r>
      <w:r w:rsidR="00BF191A" w:rsidRPr="001A7224">
        <w:rPr>
          <w:rFonts w:ascii="Arial" w:hAnsi="Arial" w:cs="Arial"/>
          <w:color w:val="FFC000"/>
          <w:lang w:val="cs-CZ"/>
        </w:rPr>
        <w:t xml:space="preserve"> </w:t>
      </w:r>
      <w:r w:rsidR="00BF191A" w:rsidRPr="001A7224">
        <w:rPr>
          <w:rFonts w:ascii="Arial" w:hAnsi="Arial" w:cs="Arial"/>
          <w:lang w:val="cs-CZ"/>
        </w:rPr>
        <w:t xml:space="preserve">for every two red </w:t>
      </w:r>
      <w:r w:rsidR="00BF191A" w:rsidRPr="001A7224">
        <w:rPr>
          <w:rFonts w:ascii="Arial" w:hAnsi="Arial" w:cs="Arial"/>
          <w:b/>
          <w:color w:val="FF0000"/>
          <w:lang w:val="cs-CZ"/>
        </w:rPr>
        <w:t>NADH</w:t>
      </w:r>
      <w:r w:rsidR="00BF191A" w:rsidRPr="001A7224">
        <w:rPr>
          <w:rFonts w:ascii="Arial" w:hAnsi="Arial" w:cs="Arial"/>
          <w:color w:val="FF0000"/>
          <w:lang w:val="cs-CZ"/>
        </w:rPr>
        <w:t xml:space="preserve"> </w:t>
      </w:r>
      <w:r w:rsidR="00BF191A" w:rsidRPr="001A7224">
        <w:rPr>
          <w:rFonts w:ascii="Arial" w:hAnsi="Arial" w:cs="Arial"/>
          <w:lang w:val="cs-CZ"/>
        </w:rPr>
        <w:t xml:space="preserve">tokens and get 3 </w:t>
      </w:r>
      <w:r w:rsidR="00BF191A" w:rsidRPr="001A7224">
        <w:rPr>
          <w:rFonts w:ascii="Arial" w:hAnsi="Arial" w:cs="Arial"/>
          <w:b/>
          <w:color w:val="FFC000"/>
          <w:lang w:val="cs-CZ"/>
        </w:rPr>
        <w:t>ATP</w:t>
      </w:r>
      <w:r w:rsidR="00BF191A" w:rsidRPr="001A7224">
        <w:rPr>
          <w:rFonts w:ascii="Arial" w:hAnsi="Arial" w:cs="Arial"/>
          <w:color w:val="FFC000"/>
          <w:lang w:val="cs-CZ"/>
        </w:rPr>
        <w:t xml:space="preserve"> </w:t>
      </w:r>
      <w:r w:rsidR="00BF191A" w:rsidRPr="001A7224">
        <w:rPr>
          <w:rFonts w:ascii="Arial" w:hAnsi="Arial" w:cs="Arial"/>
          <w:lang w:val="cs-CZ"/>
        </w:rPr>
        <w:t xml:space="preserve">for every two </w:t>
      </w:r>
      <w:r w:rsidR="00BF191A" w:rsidRPr="001A7224">
        <w:rPr>
          <w:rFonts w:ascii="Arial" w:hAnsi="Arial" w:cs="Arial"/>
          <w:b/>
          <w:color w:val="ED7D31" w:themeColor="accent2"/>
          <w:lang w:val="cs-CZ"/>
        </w:rPr>
        <w:t>FADH</w:t>
      </w:r>
      <w:r w:rsidR="00BF191A" w:rsidRPr="001A7224">
        <w:rPr>
          <w:rFonts w:ascii="Arial" w:hAnsi="Arial" w:cs="Arial"/>
          <w:b/>
          <w:color w:val="ED7D31" w:themeColor="accent2"/>
          <w:vertAlign w:val="subscript"/>
          <w:lang w:val="cs-CZ"/>
        </w:rPr>
        <w:t>2</w:t>
      </w:r>
      <w:r w:rsidR="00BF191A" w:rsidRPr="001A7224">
        <w:rPr>
          <w:rFonts w:ascii="Arial" w:hAnsi="Arial" w:cs="Arial"/>
          <w:color w:val="ED7D31" w:themeColor="accent2"/>
          <w:lang w:val="cs-CZ"/>
        </w:rPr>
        <w:t xml:space="preserve"> </w:t>
      </w:r>
      <w:r w:rsidR="00BF191A" w:rsidRPr="001A7224">
        <w:rPr>
          <w:rFonts w:ascii="Arial" w:hAnsi="Arial" w:cs="Arial"/>
          <w:lang w:val="cs-CZ"/>
        </w:rPr>
        <w:t>tokens)</w:t>
      </w:r>
      <w:r w:rsidR="005659E8" w:rsidRPr="001A7224">
        <w:rPr>
          <w:rFonts w:ascii="Arial" w:hAnsi="Arial" w:cs="Arial"/>
          <w:lang w:val="cs-CZ"/>
        </w:rPr>
        <w:t>.</w:t>
      </w:r>
      <w:r w:rsidR="009E4C52" w:rsidRPr="001A7224">
        <w:rPr>
          <w:rFonts w:ascii="Arial" w:hAnsi="Arial" w:cs="Arial"/>
          <w:lang w:val="cs-CZ"/>
        </w:rPr>
        <w:t xml:space="preserve"> Then, the </w:t>
      </w:r>
      <w:r w:rsidR="00BF191A" w:rsidRPr="001A7224">
        <w:rPr>
          <w:rFonts w:ascii="Arial" w:hAnsi="Arial" w:cs="Arial"/>
          <w:lang w:val="cs-CZ"/>
        </w:rPr>
        <w:t>team</w:t>
      </w:r>
      <w:r w:rsidR="009E4C52" w:rsidRPr="001A7224">
        <w:rPr>
          <w:rFonts w:ascii="Arial" w:hAnsi="Arial" w:cs="Arial"/>
          <w:lang w:val="cs-CZ"/>
        </w:rPr>
        <w:t xml:space="preserve"> gains </w:t>
      </w:r>
      <w:r w:rsidR="009E4C52" w:rsidRPr="001A7224">
        <w:rPr>
          <w:rFonts w:ascii="Arial" w:hAnsi="Arial" w:cs="Arial"/>
          <w:b/>
          <w:color w:val="FFC000"/>
          <w:lang w:val="cs-CZ"/>
        </w:rPr>
        <w:t>ATP</w:t>
      </w:r>
      <w:r w:rsidR="009E4C52" w:rsidRPr="001A7224">
        <w:rPr>
          <w:rFonts w:ascii="Arial" w:hAnsi="Arial" w:cs="Arial"/>
          <w:color w:val="FFC000"/>
          <w:lang w:val="cs-CZ"/>
        </w:rPr>
        <w:t xml:space="preserve">, </w:t>
      </w:r>
      <w:r w:rsidR="009E4C52" w:rsidRPr="001A7224">
        <w:rPr>
          <w:rFonts w:ascii="Arial" w:hAnsi="Arial" w:cs="Arial"/>
          <w:lang w:val="cs-CZ"/>
        </w:rPr>
        <w:t xml:space="preserve">and </w:t>
      </w:r>
      <w:r w:rsidR="00BF191A" w:rsidRPr="001A7224">
        <w:rPr>
          <w:rFonts w:ascii="Arial" w:hAnsi="Arial" w:cs="Arial"/>
          <w:lang w:val="cs-CZ"/>
        </w:rPr>
        <w:t xml:space="preserve">the </w:t>
      </w:r>
      <w:r w:rsidR="00BF191A" w:rsidRPr="001A7224">
        <w:rPr>
          <w:rFonts w:ascii="Arial" w:hAnsi="Arial" w:cs="Arial"/>
          <w:b/>
          <w:lang w:val="cs-CZ"/>
        </w:rPr>
        <w:t>converter</w:t>
      </w:r>
      <w:r w:rsidR="00BF191A" w:rsidRPr="001A7224">
        <w:rPr>
          <w:rFonts w:ascii="Arial" w:hAnsi="Arial" w:cs="Arial"/>
          <w:lang w:val="cs-CZ"/>
        </w:rPr>
        <w:t xml:space="preserve"> </w:t>
      </w:r>
      <w:r w:rsidR="009E4C52" w:rsidRPr="001A7224">
        <w:rPr>
          <w:rFonts w:ascii="Arial" w:hAnsi="Arial" w:cs="Arial"/>
          <w:lang w:val="cs-CZ"/>
        </w:rPr>
        <w:t xml:space="preserve">adjusts the </w:t>
      </w:r>
      <w:r w:rsidR="002368CF" w:rsidRPr="001A7224">
        <w:rPr>
          <w:rFonts w:ascii="Arial" w:hAnsi="Arial" w:cs="Arial"/>
          <w:b/>
          <w:color w:val="BF8F00" w:themeColor="accent4" w:themeShade="BF"/>
          <w:lang w:val="cs-CZ"/>
        </w:rPr>
        <w:t>ATP COUNTER</w:t>
      </w:r>
      <w:r w:rsidR="002368CF" w:rsidRPr="001A7224">
        <w:rPr>
          <w:rFonts w:ascii="Arial" w:hAnsi="Arial" w:cs="Arial"/>
          <w:lang w:val="cs-CZ"/>
        </w:rPr>
        <w:t xml:space="preserve"> </w:t>
      </w:r>
      <w:r w:rsidR="009E4C52" w:rsidRPr="001A7224">
        <w:rPr>
          <w:rFonts w:ascii="Arial" w:hAnsi="Arial" w:cs="Arial"/>
          <w:lang w:val="cs-CZ"/>
        </w:rPr>
        <w:t>marker position accordingly.</w:t>
      </w:r>
      <w:r w:rsidR="00BF191A" w:rsidRPr="001A7224">
        <w:rPr>
          <w:rFonts w:ascii="Arial" w:hAnsi="Arial" w:cs="Arial"/>
          <w:lang w:val="cs-CZ"/>
        </w:rPr>
        <w:t xml:space="preserve"> When the cofactors are used to generate </w:t>
      </w:r>
      <w:r w:rsidR="00BF191A" w:rsidRPr="001A7224">
        <w:rPr>
          <w:rFonts w:ascii="Arial" w:hAnsi="Arial" w:cs="Arial"/>
          <w:b/>
          <w:color w:val="FFC000"/>
          <w:lang w:val="cs-CZ"/>
        </w:rPr>
        <w:t>ATP</w:t>
      </w:r>
      <w:r w:rsidR="00BF191A" w:rsidRPr="001A7224">
        <w:rPr>
          <w:rFonts w:ascii="Arial" w:hAnsi="Arial" w:cs="Arial"/>
          <w:lang w:val="cs-CZ"/>
        </w:rPr>
        <w:t>, place them back on board to keep metabolism running.</w:t>
      </w:r>
    </w:p>
    <w:p w:rsidR="006B1FBF" w:rsidRPr="001A7224" w:rsidRDefault="00750EE6" w:rsidP="0044284E">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spacing w:after="0"/>
        <w:rPr>
          <w:rFonts w:ascii="Arial" w:hAnsi="Arial" w:cs="Arial"/>
          <w:lang w:val="cs-CZ"/>
        </w:rPr>
      </w:pPr>
      <w:r w:rsidRPr="001A7224">
        <w:rPr>
          <w:rFonts w:ascii="Arial" w:hAnsi="Arial" w:cs="Arial"/>
          <w:lang w:val="cs-CZ"/>
        </w:rPr>
        <w:lastRenderedPageBreak/>
        <w:t>9</w:t>
      </w:r>
      <w:r w:rsidR="00B61878" w:rsidRPr="001A7224">
        <w:rPr>
          <w:rFonts w:ascii="Arial" w:hAnsi="Arial" w:cs="Arial"/>
          <w:lang w:val="cs-CZ"/>
        </w:rPr>
        <w:t xml:space="preserve">. The </w:t>
      </w:r>
      <w:r w:rsidR="00B15D3F" w:rsidRPr="001A7224">
        <w:rPr>
          <w:rFonts w:ascii="Arial" w:hAnsi="Arial" w:cs="Arial"/>
          <w:lang w:val="cs-CZ"/>
        </w:rPr>
        <w:t>team</w:t>
      </w:r>
      <w:r w:rsidR="00B61878" w:rsidRPr="001A7224">
        <w:rPr>
          <w:rFonts w:ascii="Arial" w:hAnsi="Arial" w:cs="Arial"/>
          <w:lang w:val="cs-CZ"/>
        </w:rPr>
        <w:t xml:space="preserve"> can decide to either directly proceed with the truncated fatty acid via the</w:t>
      </w:r>
      <w:r w:rsidR="00B61878" w:rsidRPr="001A7224">
        <w:rPr>
          <w:rFonts w:ascii="Arial" w:hAnsi="Arial" w:cs="Arial"/>
          <w:b/>
          <w:lang w:val="cs-CZ"/>
        </w:rPr>
        <w:t xml:space="preserve"> </w:t>
      </w:r>
      <w:r w:rsidR="00B61878" w:rsidRPr="001A7224">
        <w:rPr>
          <w:rFonts w:ascii="Arial" w:hAnsi="Arial" w:cs="Arial"/>
          <w:b/>
          <w:color w:val="70AD47" w:themeColor="accent6"/>
          <w:lang w:val="cs-CZ"/>
        </w:rPr>
        <w:t>BETA OXIDATION PATHWAY</w:t>
      </w:r>
      <w:r w:rsidR="00B61878" w:rsidRPr="001A7224">
        <w:rPr>
          <w:rFonts w:ascii="Arial" w:hAnsi="Arial" w:cs="Arial"/>
          <w:color w:val="70AD47" w:themeColor="accent6"/>
          <w:lang w:val="cs-CZ"/>
        </w:rPr>
        <w:t xml:space="preserve"> </w:t>
      </w:r>
      <w:r w:rsidR="00B61878" w:rsidRPr="001A7224">
        <w:rPr>
          <w:rFonts w:ascii="Arial" w:hAnsi="Arial" w:cs="Arial"/>
          <w:lang w:val="cs-CZ"/>
        </w:rPr>
        <w:t xml:space="preserve">or with acetyl-CoA to the </w:t>
      </w:r>
      <w:r w:rsidR="00B61878" w:rsidRPr="001A7224">
        <w:rPr>
          <w:rFonts w:ascii="Arial" w:hAnsi="Arial" w:cs="Arial"/>
          <w:b/>
          <w:color w:val="70AD47" w:themeColor="accent6"/>
          <w:lang w:val="cs-CZ"/>
        </w:rPr>
        <w:t>KREBS CYCLE</w:t>
      </w:r>
      <w:r w:rsidR="00B15D3F" w:rsidRPr="001A7224">
        <w:rPr>
          <w:rFonts w:ascii="Arial" w:hAnsi="Arial" w:cs="Arial"/>
          <w:lang w:val="cs-CZ"/>
        </w:rPr>
        <w:t xml:space="preserve"> or take any other action with </w:t>
      </w:r>
      <w:r w:rsidR="002A6048" w:rsidRPr="001A7224">
        <w:rPr>
          <w:rFonts w:ascii="Arial" w:hAnsi="Arial" w:cs="Arial"/>
          <w:lang w:val="cs-CZ"/>
        </w:rPr>
        <w:t>their</w:t>
      </w:r>
      <w:r w:rsidR="00B15D3F" w:rsidRPr="001A7224">
        <w:rPr>
          <w:rFonts w:ascii="Arial" w:hAnsi="Arial" w:cs="Arial"/>
          <w:lang w:val="cs-CZ"/>
        </w:rPr>
        <w:t xml:space="preserve"> molecule</w:t>
      </w:r>
      <w:r w:rsidR="002A6048" w:rsidRPr="001A7224">
        <w:rPr>
          <w:rFonts w:ascii="Arial" w:hAnsi="Arial" w:cs="Arial"/>
          <w:lang w:val="cs-CZ"/>
        </w:rPr>
        <w:t>(s)</w:t>
      </w:r>
      <w:r w:rsidR="00B15D3F" w:rsidRPr="001A7224">
        <w:rPr>
          <w:rFonts w:ascii="Arial" w:hAnsi="Arial" w:cs="Arial"/>
          <w:lang w:val="cs-CZ"/>
        </w:rPr>
        <w:t>.</w:t>
      </w:r>
    </w:p>
    <w:p w:rsidR="00426508" w:rsidRPr="001A7224" w:rsidRDefault="00750EE6" w:rsidP="00426508">
      <w:pPr>
        <w:spacing w:after="0"/>
        <w:rPr>
          <w:rFonts w:ascii="Arial" w:hAnsi="Arial" w:cs="Arial"/>
          <w:sz w:val="4"/>
          <w:szCs w:val="4"/>
          <w:lang w:val="cs-CZ"/>
        </w:rPr>
      </w:pPr>
      <w:r w:rsidRPr="001A7224">
        <w:rPr>
          <w:rFonts w:ascii="Arial" w:hAnsi="Arial" w:cs="Arial"/>
          <w:sz w:val="4"/>
          <w:szCs w:val="4"/>
          <w:lang w:val="cs-CZ"/>
        </w:rPr>
        <w:t xml:space="preserve"> </w:t>
      </w:r>
    </w:p>
    <w:p w:rsidR="00343334" w:rsidRPr="001A7224" w:rsidRDefault="00750EE6" w:rsidP="0044284E">
      <w:pPr>
        <w:pStyle w:val="Heading3"/>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jc w:val="center"/>
        <w:rPr>
          <w:rFonts w:cs="Arial"/>
          <w:b/>
          <w:color w:val="70AD47" w:themeColor="accent6"/>
          <w:u w:val="single"/>
          <w:lang w:val="cs-CZ"/>
        </w:rPr>
      </w:pPr>
      <w:r w:rsidRPr="001A7224">
        <w:rPr>
          <w:rFonts w:cs="Arial"/>
          <w:b/>
          <w:color w:val="70AD47" w:themeColor="accent6"/>
          <w:u w:val="single"/>
          <w:lang w:val="cs-CZ"/>
        </w:rPr>
        <w:t>KREBS CYCLE</w:t>
      </w:r>
    </w:p>
    <w:p w:rsidR="00343334" w:rsidRPr="001A7224" w:rsidRDefault="00750EE6" w:rsidP="0044284E">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rPr>
          <w:rFonts w:ascii="Arial" w:hAnsi="Arial" w:cs="Arial"/>
          <w:lang w:val="cs-CZ"/>
        </w:rPr>
      </w:pPr>
      <w:r w:rsidRPr="001A7224">
        <w:rPr>
          <w:rFonts w:ascii="Arial" w:hAnsi="Arial" w:cs="Arial"/>
          <w:lang w:val="cs-CZ"/>
        </w:rPr>
        <w:t>10</w:t>
      </w:r>
      <w:r w:rsidR="00B61878" w:rsidRPr="001A7224">
        <w:rPr>
          <w:rFonts w:ascii="Arial" w:hAnsi="Arial" w:cs="Arial"/>
          <w:lang w:val="cs-CZ"/>
        </w:rPr>
        <w:t xml:space="preserve">. To enter </w:t>
      </w:r>
      <w:r w:rsidR="00753932" w:rsidRPr="001A7224">
        <w:rPr>
          <w:rFonts w:ascii="Arial" w:hAnsi="Arial" w:cs="Arial"/>
          <w:lang w:val="cs-CZ"/>
        </w:rPr>
        <w:t>the cycle</w:t>
      </w:r>
      <w:r w:rsidR="00B61878" w:rsidRPr="001A7224">
        <w:rPr>
          <w:rFonts w:ascii="Arial" w:hAnsi="Arial" w:cs="Arial"/>
          <w:lang w:val="cs-CZ"/>
        </w:rPr>
        <w:t>, the acetyl-CoA two-carbon unit C2 has to merge with oxaloacetate molecule C4.</w:t>
      </w:r>
      <w:r w:rsidR="002A6048" w:rsidRPr="001A7224">
        <w:rPr>
          <w:rFonts w:ascii="Arial" w:hAnsi="Arial" w:cs="Arial"/>
          <w:lang w:val="cs-CZ"/>
        </w:rPr>
        <w:t xml:space="preserve"> There a</w:t>
      </w:r>
      <w:r w:rsidR="00E15BBB" w:rsidRPr="001A7224">
        <w:rPr>
          <w:rFonts w:ascii="Arial" w:hAnsi="Arial" w:cs="Arial"/>
          <w:lang w:val="cs-CZ"/>
        </w:rPr>
        <w:t>re 4</w:t>
      </w:r>
      <w:r w:rsidR="002A6048" w:rsidRPr="001A7224">
        <w:rPr>
          <w:rFonts w:ascii="Arial" w:hAnsi="Arial" w:cs="Arial"/>
          <w:lang w:val="cs-CZ"/>
        </w:rPr>
        <w:t xml:space="preserve"> oxaloacetate molecules in the neutral color "white," which does not belong to any player</w:t>
      </w:r>
      <w:r w:rsidR="00B61878" w:rsidRPr="001A7224">
        <w:rPr>
          <w:rFonts w:ascii="Arial" w:hAnsi="Arial" w:cs="Arial"/>
          <w:lang w:val="cs-CZ"/>
        </w:rPr>
        <w:t xml:space="preserve"> </w:t>
      </w:r>
      <w:r w:rsidR="002A6048" w:rsidRPr="001A7224">
        <w:rPr>
          <w:rFonts w:ascii="Arial" w:hAnsi="Arial" w:cs="Arial"/>
          <w:lang w:val="cs-CZ"/>
        </w:rPr>
        <w:t>and can be used by any team.</w:t>
      </w:r>
      <w:r w:rsidR="00E15BBB" w:rsidRPr="001A7224">
        <w:rPr>
          <w:rFonts w:ascii="Arial" w:hAnsi="Arial" w:cs="Arial"/>
          <w:lang w:val="cs-CZ"/>
        </w:rPr>
        <w:t xml:space="preserve"> Neutral C4 intermediates (starting from succinyl-CoA) can be </w:t>
      </w:r>
      <w:r w:rsidR="007E7B3A">
        <w:rPr>
          <w:rFonts w:ascii="Arial" w:hAnsi="Arial" w:cs="Arial"/>
          <w:lang w:val="cs-CZ"/>
        </w:rPr>
        <w:t>moved</w:t>
      </w:r>
      <w:r w:rsidR="00E15BBB" w:rsidRPr="001A7224">
        <w:rPr>
          <w:rFonts w:ascii="Arial" w:hAnsi="Arial" w:cs="Arial"/>
          <w:lang w:val="cs-CZ"/>
        </w:rPr>
        <w:t xml:space="preserve"> by any team to get the energy and to recycle oxaloacetate for their next incoming C2 metabolite.</w:t>
      </w:r>
    </w:p>
    <w:p w:rsidR="003116BE" w:rsidRPr="001A7224" w:rsidRDefault="00750EE6" w:rsidP="0044284E">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rPr>
          <w:rFonts w:ascii="Arial" w:hAnsi="Arial" w:cs="Arial"/>
          <w:lang w:val="cs-CZ"/>
        </w:rPr>
      </w:pPr>
      <w:r w:rsidRPr="001A7224">
        <w:rPr>
          <w:rFonts w:ascii="Arial" w:hAnsi="Arial" w:cs="Arial"/>
          <w:lang w:val="cs-CZ"/>
        </w:rPr>
        <w:t>11</w:t>
      </w:r>
      <w:r w:rsidR="00B61878" w:rsidRPr="001A7224">
        <w:rPr>
          <w:rFonts w:ascii="Arial" w:hAnsi="Arial" w:cs="Arial"/>
          <w:lang w:val="cs-CZ"/>
        </w:rPr>
        <w:t xml:space="preserve">. When the molecule lands on or passes the </w:t>
      </w:r>
      <w:r w:rsidR="00B61878" w:rsidRPr="001A7224">
        <w:rPr>
          <w:rFonts w:ascii="Arial" w:hAnsi="Arial" w:cs="Arial"/>
          <w:b/>
          <w:i/>
          <w:color w:val="92D050"/>
          <w:lang w:val="cs-CZ"/>
        </w:rPr>
        <w:t>icosahedron</w:t>
      </w:r>
      <w:r w:rsidR="00B61878" w:rsidRPr="001A7224">
        <w:rPr>
          <w:rFonts w:ascii="Arial" w:hAnsi="Arial" w:cs="Arial"/>
          <w:color w:val="92D050"/>
          <w:lang w:val="cs-CZ"/>
        </w:rPr>
        <w:t xml:space="preserve"> </w:t>
      </w:r>
      <w:r w:rsidR="00B61878" w:rsidRPr="001A7224">
        <w:rPr>
          <w:rFonts w:ascii="Arial" w:hAnsi="Arial" w:cs="Arial"/>
          <w:lang w:val="cs-CZ"/>
        </w:rPr>
        <w:t xml:space="preserve">symbols, the </w:t>
      </w:r>
      <w:r w:rsidR="00686CFE" w:rsidRPr="00686CFE">
        <w:rPr>
          <w:rFonts w:ascii="Arial" w:hAnsi="Arial" w:cs="Arial"/>
          <w:b/>
          <w:lang w:val="cs-CZ"/>
        </w:rPr>
        <w:t>strategist</w:t>
      </w:r>
      <w:r w:rsidR="00B61878" w:rsidRPr="001A7224">
        <w:rPr>
          <w:rFonts w:ascii="Arial" w:hAnsi="Arial" w:cs="Arial"/>
          <w:lang w:val="cs-CZ"/>
        </w:rPr>
        <w:t xml:space="preserve"> has to roll the twenty-sided dice</w:t>
      </w:r>
      <w:r>
        <w:rPr>
          <w:rFonts w:ascii="Arial" w:hAnsi="Arial" w:cs="Arial"/>
          <w:lang w:val="cs-CZ"/>
        </w:rPr>
        <w:t xml:space="preserve"> </w:t>
      </w:r>
      <w:r w:rsidRPr="001A7224">
        <w:rPr>
          <w:rFonts w:ascii="Arial" w:hAnsi="Arial" w:cs="Arial"/>
          <w:noProof/>
        </w:rPr>
        <w:drawing>
          <wp:inline distT="0" distB="0" distL="0" distR="0" wp14:anchorId="59D55AA1" wp14:editId="6902A92E">
            <wp:extent cx="133350" cy="142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3350" cy="142875"/>
                    </a:xfrm>
                    <a:prstGeom prst="rect">
                      <a:avLst/>
                    </a:prstGeom>
                    <a:noFill/>
                    <a:ln>
                      <a:noFill/>
                    </a:ln>
                  </pic:spPr>
                </pic:pic>
              </a:graphicData>
            </a:graphic>
          </wp:inline>
        </w:drawing>
      </w:r>
      <w:r w:rsidR="00B61878" w:rsidRPr="001A7224">
        <w:rPr>
          <w:rFonts w:ascii="Arial" w:hAnsi="Arial" w:cs="Arial"/>
          <w:lang w:val="cs-CZ"/>
        </w:rPr>
        <w:t>. The next pathway to go is selected based on the thrown number.</w:t>
      </w:r>
    </w:p>
    <w:p w:rsidR="003116BE" w:rsidRPr="001A7224" w:rsidRDefault="00750EE6" w:rsidP="0044284E">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rPr>
          <w:rFonts w:ascii="Arial" w:hAnsi="Arial" w:cs="Arial"/>
          <w:lang w:val="cs-CZ"/>
        </w:rPr>
      </w:pPr>
      <w:r w:rsidRPr="001A7224">
        <w:rPr>
          <w:rFonts w:ascii="Arial" w:hAnsi="Arial" w:cs="Arial"/>
          <w:lang w:val="cs-CZ"/>
        </w:rPr>
        <w:t xml:space="preserve"> </w:t>
      </w:r>
      <w:r w:rsidR="00D33197" w:rsidRPr="001A7224">
        <w:rPr>
          <w:rFonts w:ascii="Arial" w:hAnsi="Arial" w:cs="Arial"/>
          <w:noProof/>
        </w:rPr>
        <w:drawing>
          <wp:inline distT="0" distB="0" distL="0" distR="0">
            <wp:extent cx="136800" cy="14400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6800" cy="144000"/>
                    </a:xfrm>
                    <a:prstGeom prst="rect">
                      <a:avLst/>
                    </a:prstGeom>
                    <a:noFill/>
                    <a:ln>
                      <a:noFill/>
                    </a:ln>
                  </pic:spPr>
                </pic:pic>
              </a:graphicData>
            </a:graphic>
          </wp:inline>
        </w:drawing>
      </w:r>
      <w:r w:rsidRPr="001A7224">
        <w:rPr>
          <w:rFonts w:ascii="Arial" w:hAnsi="Arial" w:cs="Arial"/>
          <w:i/>
          <w:lang w:val="cs-CZ"/>
        </w:rPr>
        <w:t xml:space="preserve"> </w:t>
      </w:r>
      <w:r w:rsidR="00B61878" w:rsidRPr="001A7224">
        <w:rPr>
          <w:rFonts w:ascii="Arial" w:hAnsi="Arial" w:cs="Arial"/>
          <w:i/>
          <w:lang w:val="cs-CZ"/>
        </w:rPr>
        <w:t>1-18</w:t>
      </w:r>
      <w:r w:rsidR="00B61878" w:rsidRPr="001A7224">
        <w:rPr>
          <w:rFonts w:ascii="Arial" w:hAnsi="Arial" w:cs="Arial"/>
          <w:lang w:val="cs-CZ"/>
        </w:rPr>
        <w:t xml:space="preserve"> </w:t>
      </w:r>
      <w:r w:rsidR="0080402C" w:rsidRPr="001A7224">
        <w:rPr>
          <w:rFonts w:ascii="Arial" w:hAnsi="Arial" w:cs="Arial"/>
          <w:lang w:val="cs-CZ"/>
        </w:rPr>
        <w:t xml:space="preserve">  - </w:t>
      </w:r>
      <w:r w:rsidR="00B61878" w:rsidRPr="001A7224">
        <w:rPr>
          <w:rFonts w:ascii="Arial" w:hAnsi="Arial" w:cs="Arial"/>
          <w:lang w:val="cs-CZ"/>
        </w:rPr>
        <w:t xml:space="preserve">The molecule proceeds via the </w:t>
      </w:r>
      <w:r w:rsidR="00753932" w:rsidRPr="001A7224">
        <w:rPr>
          <w:rFonts w:ascii="Arial" w:hAnsi="Arial" w:cs="Arial"/>
          <w:b/>
          <w:color w:val="70AD47" w:themeColor="accent6"/>
          <w:lang w:val="cs-CZ"/>
        </w:rPr>
        <w:t>KREBS CYCLE</w:t>
      </w:r>
      <w:r w:rsidR="00B61878" w:rsidRPr="001A7224">
        <w:rPr>
          <w:rFonts w:ascii="Arial" w:hAnsi="Arial" w:cs="Arial"/>
          <w:lang w:val="cs-CZ"/>
        </w:rPr>
        <w:t>.</w:t>
      </w:r>
    </w:p>
    <w:p w:rsidR="003116BE" w:rsidRPr="001A7224" w:rsidRDefault="00750EE6" w:rsidP="0044284E">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rPr>
          <w:rFonts w:ascii="Arial" w:hAnsi="Arial" w:cs="Arial"/>
          <w:lang w:val="cs-CZ"/>
        </w:rPr>
      </w:pPr>
      <w:r w:rsidRPr="001A7224">
        <w:rPr>
          <w:rFonts w:ascii="Arial" w:hAnsi="Arial" w:cs="Arial"/>
          <w:lang w:val="cs-CZ"/>
        </w:rPr>
        <w:t xml:space="preserve"> </w:t>
      </w:r>
      <w:r w:rsidR="002A25A6">
        <w:rPr>
          <w:rFonts w:ascii="Arial" w:hAnsi="Arial" w:cs="Arial"/>
        </w:rPr>
        <w:pict>
          <v:shape id="_x0000_i1030" type="#_x0000_t75" style="width:11.25pt;height:11.25pt;visibility:visible;mso-wrap-style:square">
            <v:imagedata r:id="rId13" o:title=""/>
          </v:shape>
        </w:pict>
      </w:r>
      <w:r w:rsidRPr="001A7224">
        <w:rPr>
          <w:rFonts w:ascii="Arial" w:hAnsi="Arial" w:cs="Arial"/>
          <w:i/>
          <w:lang w:val="cs-CZ"/>
        </w:rPr>
        <w:t xml:space="preserve"> </w:t>
      </w:r>
      <w:r w:rsidR="00B61878" w:rsidRPr="001A7224">
        <w:rPr>
          <w:rFonts w:ascii="Arial" w:hAnsi="Arial" w:cs="Arial"/>
          <w:i/>
          <w:lang w:val="cs-CZ"/>
        </w:rPr>
        <w:t>19-20</w:t>
      </w:r>
      <w:r w:rsidR="0080402C" w:rsidRPr="001A7224">
        <w:rPr>
          <w:rFonts w:ascii="Arial" w:hAnsi="Arial" w:cs="Arial"/>
          <w:lang w:val="cs-CZ"/>
        </w:rPr>
        <w:t xml:space="preserve"> - </w:t>
      </w:r>
      <w:r w:rsidR="00B61878" w:rsidRPr="001A7224">
        <w:rPr>
          <w:rFonts w:ascii="Arial" w:hAnsi="Arial" w:cs="Arial"/>
          <w:lang w:val="cs-CZ"/>
        </w:rPr>
        <w:t xml:space="preserve">The citrate was exported to </w:t>
      </w:r>
      <w:r w:rsidR="00B61878" w:rsidRPr="001A7224">
        <w:rPr>
          <w:rFonts w:ascii="Arial" w:hAnsi="Arial" w:cs="Arial"/>
          <w:b/>
          <w:color w:val="70AD47" w:themeColor="accent6"/>
          <w:lang w:val="cs-CZ"/>
        </w:rPr>
        <w:t>CYTOPLASM</w:t>
      </w:r>
      <w:r w:rsidR="00B61878" w:rsidRPr="001A7224">
        <w:rPr>
          <w:rFonts w:ascii="Arial" w:hAnsi="Arial" w:cs="Arial"/>
          <w:color w:val="70AD47" w:themeColor="accent6"/>
          <w:lang w:val="cs-CZ"/>
        </w:rPr>
        <w:t xml:space="preserve"> </w:t>
      </w:r>
      <w:r w:rsidR="00B61878" w:rsidRPr="001A7224">
        <w:rPr>
          <w:rFonts w:ascii="Arial" w:hAnsi="Arial" w:cs="Arial"/>
          <w:lang w:val="cs-CZ"/>
        </w:rPr>
        <w:t xml:space="preserve">for other pathways and </w:t>
      </w:r>
      <w:r w:rsidR="005C1356">
        <w:rPr>
          <w:rFonts w:ascii="Arial" w:hAnsi="Arial" w:cs="Arial"/>
          <w:lang w:val="cs-CZ"/>
        </w:rPr>
        <w:t>is</w:t>
      </w:r>
      <w:r w:rsidR="00753932" w:rsidRPr="001A7224">
        <w:rPr>
          <w:rFonts w:ascii="Arial" w:hAnsi="Arial" w:cs="Arial"/>
          <w:lang w:val="cs-CZ"/>
        </w:rPr>
        <w:t xml:space="preserve"> removed </w:t>
      </w:r>
      <w:r w:rsidR="00B61878" w:rsidRPr="001A7224">
        <w:rPr>
          <w:rFonts w:ascii="Arial" w:hAnsi="Arial" w:cs="Arial"/>
          <w:lang w:val="cs-CZ"/>
        </w:rPr>
        <w:t>from the game.</w:t>
      </w:r>
    </w:p>
    <w:p w:rsidR="005130EA" w:rsidRPr="001A7224" w:rsidRDefault="00750EE6" w:rsidP="0044284E">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rPr>
          <w:rFonts w:ascii="Arial" w:hAnsi="Arial" w:cs="Arial"/>
          <w:lang w:val="cs-CZ"/>
        </w:rPr>
      </w:pPr>
      <w:r w:rsidRPr="001A7224">
        <w:rPr>
          <w:rFonts w:ascii="Arial" w:hAnsi="Arial" w:cs="Arial"/>
          <w:lang w:val="cs-CZ"/>
        </w:rPr>
        <w:t>12</w:t>
      </w:r>
      <w:r w:rsidR="009E4C52" w:rsidRPr="001A7224">
        <w:rPr>
          <w:rFonts w:ascii="Arial" w:hAnsi="Arial" w:cs="Arial"/>
          <w:lang w:val="cs-CZ"/>
        </w:rPr>
        <w:t xml:space="preserve">. The molecule ends its journey within the </w:t>
      </w:r>
      <w:r w:rsidR="009E4C52" w:rsidRPr="001A7224">
        <w:rPr>
          <w:rFonts w:ascii="Arial" w:hAnsi="Arial" w:cs="Arial"/>
          <w:b/>
          <w:color w:val="70AD47" w:themeColor="accent6"/>
          <w:lang w:val="cs-CZ"/>
        </w:rPr>
        <w:t>KREBS CYCLE</w:t>
      </w:r>
      <w:r w:rsidR="009E4C52" w:rsidRPr="001A7224">
        <w:rPr>
          <w:rFonts w:ascii="Arial" w:hAnsi="Arial" w:cs="Arial"/>
          <w:color w:val="70AD47" w:themeColor="accent6"/>
          <w:lang w:val="cs-CZ"/>
        </w:rPr>
        <w:t xml:space="preserve"> </w:t>
      </w:r>
      <w:r w:rsidR="009E4C52" w:rsidRPr="001A7224">
        <w:rPr>
          <w:rFonts w:ascii="Arial" w:hAnsi="Arial" w:cs="Arial"/>
          <w:lang w:val="cs-CZ"/>
        </w:rPr>
        <w:t xml:space="preserve">at the </w:t>
      </w:r>
      <w:r w:rsidR="005723E3" w:rsidRPr="001A7224">
        <w:rPr>
          <w:rFonts w:ascii="Arial" w:hAnsi="Arial" w:cs="Arial"/>
          <w:b/>
          <w:color w:val="538135" w:themeColor="accent6" w:themeShade="BF"/>
          <w:shd w:val="clear" w:color="auto" w:fill="E2EFD9" w:themeFill="accent6" w:themeFillTint="33"/>
          <w:lang w:val="cs-CZ"/>
        </w:rPr>
        <w:t>FINISH</w:t>
      </w:r>
      <w:r w:rsidR="009E4C52" w:rsidRPr="001A7224">
        <w:rPr>
          <w:rFonts w:ascii="Arial" w:hAnsi="Arial" w:cs="Arial"/>
          <w:color w:val="70AD47" w:themeColor="accent6"/>
          <w:lang w:val="cs-CZ"/>
        </w:rPr>
        <w:t xml:space="preserve"> </w:t>
      </w:r>
      <w:r w:rsidR="00753932" w:rsidRPr="001A7224">
        <w:rPr>
          <w:rFonts w:ascii="Arial" w:hAnsi="Arial" w:cs="Arial"/>
          <w:lang w:val="cs-CZ"/>
        </w:rPr>
        <w:t>field</w:t>
      </w:r>
      <w:r w:rsidR="009E4C52" w:rsidRPr="001A7224">
        <w:rPr>
          <w:rFonts w:ascii="Arial" w:hAnsi="Arial" w:cs="Arial"/>
          <w:lang w:val="cs-CZ"/>
        </w:rPr>
        <w:t>.</w:t>
      </w:r>
      <w:r w:rsidR="00E15BBB" w:rsidRPr="001A7224">
        <w:rPr>
          <w:rFonts w:ascii="Arial" w:hAnsi="Arial" w:cs="Arial"/>
          <w:lang w:val="cs-CZ"/>
        </w:rPr>
        <w:t xml:space="preserve"> The two carbons were already released as CO</w:t>
      </w:r>
      <w:r w:rsidR="00E15BBB" w:rsidRPr="001A7224">
        <w:rPr>
          <w:rFonts w:ascii="Arial" w:hAnsi="Arial" w:cs="Arial"/>
          <w:vertAlign w:val="subscript"/>
          <w:lang w:val="cs-CZ"/>
        </w:rPr>
        <w:t>2</w:t>
      </w:r>
      <w:r w:rsidR="00E15BBB" w:rsidRPr="001A7224">
        <w:rPr>
          <w:rFonts w:ascii="Arial" w:hAnsi="Arial" w:cs="Arial"/>
          <w:lang w:val="cs-CZ"/>
        </w:rPr>
        <w:t xml:space="preserve">, and the electrons converted to </w:t>
      </w:r>
      <w:r w:rsidR="00E15BBB" w:rsidRPr="001A7224">
        <w:rPr>
          <w:rFonts w:ascii="Arial" w:hAnsi="Arial" w:cs="Arial"/>
          <w:b/>
          <w:color w:val="FFC000"/>
          <w:lang w:val="cs-CZ"/>
        </w:rPr>
        <w:t>ATP</w:t>
      </w:r>
      <w:r w:rsidR="00E15BBB" w:rsidRPr="001A7224">
        <w:rPr>
          <w:rFonts w:ascii="Arial" w:hAnsi="Arial" w:cs="Arial"/>
          <w:lang w:val="cs-CZ"/>
        </w:rPr>
        <w:t>. However, to keep the metabolism running, the cofactors and oxaloacetate must be recycled</w:t>
      </w:r>
      <w:r w:rsidR="008F3AA3" w:rsidRPr="001A7224">
        <w:rPr>
          <w:rFonts w:ascii="Arial" w:hAnsi="Arial" w:cs="Arial"/>
          <w:lang w:val="cs-CZ"/>
        </w:rPr>
        <w:t xml:space="preserve"> for the next turn.</w:t>
      </w:r>
    </w:p>
    <w:p w:rsidR="00D553C4" w:rsidRPr="001A7224" w:rsidRDefault="00D553C4" w:rsidP="00096B43">
      <w:pPr>
        <w:rPr>
          <w:rFonts w:ascii="Arial" w:hAnsi="Arial" w:cs="Arial"/>
          <w:sz w:val="4"/>
          <w:lang w:val="cs-CZ"/>
        </w:rPr>
      </w:pPr>
    </w:p>
    <w:p w:rsidR="004D5DAD" w:rsidRPr="001A7224" w:rsidRDefault="00750EE6" w:rsidP="0044284E">
      <w:pPr>
        <w:pStyle w:val="Heading2"/>
        <w:rPr>
          <w:rFonts w:cs="Arial"/>
          <w:lang w:val="cs-CZ"/>
        </w:rPr>
      </w:pPr>
      <w:r w:rsidRPr="001A7224">
        <w:rPr>
          <w:rFonts w:cs="Arial"/>
          <w:lang w:val="cs-CZ"/>
        </w:rPr>
        <w:t>END OF THE GAME</w:t>
      </w:r>
    </w:p>
    <w:p w:rsidR="005130EA" w:rsidRDefault="00750EE6" w:rsidP="0044284E">
      <w:pPr>
        <w:rPr>
          <w:rFonts w:ascii="Arial" w:hAnsi="Arial" w:cs="Arial"/>
          <w:lang w:val="cs-CZ"/>
        </w:rPr>
      </w:pPr>
      <w:r w:rsidRPr="001A7224">
        <w:rPr>
          <w:rFonts w:ascii="Arial" w:hAnsi="Arial" w:cs="Arial"/>
          <w:lang w:val="cs-CZ"/>
        </w:rPr>
        <w:t xml:space="preserve">All cofactors should be converted to </w:t>
      </w:r>
      <w:r w:rsidRPr="001A7224">
        <w:rPr>
          <w:rFonts w:ascii="Arial" w:hAnsi="Arial" w:cs="Arial"/>
          <w:b/>
          <w:color w:val="FFC000"/>
          <w:lang w:val="cs-CZ"/>
        </w:rPr>
        <w:t>ATP</w:t>
      </w:r>
      <w:r w:rsidRPr="001A7224">
        <w:rPr>
          <w:rFonts w:ascii="Arial" w:hAnsi="Arial" w:cs="Arial"/>
          <w:lang w:val="cs-CZ"/>
        </w:rPr>
        <w:t xml:space="preserve"> during the game. The </w:t>
      </w:r>
      <w:r w:rsidR="00F06198">
        <w:rPr>
          <w:rFonts w:ascii="Arial" w:hAnsi="Arial" w:cs="Arial"/>
          <w:lang w:val="cs-CZ"/>
        </w:rPr>
        <w:t>team</w:t>
      </w:r>
      <w:r w:rsidRPr="001A7224">
        <w:rPr>
          <w:rFonts w:ascii="Arial" w:hAnsi="Arial" w:cs="Arial"/>
          <w:lang w:val="cs-CZ"/>
        </w:rPr>
        <w:t xml:space="preserve"> </w:t>
      </w:r>
      <w:r w:rsidR="00CD306D">
        <w:rPr>
          <w:rFonts w:ascii="Arial" w:hAnsi="Arial" w:cs="Arial"/>
          <w:lang w:val="cs-CZ"/>
        </w:rPr>
        <w:t xml:space="preserve">that earns </w:t>
      </w:r>
      <w:r w:rsidRPr="001A7224">
        <w:rPr>
          <w:rFonts w:ascii="Arial" w:hAnsi="Arial" w:cs="Arial"/>
          <w:lang w:val="cs-CZ"/>
        </w:rPr>
        <w:t xml:space="preserve">100 units of </w:t>
      </w:r>
      <w:r w:rsidRPr="001A7224">
        <w:rPr>
          <w:rFonts w:ascii="Arial" w:hAnsi="Arial" w:cs="Arial"/>
          <w:b/>
          <w:color w:val="FFC000"/>
          <w:lang w:val="cs-CZ"/>
        </w:rPr>
        <w:t>ATP</w:t>
      </w:r>
      <w:r w:rsidRPr="001A7224">
        <w:rPr>
          <w:rFonts w:ascii="Arial" w:hAnsi="Arial" w:cs="Arial"/>
          <w:color w:val="FFC000"/>
          <w:lang w:val="cs-CZ"/>
        </w:rPr>
        <w:t xml:space="preserve"> </w:t>
      </w:r>
      <w:r w:rsidRPr="001A7224">
        <w:rPr>
          <w:rFonts w:ascii="Arial" w:hAnsi="Arial" w:cs="Arial"/>
          <w:lang w:val="cs-CZ"/>
        </w:rPr>
        <w:t>wins the game immediately.</w:t>
      </w:r>
      <w:r w:rsidR="00966B58" w:rsidRPr="001A7224">
        <w:rPr>
          <w:rFonts w:ascii="Arial" w:hAnsi="Arial" w:cs="Arial"/>
          <w:lang w:val="cs-CZ"/>
        </w:rPr>
        <w:t xml:space="preserve"> If the </w:t>
      </w:r>
      <w:r w:rsidR="00F06198">
        <w:rPr>
          <w:rFonts w:ascii="Arial" w:hAnsi="Arial" w:cs="Arial"/>
          <w:lang w:val="cs-CZ"/>
        </w:rPr>
        <w:t>team</w:t>
      </w:r>
      <w:r w:rsidR="00966B58" w:rsidRPr="001A7224">
        <w:rPr>
          <w:rFonts w:ascii="Arial" w:hAnsi="Arial" w:cs="Arial"/>
          <w:lang w:val="cs-CZ"/>
        </w:rPr>
        <w:t xml:space="preserve"> consumes all </w:t>
      </w:r>
      <w:r w:rsidR="00966B58" w:rsidRPr="001A7224">
        <w:rPr>
          <w:rFonts w:ascii="Arial" w:hAnsi="Arial" w:cs="Arial"/>
          <w:b/>
          <w:color w:val="FFC000"/>
          <w:lang w:val="cs-CZ"/>
        </w:rPr>
        <w:t>ATP</w:t>
      </w:r>
      <w:r w:rsidR="00966B58" w:rsidRPr="001A7224">
        <w:rPr>
          <w:rFonts w:ascii="Arial" w:hAnsi="Arial" w:cs="Arial"/>
          <w:lang w:val="cs-CZ"/>
        </w:rPr>
        <w:t xml:space="preserve">s, the game ends for </w:t>
      </w:r>
      <w:r w:rsidR="00CD306D">
        <w:rPr>
          <w:rFonts w:ascii="Arial" w:hAnsi="Arial" w:cs="Arial"/>
          <w:lang w:val="cs-CZ"/>
        </w:rPr>
        <w:t>that</w:t>
      </w:r>
      <w:r w:rsidR="00F06198">
        <w:rPr>
          <w:rFonts w:ascii="Arial" w:hAnsi="Arial" w:cs="Arial"/>
          <w:lang w:val="cs-CZ"/>
        </w:rPr>
        <w:t xml:space="preserve"> team</w:t>
      </w:r>
      <w:r w:rsidR="00966B58" w:rsidRPr="001A7224">
        <w:rPr>
          <w:rFonts w:ascii="Arial" w:hAnsi="Arial" w:cs="Arial"/>
          <w:lang w:val="cs-CZ"/>
        </w:rPr>
        <w:t xml:space="preserve">. </w:t>
      </w:r>
    </w:p>
    <w:p w:rsidR="002B39DC" w:rsidRPr="001A7224" w:rsidRDefault="00E11B9B" w:rsidP="003765F1">
      <w:pPr>
        <w:pStyle w:val="Heading1"/>
        <w:pBdr>
          <w:top w:val="single" w:sz="4" w:space="1" w:color="auto"/>
          <w:left w:val="single" w:sz="4" w:space="4" w:color="auto"/>
          <w:bottom w:val="single" w:sz="4" w:space="1" w:color="auto"/>
          <w:right w:val="single" w:sz="4" w:space="4" w:color="auto"/>
        </w:pBdr>
        <w:rPr>
          <w:rFonts w:cs="Arial"/>
          <w:lang w:val="cs-CZ"/>
        </w:rPr>
      </w:pPr>
      <w:r w:rsidRPr="001A7224">
        <w:rPr>
          <w:rFonts w:cs="Arial"/>
          <w:noProof/>
        </w:rPr>
        <w:drawing>
          <wp:anchor distT="0" distB="0" distL="114300" distR="114300" simplePos="0" relativeHeight="251660288" behindDoc="0" locked="0" layoutInCell="1" allowOverlap="1">
            <wp:simplePos x="0" y="0"/>
            <wp:positionH relativeFrom="column">
              <wp:posOffset>5742305</wp:posOffset>
            </wp:positionH>
            <wp:positionV relativeFrom="paragraph">
              <wp:posOffset>-171450</wp:posOffset>
            </wp:positionV>
            <wp:extent cx="409575" cy="40957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G_bulb-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r w:rsidRPr="001A7224">
        <w:rPr>
          <w:rFonts w:cs="Arial"/>
          <w:noProof/>
        </w:rPr>
        <w:drawing>
          <wp:anchor distT="0" distB="0" distL="114300" distR="114300" simplePos="0" relativeHeight="251661312" behindDoc="0" locked="0" layoutInCell="1" allowOverlap="1">
            <wp:simplePos x="0" y="0"/>
            <wp:positionH relativeFrom="column">
              <wp:posOffset>5315585</wp:posOffset>
            </wp:positionH>
            <wp:positionV relativeFrom="paragraph">
              <wp:posOffset>-173355</wp:posOffset>
            </wp:positionV>
            <wp:extent cx="409575" cy="4095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G_bulb-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r w:rsidR="00750EE6" w:rsidRPr="001A7224">
        <w:rPr>
          <w:rFonts w:cs="Arial"/>
          <w:lang w:val="cs-CZ"/>
        </w:rPr>
        <w:t xml:space="preserve">RULES FOR </w:t>
      </w:r>
      <w:r w:rsidR="000264A2" w:rsidRPr="001A7224">
        <w:rPr>
          <w:rFonts w:cs="Arial"/>
          <w:lang w:val="cs-CZ"/>
        </w:rPr>
        <w:t xml:space="preserve">REAL </w:t>
      </w:r>
      <w:r w:rsidR="00750EE6" w:rsidRPr="001A7224">
        <w:rPr>
          <w:rFonts w:cs="Arial"/>
          <w:lang w:val="cs-CZ"/>
        </w:rPr>
        <w:t>EXPERTS</w:t>
      </w:r>
    </w:p>
    <w:p w:rsidR="002B39DC" w:rsidRPr="001A7224" w:rsidRDefault="00750EE6" w:rsidP="003765F1">
      <w:pPr>
        <w:pBdr>
          <w:top w:val="single" w:sz="4" w:space="1" w:color="auto"/>
          <w:left w:val="single" w:sz="4" w:space="4" w:color="auto"/>
          <w:bottom w:val="single" w:sz="4" w:space="1" w:color="auto"/>
          <w:right w:val="single" w:sz="4" w:space="4" w:color="auto"/>
        </w:pBdr>
        <w:rPr>
          <w:rFonts w:ascii="Arial" w:hAnsi="Arial" w:cs="Arial"/>
          <w:lang w:val="cs-CZ"/>
        </w:rPr>
      </w:pPr>
      <w:r w:rsidRPr="001A7224">
        <w:rPr>
          <w:rFonts w:ascii="Arial" w:hAnsi="Arial" w:cs="Arial"/>
          <w:lang w:val="cs-CZ"/>
        </w:rPr>
        <w:t>The acetyl-CoA C2 carbon units are released as CO</w:t>
      </w:r>
      <w:r w:rsidRPr="001A7224">
        <w:rPr>
          <w:rFonts w:ascii="Arial" w:hAnsi="Arial" w:cs="Arial"/>
          <w:vertAlign w:val="subscript"/>
          <w:lang w:val="cs-CZ"/>
        </w:rPr>
        <w:t>2</w:t>
      </w:r>
      <w:r w:rsidRPr="001A7224">
        <w:rPr>
          <w:rFonts w:ascii="Arial" w:hAnsi="Arial" w:cs="Arial"/>
          <w:lang w:val="cs-CZ"/>
        </w:rPr>
        <w:t xml:space="preserve"> more complicatedly. </w:t>
      </w:r>
      <w:r w:rsidR="003765F1" w:rsidRPr="001A7224">
        <w:rPr>
          <w:rFonts w:ascii="Arial" w:hAnsi="Arial" w:cs="Arial"/>
          <w:lang w:val="cs-CZ"/>
        </w:rPr>
        <w:t xml:space="preserve">The position and the history of each carbon matter. </w:t>
      </w:r>
      <w:r w:rsidR="000264A2" w:rsidRPr="001A7224">
        <w:rPr>
          <w:rFonts w:ascii="Arial" w:hAnsi="Arial" w:cs="Arial"/>
          <w:lang w:val="cs-CZ"/>
        </w:rPr>
        <w:t>When assembling the citrate C6, put the incoming C2 carbons at the bottom of the stack. The incoming acetyl-CoA is not released as CO</w:t>
      </w:r>
      <w:r w:rsidR="000264A2" w:rsidRPr="001A7224">
        <w:rPr>
          <w:rFonts w:ascii="Arial" w:hAnsi="Arial" w:cs="Arial"/>
          <w:vertAlign w:val="subscript"/>
          <w:lang w:val="cs-CZ"/>
        </w:rPr>
        <w:t>2</w:t>
      </w:r>
      <w:r w:rsidR="000264A2" w:rsidRPr="001A7224">
        <w:rPr>
          <w:rFonts w:ascii="Arial" w:hAnsi="Arial" w:cs="Arial"/>
          <w:lang w:val="cs-CZ"/>
        </w:rPr>
        <w:t xml:space="preserve"> during the first turn of the cycle, but the two "old = white" carbons </w:t>
      </w:r>
      <w:r w:rsidR="00F06198">
        <w:rPr>
          <w:rFonts w:ascii="Arial" w:hAnsi="Arial" w:cs="Arial"/>
          <w:lang w:val="cs-CZ"/>
        </w:rPr>
        <w:t xml:space="preserve">from the top </w:t>
      </w:r>
      <w:r w:rsidR="000264A2" w:rsidRPr="001A7224">
        <w:rPr>
          <w:rFonts w:ascii="Arial" w:hAnsi="Arial" w:cs="Arial"/>
          <w:lang w:val="cs-CZ"/>
        </w:rPr>
        <w:t>are released. The succinate then contains two "old" carbons at the top and two "new" carbons at the bottom of the stack. Fumarate is a symmetrical molecule, so roll a die D6</w:t>
      </w:r>
      <w:r>
        <w:rPr>
          <w:rFonts w:ascii="Arial" w:hAnsi="Arial" w:cs="Arial"/>
          <w:lang w:val="cs-CZ"/>
        </w:rPr>
        <w:t xml:space="preserve"> </w:t>
      </w:r>
      <w:r w:rsidRPr="001A7224">
        <w:rPr>
          <w:rFonts w:ascii="Arial" w:hAnsi="Arial" w:cs="Arial"/>
          <w:noProof/>
        </w:rPr>
        <w:drawing>
          <wp:inline distT="0" distB="0" distL="0" distR="0" wp14:anchorId="74BD039F" wp14:editId="1240F30F">
            <wp:extent cx="123825" cy="123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Pr>
          <w:rFonts w:ascii="Arial" w:hAnsi="Arial" w:cs="Arial"/>
          <w:lang w:val="cs-CZ"/>
        </w:rPr>
        <w:t xml:space="preserve"> to randomize the output</w:t>
      </w:r>
      <w:r w:rsidR="000264A2" w:rsidRPr="001A7224">
        <w:rPr>
          <w:rFonts w:ascii="Arial" w:hAnsi="Arial" w:cs="Arial"/>
          <w:lang w:val="cs-CZ"/>
        </w:rPr>
        <w:t xml:space="preserve">: 1-3 means keep the orientation of the stack, 4-6 means put the "new" carbons at the top of the stack. When this oxaloacetate enters the second turn of the Krebs cycle, it can be used only by the player owning the carbons. </w:t>
      </w:r>
      <w:r w:rsidR="003765F1" w:rsidRPr="001A7224">
        <w:rPr>
          <w:rFonts w:ascii="Arial" w:hAnsi="Arial" w:cs="Arial"/>
          <w:lang w:val="cs-CZ"/>
        </w:rPr>
        <w:t>The new carbons go to the bottom of the stack when creating the citrate. Either the older "white" carbons or the "first round carbons" can be released as CO</w:t>
      </w:r>
      <w:r w:rsidR="003765F1" w:rsidRPr="001A7224">
        <w:rPr>
          <w:rFonts w:ascii="Arial" w:hAnsi="Arial" w:cs="Arial"/>
          <w:vertAlign w:val="subscript"/>
          <w:lang w:val="cs-CZ"/>
        </w:rPr>
        <w:t>2</w:t>
      </w:r>
      <w:r w:rsidR="003765F1" w:rsidRPr="001A7224">
        <w:rPr>
          <w:rFonts w:ascii="Arial" w:hAnsi="Arial" w:cs="Arial"/>
          <w:lang w:val="cs-CZ"/>
        </w:rPr>
        <w:t xml:space="preserve"> in this turn. Then again, the fumarate is a symmetrical molecule, so roll the D6</w:t>
      </w:r>
      <w:r>
        <w:rPr>
          <w:rFonts w:ascii="Arial" w:hAnsi="Arial" w:cs="Arial"/>
          <w:lang w:val="cs-CZ"/>
        </w:rPr>
        <w:t xml:space="preserve"> </w:t>
      </w:r>
      <w:r w:rsidRPr="001A7224">
        <w:rPr>
          <w:rFonts w:ascii="Arial" w:hAnsi="Arial" w:cs="Arial"/>
          <w:noProof/>
        </w:rPr>
        <w:drawing>
          <wp:inline distT="0" distB="0" distL="0" distR="0" wp14:anchorId="74BD039F" wp14:editId="1240F30F">
            <wp:extent cx="123825" cy="123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sidR="00F06198">
        <w:rPr>
          <w:rFonts w:ascii="Arial" w:hAnsi="Arial" w:cs="Arial"/>
          <w:lang w:val="cs-CZ"/>
        </w:rPr>
        <w:t>, etc.</w:t>
      </w:r>
      <w:r w:rsidR="003765F1" w:rsidRPr="001A7224">
        <w:rPr>
          <w:rFonts w:ascii="Arial" w:hAnsi="Arial" w:cs="Arial"/>
          <w:lang w:val="cs-CZ"/>
        </w:rPr>
        <w:t xml:space="preserve"> </w:t>
      </w:r>
      <w:r w:rsidR="002A6048" w:rsidRPr="001A7224">
        <w:rPr>
          <w:rFonts w:ascii="Arial" w:hAnsi="Arial" w:cs="Arial"/>
          <w:lang w:val="cs-CZ"/>
        </w:rPr>
        <w:t xml:space="preserve">In this game, use </w:t>
      </w:r>
      <w:r w:rsidR="00E11B9B">
        <w:rPr>
          <w:rFonts w:ascii="Arial" w:hAnsi="Arial" w:cs="Arial"/>
          <w:lang w:val="cs-CZ"/>
        </w:rPr>
        <w:t>six</w:t>
      </w:r>
      <w:r w:rsidR="002A6048" w:rsidRPr="001A7224">
        <w:rPr>
          <w:rFonts w:ascii="Arial" w:hAnsi="Arial" w:cs="Arial"/>
          <w:lang w:val="cs-CZ"/>
        </w:rPr>
        <w:t xml:space="preserve"> neutral "white" oxaloacetates to keep metabolism running.</w:t>
      </w:r>
    </w:p>
    <w:p w:rsidR="003765F1" w:rsidRPr="001A7224" w:rsidRDefault="00750EE6" w:rsidP="003765F1">
      <w:pPr>
        <w:pBdr>
          <w:top w:val="single" w:sz="4" w:space="1" w:color="auto"/>
          <w:left w:val="single" w:sz="4" w:space="4" w:color="auto"/>
          <w:bottom w:val="single" w:sz="4" w:space="1" w:color="auto"/>
          <w:right w:val="single" w:sz="4" w:space="4" w:color="auto"/>
        </w:pBdr>
        <w:rPr>
          <w:rFonts w:ascii="Arial" w:hAnsi="Arial" w:cs="Arial"/>
          <w:lang w:val="cs-CZ"/>
        </w:rPr>
      </w:pPr>
      <w:r w:rsidRPr="001A7224">
        <w:rPr>
          <w:rFonts w:ascii="Arial" w:hAnsi="Arial" w:cs="Arial"/>
          <w:lang w:val="cs-CZ"/>
        </w:rPr>
        <w:t>In reality, carbon tracing is even more complicated and requires PhD-level experts.</w:t>
      </w:r>
    </w:p>
    <w:p w:rsidR="002B39DC" w:rsidRPr="001A7224" w:rsidRDefault="00750EE6" w:rsidP="002B39DC">
      <w:pPr>
        <w:pStyle w:val="Heading1"/>
        <w:rPr>
          <w:rFonts w:cs="Arial"/>
          <w:lang w:val="cs-CZ"/>
        </w:rPr>
      </w:pPr>
      <w:r w:rsidRPr="001A7224">
        <w:rPr>
          <w:rFonts w:cs="Arial"/>
          <w:lang w:val="cs-CZ"/>
        </w:rPr>
        <w:t>EXTENSION #1: THE SUGARS STRIKE BACK</w:t>
      </w:r>
    </w:p>
    <w:p w:rsidR="002B39DC" w:rsidRDefault="005E3AB8" w:rsidP="002B39DC">
      <w:pPr>
        <w:rPr>
          <w:rFonts w:ascii="Arial" w:hAnsi="Arial" w:cs="Arial"/>
          <w:lang w:val="cs-CZ"/>
        </w:rPr>
      </w:pPr>
      <w:r w:rsidRPr="001A7224">
        <w:rPr>
          <w:rFonts w:cs="Arial"/>
          <w:noProof/>
        </w:rPr>
        <w:drawing>
          <wp:anchor distT="0" distB="0" distL="114300" distR="114300" simplePos="0" relativeHeight="251663360" behindDoc="0" locked="0" layoutInCell="1" allowOverlap="1" wp14:anchorId="73915AD9" wp14:editId="2A573503">
            <wp:simplePos x="0" y="0"/>
            <wp:positionH relativeFrom="column">
              <wp:posOffset>6238875</wp:posOffset>
            </wp:positionH>
            <wp:positionV relativeFrom="paragraph">
              <wp:posOffset>198120</wp:posOffset>
            </wp:positionV>
            <wp:extent cx="409575" cy="409575"/>
            <wp:effectExtent l="0" t="0" r="9525"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G_bulb-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r w:rsidR="00750EE6" w:rsidRPr="001A7224">
        <w:rPr>
          <w:rFonts w:ascii="Arial" w:hAnsi="Arial" w:cs="Arial"/>
          <w:lang w:val="cs-CZ"/>
        </w:rPr>
        <w:t xml:space="preserve">Glucose and its </w:t>
      </w:r>
      <w:r>
        <w:rPr>
          <w:rFonts w:ascii="Arial" w:hAnsi="Arial" w:cs="Arial"/>
          <w:lang w:val="cs-CZ"/>
        </w:rPr>
        <w:t xml:space="preserve">three-carbon </w:t>
      </w:r>
      <w:r w:rsidR="00750EE6" w:rsidRPr="001A7224">
        <w:rPr>
          <w:rFonts w:ascii="Arial" w:hAnsi="Arial" w:cs="Arial"/>
          <w:lang w:val="cs-CZ"/>
        </w:rPr>
        <w:t xml:space="preserve">minions will not let you burn your fat easily. Play the game with the </w:t>
      </w:r>
      <w:r w:rsidR="00750EE6" w:rsidRPr="00401FDC">
        <w:rPr>
          <w:rFonts w:ascii="Arial" w:hAnsi="Arial" w:cs="Arial"/>
          <w:b/>
          <w:color w:val="70AD47" w:themeColor="accent6"/>
          <w:lang w:val="cs-CZ"/>
        </w:rPr>
        <w:t>GLYCOLYSIS</w:t>
      </w:r>
      <w:r w:rsidR="00750EE6" w:rsidRPr="00401FDC">
        <w:rPr>
          <w:rFonts w:ascii="Arial" w:hAnsi="Arial" w:cs="Arial"/>
          <w:color w:val="70AD47" w:themeColor="accent6"/>
          <w:lang w:val="cs-CZ"/>
        </w:rPr>
        <w:t xml:space="preserve"> </w:t>
      </w:r>
      <w:r w:rsidR="00750EE6" w:rsidRPr="001A7224">
        <w:rPr>
          <w:rFonts w:ascii="Arial" w:hAnsi="Arial" w:cs="Arial"/>
          <w:lang w:val="cs-CZ"/>
        </w:rPr>
        <w:t>pathway extension.</w:t>
      </w:r>
    </w:p>
    <w:p w:rsidR="00947CBE" w:rsidRPr="001A7224" w:rsidRDefault="00947CBE" w:rsidP="00947CBE">
      <w:pPr>
        <w:pStyle w:val="Heading3"/>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jc w:val="center"/>
        <w:rPr>
          <w:rFonts w:cs="Arial"/>
          <w:b/>
          <w:color w:val="70AD47" w:themeColor="accent6"/>
          <w:u w:val="single"/>
          <w:lang w:val="cs-CZ"/>
        </w:rPr>
      </w:pPr>
      <w:r>
        <w:rPr>
          <w:rFonts w:cs="Arial"/>
          <w:b/>
          <w:color w:val="70AD47" w:themeColor="accent6"/>
          <w:u w:val="single"/>
          <w:lang w:val="cs-CZ"/>
        </w:rPr>
        <w:t>GLYCOLYSIS</w:t>
      </w:r>
      <w:r w:rsidRPr="001A7224">
        <w:rPr>
          <w:rFonts w:cs="Arial"/>
          <w:b/>
          <w:color w:val="70AD47" w:themeColor="accent6"/>
          <w:u w:val="single"/>
          <w:lang w:val="cs-CZ"/>
        </w:rPr>
        <w:t xml:space="preserve"> PATHWAY</w:t>
      </w:r>
    </w:p>
    <w:p w:rsidR="00947CBE" w:rsidRDefault="00947CBE" w:rsidP="00075794">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rPr>
          <w:rFonts w:ascii="Arial" w:hAnsi="Arial" w:cs="Arial"/>
          <w:lang w:val="cs-CZ"/>
        </w:rPr>
      </w:pPr>
      <w:r w:rsidRPr="001A7224">
        <w:rPr>
          <w:rFonts w:ascii="Arial" w:hAnsi="Arial" w:cs="Arial"/>
          <w:lang w:val="cs-CZ"/>
        </w:rPr>
        <w:t xml:space="preserve">1. Teams </w:t>
      </w:r>
      <w:r>
        <w:rPr>
          <w:rFonts w:ascii="Arial" w:hAnsi="Arial" w:cs="Arial"/>
          <w:lang w:val="cs-CZ"/>
        </w:rPr>
        <w:t xml:space="preserve">can use up to 8 glucose C6 molecules in the game. Glucose enters the game at </w:t>
      </w:r>
      <w:r w:rsidRPr="005E3AB8">
        <w:rPr>
          <w:rFonts w:ascii="Arial" w:hAnsi="Arial" w:cs="Arial"/>
          <w:b/>
          <w:lang w:val="cs-CZ"/>
        </w:rPr>
        <w:t>Glucose</w:t>
      </w:r>
      <w:r>
        <w:rPr>
          <w:rFonts w:ascii="Arial" w:hAnsi="Arial" w:cs="Arial"/>
          <w:lang w:val="cs-CZ"/>
        </w:rPr>
        <w:t xml:space="preserve"> field at any time.</w:t>
      </w:r>
      <w:r w:rsidR="005E3AB8">
        <w:rPr>
          <w:rFonts w:ascii="Arial" w:hAnsi="Arial" w:cs="Arial"/>
          <w:lang w:val="cs-CZ"/>
        </w:rPr>
        <w:t xml:space="preserve"> It behaves as any other molecule in the game.</w:t>
      </w:r>
    </w:p>
    <w:p w:rsidR="004833C5" w:rsidRDefault="00947CBE" w:rsidP="00075794">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rPr>
          <w:rFonts w:ascii="Arial" w:hAnsi="Arial" w:cs="Arial"/>
          <w:lang w:val="cs-CZ"/>
        </w:rPr>
      </w:pPr>
      <w:r w:rsidRPr="001A7224">
        <w:rPr>
          <w:rFonts w:ascii="Arial" w:hAnsi="Arial" w:cs="Arial"/>
          <w:lang w:val="cs-CZ"/>
        </w:rPr>
        <w:t xml:space="preserve">2. </w:t>
      </w:r>
      <w:r w:rsidR="004833C5">
        <w:rPr>
          <w:rFonts w:ascii="Arial" w:hAnsi="Arial" w:cs="Arial"/>
          <w:lang w:val="cs-CZ"/>
        </w:rPr>
        <w:t>T</w:t>
      </w:r>
      <w:r w:rsidR="004833C5" w:rsidRPr="001A7224">
        <w:rPr>
          <w:rFonts w:ascii="Arial" w:hAnsi="Arial" w:cs="Arial"/>
          <w:lang w:val="cs-CZ"/>
        </w:rPr>
        <w:t xml:space="preserve">he </w:t>
      </w:r>
      <w:r w:rsidR="004833C5">
        <w:rPr>
          <w:rFonts w:ascii="Arial" w:hAnsi="Arial" w:cs="Arial"/>
          <w:lang w:val="cs-CZ"/>
        </w:rPr>
        <w:t xml:space="preserve">first </w:t>
      </w:r>
      <w:r w:rsidR="004833C5" w:rsidRPr="001A7224">
        <w:rPr>
          <w:rFonts w:ascii="Arial" w:hAnsi="Arial" w:cs="Arial"/>
          <w:b/>
          <w:i/>
          <w:color w:val="92D050"/>
          <w:lang w:val="cs-CZ"/>
        </w:rPr>
        <w:t>icosahedron</w:t>
      </w:r>
      <w:r w:rsidR="004833C5" w:rsidRPr="001A7224">
        <w:rPr>
          <w:rFonts w:ascii="Arial" w:hAnsi="Arial" w:cs="Arial"/>
          <w:color w:val="92D050"/>
          <w:lang w:val="cs-CZ"/>
        </w:rPr>
        <w:t xml:space="preserve"> </w:t>
      </w:r>
      <w:r w:rsidR="004833C5">
        <w:rPr>
          <w:rFonts w:ascii="Arial" w:hAnsi="Arial" w:cs="Arial"/>
          <w:lang w:val="cs-CZ"/>
        </w:rPr>
        <w:t>symbol</w:t>
      </w:r>
    </w:p>
    <w:p w:rsidR="004833C5" w:rsidRPr="001A7224" w:rsidRDefault="004833C5" w:rsidP="00075794">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rPr>
          <w:rFonts w:ascii="Arial" w:hAnsi="Arial" w:cs="Arial"/>
          <w:lang w:val="cs-CZ"/>
        </w:rPr>
      </w:pPr>
      <w:r w:rsidRPr="004833C5">
        <w:rPr>
          <w:rFonts w:ascii="Arial" w:hAnsi="Arial" w:cs="Arial"/>
          <w:noProof/>
        </w:rPr>
        <w:t xml:space="preserve"> </w:t>
      </w:r>
      <w:r w:rsidRPr="001A7224">
        <w:rPr>
          <w:rFonts w:ascii="Arial" w:hAnsi="Arial" w:cs="Arial"/>
          <w:noProof/>
        </w:rPr>
        <w:drawing>
          <wp:inline distT="0" distB="0" distL="0" distR="0" wp14:anchorId="3DE07500" wp14:editId="66F54555">
            <wp:extent cx="136800" cy="14400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6800" cy="144000"/>
                    </a:xfrm>
                    <a:prstGeom prst="rect">
                      <a:avLst/>
                    </a:prstGeom>
                    <a:noFill/>
                    <a:ln>
                      <a:noFill/>
                    </a:ln>
                  </pic:spPr>
                </pic:pic>
              </a:graphicData>
            </a:graphic>
          </wp:inline>
        </w:drawing>
      </w:r>
      <w:r w:rsidRPr="001A7224">
        <w:rPr>
          <w:rFonts w:ascii="Arial" w:hAnsi="Arial" w:cs="Arial"/>
          <w:i/>
          <w:lang w:val="cs-CZ"/>
        </w:rPr>
        <w:t xml:space="preserve"> </w:t>
      </w:r>
      <w:r w:rsidR="00D614A1">
        <w:rPr>
          <w:rFonts w:ascii="Arial" w:hAnsi="Arial" w:cs="Arial"/>
          <w:i/>
          <w:lang w:val="cs-CZ"/>
        </w:rPr>
        <w:t xml:space="preserve"> </w:t>
      </w:r>
      <w:r>
        <w:rPr>
          <w:rFonts w:ascii="Arial" w:hAnsi="Arial" w:cs="Arial"/>
          <w:i/>
          <w:lang w:val="cs-CZ"/>
        </w:rPr>
        <w:t>1-18</w:t>
      </w:r>
      <w:r w:rsidRPr="001A7224">
        <w:rPr>
          <w:rFonts w:ascii="Arial" w:hAnsi="Arial" w:cs="Arial"/>
          <w:lang w:val="cs-CZ"/>
        </w:rPr>
        <w:t xml:space="preserve">   - The </w:t>
      </w:r>
      <w:r w:rsidR="005E3AB8">
        <w:rPr>
          <w:rFonts w:ascii="Arial" w:hAnsi="Arial" w:cs="Arial"/>
          <w:lang w:val="cs-CZ"/>
        </w:rPr>
        <w:t>glucose</w:t>
      </w:r>
      <w:r w:rsidRPr="001A7224">
        <w:rPr>
          <w:rFonts w:ascii="Arial" w:hAnsi="Arial" w:cs="Arial"/>
          <w:lang w:val="cs-CZ"/>
        </w:rPr>
        <w:t xml:space="preserve"> proceeds via the </w:t>
      </w:r>
      <w:r>
        <w:rPr>
          <w:rFonts w:ascii="Arial" w:hAnsi="Arial" w:cs="Arial"/>
          <w:b/>
          <w:color w:val="70AD47" w:themeColor="accent6"/>
          <w:lang w:val="cs-CZ"/>
        </w:rPr>
        <w:t>GLYCOLYSIS</w:t>
      </w:r>
      <w:r w:rsidRPr="001A7224">
        <w:rPr>
          <w:rFonts w:ascii="Arial" w:hAnsi="Arial" w:cs="Arial"/>
          <w:lang w:val="cs-CZ"/>
        </w:rPr>
        <w:t>.</w:t>
      </w:r>
    </w:p>
    <w:p w:rsidR="004833C5" w:rsidRDefault="00D614A1" w:rsidP="00075794">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ind w:left="1134" w:hanging="1134"/>
        <w:rPr>
          <w:rFonts w:ascii="Arial" w:hAnsi="Arial" w:cs="Arial"/>
          <w:lang w:val="cs-CZ"/>
        </w:rPr>
      </w:pPr>
      <w:r w:rsidRPr="00D614A1">
        <w:rPr>
          <w:rFonts w:ascii="Arial" w:hAnsi="Arial" w:cs="Arial"/>
          <w:lang w:val="cs-CZ"/>
        </w:rPr>
        <w:lastRenderedPageBreak/>
        <w:t xml:space="preserve"> </w:t>
      </w:r>
      <w:r w:rsidR="004833C5" w:rsidRPr="00D614A1">
        <w:rPr>
          <w:rFonts w:ascii="Arial" w:hAnsi="Arial" w:cs="Arial"/>
          <w:noProof/>
        </w:rPr>
        <w:drawing>
          <wp:inline distT="0" distB="0" distL="0" distR="0">
            <wp:extent cx="142875" cy="1428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Arial" w:hAnsi="Arial" w:cs="Arial"/>
          <w:lang w:val="cs-CZ"/>
        </w:rPr>
        <w:t xml:space="preserve"> </w:t>
      </w:r>
      <w:r w:rsidR="004833C5" w:rsidRPr="001A7224">
        <w:rPr>
          <w:rFonts w:ascii="Arial" w:hAnsi="Arial" w:cs="Arial"/>
          <w:i/>
          <w:lang w:val="cs-CZ"/>
        </w:rPr>
        <w:t>19-20</w:t>
      </w:r>
      <w:r w:rsidR="004833C5" w:rsidRPr="001A7224">
        <w:rPr>
          <w:rFonts w:ascii="Arial" w:hAnsi="Arial" w:cs="Arial"/>
          <w:lang w:val="cs-CZ"/>
        </w:rPr>
        <w:t xml:space="preserve"> - The </w:t>
      </w:r>
      <w:r w:rsidR="004833C5">
        <w:rPr>
          <w:rFonts w:ascii="Arial" w:hAnsi="Arial" w:cs="Arial"/>
          <w:lang w:val="cs-CZ"/>
        </w:rPr>
        <w:t xml:space="preserve">molecule goes to </w:t>
      </w:r>
      <w:r w:rsidR="004833C5">
        <w:rPr>
          <w:rFonts w:ascii="Arial" w:hAnsi="Arial" w:cs="Arial"/>
          <w:b/>
          <w:color w:val="70AD47" w:themeColor="accent6"/>
          <w:lang w:val="cs-CZ"/>
        </w:rPr>
        <w:t>GLYCOGEN SYNTHESIS</w:t>
      </w:r>
      <w:r>
        <w:rPr>
          <w:rFonts w:ascii="Arial" w:hAnsi="Arial" w:cs="Arial"/>
          <w:lang w:val="cs-CZ"/>
        </w:rPr>
        <w:t>, stays trapped in glycogen, a</w:t>
      </w:r>
      <w:r w:rsidR="004833C5" w:rsidRPr="001A7224">
        <w:rPr>
          <w:rFonts w:ascii="Arial" w:hAnsi="Arial" w:cs="Arial"/>
          <w:lang w:val="cs-CZ"/>
        </w:rPr>
        <w:t xml:space="preserve">nd </w:t>
      </w:r>
      <w:r w:rsidR="004833C5">
        <w:rPr>
          <w:rFonts w:ascii="Arial" w:hAnsi="Arial" w:cs="Arial"/>
          <w:lang w:val="cs-CZ"/>
        </w:rPr>
        <w:t>is</w:t>
      </w:r>
      <w:r w:rsidR="004833C5" w:rsidRPr="001A7224">
        <w:rPr>
          <w:rFonts w:ascii="Arial" w:hAnsi="Arial" w:cs="Arial"/>
          <w:lang w:val="cs-CZ"/>
        </w:rPr>
        <w:t xml:space="preserve"> removed from the game</w:t>
      </w:r>
      <w:r w:rsidR="004833C5">
        <w:rPr>
          <w:rFonts w:ascii="Arial" w:hAnsi="Arial" w:cs="Arial"/>
          <w:lang w:val="cs-CZ"/>
        </w:rPr>
        <w:t>.</w:t>
      </w:r>
    </w:p>
    <w:p w:rsidR="004833C5" w:rsidRDefault="004833C5" w:rsidP="00075794">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rPr>
          <w:rFonts w:ascii="Arial" w:hAnsi="Arial" w:cs="Arial"/>
          <w:lang w:val="cs-CZ"/>
        </w:rPr>
      </w:pPr>
      <w:r>
        <w:rPr>
          <w:rFonts w:ascii="Arial" w:hAnsi="Arial" w:cs="Arial"/>
          <w:lang w:val="cs-CZ"/>
        </w:rPr>
        <w:t>3</w:t>
      </w:r>
      <w:r w:rsidRPr="001A7224">
        <w:rPr>
          <w:rFonts w:ascii="Arial" w:hAnsi="Arial" w:cs="Arial"/>
          <w:lang w:val="cs-CZ"/>
        </w:rPr>
        <w:t xml:space="preserve">. </w:t>
      </w:r>
      <w:r>
        <w:rPr>
          <w:rFonts w:ascii="Arial" w:hAnsi="Arial" w:cs="Arial"/>
          <w:lang w:val="cs-CZ"/>
        </w:rPr>
        <w:t>T</w:t>
      </w:r>
      <w:r w:rsidRPr="001A7224">
        <w:rPr>
          <w:rFonts w:ascii="Arial" w:hAnsi="Arial" w:cs="Arial"/>
          <w:lang w:val="cs-CZ"/>
        </w:rPr>
        <w:t xml:space="preserve">he </w:t>
      </w:r>
      <w:r>
        <w:rPr>
          <w:rFonts w:ascii="Arial" w:hAnsi="Arial" w:cs="Arial"/>
          <w:lang w:val="cs-CZ"/>
        </w:rPr>
        <w:t xml:space="preserve">second </w:t>
      </w:r>
      <w:r w:rsidRPr="001A7224">
        <w:rPr>
          <w:rFonts w:ascii="Arial" w:hAnsi="Arial" w:cs="Arial"/>
          <w:b/>
          <w:i/>
          <w:color w:val="92D050"/>
          <w:lang w:val="cs-CZ"/>
        </w:rPr>
        <w:t>icosahedron</w:t>
      </w:r>
      <w:r w:rsidRPr="001A7224">
        <w:rPr>
          <w:rFonts w:ascii="Arial" w:hAnsi="Arial" w:cs="Arial"/>
          <w:color w:val="92D050"/>
          <w:lang w:val="cs-CZ"/>
        </w:rPr>
        <w:t xml:space="preserve"> </w:t>
      </w:r>
      <w:r>
        <w:rPr>
          <w:rFonts w:ascii="Arial" w:hAnsi="Arial" w:cs="Arial"/>
          <w:lang w:val="cs-CZ"/>
        </w:rPr>
        <w:t>symbol</w:t>
      </w:r>
    </w:p>
    <w:p w:rsidR="004833C5" w:rsidRPr="001A7224" w:rsidRDefault="004833C5" w:rsidP="004833C5">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rPr>
          <w:rFonts w:ascii="Arial" w:hAnsi="Arial" w:cs="Arial"/>
          <w:lang w:val="cs-CZ"/>
        </w:rPr>
      </w:pPr>
      <w:r w:rsidRPr="004833C5">
        <w:rPr>
          <w:rFonts w:ascii="Arial" w:hAnsi="Arial" w:cs="Arial"/>
          <w:noProof/>
        </w:rPr>
        <w:t xml:space="preserve"> </w:t>
      </w:r>
      <w:r w:rsidRPr="001A7224">
        <w:rPr>
          <w:rFonts w:ascii="Arial" w:hAnsi="Arial" w:cs="Arial"/>
          <w:noProof/>
        </w:rPr>
        <w:drawing>
          <wp:inline distT="0" distB="0" distL="0" distR="0" wp14:anchorId="07B3EFE7" wp14:editId="1D072AEA">
            <wp:extent cx="136800" cy="14400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6800" cy="144000"/>
                    </a:xfrm>
                    <a:prstGeom prst="rect">
                      <a:avLst/>
                    </a:prstGeom>
                    <a:noFill/>
                    <a:ln>
                      <a:noFill/>
                    </a:ln>
                  </pic:spPr>
                </pic:pic>
              </a:graphicData>
            </a:graphic>
          </wp:inline>
        </w:drawing>
      </w:r>
      <w:r w:rsidRPr="001A7224">
        <w:rPr>
          <w:rFonts w:ascii="Arial" w:hAnsi="Arial" w:cs="Arial"/>
          <w:i/>
          <w:lang w:val="cs-CZ"/>
        </w:rPr>
        <w:t xml:space="preserve"> </w:t>
      </w:r>
      <w:r>
        <w:rPr>
          <w:rFonts w:ascii="Arial" w:hAnsi="Arial" w:cs="Arial"/>
          <w:i/>
          <w:lang w:val="cs-CZ"/>
        </w:rPr>
        <w:t>1-15</w:t>
      </w:r>
      <w:r w:rsidRPr="001A7224">
        <w:rPr>
          <w:rFonts w:ascii="Arial" w:hAnsi="Arial" w:cs="Arial"/>
          <w:lang w:val="cs-CZ"/>
        </w:rPr>
        <w:t xml:space="preserve">   - The molecule proceeds via the </w:t>
      </w:r>
      <w:r>
        <w:rPr>
          <w:rFonts w:ascii="Arial" w:hAnsi="Arial" w:cs="Arial"/>
          <w:b/>
          <w:color w:val="70AD47" w:themeColor="accent6"/>
          <w:lang w:val="cs-CZ"/>
        </w:rPr>
        <w:t>GLYCOLYSIS</w:t>
      </w:r>
      <w:r w:rsidRPr="001A7224">
        <w:rPr>
          <w:rFonts w:ascii="Arial" w:hAnsi="Arial" w:cs="Arial"/>
          <w:lang w:val="cs-CZ"/>
        </w:rPr>
        <w:t>.</w:t>
      </w:r>
    </w:p>
    <w:p w:rsidR="004833C5" w:rsidRDefault="004833C5" w:rsidP="00075794">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ind w:left="1134" w:hanging="1134"/>
        <w:rPr>
          <w:rFonts w:ascii="Arial" w:hAnsi="Arial" w:cs="Arial"/>
          <w:lang w:val="cs-CZ"/>
        </w:rPr>
      </w:pPr>
      <w:r w:rsidRPr="001A7224">
        <w:rPr>
          <w:rFonts w:ascii="Arial" w:hAnsi="Arial" w:cs="Arial"/>
          <w:lang w:val="cs-CZ"/>
        </w:rPr>
        <w:t xml:space="preserve"> </w:t>
      </w:r>
      <w:r>
        <w:rPr>
          <w:rFonts w:ascii="Arial" w:hAnsi="Arial" w:cs="Arial"/>
          <w:noProof/>
        </w:rPr>
        <w:drawing>
          <wp:inline distT="0" distB="0" distL="0" distR="0" wp14:anchorId="37061D1D" wp14:editId="0097ADAB">
            <wp:extent cx="142875" cy="1428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A7224">
        <w:rPr>
          <w:rFonts w:ascii="Arial" w:hAnsi="Arial" w:cs="Arial"/>
          <w:i/>
          <w:lang w:val="cs-CZ"/>
        </w:rPr>
        <w:t xml:space="preserve"> 1</w:t>
      </w:r>
      <w:r>
        <w:rPr>
          <w:rFonts w:ascii="Arial" w:hAnsi="Arial" w:cs="Arial"/>
          <w:i/>
          <w:lang w:val="cs-CZ"/>
        </w:rPr>
        <w:t>6</w:t>
      </w:r>
      <w:r w:rsidRPr="001A7224">
        <w:rPr>
          <w:rFonts w:ascii="Arial" w:hAnsi="Arial" w:cs="Arial"/>
          <w:i/>
          <w:lang w:val="cs-CZ"/>
        </w:rPr>
        <w:t>-20</w:t>
      </w:r>
      <w:r w:rsidRPr="001A7224">
        <w:rPr>
          <w:rFonts w:ascii="Arial" w:hAnsi="Arial" w:cs="Arial"/>
          <w:lang w:val="cs-CZ"/>
        </w:rPr>
        <w:t xml:space="preserve"> - The </w:t>
      </w:r>
      <w:r>
        <w:rPr>
          <w:rFonts w:ascii="Arial" w:hAnsi="Arial" w:cs="Arial"/>
          <w:lang w:val="cs-CZ"/>
        </w:rPr>
        <w:t xml:space="preserve">molecule goes to </w:t>
      </w:r>
      <w:r>
        <w:rPr>
          <w:rFonts w:ascii="Arial" w:hAnsi="Arial" w:cs="Arial"/>
          <w:b/>
          <w:color w:val="70AD47" w:themeColor="accent6"/>
          <w:lang w:val="cs-CZ"/>
        </w:rPr>
        <w:t>KENNEDY PATHWAY.</w:t>
      </w:r>
      <w:r w:rsidRPr="001A7224">
        <w:rPr>
          <w:rFonts w:ascii="Arial" w:hAnsi="Arial" w:cs="Arial"/>
          <w:color w:val="70AD47" w:themeColor="accent6"/>
          <w:lang w:val="cs-CZ"/>
        </w:rPr>
        <w:t xml:space="preserve"> </w:t>
      </w:r>
      <w:r>
        <w:rPr>
          <w:rFonts w:ascii="Arial" w:hAnsi="Arial" w:cs="Arial"/>
          <w:lang w:val="cs-CZ"/>
        </w:rPr>
        <w:t xml:space="preserve">Team has to pay one </w:t>
      </w:r>
      <w:r w:rsidRPr="004833C5">
        <w:rPr>
          <w:rFonts w:ascii="Arial" w:hAnsi="Arial" w:cs="Arial"/>
          <w:b/>
          <w:color w:val="FF0000"/>
          <w:lang w:val="cs-CZ"/>
        </w:rPr>
        <w:t>NADH</w:t>
      </w:r>
      <w:r>
        <w:rPr>
          <w:rFonts w:ascii="Arial" w:hAnsi="Arial" w:cs="Arial"/>
          <w:lang w:val="cs-CZ"/>
        </w:rPr>
        <w:t xml:space="preserve"> (to generate one glycerol 3-phosphate) </w:t>
      </w:r>
      <w:r w:rsidR="00D614A1">
        <w:rPr>
          <w:rFonts w:ascii="Arial" w:hAnsi="Arial" w:cs="Arial"/>
          <w:lang w:val="cs-CZ"/>
        </w:rPr>
        <w:t>as soon as the team gains an</w:t>
      </w:r>
      <w:r w:rsidR="00D614A1" w:rsidRPr="00D614A1">
        <w:rPr>
          <w:rFonts w:ascii="Arial" w:hAnsi="Arial" w:cs="Arial"/>
          <w:b/>
          <w:color w:val="FF0000"/>
          <w:lang w:val="cs-CZ"/>
        </w:rPr>
        <w:t xml:space="preserve"> </w:t>
      </w:r>
      <w:r w:rsidR="00D614A1" w:rsidRPr="004833C5">
        <w:rPr>
          <w:rFonts w:ascii="Arial" w:hAnsi="Arial" w:cs="Arial"/>
          <w:b/>
          <w:color w:val="FF0000"/>
          <w:lang w:val="cs-CZ"/>
        </w:rPr>
        <w:t>NADH</w:t>
      </w:r>
      <w:r w:rsidR="00D614A1">
        <w:rPr>
          <w:rFonts w:ascii="Arial" w:hAnsi="Arial" w:cs="Arial"/>
          <w:lang w:val="cs-CZ"/>
        </w:rPr>
        <w:t xml:space="preserve"> </w:t>
      </w:r>
      <w:r>
        <w:rPr>
          <w:rFonts w:ascii="Arial" w:hAnsi="Arial" w:cs="Arial"/>
          <w:lang w:val="cs-CZ"/>
        </w:rPr>
        <w:t>to move forward in this direction</w:t>
      </w:r>
      <w:r w:rsidR="00D614A1">
        <w:rPr>
          <w:rFonts w:ascii="Arial" w:hAnsi="Arial" w:cs="Arial"/>
          <w:lang w:val="cs-CZ"/>
        </w:rPr>
        <w:t>,</w:t>
      </w:r>
      <w:r>
        <w:rPr>
          <w:rFonts w:ascii="Arial" w:hAnsi="Arial" w:cs="Arial"/>
          <w:lang w:val="cs-CZ"/>
        </w:rPr>
        <w:t xml:space="preserve"> or this molecule has to wait. The glycerol 3-phoshate is needed to re-esterify fatty acyl-CoAs in the </w:t>
      </w:r>
      <w:r>
        <w:rPr>
          <w:rFonts w:ascii="Arial" w:hAnsi="Arial" w:cs="Arial"/>
          <w:b/>
          <w:color w:val="70AD47" w:themeColor="accent6"/>
          <w:lang w:val="cs-CZ"/>
        </w:rPr>
        <w:t>RE-ESTERIFICATION PATHWAY</w:t>
      </w:r>
      <w:r w:rsidR="00075794">
        <w:rPr>
          <w:rFonts w:ascii="Arial" w:hAnsi="Arial" w:cs="Arial"/>
          <w:b/>
          <w:color w:val="70AD47" w:themeColor="accent6"/>
          <w:lang w:val="cs-CZ"/>
        </w:rPr>
        <w:t xml:space="preserve"> </w:t>
      </w:r>
      <w:r w:rsidR="00075794">
        <w:rPr>
          <w:rFonts w:ascii="Arial" w:hAnsi="Arial" w:cs="Arial"/>
          <w:lang w:val="cs-CZ"/>
        </w:rPr>
        <w:t xml:space="preserve">(to comply with the carbon number rule) or the fatty acid-CoA has to wait for a glycerol 3-phosphate. </w:t>
      </w:r>
      <w:r w:rsidR="007D3865" w:rsidRPr="007D3865">
        <w:rPr>
          <w:rFonts w:ascii="Arial" w:hAnsi="Arial" w:cs="Arial"/>
          <w:lang w:val="cs-CZ"/>
        </w:rPr>
        <w:t>Diacylglycerol should be formed, but monoacylglycerol is acceptable for the purpose of the game.</w:t>
      </w:r>
    </w:p>
    <w:p w:rsidR="004833C5" w:rsidRDefault="00D614A1" w:rsidP="004833C5">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rPr>
          <w:rFonts w:ascii="Arial" w:hAnsi="Arial" w:cs="Arial"/>
          <w:lang w:val="cs-CZ"/>
        </w:rPr>
      </w:pPr>
      <w:r>
        <w:rPr>
          <w:rFonts w:ascii="Arial" w:hAnsi="Arial" w:cs="Arial"/>
          <w:lang w:val="cs-CZ"/>
        </w:rPr>
        <w:t>4</w:t>
      </w:r>
      <w:r w:rsidR="004833C5" w:rsidRPr="001A7224">
        <w:rPr>
          <w:rFonts w:ascii="Arial" w:hAnsi="Arial" w:cs="Arial"/>
          <w:lang w:val="cs-CZ"/>
        </w:rPr>
        <w:t xml:space="preserve">. </w:t>
      </w:r>
      <w:r w:rsidR="004833C5">
        <w:rPr>
          <w:rFonts w:ascii="Arial" w:hAnsi="Arial" w:cs="Arial"/>
          <w:lang w:val="cs-CZ"/>
        </w:rPr>
        <w:t>T</w:t>
      </w:r>
      <w:r w:rsidR="004833C5" w:rsidRPr="001A7224">
        <w:rPr>
          <w:rFonts w:ascii="Arial" w:hAnsi="Arial" w:cs="Arial"/>
          <w:lang w:val="cs-CZ"/>
        </w:rPr>
        <w:t xml:space="preserve">he </w:t>
      </w:r>
      <w:r w:rsidR="004833C5">
        <w:rPr>
          <w:rFonts w:ascii="Arial" w:hAnsi="Arial" w:cs="Arial"/>
          <w:lang w:val="cs-CZ"/>
        </w:rPr>
        <w:t xml:space="preserve">third </w:t>
      </w:r>
      <w:r w:rsidR="004833C5" w:rsidRPr="001A7224">
        <w:rPr>
          <w:rFonts w:ascii="Arial" w:hAnsi="Arial" w:cs="Arial"/>
          <w:b/>
          <w:i/>
          <w:color w:val="92D050"/>
          <w:lang w:val="cs-CZ"/>
        </w:rPr>
        <w:t>icosahedron</w:t>
      </w:r>
      <w:r w:rsidR="004833C5" w:rsidRPr="001A7224">
        <w:rPr>
          <w:rFonts w:ascii="Arial" w:hAnsi="Arial" w:cs="Arial"/>
          <w:color w:val="92D050"/>
          <w:lang w:val="cs-CZ"/>
        </w:rPr>
        <w:t xml:space="preserve"> </w:t>
      </w:r>
      <w:r w:rsidR="004833C5">
        <w:rPr>
          <w:rFonts w:ascii="Arial" w:hAnsi="Arial" w:cs="Arial"/>
          <w:lang w:val="cs-CZ"/>
        </w:rPr>
        <w:t>symbol</w:t>
      </w:r>
    </w:p>
    <w:p w:rsidR="004833C5" w:rsidRPr="001A7224" w:rsidRDefault="004833C5" w:rsidP="004833C5">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rPr>
          <w:rFonts w:ascii="Arial" w:hAnsi="Arial" w:cs="Arial"/>
          <w:lang w:val="cs-CZ"/>
        </w:rPr>
      </w:pPr>
      <w:r w:rsidRPr="004833C5">
        <w:rPr>
          <w:rFonts w:ascii="Arial" w:hAnsi="Arial" w:cs="Arial"/>
          <w:noProof/>
        </w:rPr>
        <w:t xml:space="preserve"> </w:t>
      </w:r>
      <w:r w:rsidRPr="001A7224">
        <w:rPr>
          <w:rFonts w:ascii="Arial" w:hAnsi="Arial" w:cs="Arial"/>
          <w:noProof/>
        </w:rPr>
        <w:drawing>
          <wp:inline distT="0" distB="0" distL="0" distR="0" wp14:anchorId="662FDC92" wp14:editId="552DC406">
            <wp:extent cx="136800" cy="14400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6800" cy="144000"/>
                    </a:xfrm>
                    <a:prstGeom prst="rect">
                      <a:avLst/>
                    </a:prstGeom>
                    <a:noFill/>
                    <a:ln>
                      <a:noFill/>
                    </a:ln>
                  </pic:spPr>
                </pic:pic>
              </a:graphicData>
            </a:graphic>
          </wp:inline>
        </w:drawing>
      </w:r>
      <w:r w:rsidRPr="001A7224">
        <w:rPr>
          <w:rFonts w:ascii="Arial" w:hAnsi="Arial" w:cs="Arial"/>
          <w:i/>
          <w:lang w:val="cs-CZ"/>
        </w:rPr>
        <w:t xml:space="preserve"> </w:t>
      </w:r>
      <w:r>
        <w:rPr>
          <w:rFonts w:ascii="Arial" w:hAnsi="Arial" w:cs="Arial"/>
          <w:i/>
          <w:lang w:val="cs-CZ"/>
        </w:rPr>
        <w:t>1-15</w:t>
      </w:r>
      <w:r w:rsidRPr="001A7224">
        <w:rPr>
          <w:rFonts w:ascii="Arial" w:hAnsi="Arial" w:cs="Arial"/>
          <w:lang w:val="cs-CZ"/>
        </w:rPr>
        <w:t xml:space="preserve">   - </w:t>
      </w:r>
      <w:r>
        <w:rPr>
          <w:rFonts w:ascii="Arial" w:hAnsi="Arial" w:cs="Arial"/>
          <w:lang w:val="cs-CZ"/>
        </w:rPr>
        <w:t>The molecule proceeds to</w:t>
      </w:r>
      <w:r w:rsidRPr="001A7224">
        <w:rPr>
          <w:rFonts w:ascii="Arial" w:hAnsi="Arial" w:cs="Arial"/>
          <w:lang w:val="cs-CZ"/>
        </w:rPr>
        <w:t xml:space="preserve"> the </w:t>
      </w:r>
      <w:r>
        <w:rPr>
          <w:rFonts w:ascii="Arial" w:hAnsi="Arial" w:cs="Arial"/>
          <w:b/>
          <w:color w:val="70AD47" w:themeColor="accent6"/>
          <w:lang w:val="cs-CZ"/>
        </w:rPr>
        <w:t>KREBS CYCLE</w:t>
      </w:r>
      <w:r w:rsidR="00075347">
        <w:rPr>
          <w:rFonts w:ascii="Arial" w:hAnsi="Arial" w:cs="Arial"/>
          <w:lang w:val="cs-CZ"/>
        </w:rPr>
        <w:t xml:space="preserve"> via mitocho</w:t>
      </w:r>
      <w:r w:rsidR="00075794">
        <w:rPr>
          <w:rFonts w:ascii="Arial" w:hAnsi="Arial" w:cs="Arial"/>
          <w:lang w:val="cs-CZ"/>
        </w:rPr>
        <w:t>n</w:t>
      </w:r>
      <w:r w:rsidR="00075347">
        <w:rPr>
          <w:rFonts w:ascii="Arial" w:hAnsi="Arial" w:cs="Arial"/>
          <w:lang w:val="cs-CZ"/>
        </w:rPr>
        <w:t>d</w:t>
      </w:r>
      <w:r w:rsidR="00075794">
        <w:rPr>
          <w:rFonts w:ascii="Arial" w:hAnsi="Arial" w:cs="Arial"/>
          <w:lang w:val="cs-CZ"/>
        </w:rPr>
        <w:t>rial pyruvate carrier.</w:t>
      </w:r>
    </w:p>
    <w:p w:rsidR="00D614A1" w:rsidRDefault="004833C5" w:rsidP="00075794">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ind w:left="1134" w:hanging="1134"/>
        <w:rPr>
          <w:rFonts w:ascii="Arial" w:hAnsi="Arial" w:cs="Arial"/>
          <w:lang w:val="cs-CZ"/>
        </w:rPr>
      </w:pPr>
      <w:r w:rsidRPr="001A7224">
        <w:rPr>
          <w:rFonts w:ascii="Arial" w:hAnsi="Arial" w:cs="Arial"/>
          <w:lang w:val="cs-CZ"/>
        </w:rPr>
        <w:t xml:space="preserve"> </w:t>
      </w:r>
      <w:r>
        <w:rPr>
          <w:rFonts w:ascii="Arial" w:hAnsi="Arial" w:cs="Arial"/>
          <w:noProof/>
        </w:rPr>
        <w:drawing>
          <wp:inline distT="0" distB="0" distL="0" distR="0" wp14:anchorId="57C6051A" wp14:editId="62BE9800">
            <wp:extent cx="142875" cy="142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A7224">
        <w:rPr>
          <w:rFonts w:ascii="Arial" w:hAnsi="Arial" w:cs="Arial"/>
          <w:i/>
          <w:lang w:val="cs-CZ"/>
        </w:rPr>
        <w:t xml:space="preserve"> 1</w:t>
      </w:r>
      <w:r>
        <w:rPr>
          <w:rFonts w:ascii="Arial" w:hAnsi="Arial" w:cs="Arial"/>
          <w:i/>
          <w:lang w:val="cs-CZ"/>
        </w:rPr>
        <w:t>6</w:t>
      </w:r>
      <w:r w:rsidRPr="001A7224">
        <w:rPr>
          <w:rFonts w:ascii="Arial" w:hAnsi="Arial" w:cs="Arial"/>
          <w:i/>
          <w:lang w:val="cs-CZ"/>
        </w:rPr>
        <w:t>-20</w:t>
      </w:r>
      <w:r w:rsidRPr="001A7224">
        <w:rPr>
          <w:rFonts w:ascii="Arial" w:hAnsi="Arial" w:cs="Arial"/>
          <w:lang w:val="cs-CZ"/>
        </w:rPr>
        <w:t xml:space="preserve"> - The </w:t>
      </w:r>
      <w:r>
        <w:rPr>
          <w:rFonts w:ascii="Arial" w:hAnsi="Arial" w:cs="Arial"/>
          <w:lang w:val="cs-CZ"/>
        </w:rPr>
        <w:t>molecule is converted to lactate</w:t>
      </w:r>
      <w:r>
        <w:rPr>
          <w:rFonts w:ascii="Arial" w:hAnsi="Arial" w:cs="Arial"/>
          <w:b/>
          <w:color w:val="70AD47" w:themeColor="accent6"/>
          <w:lang w:val="cs-CZ"/>
        </w:rPr>
        <w:t>.</w:t>
      </w:r>
      <w:r w:rsidRPr="001A7224">
        <w:rPr>
          <w:rFonts w:ascii="Arial" w:hAnsi="Arial" w:cs="Arial"/>
          <w:color w:val="70AD47" w:themeColor="accent6"/>
          <w:lang w:val="cs-CZ"/>
        </w:rPr>
        <w:t xml:space="preserve"> </w:t>
      </w:r>
      <w:r>
        <w:rPr>
          <w:rFonts w:ascii="Arial" w:hAnsi="Arial" w:cs="Arial"/>
          <w:lang w:val="cs-CZ"/>
        </w:rPr>
        <w:t xml:space="preserve">Team has to pay one </w:t>
      </w:r>
      <w:r w:rsidRPr="004833C5">
        <w:rPr>
          <w:rFonts w:ascii="Arial" w:hAnsi="Arial" w:cs="Arial"/>
          <w:b/>
          <w:color w:val="FF0000"/>
          <w:lang w:val="cs-CZ"/>
        </w:rPr>
        <w:t>NADH</w:t>
      </w:r>
      <w:r>
        <w:rPr>
          <w:rFonts w:ascii="Arial" w:hAnsi="Arial" w:cs="Arial"/>
          <w:lang w:val="cs-CZ"/>
        </w:rPr>
        <w:t xml:space="preserve"> (to generate one lactate) to move forward in this direction as soon as the team gains an </w:t>
      </w:r>
      <w:r w:rsidRPr="004833C5">
        <w:rPr>
          <w:rFonts w:ascii="Arial" w:hAnsi="Arial" w:cs="Arial"/>
          <w:b/>
          <w:color w:val="FF0000"/>
          <w:lang w:val="cs-CZ"/>
        </w:rPr>
        <w:t>NADH</w:t>
      </w:r>
      <w:r>
        <w:rPr>
          <w:rFonts w:ascii="Arial" w:hAnsi="Arial" w:cs="Arial"/>
          <w:lang w:val="cs-CZ"/>
        </w:rPr>
        <w:t xml:space="preserve">. </w:t>
      </w:r>
      <w:r w:rsidR="00D614A1">
        <w:rPr>
          <w:rFonts w:ascii="Arial" w:hAnsi="Arial" w:cs="Arial"/>
          <w:lang w:val="cs-CZ"/>
        </w:rPr>
        <w:t xml:space="preserve">The lactate molecule stays in the pool and slowly acidifies the environment. Each team can accumulate up to 4 lactate molecules. If the fifth lactate comes into the pool, the team loses the game due to lactic acidosis. </w:t>
      </w:r>
    </w:p>
    <w:p w:rsidR="004833C5" w:rsidRDefault="00D614A1" w:rsidP="004833C5">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rPr>
          <w:rFonts w:ascii="Arial" w:hAnsi="Arial" w:cs="Arial"/>
          <w:lang w:val="cs-CZ"/>
        </w:rPr>
      </w:pPr>
      <w:r>
        <w:rPr>
          <w:rFonts w:ascii="Arial" w:hAnsi="Arial" w:cs="Arial"/>
          <w:lang w:val="cs-CZ"/>
        </w:rPr>
        <w:t xml:space="preserve">5. Two lactate molecules (pairs) can be exported to the liver to prevent acidosis and to regenerate glucose via </w:t>
      </w:r>
      <w:r w:rsidR="004833C5">
        <w:rPr>
          <w:rFonts w:ascii="Arial" w:hAnsi="Arial" w:cs="Arial"/>
          <w:lang w:val="cs-CZ"/>
        </w:rPr>
        <w:t xml:space="preserve">the </w:t>
      </w:r>
      <w:r>
        <w:rPr>
          <w:rFonts w:ascii="Arial" w:hAnsi="Arial" w:cs="Arial"/>
          <w:b/>
          <w:color w:val="70AD47" w:themeColor="accent6"/>
          <w:lang w:val="cs-CZ"/>
        </w:rPr>
        <w:t>CORI CYCLE</w:t>
      </w:r>
      <w:r w:rsidR="004833C5">
        <w:rPr>
          <w:rFonts w:ascii="Arial" w:hAnsi="Arial" w:cs="Arial"/>
          <w:b/>
          <w:color w:val="70AD47" w:themeColor="accent6"/>
          <w:lang w:val="cs-CZ"/>
        </w:rPr>
        <w:t>.</w:t>
      </w:r>
      <w:r>
        <w:rPr>
          <w:rFonts w:ascii="Arial" w:hAnsi="Arial" w:cs="Arial"/>
          <w:b/>
          <w:color w:val="70AD47" w:themeColor="accent6"/>
          <w:lang w:val="cs-CZ"/>
        </w:rPr>
        <w:t xml:space="preserve"> </w:t>
      </w:r>
      <w:r>
        <w:rPr>
          <w:rFonts w:ascii="Arial" w:hAnsi="Arial" w:cs="Arial"/>
          <w:lang w:val="cs-CZ"/>
        </w:rPr>
        <w:t xml:space="preserve">This reaction consumes 6 </w:t>
      </w:r>
      <w:r w:rsidRPr="00D614A1">
        <w:rPr>
          <w:rFonts w:ascii="Arial" w:hAnsi="Arial" w:cs="Arial"/>
          <w:b/>
          <w:color w:val="FFC000"/>
          <w:lang w:val="cs-CZ"/>
        </w:rPr>
        <w:t>ATP</w:t>
      </w:r>
      <w:r>
        <w:rPr>
          <w:rFonts w:ascii="Arial" w:hAnsi="Arial" w:cs="Arial"/>
          <w:lang w:val="cs-CZ"/>
        </w:rPr>
        <w:t>s and the new glucose return</w:t>
      </w:r>
      <w:r w:rsidR="005E3AB8">
        <w:rPr>
          <w:rFonts w:ascii="Arial" w:hAnsi="Arial" w:cs="Arial"/>
          <w:lang w:val="cs-CZ"/>
        </w:rPr>
        <w:t xml:space="preserve">s to </w:t>
      </w:r>
      <w:r w:rsidR="005E3AB8" w:rsidRPr="005E3AB8">
        <w:rPr>
          <w:rFonts w:ascii="Arial" w:hAnsi="Arial" w:cs="Arial"/>
          <w:b/>
          <w:lang w:val="cs-CZ"/>
        </w:rPr>
        <w:t>G</w:t>
      </w:r>
      <w:r w:rsidRPr="005E3AB8">
        <w:rPr>
          <w:rFonts w:ascii="Arial" w:hAnsi="Arial" w:cs="Arial"/>
          <w:b/>
          <w:lang w:val="cs-CZ"/>
        </w:rPr>
        <w:t>lucose</w:t>
      </w:r>
      <w:r>
        <w:rPr>
          <w:rFonts w:ascii="Arial" w:hAnsi="Arial" w:cs="Arial"/>
          <w:lang w:val="cs-CZ"/>
        </w:rPr>
        <w:t xml:space="preserve"> starting field via a tunnel.</w:t>
      </w:r>
    </w:p>
    <w:p w:rsidR="00175FFC" w:rsidRDefault="00175FFC" w:rsidP="004833C5">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rPr>
          <w:rFonts w:ascii="Arial" w:hAnsi="Arial" w:cs="Arial"/>
          <w:lang w:val="cs-CZ"/>
        </w:rPr>
      </w:pPr>
      <w:r>
        <w:rPr>
          <w:rFonts w:ascii="Arial" w:hAnsi="Arial" w:cs="Arial"/>
          <w:lang w:val="cs-CZ"/>
        </w:rPr>
        <w:t xml:space="preserve">6. To simulate the connection betweent the pathways, change the rules at </w:t>
      </w:r>
      <w:r w:rsidRPr="00401FDC">
        <w:rPr>
          <w:rFonts w:ascii="Arial" w:hAnsi="Arial" w:cs="Arial"/>
          <w:lang w:val="cs-CZ"/>
        </w:rPr>
        <w:t>C16</w:t>
      </w:r>
      <w:r>
        <w:rPr>
          <w:rFonts w:ascii="Arial" w:hAnsi="Arial" w:cs="Arial"/>
          <w:b/>
          <w:lang w:val="cs-CZ"/>
        </w:rPr>
        <w:t xml:space="preserve"> </w:t>
      </w:r>
      <w:r>
        <w:rPr>
          <w:rFonts w:ascii="Arial" w:hAnsi="Arial" w:cs="Arial"/>
          <w:b/>
          <w:i/>
          <w:color w:val="92D050"/>
          <w:lang w:val="cs-CZ"/>
        </w:rPr>
        <w:t xml:space="preserve">icosahedron </w:t>
      </w:r>
      <w:r>
        <w:rPr>
          <w:rFonts w:ascii="Arial" w:hAnsi="Arial" w:cs="Arial"/>
          <w:lang w:val="cs-CZ"/>
        </w:rPr>
        <w:t>symbol:</w:t>
      </w:r>
    </w:p>
    <w:p w:rsidR="00175FFC" w:rsidRPr="001A7224" w:rsidRDefault="00075347" w:rsidP="00175FFC">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ind w:left="414" w:hanging="414"/>
        <w:rPr>
          <w:rFonts w:ascii="Arial" w:hAnsi="Arial" w:cs="Arial"/>
          <w:lang w:val="cs-CZ"/>
        </w:rPr>
      </w:pPr>
      <w:r>
        <w:rPr>
          <w:rFonts w:ascii="Arial" w:hAnsi="Arial" w:cs="Arial"/>
        </w:rPr>
        <w:t xml:space="preserve"> </w:t>
      </w:r>
      <w:r w:rsidR="00175FFC">
        <w:rPr>
          <w:rFonts w:ascii="Arial" w:hAnsi="Arial" w:cs="Arial"/>
          <w:noProof/>
        </w:rPr>
        <w:drawing>
          <wp:inline distT="0" distB="0" distL="0" distR="0">
            <wp:extent cx="142875" cy="1428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175FFC" w:rsidRPr="001A7224">
        <w:rPr>
          <w:rFonts w:ascii="Arial" w:hAnsi="Arial" w:cs="Arial"/>
        </w:rPr>
        <w:t xml:space="preserve"> </w:t>
      </w:r>
      <w:r w:rsidR="00175FFC" w:rsidRPr="001A7224">
        <w:rPr>
          <w:rFonts w:ascii="Arial" w:hAnsi="Arial" w:cs="Arial"/>
          <w:i/>
          <w:lang w:val="cs-CZ"/>
        </w:rPr>
        <w:t>1-5</w:t>
      </w:r>
      <w:r w:rsidR="00175FFC" w:rsidRPr="001A7224">
        <w:rPr>
          <w:rFonts w:ascii="Arial" w:hAnsi="Arial" w:cs="Arial"/>
          <w:lang w:val="cs-CZ"/>
        </w:rPr>
        <w:t xml:space="preserve">   - The fatty acid proceeds towards the </w:t>
      </w:r>
      <w:r w:rsidR="00175FFC" w:rsidRPr="001A7224">
        <w:rPr>
          <w:rFonts w:ascii="Arial" w:hAnsi="Arial" w:cs="Arial"/>
          <w:b/>
          <w:color w:val="70AD47" w:themeColor="accent6"/>
          <w:lang w:val="cs-CZ"/>
        </w:rPr>
        <w:t>MITOCHONDRIAL BETA OXIDATION PATHWAY</w:t>
      </w:r>
      <w:r w:rsidR="00175FFC" w:rsidRPr="001A7224">
        <w:rPr>
          <w:rFonts w:ascii="Arial" w:hAnsi="Arial" w:cs="Arial"/>
          <w:lang w:val="cs-CZ"/>
        </w:rPr>
        <w:t>.</w:t>
      </w:r>
    </w:p>
    <w:p w:rsidR="00175FFC" w:rsidRPr="001A7224" w:rsidRDefault="00175FFC" w:rsidP="00175FFC">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rPr>
          <w:rFonts w:ascii="Arial" w:hAnsi="Arial" w:cs="Arial"/>
          <w:lang w:val="cs-CZ"/>
        </w:rPr>
      </w:pPr>
      <w:r w:rsidRPr="001A7224">
        <w:rPr>
          <w:rFonts w:ascii="Arial" w:hAnsi="Arial" w:cs="Arial"/>
          <w:lang w:val="cs-CZ"/>
        </w:rPr>
        <w:t xml:space="preserve"> </w:t>
      </w:r>
      <w:r>
        <w:rPr>
          <w:rFonts w:ascii="Arial" w:hAnsi="Arial" w:cs="Arial"/>
          <w:noProof/>
        </w:rPr>
        <w:drawing>
          <wp:inline distT="0" distB="0" distL="0" distR="0">
            <wp:extent cx="142875" cy="1428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A7224">
        <w:rPr>
          <w:rFonts w:ascii="Arial" w:hAnsi="Arial" w:cs="Arial"/>
        </w:rPr>
        <w:t xml:space="preserve"> </w:t>
      </w:r>
      <w:r w:rsidRPr="001A7224">
        <w:rPr>
          <w:rFonts w:ascii="Arial" w:hAnsi="Arial" w:cs="Arial"/>
          <w:i/>
          <w:lang w:val="cs-CZ"/>
        </w:rPr>
        <w:t>6-8</w:t>
      </w:r>
      <w:r w:rsidRPr="001A7224">
        <w:rPr>
          <w:rFonts w:ascii="Arial" w:hAnsi="Arial" w:cs="Arial"/>
          <w:lang w:val="cs-CZ"/>
        </w:rPr>
        <w:t xml:space="preserve">   - The fatty acid molecule is exported and/or imported to the cell, which takes a few more steps.</w:t>
      </w:r>
    </w:p>
    <w:p w:rsidR="00175FFC" w:rsidRPr="001A7224" w:rsidRDefault="00175FFC" w:rsidP="00075347">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ind w:left="993" w:hanging="993"/>
        <w:rPr>
          <w:rFonts w:ascii="Arial" w:hAnsi="Arial" w:cs="Arial"/>
          <w:lang w:val="cs-CZ"/>
        </w:rPr>
      </w:pPr>
      <w:r w:rsidRPr="001A7224">
        <w:rPr>
          <w:rFonts w:ascii="Arial" w:hAnsi="Arial" w:cs="Arial"/>
          <w:lang w:val="cs-CZ"/>
        </w:rPr>
        <w:t xml:space="preserve"> </w:t>
      </w:r>
      <w:r>
        <w:rPr>
          <w:rFonts w:ascii="Arial" w:hAnsi="Arial" w:cs="Arial"/>
          <w:noProof/>
        </w:rPr>
        <w:drawing>
          <wp:inline distT="0" distB="0" distL="0" distR="0">
            <wp:extent cx="142875" cy="142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A7224">
        <w:rPr>
          <w:rFonts w:ascii="Arial" w:hAnsi="Arial" w:cs="Arial"/>
        </w:rPr>
        <w:t xml:space="preserve"> </w:t>
      </w:r>
      <w:r w:rsidRPr="001A7224">
        <w:rPr>
          <w:rFonts w:ascii="Arial" w:hAnsi="Arial" w:cs="Arial"/>
          <w:i/>
          <w:lang w:val="cs-CZ"/>
        </w:rPr>
        <w:t>9-19</w:t>
      </w:r>
      <w:r w:rsidRPr="001A7224">
        <w:rPr>
          <w:rFonts w:ascii="Arial" w:hAnsi="Arial" w:cs="Arial"/>
          <w:lang w:val="cs-CZ"/>
        </w:rPr>
        <w:t xml:space="preserve"> - The fatty acid molecule gets esterified to the nearest available glycerol</w:t>
      </w:r>
      <w:r>
        <w:rPr>
          <w:rFonts w:ascii="Arial" w:hAnsi="Arial" w:cs="Arial"/>
          <w:lang w:val="cs-CZ"/>
        </w:rPr>
        <w:t xml:space="preserve"> 3-phosphate </w:t>
      </w:r>
      <w:r w:rsidRPr="001A7224">
        <w:rPr>
          <w:rFonts w:ascii="Arial" w:hAnsi="Arial" w:cs="Arial"/>
          <w:lang w:val="cs-CZ"/>
        </w:rPr>
        <w:t>and has to be liberated again.</w:t>
      </w:r>
      <w:r>
        <w:rPr>
          <w:rFonts w:ascii="Arial" w:hAnsi="Arial" w:cs="Arial"/>
          <w:lang w:val="cs-CZ"/>
        </w:rPr>
        <w:t xml:space="preserve"> When the fatty acyl-CoAs get trapped here, the team has to use glucoses to get some glycerol 3-phosphate to </w:t>
      </w:r>
      <w:r w:rsidR="00085C12">
        <w:rPr>
          <w:rFonts w:ascii="Arial" w:hAnsi="Arial" w:cs="Arial"/>
          <w:lang w:val="cs-CZ"/>
        </w:rPr>
        <w:t xml:space="preserve">keep the </w:t>
      </w:r>
      <w:r w:rsidR="00085C12">
        <w:rPr>
          <w:rFonts w:ascii="Arial" w:hAnsi="Arial" w:cs="Arial"/>
          <w:b/>
          <w:color w:val="70AD47" w:themeColor="accent6"/>
          <w:lang w:val="cs-CZ"/>
        </w:rPr>
        <w:t xml:space="preserve">RE-ESTERIFICATION PATHWAY </w:t>
      </w:r>
      <w:r w:rsidR="00085C12">
        <w:rPr>
          <w:rFonts w:ascii="Arial" w:hAnsi="Arial" w:cs="Arial"/>
          <w:lang w:val="cs-CZ"/>
        </w:rPr>
        <w:t>cycle running.</w:t>
      </w:r>
    </w:p>
    <w:p w:rsidR="00175FFC" w:rsidRPr="001A7224" w:rsidRDefault="00175FFC" w:rsidP="00175FFC">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rPr>
          <w:rFonts w:ascii="Arial" w:hAnsi="Arial" w:cs="Arial"/>
          <w:lang w:val="cs-CZ"/>
        </w:rPr>
      </w:pPr>
      <w:r w:rsidRPr="001A7224">
        <w:rPr>
          <w:rFonts w:ascii="Arial" w:hAnsi="Arial" w:cs="Arial"/>
          <w:lang w:val="cs-CZ"/>
        </w:rPr>
        <w:t xml:space="preserve"> </w:t>
      </w:r>
      <w:r>
        <w:rPr>
          <w:rFonts w:ascii="Arial" w:hAnsi="Arial" w:cs="Arial"/>
          <w:noProof/>
        </w:rPr>
        <w:drawing>
          <wp:inline distT="0" distB="0" distL="0" distR="0">
            <wp:extent cx="142875" cy="142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A7224">
        <w:rPr>
          <w:rFonts w:ascii="Arial" w:hAnsi="Arial" w:cs="Arial"/>
          <w:lang w:val="cs-CZ"/>
        </w:rPr>
        <w:t xml:space="preserve"> </w:t>
      </w:r>
      <w:r w:rsidRPr="001A7224">
        <w:rPr>
          <w:rFonts w:ascii="Arial" w:hAnsi="Arial" w:cs="Arial"/>
          <w:i/>
          <w:lang w:val="cs-CZ"/>
        </w:rPr>
        <w:t xml:space="preserve">20    - </w:t>
      </w:r>
      <w:r w:rsidRPr="001A7224">
        <w:rPr>
          <w:rFonts w:ascii="Arial" w:hAnsi="Arial" w:cs="Arial"/>
          <w:lang w:val="cs-CZ"/>
        </w:rPr>
        <w:t>The fatty acid is used to build new membranes and has to be removed from the game.</w:t>
      </w:r>
    </w:p>
    <w:p w:rsidR="002B39DC" w:rsidRPr="001A7224" w:rsidRDefault="00750EE6" w:rsidP="002B39DC">
      <w:pPr>
        <w:pStyle w:val="Heading1"/>
        <w:rPr>
          <w:rFonts w:cs="Arial"/>
          <w:lang w:val="cs-CZ"/>
        </w:rPr>
      </w:pPr>
      <w:r w:rsidRPr="001A7224">
        <w:rPr>
          <w:rFonts w:cs="Arial"/>
          <w:lang w:val="cs-CZ"/>
        </w:rPr>
        <w:t>EXTENSION #2 PROTEIN HOPE</w:t>
      </w:r>
    </w:p>
    <w:p w:rsidR="002B39DC" w:rsidRDefault="00C9399E" w:rsidP="002B39DC">
      <w:pPr>
        <w:rPr>
          <w:rFonts w:ascii="Arial" w:hAnsi="Arial" w:cs="Arial"/>
          <w:lang w:val="cs-CZ"/>
        </w:rPr>
      </w:pPr>
      <w:r w:rsidRPr="00C9399E">
        <w:rPr>
          <w:rFonts w:cs="Arial"/>
          <w:noProof/>
        </w:rPr>
        <w:drawing>
          <wp:anchor distT="0" distB="0" distL="114300" distR="114300" simplePos="0" relativeHeight="251666432" behindDoc="0" locked="0" layoutInCell="1" allowOverlap="1" wp14:anchorId="52AF301C" wp14:editId="25D57FE9">
            <wp:simplePos x="0" y="0"/>
            <wp:positionH relativeFrom="column">
              <wp:posOffset>5913755</wp:posOffset>
            </wp:positionH>
            <wp:positionV relativeFrom="paragraph">
              <wp:posOffset>240665</wp:posOffset>
            </wp:positionV>
            <wp:extent cx="409575" cy="409575"/>
            <wp:effectExtent l="0" t="0" r="9525"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G_bulb-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r w:rsidRPr="00C9399E">
        <w:rPr>
          <w:rFonts w:cs="Arial"/>
          <w:noProof/>
        </w:rPr>
        <w:drawing>
          <wp:anchor distT="0" distB="0" distL="114300" distR="114300" simplePos="0" relativeHeight="251665408" behindDoc="0" locked="0" layoutInCell="1" allowOverlap="1" wp14:anchorId="707EF5A5" wp14:editId="51A2BF0A">
            <wp:simplePos x="0" y="0"/>
            <wp:positionH relativeFrom="column">
              <wp:posOffset>6340632</wp:posOffset>
            </wp:positionH>
            <wp:positionV relativeFrom="paragraph">
              <wp:posOffset>242866</wp:posOffset>
            </wp:positionV>
            <wp:extent cx="409575" cy="409575"/>
            <wp:effectExtent l="0" t="0" r="9525"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G_bulb-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r w:rsidR="00750EE6" w:rsidRPr="001A7224">
        <w:rPr>
          <w:rFonts w:ascii="Arial" w:hAnsi="Arial" w:cs="Arial"/>
          <w:lang w:val="cs-CZ"/>
        </w:rPr>
        <w:t>Can an army of twenty amino acids restore the metabolic balance? Play the game with the AMINO ACIDS extension.</w:t>
      </w:r>
      <w:r w:rsidR="00905BB7">
        <w:rPr>
          <w:rFonts w:ascii="Arial" w:hAnsi="Arial" w:cs="Arial"/>
          <w:lang w:val="cs-CZ"/>
        </w:rPr>
        <w:t xml:space="preserve"> Design the extension</w:t>
      </w:r>
      <w:r w:rsidR="00AB752D">
        <w:rPr>
          <w:rFonts w:ascii="Arial" w:hAnsi="Arial" w:cs="Arial"/>
          <w:lang w:val="cs-CZ"/>
        </w:rPr>
        <w:t xml:space="preserve"> yourself and use transparent foils with new reactions.</w:t>
      </w:r>
    </w:p>
    <w:p w:rsidR="00905BB7" w:rsidRPr="001A7224" w:rsidRDefault="00905BB7" w:rsidP="00905BB7">
      <w:pPr>
        <w:pStyle w:val="Heading3"/>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jc w:val="center"/>
        <w:rPr>
          <w:rFonts w:cs="Arial"/>
          <w:b/>
          <w:color w:val="70AD47" w:themeColor="accent6"/>
          <w:u w:val="single"/>
          <w:lang w:val="cs-CZ"/>
        </w:rPr>
      </w:pPr>
      <w:r>
        <w:rPr>
          <w:rFonts w:cs="Arial"/>
          <w:b/>
          <w:color w:val="70AD47" w:themeColor="accent6"/>
          <w:u w:val="single"/>
          <w:lang w:val="cs-CZ"/>
        </w:rPr>
        <w:t>AMINO ACIDS</w:t>
      </w:r>
    </w:p>
    <w:p w:rsidR="00905BB7" w:rsidRDefault="00905BB7" w:rsidP="00905BB7">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rPr>
          <w:rFonts w:ascii="Arial" w:hAnsi="Arial" w:cs="Arial"/>
          <w:lang w:val="cs-CZ"/>
        </w:rPr>
      </w:pPr>
      <w:r w:rsidRPr="001A7224">
        <w:rPr>
          <w:rFonts w:ascii="Arial" w:hAnsi="Arial" w:cs="Arial"/>
          <w:lang w:val="cs-CZ"/>
        </w:rPr>
        <w:t xml:space="preserve">1. </w:t>
      </w:r>
      <w:r>
        <w:rPr>
          <w:rFonts w:ascii="Arial" w:hAnsi="Arial" w:cs="Arial"/>
          <w:lang w:val="cs-CZ"/>
        </w:rPr>
        <w:t>Learn how the amino acids fit into the main pathways on the board</w:t>
      </w:r>
      <w:r w:rsidR="00C9399E">
        <w:rPr>
          <w:rFonts w:ascii="Arial" w:hAnsi="Arial" w:cs="Arial"/>
          <w:lang w:val="cs-CZ"/>
        </w:rPr>
        <w:t xml:space="preserve"> from Wikipedia and WikiPathways</w:t>
      </w:r>
      <w:r>
        <w:rPr>
          <w:rFonts w:ascii="Arial" w:hAnsi="Arial" w:cs="Arial"/>
          <w:lang w:val="cs-CZ"/>
        </w:rPr>
        <w:t xml:space="preserve">. Think of the new pathways changing the metabolism. For instance, try to add glutamine feed to the </w:t>
      </w:r>
      <w:r>
        <w:rPr>
          <w:rFonts w:ascii="Arial" w:hAnsi="Arial" w:cs="Arial"/>
          <w:b/>
          <w:color w:val="70AD47" w:themeColor="accent6"/>
          <w:lang w:val="cs-CZ"/>
        </w:rPr>
        <w:t>KREBS CYCLE</w:t>
      </w:r>
      <w:r>
        <w:rPr>
          <w:rFonts w:ascii="Arial" w:hAnsi="Arial" w:cs="Arial"/>
          <w:lang w:val="cs-CZ"/>
        </w:rPr>
        <w:t xml:space="preserve"> to replenish „white“ carbons instead of the predefined pool of oxaloacetate.</w:t>
      </w:r>
    </w:p>
    <w:p w:rsidR="00905BB7" w:rsidRDefault="00905BB7" w:rsidP="00905BB7">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rPr>
          <w:rFonts w:ascii="Arial" w:hAnsi="Arial" w:cs="Arial"/>
          <w:lang w:val="cs-CZ"/>
        </w:rPr>
      </w:pPr>
      <w:r w:rsidRPr="001A7224">
        <w:rPr>
          <w:rFonts w:ascii="Arial" w:hAnsi="Arial" w:cs="Arial"/>
          <w:lang w:val="cs-CZ"/>
        </w:rPr>
        <w:t xml:space="preserve">2. </w:t>
      </w:r>
      <w:r>
        <w:rPr>
          <w:rFonts w:ascii="Arial" w:hAnsi="Arial" w:cs="Arial"/>
          <w:lang w:val="cs-CZ"/>
        </w:rPr>
        <w:t xml:space="preserve">Try to change the </w:t>
      </w:r>
      <w:r w:rsidRPr="001A7224">
        <w:rPr>
          <w:rFonts w:ascii="Arial" w:hAnsi="Arial" w:cs="Arial"/>
          <w:b/>
          <w:i/>
          <w:color w:val="92D050"/>
          <w:lang w:val="cs-CZ"/>
        </w:rPr>
        <w:t>icosahedron</w:t>
      </w:r>
      <w:r w:rsidRPr="001A7224">
        <w:rPr>
          <w:rFonts w:ascii="Arial" w:hAnsi="Arial" w:cs="Arial"/>
          <w:color w:val="92D050"/>
          <w:lang w:val="cs-CZ"/>
        </w:rPr>
        <w:t xml:space="preserve"> </w:t>
      </w:r>
      <w:r>
        <w:rPr>
          <w:rFonts w:ascii="Arial" w:hAnsi="Arial" w:cs="Arial"/>
          <w:lang w:val="cs-CZ"/>
        </w:rPr>
        <w:t>symbol rules. Think of potencial effects on the metabolism when you change the probability of a specific path</w:t>
      </w:r>
      <w:r w:rsidR="00C9399E">
        <w:rPr>
          <w:rFonts w:ascii="Arial" w:hAnsi="Arial" w:cs="Arial"/>
          <w:lang w:val="cs-CZ"/>
        </w:rPr>
        <w:t xml:space="preserve"> and try to balance the game with respect to ATP yield and metabolic cycles.</w:t>
      </w:r>
    </w:p>
    <w:p w:rsidR="00C9399E" w:rsidRDefault="00C9399E" w:rsidP="00905BB7">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rPr>
          <w:rFonts w:ascii="Arial" w:hAnsi="Arial" w:cs="Arial"/>
          <w:lang w:val="cs-CZ"/>
        </w:rPr>
      </w:pPr>
      <w:r>
        <w:rPr>
          <w:rFonts w:ascii="Arial" w:hAnsi="Arial" w:cs="Arial"/>
          <w:lang w:val="cs-CZ"/>
        </w:rPr>
        <w:t xml:space="preserve">3. Try to design </w:t>
      </w:r>
      <w:r>
        <w:rPr>
          <w:rFonts w:ascii="Arial" w:hAnsi="Arial" w:cs="Arial"/>
          <w:b/>
          <w:color w:val="70AD47" w:themeColor="accent6"/>
          <w:lang w:val="cs-CZ"/>
        </w:rPr>
        <w:t xml:space="preserve">GLUGONEOGENESIS </w:t>
      </w:r>
      <w:r>
        <w:rPr>
          <w:rFonts w:ascii="Arial" w:hAnsi="Arial" w:cs="Arial"/>
          <w:lang w:val="cs-CZ"/>
        </w:rPr>
        <w:t xml:space="preserve">pathway utilizing gluconeogenic animo acids (e.g. alanine, aspartate). Link it to the </w:t>
      </w:r>
      <w:r>
        <w:rPr>
          <w:rFonts w:ascii="Arial" w:hAnsi="Arial" w:cs="Arial"/>
          <w:b/>
          <w:color w:val="70AD47" w:themeColor="accent6"/>
          <w:lang w:val="cs-CZ"/>
        </w:rPr>
        <w:t>GLYCOLYSIS PATHWAY</w:t>
      </w:r>
      <w:r>
        <w:rPr>
          <w:rFonts w:ascii="Arial" w:hAnsi="Arial" w:cs="Arial"/>
          <w:lang w:val="cs-CZ"/>
        </w:rPr>
        <w:t>.</w:t>
      </w:r>
    </w:p>
    <w:p w:rsidR="00C9399E" w:rsidRDefault="00C9399E" w:rsidP="00905BB7">
      <w:pPr>
        <w:pBdr>
          <w:top w:val="single" w:sz="4" w:space="1" w:color="E7E6E6" w:themeColor="background2"/>
          <w:left w:val="single" w:sz="4" w:space="4" w:color="E7E6E6" w:themeColor="background2"/>
          <w:bottom w:val="single" w:sz="4" w:space="1" w:color="E7E6E6" w:themeColor="background2"/>
          <w:right w:val="single" w:sz="4" w:space="4" w:color="E7E6E6" w:themeColor="background2"/>
        </w:pBdr>
        <w:rPr>
          <w:rFonts w:ascii="Arial" w:hAnsi="Arial" w:cs="Arial"/>
          <w:lang w:val="cs-CZ"/>
        </w:rPr>
      </w:pPr>
      <w:r>
        <w:rPr>
          <w:rFonts w:ascii="Arial" w:hAnsi="Arial" w:cs="Arial"/>
          <w:lang w:val="cs-CZ"/>
        </w:rPr>
        <w:lastRenderedPageBreak/>
        <w:t xml:space="preserve">4. Use the exported citrate C6 and design the </w:t>
      </w:r>
      <w:r w:rsidRPr="00AB752D">
        <w:rPr>
          <w:rFonts w:ascii="Arial" w:hAnsi="Arial" w:cs="Arial"/>
          <w:b/>
          <w:color w:val="70AD47" w:themeColor="accent6"/>
          <w:lang w:val="cs-CZ"/>
        </w:rPr>
        <w:t>DE NOVO</w:t>
      </w:r>
      <w:r>
        <w:rPr>
          <w:rFonts w:ascii="Arial" w:hAnsi="Arial" w:cs="Arial"/>
          <w:lang w:val="cs-CZ"/>
        </w:rPr>
        <w:t xml:space="preserve"> </w:t>
      </w:r>
      <w:r w:rsidR="00AB752D">
        <w:rPr>
          <w:rFonts w:ascii="Arial" w:hAnsi="Arial" w:cs="Arial"/>
          <w:b/>
          <w:color w:val="70AD47" w:themeColor="accent6"/>
          <w:lang w:val="cs-CZ"/>
        </w:rPr>
        <w:t>LIPOGENESIS</w:t>
      </w:r>
      <w:r w:rsidR="00AB752D" w:rsidRPr="00AB752D">
        <w:rPr>
          <w:rFonts w:ascii="Arial" w:hAnsi="Arial" w:cs="Arial"/>
          <w:lang w:val="cs-CZ"/>
        </w:rPr>
        <w:t xml:space="preserve"> </w:t>
      </w:r>
      <w:r w:rsidR="00AB752D">
        <w:rPr>
          <w:rFonts w:ascii="Arial" w:hAnsi="Arial" w:cs="Arial"/>
          <w:lang w:val="cs-CZ"/>
        </w:rPr>
        <w:t>which could replenish the TG molecules and keep the game perpetual.</w:t>
      </w:r>
    </w:p>
    <w:p w:rsidR="001A7224" w:rsidRPr="001A7224" w:rsidRDefault="00750EE6" w:rsidP="003765F1">
      <w:pPr>
        <w:pStyle w:val="Heading1"/>
        <w:rPr>
          <w:rFonts w:cs="Arial"/>
          <w:lang w:val="cs-CZ"/>
        </w:rPr>
      </w:pPr>
      <w:r w:rsidRPr="001A7224">
        <w:rPr>
          <w:rFonts w:cs="Arial"/>
          <w:lang w:val="cs-CZ"/>
        </w:rPr>
        <w:t>SUPPORTING MATERIAL</w:t>
      </w:r>
    </w:p>
    <w:p w:rsidR="001A7224" w:rsidRPr="001A7224" w:rsidRDefault="00750EE6" w:rsidP="001A7224">
      <w:pPr>
        <w:pStyle w:val="ListParagraph"/>
        <w:numPr>
          <w:ilvl w:val="0"/>
          <w:numId w:val="5"/>
        </w:numPr>
        <w:ind w:left="284" w:hanging="284"/>
        <w:rPr>
          <w:rFonts w:ascii="Arial" w:hAnsi="Arial" w:cs="Arial"/>
          <w:lang w:val="cs-CZ"/>
        </w:rPr>
      </w:pPr>
      <w:r w:rsidRPr="001A7224">
        <w:rPr>
          <w:rFonts w:ascii="Arial" w:hAnsi="Arial" w:cs="Arial"/>
          <w:lang w:val="cs-CZ"/>
        </w:rPr>
        <w:t>The board in PDF is to be printed as A0.</w:t>
      </w:r>
      <w:r>
        <w:rPr>
          <w:rFonts w:ascii="Arial" w:hAnsi="Arial" w:cs="Arial"/>
          <w:lang w:val="cs-CZ"/>
        </w:rPr>
        <w:t xml:space="preserve"> The tokens will fit into the preprinted shapes </w:t>
      </w:r>
      <w:r w:rsidRPr="001A7224">
        <w:rPr>
          <w:rFonts w:ascii="Segoe UI Symbol" w:hAnsi="Segoe UI Symbol" w:cs="Segoe UI Symbol"/>
          <w:b/>
          <w:color w:val="FF0000"/>
          <w:sz w:val="28"/>
          <w:lang w:val="cs-CZ"/>
        </w:rPr>
        <w:t>⬡</w:t>
      </w:r>
      <w:r w:rsidR="00DD1034">
        <w:rPr>
          <w:rFonts w:ascii="Arial" w:hAnsi="Arial" w:cs="Arial"/>
          <w:lang w:val="cs-CZ"/>
        </w:rPr>
        <w:t>,</w:t>
      </w:r>
      <w:r w:rsidRPr="001A7224">
        <w:rPr>
          <w:rFonts w:ascii="Arial" w:hAnsi="Arial" w:cs="Arial"/>
          <w:lang w:val="cs-CZ"/>
        </w:rPr>
        <w:t xml:space="preserve"> </w:t>
      </w:r>
      <w:r w:rsidRPr="001A7224">
        <w:rPr>
          <w:rFonts w:ascii="Segoe UI Symbol" w:hAnsi="Segoe UI Symbol" w:cs="Segoe UI Symbol"/>
          <w:b/>
          <w:color w:val="ED7D31" w:themeColor="accent2"/>
          <w:sz w:val="28"/>
          <w:lang w:val="cs-CZ"/>
        </w:rPr>
        <w:t>⬠</w:t>
      </w:r>
      <w:r w:rsidR="00DD1034">
        <w:rPr>
          <w:rFonts w:ascii="Arial" w:hAnsi="Arial" w:cs="Arial"/>
          <w:lang w:val="cs-CZ"/>
        </w:rPr>
        <w:t xml:space="preserve">, and </w:t>
      </w:r>
      <w:r w:rsidR="00DD1034" w:rsidRPr="00175FFC">
        <w:rPr>
          <w:rFonts w:ascii="Cambria Math" w:hAnsi="Cambria Math" w:cs="Cambria Math"/>
          <w:b/>
          <w:color w:val="FFC000"/>
        </w:rPr>
        <w:t>▢</w:t>
      </w:r>
      <w:r w:rsidR="00DD1034">
        <w:rPr>
          <w:rFonts w:ascii="Arial" w:hAnsi="Arial" w:cs="Arial"/>
          <w:lang w:val="cs-CZ"/>
        </w:rPr>
        <w:t>.</w:t>
      </w:r>
    </w:p>
    <w:p w:rsidR="001A7224" w:rsidRDefault="00750EE6" w:rsidP="001A7224">
      <w:pPr>
        <w:pStyle w:val="ListParagraph"/>
        <w:numPr>
          <w:ilvl w:val="0"/>
          <w:numId w:val="5"/>
        </w:numPr>
        <w:ind w:left="284" w:hanging="284"/>
        <w:rPr>
          <w:rFonts w:ascii="Arial" w:hAnsi="Arial" w:cs="Arial"/>
          <w:lang w:val="cs-CZ"/>
        </w:rPr>
      </w:pPr>
      <w:r w:rsidRPr="001A7224">
        <w:rPr>
          <w:rFonts w:ascii="Arial" w:hAnsi="Arial" w:cs="Arial"/>
          <w:lang w:val="cs-CZ"/>
        </w:rPr>
        <w:t>STL files for 3D-printing.</w:t>
      </w:r>
      <w:r>
        <w:rPr>
          <w:rFonts w:ascii="Arial" w:hAnsi="Arial" w:cs="Arial"/>
          <w:lang w:val="cs-CZ"/>
        </w:rPr>
        <w:t xml:space="preserve"> Print the original size.</w:t>
      </w:r>
    </w:p>
    <w:p w:rsidR="00253E19" w:rsidRPr="00253E19" w:rsidRDefault="00253E19" w:rsidP="00253E19">
      <w:pPr>
        <w:pStyle w:val="ListParagraph"/>
        <w:numPr>
          <w:ilvl w:val="1"/>
          <w:numId w:val="5"/>
        </w:numPr>
        <w:rPr>
          <w:rFonts w:ascii="Arial" w:hAnsi="Arial" w:cs="Arial"/>
          <w:lang w:val="cs-CZ"/>
        </w:rPr>
      </w:pPr>
      <w:r w:rsidRPr="00253E19">
        <w:rPr>
          <w:rFonts w:ascii="Arial" w:hAnsi="Arial" w:cs="Arial"/>
          <w:lang w:val="cs-CZ"/>
        </w:rPr>
        <w:t>square_token_ATP.stl</w:t>
      </w:r>
    </w:p>
    <w:p w:rsidR="00253E19" w:rsidRPr="00253E19" w:rsidRDefault="00253E19" w:rsidP="00253E19">
      <w:pPr>
        <w:pStyle w:val="ListParagraph"/>
        <w:numPr>
          <w:ilvl w:val="1"/>
          <w:numId w:val="5"/>
        </w:numPr>
        <w:rPr>
          <w:rFonts w:ascii="Arial" w:hAnsi="Arial" w:cs="Arial"/>
          <w:lang w:val="cs-CZ"/>
        </w:rPr>
      </w:pPr>
      <w:r w:rsidRPr="00253E19">
        <w:rPr>
          <w:rFonts w:ascii="Arial" w:hAnsi="Arial" w:cs="Arial"/>
          <w:lang w:val="cs-CZ"/>
        </w:rPr>
        <w:t>pentagon_FADH2.stl</w:t>
      </w:r>
    </w:p>
    <w:p w:rsidR="00253E19" w:rsidRDefault="00253E19" w:rsidP="00253E19">
      <w:pPr>
        <w:pStyle w:val="ListParagraph"/>
        <w:numPr>
          <w:ilvl w:val="1"/>
          <w:numId w:val="5"/>
        </w:numPr>
        <w:rPr>
          <w:rFonts w:ascii="Arial" w:hAnsi="Arial" w:cs="Arial"/>
          <w:lang w:val="cs-CZ"/>
        </w:rPr>
      </w:pPr>
      <w:r w:rsidRPr="00253E19">
        <w:rPr>
          <w:rFonts w:ascii="Arial" w:hAnsi="Arial" w:cs="Arial"/>
          <w:lang w:val="cs-CZ"/>
        </w:rPr>
        <w:t>hexagon_NADH.stl</w:t>
      </w:r>
    </w:p>
    <w:p w:rsidR="00253E19" w:rsidRPr="00253E19" w:rsidRDefault="00253E19" w:rsidP="00253E19">
      <w:pPr>
        <w:pStyle w:val="ListParagraph"/>
        <w:numPr>
          <w:ilvl w:val="1"/>
          <w:numId w:val="5"/>
        </w:numPr>
        <w:rPr>
          <w:rFonts w:ascii="Arial" w:hAnsi="Arial" w:cs="Arial"/>
          <w:lang w:val="cs-CZ"/>
        </w:rPr>
      </w:pPr>
      <w:r w:rsidRPr="00253E19">
        <w:rPr>
          <w:rFonts w:ascii="Arial" w:hAnsi="Arial" w:cs="Arial"/>
          <w:lang w:val="cs-CZ"/>
        </w:rPr>
        <w:t>GIB-2x2x2half.stl</w:t>
      </w:r>
      <w:r>
        <w:rPr>
          <w:rFonts w:ascii="Arial" w:hAnsi="Arial" w:cs="Arial"/>
          <w:lang w:val="cs-CZ"/>
        </w:rPr>
        <w:t xml:space="preserve">, </w:t>
      </w:r>
      <w:hyperlink r:id="rId14" w:history="1">
        <w:r w:rsidRPr="00A51D6C">
          <w:rPr>
            <w:rStyle w:val="Hyperlink"/>
            <w:rFonts w:ascii="Arial" w:hAnsi="Arial" w:cs="Arial"/>
            <w:lang w:val="cs-CZ"/>
          </w:rPr>
          <w:t>https://www.thingiverse.com/thing:4136547</w:t>
        </w:r>
      </w:hyperlink>
      <w:r>
        <w:rPr>
          <w:rFonts w:ascii="Arial" w:hAnsi="Arial" w:cs="Arial"/>
          <w:lang w:val="cs-CZ"/>
        </w:rPr>
        <w:t>, CC BY NC</w:t>
      </w:r>
    </w:p>
    <w:p w:rsidR="001A7224" w:rsidRPr="001A7224" w:rsidRDefault="00750EE6" w:rsidP="001A7224">
      <w:pPr>
        <w:pStyle w:val="ListParagraph"/>
        <w:numPr>
          <w:ilvl w:val="0"/>
          <w:numId w:val="5"/>
        </w:numPr>
        <w:ind w:left="284" w:hanging="284"/>
        <w:rPr>
          <w:rFonts w:ascii="Arial" w:hAnsi="Arial" w:cs="Arial"/>
          <w:lang w:val="cs-CZ"/>
        </w:rPr>
      </w:pPr>
      <w:r w:rsidRPr="001A7224">
        <w:rPr>
          <w:rFonts w:ascii="Arial" w:hAnsi="Arial" w:cs="Arial"/>
          <w:lang w:val="cs-CZ"/>
        </w:rPr>
        <w:t xml:space="preserve">Step counter and convertor table </w:t>
      </w:r>
      <w:r>
        <w:rPr>
          <w:rFonts w:ascii="Arial" w:hAnsi="Arial" w:cs="Arial"/>
          <w:lang w:val="cs-CZ"/>
        </w:rPr>
        <w:t>in PDF.</w:t>
      </w:r>
    </w:p>
    <w:p w:rsidR="001A7224" w:rsidRPr="001A7224" w:rsidRDefault="00750EE6" w:rsidP="001A7224">
      <w:pPr>
        <w:pStyle w:val="ListParagraph"/>
        <w:numPr>
          <w:ilvl w:val="0"/>
          <w:numId w:val="5"/>
        </w:numPr>
        <w:ind w:left="284" w:hanging="284"/>
        <w:rPr>
          <w:rFonts w:ascii="Arial" w:hAnsi="Arial" w:cs="Arial"/>
          <w:lang w:val="cs-CZ"/>
        </w:rPr>
      </w:pPr>
      <w:r w:rsidRPr="001A7224">
        <w:rPr>
          <w:rFonts w:ascii="Arial" w:hAnsi="Arial" w:cs="Arial"/>
          <w:lang w:val="cs-CZ"/>
        </w:rPr>
        <w:t>Supporting info material about the metabolism.</w:t>
      </w:r>
    </w:p>
    <w:p w:rsidR="003765F1" w:rsidRPr="001A7224" w:rsidRDefault="00750EE6" w:rsidP="003765F1">
      <w:pPr>
        <w:pStyle w:val="Heading1"/>
        <w:rPr>
          <w:rFonts w:cs="Arial"/>
          <w:lang w:val="cs-CZ"/>
        </w:rPr>
      </w:pPr>
      <w:r w:rsidRPr="001A7224">
        <w:rPr>
          <w:rFonts w:cs="Arial"/>
          <w:lang w:val="cs-CZ"/>
        </w:rPr>
        <w:t>ACKNOWLEDGMENT</w:t>
      </w:r>
    </w:p>
    <w:p w:rsidR="007A5B50" w:rsidRDefault="00750EE6" w:rsidP="002B39DC">
      <w:pPr>
        <w:rPr>
          <w:rFonts w:ascii="Arial" w:hAnsi="Arial" w:cs="Arial"/>
          <w:lang w:val="cs-CZ"/>
        </w:rPr>
      </w:pPr>
      <w:r w:rsidRPr="001A7224">
        <w:rPr>
          <w:rFonts w:ascii="Arial" w:hAnsi="Arial" w:cs="Arial"/>
          <w:lang w:val="cs-CZ"/>
        </w:rPr>
        <w:t xml:space="preserve">Supported by the project National Institute for Research of Metabolic and Cardiovascular Diseases (Programme EXCELES, ID Project No. </w:t>
      </w:r>
      <w:r w:rsidRPr="00750EE6">
        <w:rPr>
          <w:rFonts w:ascii="Arial" w:hAnsi="Arial" w:cs="Arial"/>
          <w:b/>
          <w:lang w:val="cs-CZ"/>
        </w:rPr>
        <w:t>LX22NPO5104</w:t>
      </w:r>
      <w:r w:rsidRPr="001A7224">
        <w:rPr>
          <w:rFonts w:ascii="Arial" w:hAnsi="Arial" w:cs="Arial"/>
          <w:lang w:val="cs-CZ"/>
        </w:rPr>
        <w:t xml:space="preserve">) – Funded by the European Union – Next Generation EU, Ministry of Health [NV19-02-00118], </w:t>
      </w:r>
      <w:r w:rsidR="007A5B50">
        <w:rPr>
          <w:rFonts w:ascii="Arial" w:hAnsi="Arial" w:cs="Arial"/>
          <w:lang w:val="cs-CZ"/>
        </w:rPr>
        <w:t xml:space="preserve">and </w:t>
      </w:r>
      <w:r w:rsidRPr="001A7224">
        <w:rPr>
          <w:rFonts w:ascii="Arial" w:hAnsi="Arial" w:cs="Arial"/>
          <w:lang w:val="cs-CZ"/>
        </w:rPr>
        <w:t>the Czech Academy of Sciences [Lumina Quae</w:t>
      </w:r>
      <w:bookmarkStart w:id="0" w:name="_GoBack"/>
      <w:bookmarkEnd w:id="0"/>
      <w:r w:rsidRPr="001A7224">
        <w:rPr>
          <w:rFonts w:ascii="Arial" w:hAnsi="Arial" w:cs="Arial"/>
          <w:lang w:val="cs-CZ"/>
        </w:rPr>
        <w:t xml:space="preserve">runtur </w:t>
      </w:r>
      <w:r w:rsidRPr="00750EE6">
        <w:rPr>
          <w:rFonts w:ascii="Arial" w:hAnsi="Arial" w:cs="Arial"/>
          <w:b/>
          <w:lang w:val="cs-CZ"/>
        </w:rPr>
        <w:t>LQ200111901</w:t>
      </w:r>
      <w:r w:rsidR="007A5B50">
        <w:rPr>
          <w:rFonts w:ascii="Arial" w:hAnsi="Arial" w:cs="Arial"/>
          <w:lang w:val="cs-CZ"/>
        </w:rPr>
        <w:t xml:space="preserve">]. </w:t>
      </w:r>
      <w:r w:rsidR="007A5B50" w:rsidRPr="007A5B50">
        <w:rPr>
          <w:rFonts w:ascii="Arial" w:hAnsi="Arial" w:cs="Arial"/>
          <w:lang w:val="cs-CZ"/>
        </w:rPr>
        <w:t xml:space="preserve">This publication is based upon work from COST Action </w:t>
      </w:r>
      <w:r w:rsidR="007A5B50" w:rsidRPr="007A5B50">
        <w:rPr>
          <w:rFonts w:ascii="Arial" w:hAnsi="Arial" w:cs="Arial"/>
          <w:b/>
          <w:lang w:val="cs-CZ"/>
        </w:rPr>
        <w:t>19105</w:t>
      </w:r>
      <w:r w:rsidR="007A5B50" w:rsidRPr="007A5B50">
        <w:rPr>
          <w:rFonts w:ascii="Arial" w:hAnsi="Arial" w:cs="Arial"/>
          <w:lang w:val="cs-CZ"/>
        </w:rPr>
        <w:t>-Pan-European Network in Lipidomics and EpiLipidomics (EpiLipidNET) supported by COST (European Cooperation in Science and Technology)</w:t>
      </w:r>
      <w:r w:rsidR="007A5B50">
        <w:rPr>
          <w:rFonts w:ascii="Arial" w:hAnsi="Arial" w:cs="Arial"/>
          <w:lang w:val="cs-CZ"/>
        </w:rPr>
        <w:t>.</w:t>
      </w:r>
    </w:p>
    <w:p w:rsidR="006B398A" w:rsidRDefault="006B398A" w:rsidP="0051149D">
      <w:pPr>
        <w:jc w:val="center"/>
        <w:rPr>
          <w:rFonts w:ascii="Arial" w:hAnsi="Arial" w:cs="Arial"/>
          <w:lang w:val="cs-CZ"/>
        </w:rPr>
      </w:pPr>
      <w:r w:rsidRPr="006B398A">
        <w:rPr>
          <w:rFonts w:ascii="Arial" w:hAnsi="Arial" w:cs="Arial"/>
          <w:noProof/>
        </w:rPr>
        <w:drawing>
          <wp:inline distT="0" distB="0" distL="0" distR="0" wp14:anchorId="35606824" wp14:editId="4E87EECA">
            <wp:extent cx="714375" cy="714375"/>
            <wp:effectExtent l="0" t="0" r="0" b="0"/>
            <wp:docPr id="15" name="Immagine 5">
              <a:extLst xmlns:a="http://schemas.openxmlformats.org/drawingml/2006/main">
                <a:ext uri="{FF2B5EF4-FFF2-40B4-BE49-F238E27FC236}">
                  <a16:creationId xmlns:a16="http://schemas.microsoft.com/office/drawing/2014/main" id="{14AFCF0B-14B0-9744-BB99-A9F60E9908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5">
                      <a:extLst>
                        <a:ext uri="{FF2B5EF4-FFF2-40B4-BE49-F238E27FC236}">
                          <a16:creationId xmlns:a16="http://schemas.microsoft.com/office/drawing/2014/main" id="{14AFCF0B-14B0-9744-BB99-A9F60E99085B}"/>
                        </a:ext>
                      </a:extLst>
                    </pic:cNvPr>
                    <pic:cNvPicPr>
                      <a:picLocks noChangeAspect="1"/>
                    </pic:cNvPicPr>
                  </pic:nvPicPr>
                  <pic:blipFill>
                    <a:blip r:embed="rId15"/>
                    <a:stretch>
                      <a:fillRect/>
                    </a:stretch>
                  </pic:blipFill>
                  <pic:spPr>
                    <a:xfrm>
                      <a:off x="0" y="0"/>
                      <a:ext cx="714395" cy="714395"/>
                    </a:xfrm>
                    <a:prstGeom prst="rect">
                      <a:avLst/>
                    </a:prstGeom>
                  </pic:spPr>
                </pic:pic>
              </a:graphicData>
            </a:graphic>
          </wp:inline>
        </w:drawing>
      </w:r>
      <w:r w:rsidRPr="006B398A">
        <w:rPr>
          <w:rFonts w:ascii="Arial" w:hAnsi="Arial" w:cs="Arial"/>
          <w:noProof/>
        </w:rPr>
        <w:drawing>
          <wp:inline distT="0" distB="0" distL="0" distR="0" wp14:anchorId="2821109D" wp14:editId="352EF84B">
            <wp:extent cx="1390650" cy="651493"/>
            <wp:effectExtent l="0" t="0" r="0" b="0"/>
            <wp:docPr id="36" name="Immagine 10">
              <a:extLst xmlns:a="http://schemas.openxmlformats.org/drawingml/2006/main">
                <a:ext uri="{FF2B5EF4-FFF2-40B4-BE49-F238E27FC236}">
                  <a16:creationId xmlns:a16="http://schemas.microsoft.com/office/drawing/2014/main" id="{925DD3D5-4E32-794D-90EC-3B1659235B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0">
                      <a:extLst>
                        <a:ext uri="{FF2B5EF4-FFF2-40B4-BE49-F238E27FC236}">
                          <a16:creationId xmlns:a16="http://schemas.microsoft.com/office/drawing/2014/main" id="{925DD3D5-4E32-794D-90EC-3B1659235BCB}"/>
                        </a:ext>
                      </a:extLst>
                    </pic:cNvPr>
                    <pic:cNvPicPr>
                      <a:picLocks noChangeAspect="1"/>
                    </pic:cNvPicPr>
                  </pic:nvPicPr>
                  <pic:blipFill>
                    <a:blip r:embed="rId16"/>
                    <a:srcRect/>
                    <a:stretch/>
                  </pic:blipFill>
                  <pic:spPr>
                    <a:xfrm>
                      <a:off x="0" y="0"/>
                      <a:ext cx="1417447" cy="664047"/>
                    </a:xfrm>
                    <a:prstGeom prst="rect">
                      <a:avLst/>
                    </a:prstGeom>
                  </pic:spPr>
                </pic:pic>
              </a:graphicData>
            </a:graphic>
          </wp:inline>
        </w:drawing>
      </w:r>
      <w:r w:rsidRPr="006B398A">
        <w:rPr>
          <w:rFonts w:ascii="Arial" w:hAnsi="Arial" w:cs="Arial"/>
          <w:noProof/>
        </w:rPr>
        <w:drawing>
          <wp:inline distT="0" distB="0" distL="0" distR="0" wp14:anchorId="03F74BBB" wp14:editId="2A1D17DA">
            <wp:extent cx="638175" cy="646958"/>
            <wp:effectExtent l="0" t="0" r="0" b="1270"/>
            <wp:docPr id="37" name="Immagine 13">
              <a:extLst xmlns:a="http://schemas.openxmlformats.org/drawingml/2006/main">
                <a:ext uri="{FF2B5EF4-FFF2-40B4-BE49-F238E27FC236}">
                  <a16:creationId xmlns:a16="http://schemas.microsoft.com/office/drawing/2014/main" id="{F3185D87-0FCC-D149-A443-5D29334CE8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3">
                      <a:extLst>
                        <a:ext uri="{FF2B5EF4-FFF2-40B4-BE49-F238E27FC236}">
                          <a16:creationId xmlns:a16="http://schemas.microsoft.com/office/drawing/2014/main" id="{F3185D87-0FCC-D149-A443-5D29334CE8E7}"/>
                        </a:ext>
                      </a:extLst>
                    </pic:cNvPr>
                    <pic:cNvPicPr>
                      <a:picLocks noChangeAspect="1"/>
                    </pic:cNvPicPr>
                  </pic:nvPicPr>
                  <pic:blipFill>
                    <a:blip r:embed="rId17"/>
                    <a:srcRect/>
                    <a:stretch/>
                  </pic:blipFill>
                  <pic:spPr>
                    <a:xfrm>
                      <a:off x="0" y="0"/>
                      <a:ext cx="652063" cy="661037"/>
                    </a:xfrm>
                    <a:prstGeom prst="rect">
                      <a:avLst/>
                    </a:prstGeom>
                  </pic:spPr>
                </pic:pic>
              </a:graphicData>
            </a:graphic>
          </wp:inline>
        </w:drawing>
      </w:r>
      <w:r w:rsidR="002A25A6" w:rsidRPr="002A25A6">
        <w:t xml:space="preserve"> </w:t>
      </w:r>
      <w:r w:rsidR="002A25A6">
        <w:rPr>
          <w:noProof/>
        </w:rPr>
        <w:drawing>
          <wp:inline distT="0" distB="0" distL="0" distR="0">
            <wp:extent cx="1352550" cy="542819"/>
            <wp:effectExtent l="0" t="0" r="0" b="0"/>
            <wp:docPr id="32" name="Picture 32" descr="https://assets-global.website-files.com/62b06fac330f909af7f81a64/62e8e0763c0cf61d12158659_logo-car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global.website-files.com/62b06fac330f909af7f81a64/62e8e0763c0cf61d12158659_logo-cardi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36598" cy="576550"/>
                    </a:xfrm>
                    <a:prstGeom prst="rect">
                      <a:avLst/>
                    </a:prstGeom>
                    <a:noFill/>
                    <a:ln>
                      <a:noFill/>
                    </a:ln>
                  </pic:spPr>
                </pic:pic>
              </a:graphicData>
            </a:graphic>
          </wp:inline>
        </w:drawing>
      </w:r>
    </w:p>
    <w:p w:rsidR="00947CBE" w:rsidRDefault="00947CBE" w:rsidP="00947CBE">
      <w:pPr>
        <w:pStyle w:val="Heading1"/>
        <w:rPr>
          <w:lang w:val="cs-CZ"/>
        </w:rPr>
      </w:pPr>
      <w:r>
        <w:rPr>
          <w:lang w:val="cs-CZ"/>
        </w:rPr>
        <w:t>LICENSE</w:t>
      </w:r>
    </w:p>
    <w:p w:rsidR="002A25A6" w:rsidRDefault="002A25A6" w:rsidP="002B39DC">
      <w:pPr>
        <w:rPr>
          <w:rFonts w:ascii="Arial" w:hAnsi="Arial" w:cs="Arial"/>
          <w:lang w:val="cs-CZ"/>
        </w:rPr>
      </w:pPr>
      <w:r>
        <w:rPr>
          <w:rFonts w:ascii="Arial" w:hAnsi="Arial" w:cs="Arial"/>
          <w:lang w:val="cs-CZ"/>
        </w:rPr>
        <w:t>Institute of Physiology, Czech Academy of Sciences</w:t>
      </w:r>
      <w:r w:rsidRPr="002A25A6">
        <w:rPr>
          <w:rFonts w:ascii="Arial" w:hAnsi="Arial" w:cs="Arial"/>
          <w:lang w:val="cs-CZ"/>
        </w:rPr>
        <w:t>, Ondrej Kuda</w:t>
      </w:r>
      <w:r>
        <w:rPr>
          <w:rFonts w:ascii="Arial" w:hAnsi="Arial" w:cs="Arial"/>
          <w:lang w:val="cs-CZ"/>
        </w:rPr>
        <w:t>,</w:t>
      </w:r>
      <w:r w:rsidRPr="002A25A6">
        <w:rPr>
          <w:rFonts w:ascii="Arial" w:hAnsi="Arial" w:cs="Arial"/>
          <w:lang w:val="cs-CZ"/>
        </w:rPr>
        <w:t xml:space="preserve"> 2023, CC BY NC SA</w:t>
      </w:r>
    </w:p>
    <w:p w:rsidR="00947CBE" w:rsidRDefault="00A051AE" w:rsidP="002B39DC">
      <w:pPr>
        <w:rPr>
          <w:rFonts w:ascii="Arial" w:hAnsi="Arial" w:cs="Arial"/>
          <w:lang w:val="cs-CZ"/>
        </w:rPr>
      </w:pPr>
      <w:r>
        <w:rPr>
          <w:rFonts w:ascii="Arial" w:hAnsi="Arial" w:cs="Arial"/>
          <w:lang w:val="cs-CZ"/>
        </w:rPr>
        <w:t>The game CC BY NC SA</w:t>
      </w:r>
      <w:r w:rsidR="00947CBE">
        <w:rPr>
          <w:rFonts w:ascii="Arial" w:hAnsi="Arial" w:cs="Arial"/>
          <w:lang w:val="cs-CZ"/>
        </w:rPr>
        <w:t xml:space="preserve"> </w:t>
      </w:r>
      <w:hyperlink r:id="rId19" w:history="1">
        <w:r w:rsidR="00947CBE" w:rsidRPr="007A5B50">
          <w:rPr>
            <w:rStyle w:val="Hyperlink"/>
            <w:rFonts w:ascii="Arial" w:hAnsi="Arial" w:cs="Arial"/>
            <w:sz w:val="20"/>
            <w:lang w:val="cs-CZ"/>
          </w:rPr>
          <w:t>https://www.fgu.cas.cz/en/departments/metabolismus-bioaktivnich-lipidu/1104-burn-your-fat</w:t>
        </w:r>
      </w:hyperlink>
      <w:r w:rsidR="00947CBE">
        <w:rPr>
          <w:rFonts w:ascii="Arial" w:hAnsi="Arial" w:cs="Arial"/>
          <w:lang w:val="cs-CZ"/>
        </w:rPr>
        <w:t xml:space="preserve"> </w:t>
      </w:r>
    </w:p>
    <w:p w:rsidR="00947CBE" w:rsidRDefault="00947CBE" w:rsidP="002B39DC">
      <w:pPr>
        <w:rPr>
          <w:rStyle w:val="Hyperlink"/>
          <w:rFonts w:ascii="Arial" w:hAnsi="Arial" w:cs="Arial"/>
          <w:lang w:val="cs-CZ"/>
        </w:rPr>
      </w:pPr>
      <w:r>
        <w:rPr>
          <w:rFonts w:ascii="Arial" w:hAnsi="Arial" w:cs="Arial"/>
          <w:lang w:val="cs-CZ"/>
        </w:rPr>
        <w:t xml:space="preserve">GIB-2x2x2 brick STL CC BY NC </w:t>
      </w:r>
      <w:hyperlink r:id="rId20" w:history="1">
        <w:r w:rsidRPr="00A51D6C">
          <w:rPr>
            <w:rStyle w:val="Hyperlink"/>
            <w:rFonts w:ascii="Arial" w:hAnsi="Arial" w:cs="Arial"/>
            <w:lang w:val="cs-CZ"/>
          </w:rPr>
          <w:t>https://www.thingiverse.com/thing:4136547</w:t>
        </w:r>
      </w:hyperlink>
    </w:p>
    <w:p w:rsidR="00FA24AD" w:rsidRPr="001A7224" w:rsidRDefault="00FA24AD" w:rsidP="00FA24AD">
      <w:pPr>
        <w:jc w:val="center"/>
        <w:rPr>
          <w:rFonts w:ascii="Arial" w:hAnsi="Arial" w:cs="Arial"/>
          <w:lang w:val="cs-CZ"/>
        </w:rPr>
      </w:pPr>
    </w:p>
    <w:sectPr w:rsidR="00FA24AD" w:rsidRPr="001A7224" w:rsidSect="00D435E7">
      <w:headerReference w:type="default" r:id="rId21"/>
      <w:foot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B74" w:rsidRDefault="00750EE6">
      <w:pPr>
        <w:spacing w:after="0" w:line="240" w:lineRule="auto"/>
      </w:pPr>
      <w:r>
        <w:separator/>
      </w:r>
    </w:p>
  </w:endnote>
  <w:endnote w:type="continuationSeparator" w:id="0">
    <w:p w:rsidR="00FB5B74" w:rsidRDefault="00750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5693811"/>
      <w:docPartObj>
        <w:docPartGallery w:val="Page Numbers (Bottom of Page)"/>
        <w:docPartUnique/>
      </w:docPartObj>
    </w:sdtPr>
    <w:sdtEndPr>
      <w:rPr>
        <w:noProof/>
      </w:rPr>
    </w:sdtEndPr>
    <w:sdtContent>
      <w:p w:rsidR="00AB3AA4" w:rsidRDefault="00750EE6">
        <w:pPr>
          <w:pStyle w:val="Footer"/>
          <w:jc w:val="center"/>
        </w:pPr>
        <w:r>
          <w:fldChar w:fldCharType="begin"/>
        </w:r>
        <w:r>
          <w:instrText xml:space="preserve"> PAGE   \* MERGEFORMAT </w:instrText>
        </w:r>
        <w:r>
          <w:fldChar w:fldCharType="separate"/>
        </w:r>
        <w:r w:rsidR="00C1581E">
          <w:rPr>
            <w:noProof/>
          </w:rPr>
          <w:t>6</w:t>
        </w:r>
        <w:r>
          <w:rPr>
            <w:noProof/>
          </w:rPr>
          <w:fldChar w:fldCharType="end"/>
        </w:r>
      </w:p>
    </w:sdtContent>
  </w:sdt>
  <w:p w:rsidR="00AB3AA4" w:rsidRDefault="00AB3A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B74" w:rsidRDefault="00750EE6">
      <w:pPr>
        <w:spacing w:after="0" w:line="240" w:lineRule="auto"/>
      </w:pPr>
      <w:r>
        <w:separator/>
      </w:r>
    </w:p>
  </w:footnote>
  <w:footnote w:type="continuationSeparator" w:id="0">
    <w:p w:rsidR="00FB5B74" w:rsidRDefault="00750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AA4" w:rsidRDefault="00750EE6">
    <w:pPr>
      <w:pStyle w:val="Header"/>
    </w:pPr>
    <w:r>
      <w:ptab w:relativeTo="margin" w:alignment="center" w:leader="none"/>
    </w:r>
    <w:r>
      <w:ptab w:relativeTo="margin" w:alignment="right" w:leader="none"/>
    </w:r>
    <w:proofErr w:type="gramStart"/>
    <w:r w:rsidR="00FB2C8C">
      <w:t>version</w:t>
    </w:r>
    <w:proofErr w:type="gramEnd"/>
    <w:r w:rsidR="00FB2C8C">
      <w:t xml:space="preserve"> 1.</w:t>
    </w:r>
    <w:r w:rsidR="00A051AE">
      <w:t>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6" type="#_x0000_t75" style="width:15pt;height:15pt" o:bullet="t">
        <v:imagedata r:id="rId1" o:title=""/>
      </v:shape>
    </w:pict>
  </w:numPicBullet>
  <w:abstractNum w:abstractNumId="0" w15:restartNumberingAfterBreak="0">
    <w:nsid w:val="0EC83A2F"/>
    <w:multiLevelType w:val="hybridMultilevel"/>
    <w:tmpl w:val="9EDE58E0"/>
    <w:lvl w:ilvl="0" w:tplc="869CB52C">
      <w:start w:val="1"/>
      <w:numFmt w:val="decimal"/>
      <w:lvlText w:val="%1."/>
      <w:lvlJc w:val="left"/>
      <w:pPr>
        <w:ind w:left="720" w:hanging="360"/>
      </w:pPr>
    </w:lvl>
    <w:lvl w:ilvl="1" w:tplc="D9427922">
      <w:start w:val="1"/>
      <w:numFmt w:val="lowerLetter"/>
      <w:lvlText w:val="%2."/>
      <w:lvlJc w:val="left"/>
      <w:pPr>
        <w:ind w:left="1440" w:hanging="360"/>
      </w:pPr>
    </w:lvl>
    <w:lvl w:ilvl="2" w:tplc="A5DA1276" w:tentative="1">
      <w:start w:val="1"/>
      <w:numFmt w:val="lowerRoman"/>
      <w:lvlText w:val="%3."/>
      <w:lvlJc w:val="right"/>
      <w:pPr>
        <w:ind w:left="2160" w:hanging="180"/>
      </w:pPr>
    </w:lvl>
    <w:lvl w:ilvl="3" w:tplc="82CA10F6" w:tentative="1">
      <w:start w:val="1"/>
      <w:numFmt w:val="decimal"/>
      <w:lvlText w:val="%4."/>
      <w:lvlJc w:val="left"/>
      <w:pPr>
        <w:ind w:left="2880" w:hanging="360"/>
      </w:pPr>
    </w:lvl>
    <w:lvl w:ilvl="4" w:tplc="065EA26A" w:tentative="1">
      <w:start w:val="1"/>
      <w:numFmt w:val="lowerLetter"/>
      <w:lvlText w:val="%5."/>
      <w:lvlJc w:val="left"/>
      <w:pPr>
        <w:ind w:left="3600" w:hanging="360"/>
      </w:pPr>
    </w:lvl>
    <w:lvl w:ilvl="5" w:tplc="4DC4A8CA" w:tentative="1">
      <w:start w:val="1"/>
      <w:numFmt w:val="lowerRoman"/>
      <w:lvlText w:val="%6."/>
      <w:lvlJc w:val="right"/>
      <w:pPr>
        <w:ind w:left="4320" w:hanging="180"/>
      </w:pPr>
    </w:lvl>
    <w:lvl w:ilvl="6" w:tplc="F238F754" w:tentative="1">
      <w:start w:val="1"/>
      <w:numFmt w:val="decimal"/>
      <w:lvlText w:val="%7."/>
      <w:lvlJc w:val="left"/>
      <w:pPr>
        <w:ind w:left="5040" w:hanging="360"/>
      </w:pPr>
    </w:lvl>
    <w:lvl w:ilvl="7" w:tplc="190EA3E2" w:tentative="1">
      <w:start w:val="1"/>
      <w:numFmt w:val="lowerLetter"/>
      <w:lvlText w:val="%8."/>
      <w:lvlJc w:val="left"/>
      <w:pPr>
        <w:ind w:left="5760" w:hanging="360"/>
      </w:pPr>
    </w:lvl>
    <w:lvl w:ilvl="8" w:tplc="88AE1FCA" w:tentative="1">
      <w:start w:val="1"/>
      <w:numFmt w:val="lowerRoman"/>
      <w:lvlText w:val="%9."/>
      <w:lvlJc w:val="right"/>
      <w:pPr>
        <w:ind w:left="6480" w:hanging="180"/>
      </w:pPr>
    </w:lvl>
  </w:abstractNum>
  <w:abstractNum w:abstractNumId="1" w15:restartNumberingAfterBreak="0">
    <w:nsid w:val="1E3D406B"/>
    <w:multiLevelType w:val="hybridMultilevel"/>
    <w:tmpl w:val="00E83598"/>
    <w:lvl w:ilvl="0" w:tplc="0914B60A">
      <w:start w:val="1"/>
      <w:numFmt w:val="bullet"/>
      <w:lvlText w:val=""/>
      <w:lvlJc w:val="left"/>
      <w:pPr>
        <w:ind w:left="720" w:hanging="360"/>
      </w:pPr>
      <w:rPr>
        <w:rFonts w:ascii="Symbol" w:hAnsi="Symbol" w:hint="default"/>
      </w:rPr>
    </w:lvl>
    <w:lvl w:ilvl="1" w:tplc="2370C2A6" w:tentative="1">
      <w:start w:val="1"/>
      <w:numFmt w:val="bullet"/>
      <w:lvlText w:val="o"/>
      <w:lvlJc w:val="left"/>
      <w:pPr>
        <w:ind w:left="1440" w:hanging="360"/>
      </w:pPr>
      <w:rPr>
        <w:rFonts w:ascii="Courier New" w:hAnsi="Courier New" w:cs="Courier New" w:hint="default"/>
      </w:rPr>
    </w:lvl>
    <w:lvl w:ilvl="2" w:tplc="D12C27D6" w:tentative="1">
      <w:start w:val="1"/>
      <w:numFmt w:val="bullet"/>
      <w:lvlText w:val=""/>
      <w:lvlJc w:val="left"/>
      <w:pPr>
        <w:ind w:left="2160" w:hanging="360"/>
      </w:pPr>
      <w:rPr>
        <w:rFonts w:ascii="Wingdings" w:hAnsi="Wingdings" w:hint="default"/>
      </w:rPr>
    </w:lvl>
    <w:lvl w:ilvl="3" w:tplc="9C4A3854" w:tentative="1">
      <w:start w:val="1"/>
      <w:numFmt w:val="bullet"/>
      <w:lvlText w:val=""/>
      <w:lvlJc w:val="left"/>
      <w:pPr>
        <w:ind w:left="2880" w:hanging="360"/>
      </w:pPr>
      <w:rPr>
        <w:rFonts w:ascii="Symbol" w:hAnsi="Symbol" w:hint="default"/>
      </w:rPr>
    </w:lvl>
    <w:lvl w:ilvl="4" w:tplc="43E61AD6" w:tentative="1">
      <w:start w:val="1"/>
      <w:numFmt w:val="bullet"/>
      <w:lvlText w:val="o"/>
      <w:lvlJc w:val="left"/>
      <w:pPr>
        <w:ind w:left="3600" w:hanging="360"/>
      </w:pPr>
      <w:rPr>
        <w:rFonts w:ascii="Courier New" w:hAnsi="Courier New" w:cs="Courier New" w:hint="default"/>
      </w:rPr>
    </w:lvl>
    <w:lvl w:ilvl="5" w:tplc="E8267A5A" w:tentative="1">
      <w:start w:val="1"/>
      <w:numFmt w:val="bullet"/>
      <w:lvlText w:val=""/>
      <w:lvlJc w:val="left"/>
      <w:pPr>
        <w:ind w:left="4320" w:hanging="360"/>
      </w:pPr>
      <w:rPr>
        <w:rFonts w:ascii="Wingdings" w:hAnsi="Wingdings" w:hint="default"/>
      </w:rPr>
    </w:lvl>
    <w:lvl w:ilvl="6" w:tplc="58540F64" w:tentative="1">
      <w:start w:val="1"/>
      <w:numFmt w:val="bullet"/>
      <w:lvlText w:val=""/>
      <w:lvlJc w:val="left"/>
      <w:pPr>
        <w:ind w:left="5040" w:hanging="360"/>
      </w:pPr>
      <w:rPr>
        <w:rFonts w:ascii="Symbol" w:hAnsi="Symbol" w:hint="default"/>
      </w:rPr>
    </w:lvl>
    <w:lvl w:ilvl="7" w:tplc="BF6C0D88" w:tentative="1">
      <w:start w:val="1"/>
      <w:numFmt w:val="bullet"/>
      <w:lvlText w:val="o"/>
      <w:lvlJc w:val="left"/>
      <w:pPr>
        <w:ind w:left="5760" w:hanging="360"/>
      </w:pPr>
      <w:rPr>
        <w:rFonts w:ascii="Courier New" w:hAnsi="Courier New" w:cs="Courier New" w:hint="default"/>
      </w:rPr>
    </w:lvl>
    <w:lvl w:ilvl="8" w:tplc="5D88C490" w:tentative="1">
      <w:start w:val="1"/>
      <w:numFmt w:val="bullet"/>
      <w:lvlText w:val=""/>
      <w:lvlJc w:val="left"/>
      <w:pPr>
        <w:ind w:left="6480" w:hanging="360"/>
      </w:pPr>
      <w:rPr>
        <w:rFonts w:ascii="Wingdings" w:hAnsi="Wingdings" w:hint="default"/>
      </w:rPr>
    </w:lvl>
  </w:abstractNum>
  <w:abstractNum w:abstractNumId="2" w15:restartNumberingAfterBreak="0">
    <w:nsid w:val="2491152A"/>
    <w:multiLevelType w:val="hybridMultilevel"/>
    <w:tmpl w:val="7604FD2A"/>
    <w:lvl w:ilvl="0" w:tplc="5472F0D0">
      <w:start w:val="1"/>
      <w:numFmt w:val="decimal"/>
      <w:lvlText w:val="%1."/>
      <w:lvlJc w:val="left"/>
      <w:pPr>
        <w:ind w:left="720" w:hanging="360"/>
      </w:pPr>
    </w:lvl>
    <w:lvl w:ilvl="1" w:tplc="1502645A">
      <w:start w:val="1"/>
      <w:numFmt w:val="lowerLetter"/>
      <w:lvlText w:val="%2."/>
      <w:lvlJc w:val="left"/>
      <w:pPr>
        <w:ind w:left="1440" w:hanging="360"/>
      </w:pPr>
    </w:lvl>
    <w:lvl w:ilvl="2" w:tplc="65084030">
      <w:start w:val="1"/>
      <w:numFmt w:val="lowerRoman"/>
      <w:lvlText w:val="%3."/>
      <w:lvlJc w:val="right"/>
      <w:pPr>
        <w:ind w:left="2160" w:hanging="180"/>
      </w:pPr>
    </w:lvl>
    <w:lvl w:ilvl="3" w:tplc="C804F970" w:tentative="1">
      <w:start w:val="1"/>
      <w:numFmt w:val="decimal"/>
      <w:lvlText w:val="%4."/>
      <w:lvlJc w:val="left"/>
      <w:pPr>
        <w:ind w:left="2880" w:hanging="360"/>
      </w:pPr>
    </w:lvl>
    <w:lvl w:ilvl="4" w:tplc="C8701CA8" w:tentative="1">
      <w:start w:val="1"/>
      <w:numFmt w:val="lowerLetter"/>
      <w:lvlText w:val="%5."/>
      <w:lvlJc w:val="left"/>
      <w:pPr>
        <w:ind w:left="3600" w:hanging="360"/>
      </w:pPr>
    </w:lvl>
    <w:lvl w:ilvl="5" w:tplc="D64C9E54" w:tentative="1">
      <w:start w:val="1"/>
      <w:numFmt w:val="lowerRoman"/>
      <w:lvlText w:val="%6."/>
      <w:lvlJc w:val="right"/>
      <w:pPr>
        <w:ind w:left="4320" w:hanging="180"/>
      </w:pPr>
    </w:lvl>
    <w:lvl w:ilvl="6" w:tplc="AA202F5C" w:tentative="1">
      <w:start w:val="1"/>
      <w:numFmt w:val="decimal"/>
      <w:lvlText w:val="%7."/>
      <w:lvlJc w:val="left"/>
      <w:pPr>
        <w:ind w:left="5040" w:hanging="360"/>
      </w:pPr>
    </w:lvl>
    <w:lvl w:ilvl="7" w:tplc="56E4E4EA" w:tentative="1">
      <w:start w:val="1"/>
      <w:numFmt w:val="lowerLetter"/>
      <w:lvlText w:val="%8."/>
      <w:lvlJc w:val="left"/>
      <w:pPr>
        <w:ind w:left="5760" w:hanging="360"/>
      </w:pPr>
    </w:lvl>
    <w:lvl w:ilvl="8" w:tplc="A94A2AB0" w:tentative="1">
      <w:start w:val="1"/>
      <w:numFmt w:val="lowerRoman"/>
      <w:lvlText w:val="%9."/>
      <w:lvlJc w:val="right"/>
      <w:pPr>
        <w:ind w:left="6480" w:hanging="180"/>
      </w:pPr>
    </w:lvl>
  </w:abstractNum>
  <w:abstractNum w:abstractNumId="3" w15:restartNumberingAfterBreak="0">
    <w:nsid w:val="291715DC"/>
    <w:multiLevelType w:val="hybridMultilevel"/>
    <w:tmpl w:val="7604FD2A"/>
    <w:lvl w:ilvl="0" w:tplc="4026651A">
      <w:start w:val="1"/>
      <w:numFmt w:val="decimal"/>
      <w:lvlText w:val="%1."/>
      <w:lvlJc w:val="left"/>
      <w:pPr>
        <w:ind w:left="720" w:hanging="360"/>
      </w:pPr>
    </w:lvl>
    <w:lvl w:ilvl="1" w:tplc="20E44D32" w:tentative="1">
      <w:start w:val="1"/>
      <w:numFmt w:val="lowerLetter"/>
      <w:lvlText w:val="%2."/>
      <w:lvlJc w:val="left"/>
      <w:pPr>
        <w:ind w:left="1440" w:hanging="360"/>
      </w:pPr>
    </w:lvl>
    <w:lvl w:ilvl="2" w:tplc="E12E26BA" w:tentative="1">
      <w:start w:val="1"/>
      <w:numFmt w:val="lowerRoman"/>
      <w:lvlText w:val="%3."/>
      <w:lvlJc w:val="right"/>
      <w:pPr>
        <w:ind w:left="2160" w:hanging="180"/>
      </w:pPr>
    </w:lvl>
    <w:lvl w:ilvl="3" w:tplc="2E5E5ACA" w:tentative="1">
      <w:start w:val="1"/>
      <w:numFmt w:val="decimal"/>
      <w:lvlText w:val="%4."/>
      <w:lvlJc w:val="left"/>
      <w:pPr>
        <w:ind w:left="2880" w:hanging="360"/>
      </w:pPr>
    </w:lvl>
    <w:lvl w:ilvl="4" w:tplc="4AA05588" w:tentative="1">
      <w:start w:val="1"/>
      <w:numFmt w:val="lowerLetter"/>
      <w:lvlText w:val="%5."/>
      <w:lvlJc w:val="left"/>
      <w:pPr>
        <w:ind w:left="3600" w:hanging="360"/>
      </w:pPr>
    </w:lvl>
    <w:lvl w:ilvl="5" w:tplc="BC7EB144" w:tentative="1">
      <w:start w:val="1"/>
      <w:numFmt w:val="lowerRoman"/>
      <w:lvlText w:val="%6."/>
      <w:lvlJc w:val="right"/>
      <w:pPr>
        <w:ind w:left="4320" w:hanging="180"/>
      </w:pPr>
    </w:lvl>
    <w:lvl w:ilvl="6" w:tplc="EE26E186" w:tentative="1">
      <w:start w:val="1"/>
      <w:numFmt w:val="decimal"/>
      <w:lvlText w:val="%7."/>
      <w:lvlJc w:val="left"/>
      <w:pPr>
        <w:ind w:left="5040" w:hanging="360"/>
      </w:pPr>
    </w:lvl>
    <w:lvl w:ilvl="7" w:tplc="61765218" w:tentative="1">
      <w:start w:val="1"/>
      <w:numFmt w:val="lowerLetter"/>
      <w:lvlText w:val="%8."/>
      <w:lvlJc w:val="left"/>
      <w:pPr>
        <w:ind w:left="5760" w:hanging="360"/>
      </w:pPr>
    </w:lvl>
    <w:lvl w:ilvl="8" w:tplc="D882A028" w:tentative="1">
      <w:start w:val="1"/>
      <w:numFmt w:val="lowerRoman"/>
      <w:lvlText w:val="%9."/>
      <w:lvlJc w:val="right"/>
      <w:pPr>
        <w:ind w:left="6480" w:hanging="180"/>
      </w:pPr>
    </w:lvl>
  </w:abstractNum>
  <w:abstractNum w:abstractNumId="4" w15:restartNumberingAfterBreak="0">
    <w:nsid w:val="5C5B5D7E"/>
    <w:multiLevelType w:val="hybridMultilevel"/>
    <w:tmpl w:val="CA328686"/>
    <w:lvl w:ilvl="0" w:tplc="728AA02E">
      <w:start w:val="1"/>
      <w:numFmt w:val="decimal"/>
      <w:lvlText w:val="%1."/>
      <w:lvlJc w:val="left"/>
      <w:pPr>
        <w:ind w:left="720" w:hanging="360"/>
      </w:pPr>
    </w:lvl>
    <w:lvl w:ilvl="1" w:tplc="B136EFD4" w:tentative="1">
      <w:start w:val="1"/>
      <w:numFmt w:val="lowerLetter"/>
      <w:lvlText w:val="%2."/>
      <w:lvlJc w:val="left"/>
      <w:pPr>
        <w:ind w:left="1440" w:hanging="360"/>
      </w:pPr>
    </w:lvl>
    <w:lvl w:ilvl="2" w:tplc="405C867A" w:tentative="1">
      <w:start w:val="1"/>
      <w:numFmt w:val="lowerRoman"/>
      <w:lvlText w:val="%3."/>
      <w:lvlJc w:val="right"/>
      <w:pPr>
        <w:ind w:left="2160" w:hanging="180"/>
      </w:pPr>
    </w:lvl>
    <w:lvl w:ilvl="3" w:tplc="68D42420" w:tentative="1">
      <w:start w:val="1"/>
      <w:numFmt w:val="decimal"/>
      <w:lvlText w:val="%4."/>
      <w:lvlJc w:val="left"/>
      <w:pPr>
        <w:ind w:left="2880" w:hanging="360"/>
      </w:pPr>
    </w:lvl>
    <w:lvl w:ilvl="4" w:tplc="21FC3BF0" w:tentative="1">
      <w:start w:val="1"/>
      <w:numFmt w:val="lowerLetter"/>
      <w:lvlText w:val="%5."/>
      <w:lvlJc w:val="left"/>
      <w:pPr>
        <w:ind w:left="3600" w:hanging="360"/>
      </w:pPr>
    </w:lvl>
    <w:lvl w:ilvl="5" w:tplc="DCEA9756" w:tentative="1">
      <w:start w:val="1"/>
      <w:numFmt w:val="lowerRoman"/>
      <w:lvlText w:val="%6."/>
      <w:lvlJc w:val="right"/>
      <w:pPr>
        <w:ind w:left="4320" w:hanging="180"/>
      </w:pPr>
    </w:lvl>
    <w:lvl w:ilvl="6" w:tplc="6B3EA43E" w:tentative="1">
      <w:start w:val="1"/>
      <w:numFmt w:val="decimal"/>
      <w:lvlText w:val="%7."/>
      <w:lvlJc w:val="left"/>
      <w:pPr>
        <w:ind w:left="5040" w:hanging="360"/>
      </w:pPr>
    </w:lvl>
    <w:lvl w:ilvl="7" w:tplc="7FC29E48" w:tentative="1">
      <w:start w:val="1"/>
      <w:numFmt w:val="lowerLetter"/>
      <w:lvlText w:val="%8."/>
      <w:lvlJc w:val="left"/>
      <w:pPr>
        <w:ind w:left="5760" w:hanging="360"/>
      </w:pPr>
    </w:lvl>
    <w:lvl w:ilvl="8" w:tplc="AB2E84D2"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57B"/>
    <w:rsid w:val="000264A2"/>
    <w:rsid w:val="00075347"/>
    <w:rsid w:val="00075794"/>
    <w:rsid w:val="00085C12"/>
    <w:rsid w:val="00096B43"/>
    <w:rsid w:val="00162ACA"/>
    <w:rsid w:val="00175FFC"/>
    <w:rsid w:val="001A26E2"/>
    <w:rsid w:val="001A7224"/>
    <w:rsid w:val="002368CF"/>
    <w:rsid w:val="00253E19"/>
    <w:rsid w:val="002A25A6"/>
    <w:rsid w:val="002A6048"/>
    <w:rsid w:val="002B39DC"/>
    <w:rsid w:val="0031057B"/>
    <w:rsid w:val="003116BE"/>
    <w:rsid w:val="00337795"/>
    <w:rsid w:val="00343334"/>
    <w:rsid w:val="003765F1"/>
    <w:rsid w:val="00383FD0"/>
    <w:rsid w:val="003C1EF4"/>
    <w:rsid w:val="003D3086"/>
    <w:rsid w:val="003E48BC"/>
    <w:rsid w:val="00401FDC"/>
    <w:rsid w:val="00426508"/>
    <w:rsid w:val="0044284E"/>
    <w:rsid w:val="004732CD"/>
    <w:rsid w:val="0047540E"/>
    <w:rsid w:val="004833C5"/>
    <w:rsid w:val="00483E86"/>
    <w:rsid w:val="004A2C56"/>
    <w:rsid w:val="004C2D93"/>
    <w:rsid w:val="004D5DAD"/>
    <w:rsid w:val="004F76F0"/>
    <w:rsid w:val="0051149D"/>
    <w:rsid w:val="005130EA"/>
    <w:rsid w:val="0051604E"/>
    <w:rsid w:val="005659E8"/>
    <w:rsid w:val="005723E3"/>
    <w:rsid w:val="00593725"/>
    <w:rsid w:val="005A4686"/>
    <w:rsid w:val="005C1356"/>
    <w:rsid w:val="005E3AB8"/>
    <w:rsid w:val="006720AB"/>
    <w:rsid w:val="00686CFE"/>
    <w:rsid w:val="006B1FBF"/>
    <w:rsid w:val="006B398A"/>
    <w:rsid w:val="006C19CB"/>
    <w:rsid w:val="00720639"/>
    <w:rsid w:val="00727714"/>
    <w:rsid w:val="00735D82"/>
    <w:rsid w:val="00750EE6"/>
    <w:rsid w:val="007514D4"/>
    <w:rsid w:val="00753932"/>
    <w:rsid w:val="007606D5"/>
    <w:rsid w:val="007A5B50"/>
    <w:rsid w:val="007D3865"/>
    <w:rsid w:val="007E7B3A"/>
    <w:rsid w:val="0080402C"/>
    <w:rsid w:val="0082760D"/>
    <w:rsid w:val="00834541"/>
    <w:rsid w:val="00841124"/>
    <w:rsid w:val="0085651C"/>
    <w:rsid w:val="0085711C"/>
    <w:rsid w:val="00885F0E"/>
    <w:rsid w:val="008C13AD"/>
    <w:rsid w:val="008F3AA3"/>
    <w:rsid w:val="008F4074"/>
    <w:rsid w:val="00904840"/>
    <w:rsid w:val="00905BB7"/>
    <w:rsid w:val="00947CBE"/>
    <w:rsid w:val="00960DE9"/>
    <w:rsid w:val="00966B58"/>
    <w:rsid w:val="009D657B"/>
    <w:rsid w:val="009E4C52"/>
    <w:rsid w:val="00A051AE"/>
    <w:rsid w:val="00A3592F"/>
    <w:rsid w:val="00A57A9A"/>
    <w:rsid w:val="00AB3AA4"/>
    <w:rsid w:val="00AB752D"/>
    <w:rsid w:val="00B15D3F"/>
    <w:rsid w:val="00B61878"/>
    <w:rsid w:val="00BD7CDB"/>
    <w:rsid w:val="00BF191A"/>
    <w:rsid w:val="00C1581E"/>
    <w:rsid w:val="00C172ED"/>
    <w:rsid w:val="00C342CF"/>
    <w:rsid w:val="00C469D7"/>
    <w:rsid w:val="00C9399E"/>
    <w:rsid w:val="00CD306D"/>
    <w:rsid w:val="00D0340A"/>
    <w:rsid w:val="00D12109"/>
    <w:rsid w:val="00D33197"/>
    <w:rsid w:val="00D34880"/>
    <w:rsid w:val="00D4027C"/>
    <w:rsid w:val="00D435E7"/>
    <w:rsid w:val="00D553C4"/>
    <w:rsid w:val="00D614A1"/>
    <w:rsid w:val="00D70E90"/>
    <w:rsid w:val="00D83CD0"/>
    <w:rsid w:val="00DD1034"/>
    <w:rsid w:val="00E11B9B"/>
    <w:rsid w:val="00E15BBB"/>
    <w:rsid w:val="00E33398"/>
    <w:rsid w:val="00E56E24"/>
    <w:rsid w:val="00E67917"/>
    <w:rsid w:val="00EA345A"/>
    <w:rsid w:val="00F06198"/>
    <w:rsid w:val="00F06DC6"/>
    <w:rsid w:val="00F73491"/>
    <w:rsid w:val="00FA24AD"/>
    <w:rsid w:val="00FB2C8C"/>
    <w:rsid w:val="00FB5B74"/>
    <w:rsid w:val="00FC6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D6F67ED"/>
  <w15:chartTrackingRefBased/>
  <w15:docId w15:val="{2A5EFF37-534D-48A7-9534-EF73912A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3932"/>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6198"/>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3932"/>
    <w:pPr>
      <w:keepNext/>
      <w:keepLines/>
      <w:spacing w:before="40" w:after="0"/>
      <w:outlineLvl w:val="2"/>
    </w:pPr>
    <w:rPr>
      <w:rFonts w:ascii="Arial" w:eastAsiaTheme="majorEastAsia" w:hAnsi="Arial"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0EA"/>
    <w:pPr>
      <w:ind w:left="720"/>
      <w:contextualSpacing/>
    </w:pPr>
  </w:style>
  <w:style w:type="character" w:customStyle="1" w:styleId="Heading1Char">
    <w:name w:val="Heading 1 Char"/>
    <w:basedOn w:val="DefaultParagraphFont"/>
    <w:link w:val="Heading1"/>
    <w:uiPriority w:val="9"/>
    <w:rsid w:val="00753932"/>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F06198"/>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753932"/>
    <w:rPr>
      <w:rFonts w:ascii="Arial" w:eastAsiaTheme="majorEastAsia" w:hAnsi="Arial" w:cstheme="majorBidi"/>
      <w:color w:val="1F4D78" w:themeColor="accent1" w:themeShade="7F"/>
      <w:sz w:val="24"/>
      <w:szCs w:val="24"/>
    </w:rPr>
  </w:style>
  <w:style w:type="paragraph" w:styleId="Header">
    <w:name w:val="header"/>
    <w:basedOn w:val="Normal"/>
    <w:link w:val="HeaderChar"/>
    <w:uiPriority w:val="99"/>
    <w:unhideWhenUsed/>
    <w:rsid w:val="00753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932"/>
  </w:style>
  <w:style w:type="paragraph" w:styleId="Footer">
    <w:name w:val="footer"/>
    <w:basedOn w:val="Normal"/>
    <w:link w:val="FooterChar"/>
    <w:uiPriority w:val="99"/>
    <w:unhideWhenUsed/>
    <w:rsid w:val="00753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932"/>
  </w:style>
  <w:style w:type="character" w:styleId="Hyperlink">
    <w:name w:val="Hyperlink"/>
    <w:basedOn w:val="DefaultParagraphFont"/>
    <w:uiPriority w:val="99"/>
    <w:unhideWhenUsed/>
    <w:rsid w:val="00253E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1.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www.thingiverse.com/thing:41365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www.fgu.cas.cz/en/departments/metabolismus-bioaktivnich-lipidu/1104-burn-your-fa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thingiverse.com/thing:4136547" TargetMode="Externa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BF9B7-9E8F-48B6-9D21-1FEDFD0F1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2257</Words>
  <Characters>12870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Kuda Ondřej</dc:creator>
  <cp:lastModifiedBy>Kuda Ondřej</cp:lastModifiedBy>
  <cp:revision>5</cp:revision>
  <cp:lastPrinted>2023-12-05T07:44:00Z</cp:lastPrinted>
  <dcterms:created xsi:type="dcterms:W3CDTF">2023-12-04T13:27:00Z</dcterms:created>
  <dcterms:modified xsi:type="dcterms:W3CDTF">2023-12-05T08:23:00Z</dcterms:modified>
</cp:coreProperties>
</file>