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F1DF3" w14:textId="6B17C521" w:rsidR="006D5247" w:rsidRDefault="00D6070E">
      <w:pPr>
        <w:rPr>
          <w:rFonts w:ascii="Arial" w:hAnsi="Arial" w:cs="Arial"/>
          <w:b/>
          <w:lang w:val="en-GB"/>
        </w:rPr>
      </w:pPr>
      <w:proofErr w:type="spellStart"/>
      <w:r w:rsidRPr="00E3363E">
        <w:rPr>
          <w:rFonts w:ascii="Arial" w:hAnsi="Arial" w:cs="Arial"/>
          <w:b/>
          <w:lang w:val="en-GB"/>
        </w:rPr>
        <w:t>Storymap</w:t>
      </w:r>
      <w:proofErr w:type="spellEnd"/>
      <w:r w:rsidRPr="00E3363E">
        <w:rPr>
          <w:rFonts w:ascii="Arial" w:hAnsi="Arial" w:cs="Arial"/>
          <w:b/>
          <w:lang w:val="en-GB"/>
        </w:rPr>
        <w:t xml:space="preserve"> feedback</w:t>
      </w:r>
    </w:p>
    <w:p w14:paraId="09F2812C" w14:textId="375223F7" w:rsidR="003E5562" w:rsidRDefault="003E5562">
      <w:pPr>
        <w:rPr>
          <w:rFonts w:ascii="Arial" w:hAnsi="Arial" w:cs="Arial"/>
          <w:b/>
          <w:lang w:val="en-GB"/>
        </w:rPr>
      </w:pPr>
    </w:p>
    <w:p w14:paraId="653A904C" w14:textId="4B6C4E85" w:rsidR="003E5562" w:rsidRDefault="003E5562">
      <w:pPr>
        <w:rPr>
          <w:rFonts w:ascii="Arial" w:hAnsi="Arial" w:cs="Arial"/>
          <w:b/>
          <w:lang w:val="en-GB"/>
        </w:rPr>
      </w:pPr>
      <w:r w:rsidRPr="003E5562">
        <w:rPr>
          <w:rFonts w:ascii="Arial" w:hAnsi="Arial" w:cs="Arial"/>
          <w:b/>
          <w:highlight w:val="green"/>
          <w:lang w:val="en-GB"/>
        </w:rPr>
        <w:t>Changes highlighted in green have been made</w:t>
      </w:r>
    </w:p>
    <w:p w14:paraId="051D83C9" w14:textId="38DF6BA2" w:rsidR="003E5562" w:rsidRDefault="003E5562">
      <w:pPr>
        <w:rPr>
          <w:rFonts w:ascii="Arial" w:hAnsi="Arial" w:cs="Arial"/>
          <w:b/>
          <w:lang w:val="en-GB"/>
        </w:rPr>
      </w:pPr>
      <w:r w:rsidRPr="00DD38CF">
        <w:rPr>
          <w:rFonts w:ascii="Arial" w:hAnsi="Arial" w:cs="Arial"/>
          <w:b/>
          <w:highlight w:val="yellow"/>
          <w:lang w:val="en-GB"/>
        </w:rPr>
        <w:t xml:space="preserve">Changes highlighted in yellow have been </w:t>
      </w:r>
      <w:r w:rsidR="00DD38CF">
        <w:rPr>
          <w:rFonts w:ascii="Arial" w:hAnsi="Arial" w:cs="Arial"/>
          <w:b/>
          <w:highlight w:val="yellow"/>
          <w:lang w:val="en-GB"/>
        </w:rPr>
        <w:t>looked at</w:t>
      </w:r>
      <w:r w:rsidRPr="00DD38CF">
        <w:rPr>
          <w:rFonts w:ascii="Arial" w:hAnsi="Arial" w:cs="Arial"/>
          <w:b/>
          <w:highlight w:val="yellow"/>
          <w:lang w:val="en-GB"/>
        </w:rPr>
        <w:t xml:space="preserve"> but not made</w:t>
      </w:r>
    </w:p>
    <w:p w14:paraId="0D081786" w14:textId="0A7B2EFF" w:rsidR="003E5562" w:rsidRDefault="003E5562">
      <w:pPr>
        <w:rPr>
          <w:rFonts w:ascii="Arial" w:hAnsi="Arial" w:cs="Arial"/>
          <w:b/>
          <w:lang w:val="en-GB"/>
        </w:rPr>
      </w:pPr>
    </w:p>
    <w:p w14:paraId="0BC50A02" w14:textId="77777777" w:rsidR="003E5562" w:rsidRDefault="003E5562" w:rsidP="003E5562">
      <w:pPr>
        <w:rPr>
          <w:rFonts w:ascii="Arial" w:hAnsi="Arial" w:cs="Arial"/>
          <w:b/>
        </w:rPr>
      </w:pPr>
      <w:r>
        <w:rPr>
          <w:rFonts w:ascii="Arial" w:hAnsi="Arial" w:cs="Arial"/>
          <w:b/>
        </w:rPr>
        <w:t xml:space="preserve">Ken </w:t>
      </w:r>
    </w:p>
    <w:p w14:paraId="211DAB6C" w14:textId="77777777" w:rsidR="003E5562" w:rsidRDefault="003E5562" w:rsidP="003E5562">
      <w:pPr>
        <w:rPr>
          <w:rFonts w:ascii="Arial" w:hAnsi="Arial" w:cs="Arial"/>
          <w:b/>
        </w:rPr>
      </w:pPr>
    </w:p>
    <w:p w14:paraId="0A4606A9" w14:textId="77777777" w:rsidR="003E5562" w:rsidRPr="00940D3C" w:rsidRDefault="003E5562" w:rsidP="003E5562">
      <w:pPr>
        <w:rPr>
          <w:rFonts w:ascii="Arial" w:hAnsi="Arial" w:cs="Arial"/>
          <w:lang w:val="en-GB"/>
        </w:rPr>
      </w:pPr>
      <w:r w:rsidRPr="00940D3C">
        <w:rPr>
          <w:rFonts w:ascii="Arial" w:hAnsi="Arial" w:cs="Arial"/>
          <w:lang w:val="en-GB"/>
        </w:rPr>
        <w:t>COMMENTS ON TEXT BOXES</w:t>
      </w:r>
    </w:p>
    <w:p w14:paraId="3B7A2C41" w14:textId="77777777" w:rsidR="003E5562" w:rsidRPr="003E5562" w:rsidRDefault="003E5562" w:rsidP="003E5562">
      <w:pPr>
        <w:rPr>
          <w:rFonts w:ascii="Arial" w:hAnsi="Arial" w:cs="Arial"/>
          <w:highlight w:val="green"/>
          <w:lang w:val="en-GB"/>
        </w:rPr>
      </w:pPr>
      <w:r w:rsidRPr="003E5562">
        <w:rPr>
          <w:rFonts w:ascii="Arial" w:hAnsi="Arial" w:cs="Arial"/>
          <w:highlight w:val="green"/>
          <w:lang w:val="en-GB"/>
        </w:rPr>
        <w:t>Mines that are harder to access typically charge lower prices for their minerals to compensate.</w:t>
      </w:r>
    </w:p>
    <w:p w14:paraId="59008F8E" w14:textId="77777777" w:rsidR="003E5562" w:rsidRPr="00940D3C" w:rsidRDefault="003E5562" w:rsidP="003E5562">
      <w:pPr>
        <w:rPr>
          <w:rFonts w:ascii="Arial" w:hAnsi="Arial" w:cs="Arial"/>
          <w:lang w:val="en-GB"/>
        </w:rPr>
      </w:pPr>
      <w:r w:rsidRPr="003E5562">
        <w:rPr>
          <w:rFonts w:ascii="Arial" w:hAnsi="Arial" w:cs="Arial"/>
          <w:highlight w:val="green"/>
          <w:lang w:val="en-GB"/>
        </w:rPr>
        <w:t>&gt;Rather the other way around</w:t>
      </w:r>
    </w:p>
    <w:p w14:paraId="0590218B" w14:textId="77777777" w:rsidR="003E5562" w:rsidRPr="00940D3C" w:rsidRDefault="003E5562" w:rsidP="003E5562">
      <w:pPr>
        <w:rPr>
          <w:rFonts w:ascii="Arial" w:hAnsi="Arial" w:cs="Arial"/>
          <w:lang w:val="en-GB"/>
        </w:rPr>
      </w:pPr>
    </w:p>
    <w:p w14:paraId="056374A4" w14:textId="77777777" w:rsidR="003E5562" w:rsidRPr="00940D3C" w:rsidRDefault="003E5562" w:rsidP="003E5562">
      <w:pPr>
        <w:rPr>
          <w:rFonts w:ascii="Arial" w:hAnsi="Arial" w:cs="Arial"/>
          <w:lang w:val="en-GB"/>
        </w:rPr>
      </w:pPr>
    </w:p>
    <w:p w14:paraId="537E7252" w14:textId="77777777" w:rsidR="003E5562" w:rsidRPr="003E5562" w:rsidRDefault="003E5562" w:rsidP="003E5562">
      <w:pPr>
        <w:rPr>
          <w:rFonts w:ascii="Arial" w:hAnsi="Arial" w:cs="Arial"/>
          <w:highlight w:val="green"/>
          <w:lang w:val="en-GB"/>
        </w:rPr>
      </w:pPr>
      <w:r w:rsidRPr="003E5562">
        <w:rPr>
          <w:rFonts w:ascii="Arial" w:hAnsi="Arial" w:cs="Arial"/>
          <w:highlight w:val="green"/>
          <w:lang w:val="en-GB"/>
        </w:rPr>
        <w:t>Of the prefectures surveyed, South Kivu …</w:t>
      </w:r>
    </w:p>
    <w:p w14:paraId="34F49D37" w14:textId="77777777" w:rsidR="003E5562" w:rsidRPr="003E5562" w:rsidRDefault="003E5562" w:rsidP="003E5562">
      <w:pPr>
        <w:rPr>
          <w:rFonts w:ascii="Arial" w:hAnsi="Arial" w:cs="Arial"/>
          <w:highlight w:val="green"/>
          <w:lang w:val="en-GB"/>
        </w:rPr>
      </w:pPr>
      <w:r w:rsidRPr="003E5562">
        <w:rPr>
          <w:rFonts w:ascii="Arial" w:hAnsi="Arial" w:cs="Arial"/>
          <w:highlight w:val="green"/>
          <w:lang w:val="en-GB"/>
        </w:rPr>
        <w:t xml:space="preserve">&gt;Term ‘prefecture’ is not used in DRC. </w:t>
      </w:r>
      <w:proofErr w:type="spellStart"/>
      <w:r w:rsidRPr="003E5562">
        <w:rPr>
          <w:rFonts w:ascii="Arial" w:hAnsi="Arial" w:cs="Arial"/>
          <w:highlight w:val="green"/>
          <w:lang w:val="en-GB"/>
        </w:rPr>
        <w:t>Adminstrative</w:t>
      </w:r>
      <w:proofErr w:type="spellEnd"/>
      <w:r w:rsidRPr="003E5562">
        <w:rPr>
          <w:rFonts w:ascii="Arial" w:hAnsi="Arial" w:cs="Arial"/>
          <w:highlight w:val="green"/>
          <w:lang w:val="en-GB"/>
        </w:rPr>
        <w:t xml:space="preserve"> division is ‘Province’</w:t>
      </w:r>
      <w:proofErr w:type="gramStart"/>
      <w:r w:rsidRPr="003E5562">
        <w:rPr>
          <w:rFonts w:ascii="Arial" w:hAnsi="Arial" w:cs="Arial"/>
          <w:highlight w:val="green"/>
          <w:lang w:val="en-GB"/>
        </w:rPr>
        <w:t>-‘</w:t>
      </w:r>
      <w:proofErr w:type="spellStart"/>
      <w:proofErr w:type="gramEnd"/>
      <w:r w:rsidRPr="003E5562">
        <w:rPr>
          <w:rFonts w:ascii="Arial" w:hAnsi="Arial" w:cs="Arial"/>
          <w:highlight w:val="green"/>
          <w:lang w:val="en-GB"/>
        </w:rPr>
        <w:t>territoire</w:t>
      </w:r>
      <w:proofErr w:type="spellEnd"/>
      <w:r w:rsidRPr="003E5562">
        <w:rPr>
          <w:rFonts w:ascii="Arial" w:hAnsi="Arial" w:cs="Arial"/>
          <w:highlight w:val="green"/>
          <w:lang w:val="en-GB"/>
        </w:rPr>
        <w:t>’-‘</w:t>
      </w:r>
      <w:proofErr w:type="spellStart"/>
      <w:r w:rsidRPr="003E5562">
        <w:rPr>
          <w:rFonts w:ascii="Arial" w:hAnsi="Arial" w:cs="Arial"/>
          <w:highlight w:val="green"/>
          <w:lang w:val="en-GB"/>
        </w:rPr>
        <w:t>secteur</w:t>
      </w:r>
      <w:proofErr w:type="spellEnd"/>
      <w:r w:rsidRPr="003E5562">
        <w:rPr>
          <w:rFonts w:ascii="Arial" w:hAnsi="Arial" w:cs="Arial"/>
          <w:highlight w:val="green"/>
          <w:lang w:val="en-GB"/>
        </w:rPr>
        <w:t>’ or ‘</w:t>
      </w:r>
      <w:proofErr w:type="spellStart"/>
      <w:r w:rsidRPr="003E5562">
        <w:rPr>
          <w:rFonts w:ascii="Arial" w:hAnsi="Arial" w:cs="Arial"/>
          <w:highlight w:val="green"/>
          <w:lang w:val="en-GB"/>
        </w:rPr>
        <w:t>chefferie</w:t>
      </w:r>
      <w:proofErr w:type="spellEnd"/>
      <w:r w:rsidRPr="003E5562">
        <w:rPr>
          <w:rFonts w:ascii="Arial" w:hAnsi="Arial" w:cs="Arial"/>
          <w:highlight w:val="green"/>
          <w:lang w:val="en-GB"/>
        </w:rPr>
        <w:t xml:space="preserve"> -‘</w:t>
      </w:r>
      <w:proofErr w:type="spellStart"/>
      <w:r w:rsidRPr="003E5562">
        <w:rPr>
          <w:rFonts w:ascii="Arial" w:hAnsi="Arial" w:cs="Arial"/>
          <w:highlight w:val="green"/>
          <w:lang w:val="en-GB"/>
        </w:rPr>
        <w:t>groupement</w:t>
      </w:r>
      <w:proofErr w:type="spellEnd"/>
      <w:r w:rsidRPr="003E5562">
        <w:rPr>
          <w:rFonts w:ascii="Arial" w:hAnsi="Arial" w:cs="Arial"/>
          <w:highlight w:val="green"/>
          <w:lang w:val="en-GB"/>
        </w:rPr>
        <w:t>’-</w:t>
      </w:r>
      <w:proofErr w:type="spellStart"/>
      <w:r w:rsidRPr="003E5562">
        <w:rPr>
          <w:rFonts w:ascii="Arial" w:hAnsi="Arial" w:cs="Arial"/>
          <w:highlight w:val="green"/>
          <w:lang w:val="en-GB"/>
        </w:rPr>
        <w:t>localité</w:t>
      </w:r>
      <w:proofErr w:type="spellEnd"/>
      <w:r w:rsidRPr="003E5562">
        <w:rPr>
          <w:rFonts w:ascii="Arial" w:hAnsi="Arial" w:cs="Arial"/>
          <w:highlight w:val="green"/>
          <w:lang w:val="en-GB"/>
        </w:rPr>
        <w:t>- …</w:t>
      </w:r>
    </w:p>
    <w:p w14:paraId="27401043" w14:textId="77777777" w:rsidR="003E5562" w:rsidRPr="00940D3C" w:rsidRDefault="003E5562" w:rsidP="003E5562">
      <w:pPr>
        <w:rPr>
          <w:rFonts w:ascii="Arial" w:hAnsi="Arial" w:cs="Arial"/>
          <w:lang w:val="en-GB"/>
        </w:rPr>
      </w:pPr>
      <w:r w:rsidRPr="003E5562">
        <w:rPr>
          <w:rFonts w:ascii="Arial" w:hAnsi="Arial" w:cs="Arial"/>
          <w:highlight w:val="green"/>
          <w:lang w:val="en-GB"/>
        </w:rPr>
        <w:t>South Kivu is a province</w:t>
      </w:r>
    </w:p>
    <w:p w14:paraId="5FBCA68A" w14:textId="77777777" w:rsidR="003E5562" w:rsidRPr="00940D3C" w:rsidRDefault="003E5562" w:rsidP="003E5562">
      <w:pPr>
        <w:rPr>
          <w:rFonts w:ascii="Arial" w:hAnsi="Arial" w:cs="Arial"/>
          <w:lang w:val="en-GB"/>
        </w:rPr>
      </w:pPr>
    </w:p>
    <w:p w14:paraId="634DF1EB" w14:textId="77777777" w:rsidR="003E5562" w:rsidRPr="003E5562" w:rsidRDefault="003E5562" w:rsidP="003E5562">
      <w:pPr>
        <w:rPr>
          <w:rFonts w:ascii="Arial" w:hAnsi="Arial" w:cs="Arial"/>
          <w:highlight w:val="green"/>
          <w:lang w:val="en-GB"/>
        </w:rPr>
      </w:pPr>
      <w:r w:rsidRPr="003E5562">
        <w:rPr>
          <w:rFonts w:ascii="Arial" w:hAnsi="Arial" w:cs="Arial"/>
          <w:highlight w:val="green"/>
          <w:lang w:val="en-GB"/>
        </w:rPr>
        <w:t>… around 75% of which had armed men present from Congo’s security forces or other armed groups.</w:t>
      </w:r>
    </w:p>
    <w:p w14:paraId="4046B2E4" w14:textId="77777777" w:rsidR="003E5562" w:rsidRPr="003E5562" w:rsidRDefault="003E5562" w:rsidP="003E5562">
      <w:pPr>
        <w:numPr>
          <w:ilvl w:val="0"/>
          <w:numId w:val="1"/>
        </w:numPr>
        <w:rPr>
          <w:rFonts w:ascii="Arial" w:hAnsi="Arial" w:cs="Arial"/>
          <w:highlight w:val="green"/>
          <w:lang w:val="en-GB"/>
        </w:rPr>
      </w:pPr>
      <w:r w:rsidRPr="003E5562">
        <w:rPr>
          <w:rFonts w:ascii="Arial" w:hAnsi="Arial" w:cs="Arial"/>
          <w:highlight w:val="green"/>
          <w:lang w:val="en-GB"/>
        </w:rPr>
        <w:t>Better to say ‘</w:t>
      </w:r>
      <w:r w:rsidRPr="003E5562">
        <w:rPr>
          <w:rFonts w:ascii="Arial" w:hAnsi="Arial" w:cs="Arial"/>
          <w:i/>
          <w:highlight w:val="green"/>
          <w:lang w:val="en-GB"/>
        </w:rPr>
        <w:t>… around 75% of which had armed men present, either from Congo’s security forces, or from armed groups.</w:t>
      </w:r>
      <w:r w:rsidRPr="003E5562">
        <w:rPr>
          <w:rFonts w:ascii="Arial" w:hAnsi="Arial" w:cs="Arial"/>
          <w:highlight w:val="green"/>
          <w:lang w:val="en-GB"/>
        </w:rPr>
        <w:t>’</w:t>
      </w:r>
    </w:p>
    <w:p w14:paraId="7349AB98" w14:textId="77777777" w:rsidR="003E5562" w:rsidRPr="00940D3C" w:rsidRDefault="003E5562" w:rsidP="003E5562">
      <w:pPr>
        <w:rPr>
          <w:rFonts w:ascii="Arial" w:hAnsi="Arial" w:cs="Arial"/>
          <w:lang w:val="en-GB"/>
        </w:rPr>
      </w:pPr>
    </w:p>
    <w:p w14:paraId="6C48CD18" w14:textId="77777777" w:rsidR="003E5562" w:rsidRPr="00940D3C" w:rsidRDefault="003E5562" w:rsidP="003E5562">
      <w:pPr>
        <w:rPr>
          <w:rFonts w:ascii="Arial" w:hAnsi="Arial" w:cs="Arial"/>
          <w:lang w:val="en-GB"/>
        </w:rPr>
      </w:pPr>
    </w:p>
    <w:p w14:paraId="3FF0FAB2" w14:textId="77777777" w:rsidR="003E5562" w:rsidRPr="00940D3C" w:rsidRDefault="003E5562" w:rsidP="003E5562">
      <w:pPr>
        <w:rPr>
          <w:rFonts w:ascii="Arial" w:hAnsi="Arial" w:cs="Arial"/>
          <w:lang w:val="en-GB"/>
        </w:rPr>
      </w:pPr>
      <w:r w:rsidRPr="003E5562">
        <w:rPr>
          <w:rFonts w:ascii="Arial" w:hAnsi="Arial" w:cs="Arial"/>
          <w:highlight w:val="green"/>
          <w:lang w:val="en-GB"/>
        </w:rPr>
        <w:t>The text-box on responsible sourcing is a bit overly optimist. Maybe add something like: Notwithstanding the positive evolutions that have been described above, armed interference in artisanal mining persists. IPIS data shows that responsible sourcing targets accessible sites. Armed interference in mining seems to continue undisturbed in more remote areas.</w:t>
      </w:r>
    </w:p>
    <w:p w14:paraId="1ACE4493" w14:textId="77777777" w:rsidR="003E5562" w:rsidRPr="00940D3C" w:rsidRDefault="003E5562" w:rsidP="003E5562">
      <w:pPr>
        <w:rPr>
          <w:rFonts w:ascii="Arial" w:hAnsi="Arial" w:cs="Arial"/>
          <w:lang w:val="en-GB"/>
        </w:rPr>
      </w:pPr>
    </w:p>
    <w:p w14:paraId="762980EF" w14:textId="77777777" w:rsidR="003E5562" w:rsidRPr="00940D3C" w:rsidRDefault="003E5562" w:rsidP="003E5562">
      <w:pPr>
        <w:rPr>
          <w:rFonts w:ascii="Arial" w:hAnsi="Arial" w:cs="Arial"/>
          <w:lang w:val="en-GB"/>
        </w:rPr>
      </w:pPr>
      <w:r w:rsidRPr="00940D3C">
        <w:rPr>
          <w:rFonts w:ascii="Arial" w:hAnsi="Arial" w:cs="Arial"/>
          <w:lang w:val="en-GB"/>
        </w:rPr>
        <w:t>COMMENTS ON STORY MAP</w:t>
      </w:r>
    </w:p>
    <w:p w14:paraId="3144403E" w14:textId="77777777" w:rsidR="003E5562" w:rsidRPr="00940D3C" w:rsidRDefault="003E5562" w:rsidP="003E5562">
      <w:pPr>
        <w:rPr>
          <w:rFonts w:ascii="Arial" w:hAnsi="Arial" w:cs="Arial"/>
          <w:lang w:val="en-GB"/>
        </w:rPr>
      </w:pPr>
    </w:p>
    <w:p w14:paraId="22616843" w14:textId="07CB8ED3" w:rsidR="003E5562" w:rsidRPr="00940D3C" w:rsidRDefault="003E5562" w:rsidP="003E5562">
      <w:pPr>
        <w:rPr>
          <w:rFonts w:ascii="Arial" w:hAnsi="Arial" w:cs="Arial"/>
          <w:lang w:val="en-GB"/>
        </w:rPr>
      </w:pPr>
      <w:r w:rsidRPr="00A64A5B">
        <w:rPr>
          <w:rFonts w:ascii="Arial" w:hAnsi="Arial" w:cs="Arial"/>
          <w:highlight w:val="yellow"/>
          <w:lang w:val="en-GB"/>
        </w:rPr>
        <w:t xml:space="preserve">When I clicked on a pop-up window, I couldn’t close it anymore. </w:t>
      </w:r>
      <w:r w:rsidRPr="00527055">
        <w:rPr>
          <w:rFonts w:ascii="Arial" w:hAnsi="Arial" w:cs="Arial"/>
          <w:lang w:val="en-GB"/>
        </w:rPr>
        <w:t xml:space="preserve">– pop up being the panel </w:t>
      </w:r>
      <w:r w:rsidR="00A64A5B" w:rsidRPr="00527055">
        <w:rPr>
          <w:rFonts w:ascii="Arial" w:hAnsi="Arial" w:cs="Arial"/>
          <w:lang w:val="en-GB"/>
        </w:rPr>
        <w:t>with extra details about the mine. This appears on the first slide. Would be nice to be able to close this</w:t>
      </w:r>
      <w:r w:rsidR="00AB2EDC">
        <w:rPr>
          <w:rFonts w:ascii="Arial" w:hAnsi="Arial" w:cs="Arial"/>
          <w:lang w:val="en-GB"/>
        </w:rPr>
        <w:t xml:space="preserve"> and</w:t>
      </w:r>
      <w:bookmarkStart w:id="0" w:name="_GoBack"/>
      <w:bookmarkEnd w:id="0"/>
      <w:r w:rsidR="00A64A5B" w:rsidRPr="00527055">
        <w:rPr>
          <w:rFonts w:ascii="Arial" w:hAnsi="Arial" w:cs="Arial"/>
          <w:lang w:val="en-GB"/>
        </w:rPr>
        <w:t xml:space="preserve"> for it to appear in a position that doesn’t overlap with slide box…</w:t>
      </w:r>
    </w:p>
    <w:p w14:paraId="0DE98EBC" w14:textId="77777777" w:rsidR="003E5562" w:rsidRPr="00940D3C" w:rsidRDefault="003E5562" w:rsidP="003E5562">
      <w:pPr>
        <w:rPr>
          <w:rFonts w:ascii="Arial" w:hAnsi="Arial" w:cs="Arial"/>
          <w:lang w:val="en-GB"/>
        </w:rPr>
      </w:pPr>
    </w:p>
    <w:p w14:paraId="54158535" w14:textId="3394A42D" w:rsidR="003E5562" w:rsidRPr="00940D3C" w:rsidRDefault="003E5562" w:rsidP="003E5562">
      <w:pPr>
        <w:rPr>
          <w:rFonts w:ascii="Arial" w:hAnsi="Arial" w:cs="Arial"/>
          <w:lang w:val="en-GB"/>
        </w:rPr>
      </w:pPr>
      <w:r w:rsidRPr="00A64A5B">
        <w:rPr>
          <w:rFonts w:ascii="Arial" w:hAnsi="Arial" w:cs="Arial"/>
          <w:highlight w:val="yellow"/>
          <w:lang w:val="en-GB"/>
        </w:rPr>
        <w:t>‘Types of minerals’: You explain in text box there are several types of minerals, and you zoom in on an area with some mines of each mineral. But I think for a new visitor to the map (/</w:t>
      </w:r>
      <w:proofErr w:type="spellStart"/>
      <w:r w:rsidRPr="00A64A5B">
        <w:rPr>
          <w:rFonts w:ascii="Arial" w:hAnsi="Arial" w:cs="Arial"/>
          <w:highlight w:val="yellow"/>
          <w:lang w:val="en-GB"/>
        </w:rPr>
        <w:t>storymap</w:t>
      </w:r>
      <w:proofErr w:type="spellEnd"/>
      <w:r w:rsidRPr="00A64A5B">
        <w:rPr>
          <w:rFonts w:ascii="Arial" w:hAnsi="Arial" w:cs="Arial"/>
          <w:highlight w:val="yellow"/>
          <w:lang w:val="en-GB"/>
        </w:rPr>
        <w:t>), the link between your text and the map is not clear. Maybe indicate blue is coltan, yellow gold, etc… Or show the menu/legend in the map indicating that blue is coltan, …</w:t>
      </w:r>
      <w:r w:rsidR="00A64A5B" w:rsidRPr="00A64A5B">
        <w:rPr>
          <w:rFonts w:ascii="Arial" w:hAnsi="Arial" w:cs="Arial"/>
          <w:highlight w:val="yellow"/>
          <w:lang w:val="en-GB"/>
        </w:rPr>
        <w:t xml:space="preserve"> </w:t>
      </w:r>
      <w:r w:rsidR="00A64A5B" w:rsidRPr="00527055">
        <w:rPr>
          <w:rFonts w:ascii="Arial" w:hAnsi="Arial" w:cs="Arial"/>
          <w:lang w:val="en-GB"/>
        </w:rPr>
        <w:t>- could have a simplified legend, or below option of being able to pull menu out.</w:t>
      </w:r>
    </w:p>
    <w:p w14:paraId="58A423F6" w14:textId="77777777" w:rsidR="003E5562" w:rsidRPr="00940D3C" w:rsidRDefault="003E5562" w:rsidP="003E5562">
      <w:pPr>
        <w:rPr>
          <w:rFonts w:ascii="Arial" w:hAnsi="Arial" w:cs="Arial"/>
          <w:lang w:val="en-GB"/>
        </w:rPr>
      </w:pPr>
    </w:p>
    <w:p w14:paraId="2C0468D0" w14:textId="253FA927" w:rsidR="003E5562" w:rsidRPr="00940D3C" w:rsidRDefault="003E5562" w:rsidP="003E5562">
      <w:pPr>
        <w:rPr>
          <w:rFonts w:ascii="Arial" w:hAnsi="Arial" w:cs="Arial"/>
          <w:lang w:val="en-GB"/>
        </w:rPr>
      </w:pPr>
      <w:r w:rsidRPr="00A64A5B">
        <w:rPr>
          <w:rFonts w:ascii="Arial" w:hAnsi="Arial" w:cs="Arial"/>
          <w:highlight w:val="yellow"/>
          <w:lang w:val="en-GB"/>
        </w:rPr>
        <w:t xml:space="preserve">The menu is by the way never visible in the </w:t>
      </w:r>
      <w:proofErr w:type="spellStart"/>
      <w:r w:rsidRPr="00A64A5B">
        <w:rPr>
          <w:rFonts w:ascii="Arial" w:hAnsi="Arial" w:cs="Arial"/>
          <w:highlight w:val="yellow"/>
          <w:lang w:val="en-GB"/>
        </w:rPr>
        <w:t>storymap</w:t>
      </w:r>
      <w:proofErr w:type="spellEnd"/>
      <w:r w:rsidRPr="00A64A5B">
        <w:rPr>
          <w:rFonts w:ascii="Arial" w:hAnsi="Arial" w:cs="Arial"/>
          <w:highlight w:val="yellow"/>
          <w:lang w:val="en-GB"/>
        </w:rPr>
        <w:t xml:space="preserve">. Shouldn’t it be in there? As it is an important tool to navigate through the </w:t>
      </w:r>
      <w:proofErr w:type="spellStart"/>
      <w:r w:rsidRPr="00A64A5B">
        <w:rPr>
          <w:rFonts w:ascii="Arial" w:hAnsi="Arial" w:cs="Arial"/>
          <w:highlight w:val="yellow"/>
          <w:lang w:val="en-GB"/>
        </w:rPr>
        <w:t>webmap</w:t>
      </w:r>
      <w:proofErr w:type="spellEnd"/>
      <w:r w:rsidRPr="00A64A5B">
        <w:rPr>
          <w:rFonts w:ascii="Arial" w:hAnsi="Arial" w:cs="Arial"/>
          <w:highlight w:val="yellow"/>
          <w:lang w:val="en-GB"/>
        </w:rPr>
        <w:t>?</w:t>
      </w:r>
      <w:r w:rsidR="00A64A5B" w:rsidRPr="00A64A5B">
        <w:rPr>
          <w:rFonts w:ascii="Arial" w:hAnsi="Arial" w:cs="Arial"/>
          <w:highlight w:val="yellow"/>
          <w:lang w:val="en-GB"/>
        </w:rPr>
        <w:t xml:space="preserve"> </w:t>
      </w:r>
      <w:r w:rsidR="00A64A5B" w:rsidRPr="00527055">
        <w:rPr>
          <w:rFonts w:ascii="Arial" w:hAnsi="Arial" w:cs="Arial"/>
          <w:lang w:val="en-GB"/>
        </w:rPr>
        <w:t>– can we have it so this can be pulled out?</w:t>
      </w:r>
    </w:p>
    <w:p w14:paraId="4035C23D" w14:textId="77777777" w:rsidR="003E5562" w:rsidRPr="00940D3C" w:rsidRDefault="003E5562" w:rsidP="003E5562">
      <w:pPr>
        <w:rPr>
          <w:rFonts w:ascii="Arial" w:hAnsi="Arial" w:cs="Arial"/>
          <w:lang w:val="en-GB"/>
        </w:rPr>
      </w:pPr>
    </w:p>
    <w:p w14:paraId="69696D5B" w14:textId="1671E386" w:rsidR="003E5562" w:rsidRPr="00940D3C" w:rsidRDefault="003E5562" w:rsidP="003E5562">
      <w:pPr>
        <w:rPr>
          <w:rFonts w:ascii="Arial" w:hAnsi="Arial" w:cs="Arial"/>
          <w:lang w:val="en-GB"/>
        </w:rPr>
      </w:pPr>
      <w:r w:rsidRPr="00FA6187">
        <w:rPr>
          <w:rFonts w:ascii="Arial" w:hAnsi="Arial" w:cs="Arial"/>
          <w:highlight w:val="yellow"/>
          <w:lang w:val="en-GB"/>
        </w:rPr>
        <w:lastRenderedPageBreak/>
        <w:t xml:space="preserve">When the text boxes on ‘responsible sourcing’ and ‘Social and environmental issues’ appear, they talk about individual mines and the </w:t>
      </w:r>
      <w:proofErr w:type="spellStart"/>
      <w:r w:rsidRPr="00FA6187">
        <w:rPr>
          <w:rFonts w:ascii="Arial" w:hAnsi="Arial" w:cs="Arial"/>
          <w:highlight w:val="yellow"/>
          <w:lang w:val="en-GB"/>
        </w:rPr>
        <w:t>webmap</w:t>
      </w:r>
      <w:proofErr w:type="spellEnd"/>
      <w:r w:rsidRPr="00FA6187">
        <w:rPr>
          <w:rFonts w:ascii="Arial" w:hAnsi="Arial" w:cs="Arial"/>
          <w:highlight w:val="yellow"/>
          <w:lang w:val="en-GB"/>
        </w:rPr>
        <w:t xml:space="preserve"> zooms in, but these mines (the nodes) are not visible on the map.</w:t>
      </w:r>
      <w:r w:rsidR="00FA6187" w:rsidRPr="00FA6187">
        <w:rPr>
          <w:rFonts w:ascii="Arial" w:hAnsi="Arial" w:cs="Arial"/>
          <w:highlight w:val="yellow"/>
          <w:lang w:val="en-GB"/>
        </w:rPr>
        <w:t xml:space="preserve"> </w:t>
      </w:r>
      <w:r w:rsidR="00FA6187" w:rsidRPr="00527055">
        <w:rPr>
          <w:rFonts w:ascii="Arial" w:hAnsi="Arial" w:cs="Arial"/>
          <w:lang w:val="en-GB"/>
        </w:rPr>
        <w:t>– known bug, this needs to be resolved</w:t>
      </w:r>
    </w:p>
    <w:p w14:paraId="0C953C0A" w14:textId="77777777" w:rsidR="003E5562" w:rsidRPr="00940D3C" w:rsidRDefault="003E5562" w:rsidP="003E5562">
      <w:pPr>
        <w:rPr>
          <w:rFonts w:ascii="Arial" w:hAnsi="Arial" w:cs="Arial"/>
          <w:lang w:val="en-GB"/>
        </w:rPr>
      </w:pPr>
    </w:p>
    <w:p w14:paraId="542D0866" w14:textId="7EA55CB1" w:rsidR="003E5562" w:rsidRPr="00940D3C" w:rsidRDefault="003E5562" w:rsidP="003E5562">
      <w:pPr>
        <w:rPr>
          <w:rFonts w:ascii="Arial" w:hAnsi="Arial" w:cs="Arial"/>
          <w:lang w:val="en-GB"/>
        </w:rPr>
      </w:pPr>
      <w:r w:rsidRPr="003E5562">
        <w:rPr>
          <w:rFonts w:ascii="Arial" w:hAnsi="Arial" w:cs="Arial"/>
          <w:highlight w:val="yellow"/>
          <w:lang w:val="en-GB"/>
        </w:rPr>
        <w:t xml:space="preserve">With Text box on ‘earnings’ there is a certain zoom on the map, that has no particular link with the text box. </w:t>
      </w:r>
      <w:r w:rsidRPr="00527055">
        <w:rPr>
          <w:rFonts w:ascii="Arial" w:hAnsi="Arial" w:cs="Arial"/>
          <w:lang w:val="en-GB"/>
        </w:rPr>
        <w:t>– this is fine, no mine is named in text</w:t>
      </w:r>
    </w:p>
    <w:p w14:paraId="5EA816CE" w14:textId="77777777" w:rsidR="003E5562" w:rsidRPr="00940D3C" w:rsidRDefault="003E5562" w:rsidP="003E5562">
      <w:pPr>
        <w:rPr>
          <w:rFonts w:ascii="Arial" w:hAnsi="Arial" w:cs="Arial"/>
          <w:lang w:val="en-GB"/>
        </w:rPr>
      </w:pPr>
    </w:p>
    <w:p w14:paraId="717FD04C" w14:textId="77777777" w:rsidR="003E5562" w:rsidRPr="00FA6187" w:rsidRDefault="003E5562" w:rsidP="003E5562">
      <w:pPr>
        <w:rPr>
          <w:rFonts w:ascii="Arial" w:hAnsi="Arial" w:cs="Arial"/>
          <w:highlight w:val="yellow"/>
          <w:lang w:val="en-GB"/>
        </w:rPr>
      </w:pPr>
      <w:r w:rsidRPr="00FA6187">
        <w:rPr>
          <w:rFonts w:ascii="Arial" w:hAnsi="Arial" w:cs="Arial"/>
          <w:highlight w:val="yellow"/>
          <w:lang w:val="en-GB"/>
        </w:rPr>
        <w:t>I think in general several of the text boxes should be better linked to the map, and the different tools the map has. E.g.:</w:t>
      </w:r>
    </w:p>
    <w:p w14:paraId="4F66F04A" w14:textId="77777777" w:rsidR="003E5562" w:rsidRPr="00FA6187" w:rsidRDefault="003E5562" w:rsidP="003E5562">
      <w:pPr>
        <w:numPr>
          <w:ilvl w:val="0"/>
          <w:numId w:val="1"/>
        </w:numPr>
        <w:rPr>
          <w:rFonts w:ascii="Arial" w:hAnsi="Arial" w:cs="Arial"/>
          <w:highlight w:val="yellow"/>
          <w:lang w:val="en-GB"/>
        </w:rPr>
      </w:pPr>
      <w:r w:rsidRPr="00FA6187">
        <w:rPr>
          <w:rFonts w:ascii="Arial" w:hAnsi="Arial" w:cs="Arial"/>
          <w:highlight w:val="yellow"/>
          <w:lang w:val="en-GB"/>
        </w:rPr>
        <w:t xml:space="preserve">First text box talks about total number of miners and mines. Perfect opportunity to show the </w:t>
      </w:r>
      <w:proofErr w:type="spellStart"/>
      <w:r w:rsidRPr="00FA6187">
        <w:rPr>
          <w:rFonts w:ascii="Arial" w:hAnsi="Arial" w:cs="Arial"/>
          <w:highlight w:val="yellow"/>
          <w:lang w:val="en-GB"/>
        </w:rPr>
        <w:t>ringdiagram</w:t>
      </w:r>
      <w:proofErr w:type="spellEnd"/>
      <w:r w:rsidRPr="00FA6187">
        <w:rPr>
          <w:rFonts w:ascii="Arial" w:hAnsi="Arial" w:cs="Arial"/>
          <w:highlight w:val="yellow"/>
          <w:lang w:val="en-GB"/>
        </w:rPr>
        <w:t xml:space="preserve"> that </w:t>
      </w:r>
      <w:proofErr w:type="spellStart"/>
      <w:r w:rsidRPr="00FA6187">
        <w:rPr>
          <w:rFonts w:ascii="Arial" w:hAnsi="Arial" w:cs="Arial"/>
          <w:highlight w:val="yellow"/>
          <w:lang w:val="en-GB"/>
        </w:rPr>
        <w:t>ussually</w:t>
      </w:r>
      <w:proofErr w:type="spellEnd"/>
      <w:r w:rsidRPr="00FA6187">
        <w:rPr>
          <w:rFonts w:ascii="Arial" w:hAnsi="Arial" w:cs="Arial"/>
          <w:highlight w:val="yellow"/>
          <w:lang w:val="en-GB"/>
        </w:rPr>
        <w:t xml:space="preserve"> appears in the bottom-left corner of the map</w:t>
      </w:r>
    </w:p>
    <w:p w14:paraId="3B1D2A50" w14:textId="77777777" w:rsidR="003E5562" w:rsidRPr="00FA6187" w:rsidRDefault="003E5562" w:rsidP="003E5562">
      <w:pPr>
        <w:numPr>
          <w:ilvl w:val="0"/>
          <w:numId w:val="1"/>
        </w:numPr>
        <w:rPr>
          <w:rFonts w:ascii="Arial" w:hAnsi="Arial" w:cs="Arial"/>
          <w:highlight w:val="yellow"/>
          <w:lang w:val="en-GB"/>
        </w:rPr>
      </w:pPr>
      <w:r w:rsidRPr="00FA6187">
        <w:rPr>
          <w:rFonts w:ascii="Arial" w:hAnsi="Arial" w:cs="Arial"/>
          <w:highlight w:val="yellow"/>
          <w:lang w:val="en-GB"/>
        </w:rPr>
        <w:t>When you talk about an individual mine, it’s good to zoom in, but it would also be good to open a pop-up window once, or several times</w:t>
      </w:r>
    </w:p>
    <w:p w14:paraId="68ED1A53" w14:textId="2A324AB2" w:rsidR="003E5562" w:rsidRPr="00FA6187" w:rsidRDefault="003E5562" w:rsidP="003E5562">
      <w:pPr>
        <w:numPr>
          <w:ilvl w:val="0"/>
          <w:numId w:val="1"/>
        </w:numPr>
        <w:rPr>
          <w:rFonts w:ascii="Arial" w:hAnsi="Arial" w:cs="Arial"/>
          <w:highlight w:val="yellow"/>
          <w:lang w:val="en-GB"/>
        </w:rPr>
      </w:pPr>
      <w:r w:rsidRPr="00FA6187">
        <w:rPr>
          <w:rFonts w:ascii="Arial" w:hAnsi="Arial" w:cs="Arial"/>
          <w:highlight w:val="yellow"/>
          <w:lang w:val="en-GB"/>
        </w:rPr>
        <w:t xml:space="preserve">Armed </w:t>
      </w:r>
      <w:proofErr w:type="spellStart"/>
      <w:r w:rsidRPr="00FA6187">
        <w:rPr>
          <w:rFonts w:ascii="Arial" w:hAnsi="Arial" w:cs="Arial"/>
          <w:highlight w:val="yellow"/>
          <w:lang w:val="en-GB"/>
        </w:rPr>
        <w:t>intergference</w:t>
      </w:r>
      <w:proofErr w:type="spellEnd"/>
      <w:r w:rsidRPr="00FA6187">
        <w:rPr>
          <w:rFonts w:ascii="Arial" w:hAnsi="Arial" w:cs="Arial"/>
          <w:highlight w:val="yellow"/>
          <w:lang w:val="en-GB"/>
        </w:rPr>
        <w:t xml:space="preserve">. The halos around the mines appear, but not clear for new visitors what these </w:t>
      </w:r>
      <w:proofErr w:type="spellStart"/>
      <w:r w:rsidRPr="00FA6187">
        <w:rPr>
          <w:rFonts w:ascii="Arial" w:hAnsi="Arial" w:cs="Arial"/>
          <w:highlight w:val="yellow"/>
          <w:lang w:val="en-GB"/>
        </w:rPr>
        <w:t>halows</w:t>
      </w:r>
      <w:proofErr w:type="spellEnd"/>
      <w:r w:rsidRPr="00FA6187">
        <w:rPr>
          <w:rFonts w:ascii="Arial" w:hAnsi="Arial" w:cs="Arial"/>
          <w:highlight w:val="yellow"/>
          <w:lang w:val="en-GB"/>
        </w:rPr>
        <w:t xml:space="preserve"> mean. Maybe show the menu/legend? Also show pop-up window with the </w:t>
      </w:r>
      <w:proofErr w:type="spellStart"/>
      <w:r w:rsidRPr="00FA6187">
        <w:rPr>
          <w:rFonts w:ascii="Arial" w:hAnsi="Arial" w:cs="Arial"/>
          <w:highlight w:val="yellow"/>
          <w:lang w:val="en-GB"/>
        </w:rPr>
        <w:t>tabpage</w:t>
      </w:r>
      <w:proofErr w:type="spellEnd"/>
      <w:r w:rsidRPr="00FA6187">
        <w:rPr>
          <w:rFonts w:ascii="Arial" w:hAnsi="Arial" w:cs="Arial"/>
          <w:highlight w:val="yellow"/>
          <w:lang w:val="en-GB"/>
        </w:rPr>
        <w:t xml:space="preserve"> on armed groups.</w:t>
      </w:r>
    </w:p>
    <w:p w14:paraId="66685F49" w14:textId="4D1C5E71" w:rsidR="00FA6187" w:rsidRPr="00FA6187" w:rsidRDefault="00FA6187" w:rsidP="00FA6187">
      <w:pPr>
        <w:rPr>
          <w:rFonts w:ascii="Arial" w:hAnsi="Arial" w:cs="Arial"/>
          <w:highlight w:val="yellow"/>
          <w:lang w:val="en-GB"/>
        </w:rPr>
      </w:pPr>
    </w:p>
    <w:p w14:paraId="545FF69B" w14:textId="2341AE38" w:rsidR="00FA6187" w:rsidRPr="00527055" w:rsidRDefault="00FA6187" w:rsidP="00FA6187">
      <w:pPr>
        <w:pStyle w:val="ListParagraph"/>
        <w:numPr>
          <w:ilvl w:val="0"/>
          <w:numId w:val="2"/>
        </w:numPr>
        <w:rPr>
          <w:rFonts w:ascii="Arial" w:hAnsi="Arial" w:cs="Arial"/>
          <w:lang w:val="en-GB"/>
        </w:rPr>
      </w:pPr>
      <w:r w:rsidRPr="00527055">
        <w:rPr>
          <w:rFonts w:ascii="Arial" w:hAnsi="Arial" w:cs="Arial"/>
          <w:lang w:val="en-GB"/>
        </w:rPr>
        <w:t>All fair points. I think as a minimum we should have legends for each view.</w:t>
      </w:r>
    </w:p>
    <w:p w14:paraId="32C6B2C5" w14:textId="77777777" w:rsidR="003E5562" w:rsidRPr="00E3363E" w:rsidRDefault="003E5562">
      <w:pPr>
        <w:rPr>
          <w:rFonts w:ascii="Arial" w:hAnsi="Arial" w:cs="Arial"/>
          <w:b/>
          <w:lang w:val="en-GB"/>
        </w:rPr>
      </w:pPr>
    </w:p>
    <w:p w14:paraId="0B1CD5A9" w14:textId="77777777" w:rsidR="00D6070E" w:rsidRDefault="00D6070E">
      <w:pPr>
        <w:rPr>
          <w:rFonts w:ascii="Arial" w:hAnsi="Arial" w:cs="Arial"/>
          <w:lang w:val="en-GB"/>
        </w:rPr>
      </w:pPr>
    </w:p>
    <w:p w14:paraId="6C3D7AD3" w14:textId="5EBF20D2" w:rsidR="00D6070E" w:rsidRPr="00D6070E" w:rsidRDefault="00D6070E">
      <w:pPr>
        <w:rPr>
          <w:rFonts w:ascii="Arial" w:hAnsi="Arial" w:cs="Arial"/>
          <w:b/>
          <w:lang w:val="en-GB"/>
        </w:rPr>
      </w:pPr>
      <w:r w:rsidRPr="00D6070E">
        <w:rPr>
          <w:rFonts w:ascii="Arial" w:hAnsi="Arial" w:cs="Arial"/>
          <w:b/>
          <w:lang w:val="en-GB"/>
        </w:rPr>
        <w:t>Thomas</w:t>
      </w:r>
    </w:p>
    <w:p w14:paraId="0D9DE6F8" w14:textId="77777777" w:rsidR="00D6070E" w:rsidRDefault="00D6070E">
      <w:pPr>
        <w:rPr>
          <w:rFonts w:ascii="Arial" w:hAnsi="Arial" w:cs="Arial"/>
          <w:lang w:val="en-GB"/>
        </w:rPr>
      </w:pPr>
    </w:p>
    <w:p w14:paraId="7DB2645F" w14:textId="77777777" w:rsidR="00D6070E" w:rsidRPr="001B0E6C" w:rsidRDefault="00D6070E" w:rsidP="00D6070E">
      <w:pPr>
        <w:rPr>
          <w:rFonts w:ascii="Arial" w:hAnsi="Arial" w:cs="Arial"/>
          <w:highlight w:val="green"/>
        </w:rPr>
      </w:pPr>
      <w:r w:rsidRPr="001B0E6C">
        <w:rPr>
          <w:rFonts w:ascii="Arial" w:hAnsi="Arial" w:cs="Arial"/>
          <w:highlight w:val="green"/>
        </w:rPr>
        <w:t>"Various types of mineral are mined in DRC, including gold, tin and coltan" I believe strictly speaking tin is not a mineral but a chemical element (cassiterite is the mineral)</w:t>
      </w:r>
    </w:p>
    <w:p w14:paraId="3FC19E20" w14:textId="77777777" w:rsidR="00D6070E" w:rsidRPr="00DD38CF" w:rsidRDefault="00D6070E" w:rsidP="00D6070E">
      <w:pPr>
        <w:rPr>
          <w:rFonts w:ascii="Arial" w:hAnsi="Arial" w:cs="Arial"/>
          <w:highlight w:val="yellow"/>
        </w:rPr>
      </w:pPr>
      <w:r w:rsidRPr="00DD38CF">
        <w:rPr>
          <w:rFonts w:ascii="Arial" w:hAnsi="Arial" w:cs="Arial"/>
          <w:highlight w:val="yellow"/>
        </w:rPr>
        <w:t>the graphs about "interference": better to range by number of mines; this would also lower down the confusion regarding the 1% for Tanganyika (the reader may wonder what the 1% means at first because we can barely see the blue, which is normal for 1%. </w:t>
      </w:r>
    </w:p>
    <w:p w14:paraId="01DC1728" w14:textId="77777777" w:rsidR="00D6070E" w:rsidRPr="00DD38CF" w:rsidRDefault="00D6070E" w:rsidP="00D6070E">
      <w:pPr>
        <w:rPr>
          <w:rFonts w:ascii="Arial" w:hAnsi="Arial" w:cs="Arial"/>
          <w:highlight w:val="yellow"/>
        </w:rPr>
      </w:pPr>
      <w:r w:rsidRPr="00DD38CF">
        <w:rPr>
          <w:rFonts w:ascii="Arial" w:hAnsi="Arial" w:cs="Arial"/>
          <w:highlight w:val="yellow"/>
        </w:rPr>
        <w:t>The % represent the blue I presume, as it is we can believe it represents the grey</w:t>
      </w:r>
    </w:p>
    <w:p w14:paraId="737111BA" w14:textId="77777777" w:rsidR="00D6070E" w:rsidRPr="00DD38CF" w:rsidRDefault="00D6070E">
      <w:pPr>
        <w:rPr>
          <w:rFonts w:ascii="Arial" w:hAnsi="Arial" w:cs="Arial"/>
          <w:highlight w:val="yellow"/>
        </w:rPr>
      </w:pPr>
    </w:p>
    <w:p w14:paraId="5204638F" w14:textId="4BDBE7D6" w:rsidR="00D6070E" w:rsidRPr="00DD38CF" w:rsidRDefault="00D6070E" w:rsidP="00D6070E">
      <w:pPr>
        <w:rPr>
          <w:rFonts w:ascii="Arial" w:hAnsi="Arial" w:cs="Arial"/>
          <w:highlight w:val="yellow"/>
        </w:rPr>
      </w:pPr>
      <w:r w:rsidRPr="00DD38CF">
        <w:rPr>
          <w:rFonts w:ascii="Arial" w:hAnsi="Arial" w:cs="Arial"/>
          <w:highlight w:val="yellow"/>
        </w:rPr>
        <w:t xml:space="preserve">Maybe a trick would be in the legend to keep only the blue square as "sites with reported interference", use a lighter grey or just an outline for without fill color for everything that is not blue and perhaps write the value same </w:t>
      </w:r>
      <w:proofErr w:type="spellStart"/>
      <w:r w:rsidRPr="00DD38CF">
        <w:rPr>
          <w:rFonts w:ascii="Arial" w:hAnsi="Arial" w:cs="Arial"/>
          <w:highlight w:val="yellow"/>
        </w:rPr>
        <w:t>colour</w:t>
      </w:r>
      <w:proofErr w:type="spellEnd"/>
      <w:r w:rsidRPr="00DD38CF">
        <w:rPr>
          <w:rFonts w:ascii="Arial" w:hAnsi="Arial" w:cs="Arial"/>
          <w:highlight w:val="yellow"/>
        </w:rPr>
        <w:t xml:space="preserve"> as the filling blue to make clearer that the % are the blue.</w:t>
      </w:r>
    </w:p>
    <w:p w14:paraId="4E59D8E7" w14:textId="67E2FFCA" w:rsidR="00502A4B" w:rsidRPr="00DD38CF" w:rsidRDefault="00502A4B" w:rsidP="00D6070E">
      <w:pPr>
        <w:rPr>
          <w:rFonts w:ascii="Arial" w:hAnsi="Arial" w:cs="Arial"/>
          <w:highlight w:val="yellow"/>
        </w:rPr>
      </w:pPr>
    </w:p>
    <w:p w14:paraId="0A7BDB7A" w14:textId="65689858" w:rsidR="00502A4B" w:rsidRPr="00D6070E" w:rsidRDefault="00502A4B" w:rsidP="00D6070E">
      <w:pPr>
        <w:rPr>
          <w:rFonts w:ascii="Arial" w:hAnsi="Arial" w:cs="Arial"/>
        </w:rPr>
      </w:pPr>
      <w:proofErr w:type="spellStart"/>
      <w:r w:rsidRPr="00DD38CF">
        <w:rPr>
          <w:rFonts w:ascii="Arial" w:hAnsi="Arial" w:cs="Arial"/>
          <w:highlight w:val="yellow"/>
        </w:rPr>
        <w:t>Rmarkdown</w:t>
      </w:r>
      <w:proofErr w:type="spellEnd"/>
      <w:r w:rsidRPr="00DD38CF">
        <w:rPr>
          <w:rFonts w:ascii="Arial" w:hAnsi="Arial" w:cs="Arial"/>
          <w:highlight w:val="yellow"/>
        </w:rPr>
        <w:t xml:space="preserve"> file is here </w:t>
      </w:r>
      <w:r w:rsidR="00DD38CF" w:rsidRPr="00DD38CF">
        <w:rPr>
          <w:rFonts w:ascii="Arial" w:hAnsi="Arial" w:cs="Arial"/>
          <w:highlight w:val="yellow"/>
        </w:rPr>
        <w:t xml:space="preserve">– could make new version of the graph </w:t>
      </w:r>
      <w:r w:rsidRPr="00DD38CF">
        <w:rPr>
          <w:rFonts w:ascii="Arial" w:hAnsi="Arial" w:cs="Arial"/>
          <w:highlight w:val="yellow"/>
        </w:rPr>
        <w:t>file:///Volumes/Main/1_Projects/_%20Projects%20Archive%201999-/2019/Ken%20Matthysen_IOM_Mapping%20DRC%202016-2018/Project%20Research/Statistics/R_output/190327_iom2018.html</w:t>
      </w:r>
    </w:p>
    <w:p w14:paraId="0D6C41B7" w14:textId="65645389" w:rsidR="00D6070E" w:rsidRPr="00D6070E" w:rsidRDefault="00D6070E" w:rsidP="00D6070E">
      <w:pPr>
        <w:rPr>
          <w:rFonts w:ascii="Arial" w:hAnsi="Arial" w:cs="Arial"/>
        </w:rPr>
      </w:pPr>
    </w:p>
    <w:p w14:paraId="4DDA7AA5" w14:textId="77777777" w:rsidR="001B0E6C" w:rsidRDefault="001B0E6C" w:rsidP="00D6070E">
      <w:pPr>
        <w:rPr>
          <w:rFonts w:ascii="Arial" w:hAnsi="Arial" w:cs="Arial"/>
        </w:rPr>
      </w:pPr>
    </w:p>
    <w:p w14:paraId="0D21B804" w14:textId="2E087FA9" w:rsidR="00D6070E" w:rsidRPr="00D6070E" w:rsidRDefault="00D6070E" w:rsidP="00D6070E">
      <w:pPr>
        <w:rPr>
          <w:rFonts w:ascii="Arial" w:hAnsi="Arial" w:cs="Arial"/>
        </w:rPr>
      </w:pPr>
      <w:r w:rsidRPr="00DD38CF">
        <w:rPr>
          <w:rFonts w:ascii="Arial" w:hAnsi="Arial" w:cs="Arial"/>
          <w:highlight w:val="green"/>
        </w:rPr>
        <w:t>and perhaps define with a few words what "interference" means</w:t>
      </w:r>
      <w:r w:rsidR="00DD38CF" w:rsidRPr="00DD38CF">
        <w:rPr>
          <w:rFonts w:ascii="Arial" w:hAnsi="Arial" w:cs="Arial"/>
          <w:highlight w:val="green"/>
        </w:rPr>
        <w:t xml:space="preserve"> </w:t>
      </w:r>
    </w:p>
    <w:p w14:paraId="33D5961E" w14:textId="77777777" w:rsidR="001B0E6C" w:rsidRDefault="001B0E6C" w:rsidP="00D6070E">
      <w:pPr>
        <w:rPr>
          <w:rFonts w:ascii="Arial" w:hAnsi="Arial" w:cs="Arial"/>
        </w:rPr>
      </w:pPr>
    </w:p>
    <w:p w14:paraId="619D1D36" w14:textId="281B2134" w:rsidR="00D6070E" w:rsidRDefault="00D6070E" w:rsidP="00D6070E">
      <w:pPr>
        <w:rPr>
          <w:rFonts w:ascii="Arial" w:hAnsi="Arial" w:cs="Arial"/>
        </w:rPr>
      </w:pPr>
      <w:r w:rsidRPr="001B0E6C">
        <w:rPr>
          <w:rFonts w:ascii="Arial" w:hAnsi="Arial" w:cs="Arial"/>
          <w:highlight w:val="yellow"/>
        </w:rPr>
        <w:t>the story for "roadblock" covers the donut chart</w:t>
      </w:r>
      <w:r w:rsidR="001B0E6C" w:rsidRPr="001B0E6C">
        <w:rPr>
          <w:rFonts w:ascii="Arial" w:hAnsi="Arial" w:cs="Arial"/>
          <w:highlight w:val="yellow"/>
        </w:rPr>
        <w:t xml:space="preserve"> </w:t>
      </w:r>
      <w:r w:rsidR="001B0E6C" w:rsidRPr="00527055">
        <w:rPr>
          <w:rFonts w:ascii="Arial" w:hAnsi="Arial" w:cs="Arial"/>
        </w:rPr>
        <w:t>– known issue</w:t>
      </w:r>
    </w:p>
    <w:p w14:paraId="60794A10" w14:textId="77777777" w:rsidR="001B0E6C" w:rsidRPr="00D6070E" w:rsidRDefault="001B0E6C" w:rsidP="00D6070E">
      <w:pPr>
        <w:rPr>
          <w:rFonts w:ascii="Arial" w:hAnsi="Arial" w:cs="Arial"/>
        </w:rPr>
      </w:pPr>
    </w:p>
    <w:p w14:paraId="63767D74" w14:textId="77777777" w:rsidR="00D6070E" w:rsidRPr="00D6070E" w:rsidRDefault="00D6070E" w:rsidP="00D6070E">
      <w:pPr>
        <w:rPr>
          <w:rFonts w:ascii="Arial" w:hAnsi="Arial" w:cs="Arial"/>
        </w:rPr>
      </w:pPr>
      <w:r w:rsidRPr="00C56FE3">
        <w:rPr>
          <w:rFonts w:ascii="Arial" w:hAnsi="Arial" w:cs="Arial"/>
          <w:highlight w:val="green"/>
        </w:rPr>
        <w:t xml:space="preserve">"to separate gold from other minerals, releasing hazardous </w:t>
      </w:r>
      <w:proofErr w:type="spellStart"/>
      <w:r w:rsidRPr="00C56FE3">
        <w:rPr>
          <w:rFonts w:ascii="Arial" w:hAnsi="Arial" w:cs="Arial"/>
          <w:highlight w:val="green"/>
        </w:rPr>
        <w:t>vapour</w:t>
      </w:r>
      <w:proofErr w:type="spellEnd"/>
      <w:r w:rsidRPr="00C56FE3">
        <w:rPr>
          <w:rFonts w:ascii="Arial" w:hAnsi="Arial" w:cs="Arial"/>
          <w:highlight w:val="green"/>
        </w:rPr>
        <w:t xml:space="preserve"> or liquid into the atmosphere, soil and water. This practice is forbidden " perhaps add a ref for "forbidden" by whom? local authorities, international convention?</w:t>
      </w:r>
    </w:p>
    <w:p w14:paraId="53B7A700" w14:textId="77777777" w:rsidR="00D6070E" w:rsidRDefault="00D6070E">
      <w:pPr>
        <w:rPr>
          <w:rFonts w:ascii="Arial" w:hAnsi="Arial" w:cs="Arial"/>
        </w:rPr>
      </w:pPr>
    </w:p>
    <w:p w14:paraId="478E9F5D" w14:textId="77777777" w:rsidR="00D6070E" w:rsidRDefault="00D6070E">
      <w:pPr>
        <w:rPr>
          <w:rFonts w:ascii="Arial" w:hAnsi="Arial" w:cs="Arial"/>
          <w:b/>
        </w:rPr>
      </w:pPr>
      <w:r w:rsidRPr="00D6070E">
        <w:rPr>
          <w:rFonts w:ascii="Arial" w:hAnsi="Arial" w:cs="Arial"/>
          <w:b/>
        </w:rPr>
        <w:t>Hans</w:t>
      </w:r>
    </w:p>
    <w:p w14:paraId="45848FFF" w14:textId="77777777" w:rsidR="00D6070E" w:rsidRDefault="00D6070E">
      <w:pPr>
        <w:rPr>
          <w:rFonts w:ascii="Arial" w:hAnsi="Arial" w:cs="Arial"/>
          <w:b/>
        </w:rPr>
      </w:pPr>
    </w:p>
    <w:p w14:paraId="099501FB" w14:textId="77777777" w:rsidR="00D6070E" w:rsidRPr="00D6070E" w:rsidRDefault="00D6070E" w:rsidP="00D6070E">
      <w:pPr>
        <w:rPr>
          <w:rFonts w:ascii="Arial" w:hAnsi="Arial" w:cs="Arial"/>
        </w:rPr>
      </w:pPr>
      <w:r w:rsidRPr="00C56FE3">
        <w:rPr>
          <w:rFonts w:ascii="Arial" w:hAnsi="Arial" w:cs="Arial"/>
          <w:highlight w:val="green"/>
        </w:rPr>
        <w:t>Title: I would make clear we talk about artisanal and small-scale mining.</w:t>
      </w:r>
    </w:p>
    <w:p w14:paraId="3479B394" w14:textId="5FC2B4BC" w:rsidR="00D6070E" w:rsidRDefault="00D6070E" w:rsidP="00D6070E">
      <w:pPr>
        <w:rPr>
          <w:rFonts w:ascii="Arial" w:hAnsi="Arial" w:cs="Arial"/>
        </w:rPr>
      </w:pPr>
      <w:proofErr w:type="spellStart"/>
      <w:r w:rsidRPr="00C56FE3">
        <w:rPr>
          <w:rFonts w:ascii="Arial" w:hAnsi="Arial" w:cs="Arial"/>
          <w:highlight w:val="green"/>
        </w:rPr>
        <w:t>Roadbloack</w:t>
      </w:r>
      <w:proofErr w:type="spellEnd"/>
      <w:r w:rsidRPr="00C56FE3">
        <w:rPr>
          <w:rFonts w:ascii="Arial" w:hAnsi="Arial" w:cs="Arial"/>
          <w:highlight w:val="green"/>
        </w:rPr>
        <w:t>: I wouldn't put Congo's security forces on the same level as armed groups. Rather I would write: "Congo's security forces or non-state armed groups".</w:t>
      </w:r>
    </w:p>
    <w:p w14:paraId="4B9C7094" w14:textId="77777777" w:rsidR="00C56FE3" w:rsidRPr="00D6070E" w:rsidRDefault="00C56FE3" w:rsidP="00D6070E">
      <w:pPr>
        <w:rPr>
          <w:rFonts w:ascii="Arial" w:hAnsi="Arial" w:cs="Arial"/>
        </w:rPr>
      </w:pPr>
    </w:p>
    <w:p w14:paraId="3BEB13DA" w14:textId="54E58A42" w:rsidR="00D6070E" w:rsidRDefault="00D6070E" w:rsidP="00D6070E">
      <w:pPr>
        <w:rPr>
          <w:rFonts w:ascii="Arial" w:hAnsi="Arial" w:cs="Arial"/>
        </w:rPr>
      </w:pPr>
      <w:r w:rsidRPr="003E0964">
        <w:rPr>
          <w:rFonts w:ascii="Arial" w:hAnsi="Arial" w:cs="Arial"/>
          <w:highlight w:val="green"/>
        </w:rPr>
        <w:t>Responsible sourcing: I would check the conclusion of that report with Ken. I seem to remember it could not determine a causal relation between DD initiatives and security. As DD initiatives were from the start established on sites that already had good security.</w:t>
      </w:r>
      <w:r w:rsidRPr="00D6070E">
        <w:rPr>
          <w:rFonts w:ascii="Arial" w:hAnsi="Arial" w:cs="Arial"/>
        </w:rPr>
        <w:t> </w:t>
      </w:r>
    </w:p>
    <w:p w14:paraId="04F5D781" w14:textId="77777777" w:rsidR="001B0E6C" w:rsidRPr="00D6070E" w:rsidRDefault="001B0E6C" w:rsidP="00D6070E">
      <w:pPr>
        <w:rPr>
          <w:rFonts w:ascii="Arial" w:hAnsi="Arial" w:cs="Arial"/>
        </w:rPr>
      </w:pPr>
    </w:p>
    <w:p w14:paraId="446558ED" w14:textId="519D9BE6" w:rsidR="00D6070E" w:rsidRDefault="00D6070E" w:rsidP="00D6070E">
      <w:pPr>
        <w:rPr>
          <w:rFonts w:ascii="Arial" w:hAnsi="Arial" w:cs="Arial"/>
        </w:rPr>
      </w:pPr>
      <w:r w:rsidRPr="00DD38CF">
        <w:rPr>
          <w:rFonts w:ascii="Arial" w:hAnsi="Arial" w:cs="Arial"/>
          <w:highlight w:val="yellow"/>
        </w:rPr>
        <w:t>I would be careful giving too much credit to ITSCI as it is under a lot of criticism (also by us in the upcoming Apple report Erik is working on).</w:t>
      </w:r>
    </w:p>
    <w:p w14:paraId="0285AB1D" w14:textId="77777777" w:rsidR="001B0E6C" w:rsidRPr="00D6070E" w:rsidRDefault="001B0E6C" w:rsidP="00D6070E">
      <w:pPr>
        <w:rPr>
          <w:rFonts w:ascii="Arial" w:hAnsi="Arial" w:cs="Arial"/>
        </w:rPr>
      </w:pPr>
    </w:p>
    <w:p w14:paraId="18C44BF4" w14:textId="705D71E7" w:rsidR="00C56FE3" w:rsidRDefault="00D6070E" w:rsidP="00D6070E">
      <w:pPr>
        <w:rPr>
          <w:rFonts w:ascii="Arial" w:hAnsi="Arial" w:cs="Arial"/>
        </w:rPr>
      </w:pPr>
      <w:r w:rsidRPr="00C56FE3">
        <w:rPr>
          <w:rFonts w:ascii="Arial" w:hAnsi="Arial" w:cs="Arial"/>
          <w:highlight w:val="green"/>
        </w:rPr>
        <w:t xml:space="preserve">Social and environmental issues: the text seems to be above the </w:t>
      </w:r>
      <w:proofErr w:type="spellStart"/>
      <w:r w:rsidRPr="00C56FE3">
        <w:rPr>
          <w:rFonts w:ascii="Arial" w:hAnsi="Arial" w:cs="Arial"/>
          <w:highlight w:val="green"/>
        </w:rPr>
        <w:t>Baru</w:t>
      </w:r>
      <w:proofErr w:type="spellEnd"/>
      <w:r w:rsidRPr="00C56FE3">
        <w:rPr>
          <w:rFonts w:ascii="Arial" w:hAnsi="Arial" w:cs="Arial"/>
          <w:highlight w:val="green"/>
        </w:rPr>
        <w:t xml:space="preserve"> site, so it is not easy to see</w:t>
      </w:r>
      <w:r w:rsidR="00C56FE3" w:rsidRPr="00C56FE3">
        <w:rPr>
          <w:rFonts w:ascii="Arial" w:hAnsi="Arial" w:cs="Arial"/>
          <w:highlight w:val="green"/>
        </w:rPr>
        <w:t xml:space="preserve"> – reoriented map</w:t>
      </w:r>
    </w:p>
    <w:p w14:paraId="21A36402" w14:textId="77777777" w:rsidR="00C56FE3" w:rsidRDefault="00C56FE3" w:rsidP="00D6070E">
      <w:pPr>
        <w:rPr>
          <w:rFonts w:ascii="Arial" w:hAnsi="Arial" w:cs="Arial"/>
        </w:rPr>
      </w:pPr>
    </w:p>
    <w:p w14:paraId="7F1167EA" w14:textId="5018B5A1" w:rsidR="00D6070E" w:rsidRDefault="00D6070E" w:rsidP="00D6070E">
      <w:pPr>
        <w:rPr>
          <w:rFonts w:ascii="Arial" w:hAnsi="Arial" w:cs="Arial"/>
        </w:rPr>
      </w:pPr>
      <w:r w:rsidRPr="00C56FE3">
        <w:rPr>
          <w:rFonts w:ascii="Arial" w:hAnsi="Arial" w:cs="Arial"/>
          <w:highlight w:val="yellow"/>
        </w:rPr>
        <w:t xml:space="preserve">Is it possible to show the site pop-up from the </w:t>
      </w:r>
      <w:proofErr w:type="spellStart"/>
      <w:r w:rsidRPr="00C56FE3">
        <w:rPr>
          <w:rFonts w:ascii="Arial" w:hAnsi="Arial" w:cs="Arial"/>
          <w:highlight w:val="yellow"/>
        </w:rPr>
        <w:t>webmap</w:t>
      </w:r>
      <w:proofErr w:type="spellEnd"/>
      <w:r w:rsidRPr="00C56FE3">
        <w:rPr>
          <w:rFonts w:ascii="Arial" w:hAnsi="Arial" w:cs="Arial"/>
          <w:highlight w:val="yellow"/>
        </w:rPr>
        <w:t xml:space="preserve"> with more information and pictures of that site</w:t>
      </w:r>
      <w:r w:rsidR="00C56FE3" w:rsidRPr="00C56FE3">
        <w:rPr>
          <w:rFonts w:ascii="Arial" w:hAnsi="Arial" w:cs="Arial"/>
          <w:highlight w:val="yellow"/>
        </w:rPr>
        <w:t xml:space="preserve"> </w:t>
      </w:r>
      <w:r w:rsidR="00C56FE3" w:rsidRPr="00527055">
        <w:rPr>
          <w:rFonts w:ascii="Arial" w:hAnsi="Arial" w:cs="Arial"/>
        </w:rPr>
        <w:t>– same issue highlighted before</w:t>
      </w:r>
    </w:p>
    <w:p w14:paraId="34FFBD5F" w14:textId="77777777" w:rsidR="001B0E6C" w:rsidRPr="00D6070E" w:rsidRDefault="001B0E6C" w:rsidP="00D6070E">
      <w:pPr>
        <w:rPr>
          <w:rFonts w:ascii="Arial" w:hAnsi="Arial" w:cs="Arial"/>
        </w:rPr>
      </w:pPr>
    </w:p>
    <w:p w14:paraId="59CC8AD2" w14:textId="5210B9E1" w:rsidR="00D6070E" w:rsidRDefault="00D6070E" w:rsidP="00D6070E">
      <w:pPr>
        <w:rPr>
          <w:rFonts w:ascii="Arial" w:hAnsi="Arial" w:cs="Arial"/>
        </w:rPr>
      </w:pPr>
      <w:r w:rsidRPr="00C56FE3">
        <w:rPr>
          <w:rFonts w:ascii="Arial" w:hAnsi="Arial" w:cs="Arial"/>
          <w:highlight w:val="green"/>
        </w:rPr>
        <w:t>Last tab: I would write including CAR and Tanzania.</w:t>
      </w:r>
      <w:r w:rsidRPr="00D6070E">
        <w:rPr>
          <w:rFonts w:ascii="Arial" w:hAnsi="Arial" w:cs="Arial"/>
        </w:rPr>
        <w:t> </w:t>
      </w:r>
    </w:p>
    <w:p w14:paraId="66B7DACE" w14:textId="77777777" w:rsidR="001B0E6C" w:rsidRPr="00D6070E" w:rsidRDefault="001B0E6C" w:rsidP="00D6070E">
      <w:pPr>
        <w:rPr>
          <w:rFonts w:ascii="Arial" w:hAnsi="Arial" w:cs="Arial"/>
        </w:rPr>
      </w:pPr>
    </w:p>
    <w:p w14:paraId="16F67C39" w14:textId="36520A85" w:rsidR="00D6070E" w:rsidRDefault="00D6070E" w:rsidP="00D6070E">
      <w:pPr>
        <w:rPr>
          <w:rFonts w:ascii="Arial" w:hAnsi="Arial" w:cs="Arial"/>
        </w:rPr>
      </w:pPr>
      <w:r w:rsidRPr="00C56FE3">
        <w:rPr>
          <w:rFonts w:ascii="Arial" w:hAnsi="Arial" w:cs="Arial"/>
          <w:highlight w:val="yellow"/>
        </w:rPr>
        <w:t xml:space="preserve">On interference: is it possible to show the legend of the </w:t>
      </w:r>
      <w:proofErr w:type="spellStart"/>
      <w:r w:rsidRPr="00C56FE3">
        <w:rPr>
          <w:rFonts w:ascii="Arial" w:hAnsi="Arial" w:cs="Arial"/>
          <w:highlight w:val="yellow"/>
        </w:rPr>
        <w:t>webmap</w:t>
      </w:r>
      <w:proofErr w:type="spellEnd"/>
      <w:r w:rsidRPr="00C56FE3">
        <w:rPr>
          <w:rFonts w:ascii="Arial" w:hAnsi="Arial" w:cs="Arial"/>
          <w:highlight w:val="yellow"/>
        </w:rPr>
        <w:t xml:space="preserve"> to clarify what is depicted (zones </w:t>
      </w:r>
      <w:proofErr w:type="spellStart"/>
      <w:r w:rsidRPr="00C56FE3">
        <w:rPr>
          <w:rFonts w:ascii="Arial" w:hAnsi="Arial" w:cs="Arial"/>
          <w:highlight w:val="yellow"/>
        </w:rPr>
        <w:t>d'ingérence</w:t>
      </w:r>
      <w:proofErr w:type="spellEnd"/>
      <w:r w:rsidRPr="00C56FE3">
        <w:rPr>
          <w:rFonts w:ascii="Arial" w:hAnsi="Arial" w:cs="Arial"/>
          <w:highlight w:val="yellow"/>
        </w:rPr>
        <w:t>)?</w:t>
      </w:r>
    </w:p>
    <w:p w14:paraId="046A698F" w14:textId="77777777" w:rsidR="001B0E6C" w:rsidRPr="00D6070E" w:rsidRDefault="001B0E6C" w:rsidP="00D6070E">
      <w:pPr>
        <w:rPr>
          <w:rFonts w:ascii="Arial" w:hAnsi="Arial" w:cs="Arial"/>
        </w:rPr>
      </w:pPr>
    </w:p>
    <w:p w14:paraId="090859B2" w14:textId="264A6EAB" w:rsidR="00D6070E" w:rsidRDefault="00D6070E" w:rsidP="00D6070E">
      <w:pPr>
        <w:rPr>
          <w:rFonts w:ascii="Arial" w:hAnsi="Arial" w:cs="Arial"/>
        </w:rPr>
      </w:pPr>
      <w:proofErr w:type="gramStart"/>
      <w:r w:rsidRPr="00C56FE3">
        <w:rPr>
          <w:rFonts w:ascii="Arial" w:hAnsi="Arial" w:cs="Arial"/>
          <w:highlight w:val="yellow"/>
        </w:rPr>
        <w:t>Also</w:t>
      </w:r>
      <w:proofErr w:type="gramEnd"/>
      <w:r w:rsidRPr="00C56FE3">
        <w:rPr>
          <w:rFonts w:ascii="Arial" w:hAnsi="Arial" w:cs="Arial"/>
          <w:highlight w:val="yellow"/>
        </w:rPr>
        <w:t xml:space="preserve"> for </w:t>
      </w:r>
      <w:proofErr w:type="spellStart"/>
      <w:r w:rsidRPr="00C56FE3">
        <w:rPr>
          <w:rFonts w:ascii="Arial" w:hAnsi="Arial" w:cs="Arial"/>
          <w:highlight w:val="yellow"/>
        </w:rPr>
        <w:t>Katimbatimba</w:t>
      </w:r>
      <w:proofErr w:type="spellEnd"/>
      <w:r w:rsidRPr="00C56FE3">
        <w:rPr>
          <w:rFonts w:ascii="Arial" w:hAnsi="Arial" w:cs="Arial"/>
          <w:highlight w:val="yellow"/>
        </w:rPr>
        <w:t xml:space="preserve"> it could be interesting to depict a bit more information (+ again, I would be careful to suggest the success of ITSCI by just looking at one site)</w:t>
      </w:r>
    </w:p>
    <w:p w14:paraId="10844E3F" w14:textId="3EBA7C3C" w:rsidR="00940D3C" w:rsidRDefault="00940D3C" w:rsidP="00D6070E">
      <w:pPr>
        <w:rPr>
          <w:rFonts w:ascii="Arial" w:hAnsi="Arial" w:cs="Arial"/>
        </w:rPr>
      </w:pPr>
    </w:p>
    <w:p w14:paraId="2065C3FA" w14:textId="77777777" w:rsidR="00D6070E" w:rsidRPr="00D6070E" w:rsidRDefault="00D6070E">
      <w:pPr>
        <w:rPr>
          <w:rFonts w:ascii="Arial" w:hAnsi="Arial" w:cs="Arial"/>
        </w:rPr>
      </w:pPr>
    </w:p>
    <w:sectPr w:rsidR="00D6070E" w:rsidRPr="00D6070E" w:rsidSect="00F944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A4F2B"/>
    <w:multiLevelType w:val="hybridMultilevel"/>
    <w:tmpl w:val="DC8ECE8A"/>
    <w:lvl w:ilvl="0" w:tplc="30ACC54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64CF8"/>
    <w:multiLevelType w:val="hybridMultilevel"/>
    <w:tmpl w:val="83025C4E"/>
    <w:lvl w:ilvl="0" w:tplc="277064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0E"/>
    <w:rsid w:val="001B0E6C"/>
    <w:rsid w:val="003E0964"/>
    <w:rsid w:val="003E5562"/>
    <w:rsid w:val="00502A4B"/>
    <w:rsid w:val="00527055"/>
    <w:rsid w:val="006D5247"/>
    <w:rsid w:val="00940D3C"/>
    <w:rsid w:val="00A64A5B"/>
    <w:rsid w:val="00AB2EDC"/>
    <w:rsid w:val="00C56FE3"/>
    <w:rsid w:val="00D6070E"/>
    <w:rsid w:val="00DD38CF"/>
    <w:rsid w:val="00E3363E"/>
    <w:rsid w:val="00F94471"/>
    <w:rsid w:val="00FA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D407F"/>
  <w15:chartTrackingRefBased/>
  <w15:docId w15:val="{CE8356BA-E1F7-3C45-80F8-270CD012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5366">
      <w:bodyDiv w:val="1"/>
      <w:marLeft w:val="0"/>
      <w:marRight w:val="0"/>
      <w:marTop w:val="0"/>
      <w:marBottom w:val="0"/>
      <w:divBdr>
        <w:top w:val="none" w:sz="0" w:space="0" w:color="auto"/>
        <w:left w:val="none" w:sz="0" w:space="0" w:color="auto"/>
        <w:bottom w:val="none" w:sz="0" w:space="0" w:color="auto"/>
        <w:right w:val="none" w:sz="0" w:space="0" w:color="auto"/>
      </w:divBdr>
      <w:divsChild>
        <w:div w:id="1318610008">
          <w:marLeft w:val="0"/>
          <w:marRight w:val="0"/>
          <w:marTop w:val="0"/>
          <w:marBottom w:val="0"/>
          <w:divBdr>
            <w:top w:val="none" w:sz="0" w:space="0" w:color="auto"/>
            <w:left w:val="none" w:sz="0" w:space="0" w:color="auto"/>
            <w:bottom w:val="none" w:sz="0" w:space="0" w:color="auto"/>
            <w:right w:val="none" w:sz="0" w:space="0" w:color="auto"/>
          </w:divBdr>
          <w:divsChild>
            <w:div w:id="448160667">
              <w:marLeft w:val="0"/>
              <w:marRight w:val="0"/>
              <w:marTop w:val="0"/>
              <w:marBottom w:val="0"/>
              <w:divBdr>
                <w:top w:val="none" w:sz="0" w:space="0" w:color="auto"/>
                <w:left w:val="none" w:sz="0" w:space="0" w:color="auto"/>
                <w:bottom w:val="none" w:sz="0" w:space="0" w:color="auto"/>
                <w:right w:val="none" w:sz="0" w:space="0" w:color="auto"/>
              </w:divBdr>
            </w:div>
          </w:divsChild>
        </w:div>
        <w:div w:id="696277165">
          <w:marLeft w:val="0"/>
          <w:marRight w:val="0"/>
          <w:marTop w:val="0"/>
          <w:marBottom w:val="0"/>
          <w:divBdr>
            <w:top w:val="none" w:sz="0" w:space="0" w:color="auto"/>
            <w:left w:val="none" w:sz="0" w:space="0" w:color="auto"/>
            <w:bottom w:val="none" w:sz="0" w:space="0" w:color="auto"/>
            <w:right w:val="none" w:sz="0" w:space="0" w:color="auto"/>
          </w:divBdr>
          <w:divsChild>
            <w:div w:id="591620972">
              <w:marLeft w:val="0"/>
              <w:marRight w:val="0"/>
              <w:marTop w:val="0"/>
              <w:marBottom w:val="0"/>
              <w:divBdr>
                <w:top w:val="none" w:sz="0" w:space="0" w:color="auto"/>
                <w:left w:val="none" w:sz="0" w:space="0" w:color="auto"/>
                <w:bottom w:val="none" w:sz="0" w:space="0" w:color="auto"/>
                <w:right w:val="none" w:sz="0" w:space="0" w:color="auto"/>
              </w:divBdr>
            </w:div>
          </w:divsChild>
        </w:div>
        <w:div w:id="778572048">
          <w:marLeft w:val="0"/>
          <w:marRight w:val="0"/>
          <w:marTop w:val="0"/>
          <w:marBottom w:val="0"/>
          <w:divBdr>
            <w:top w:val="none" w:sz="0" w:space="0" w:color="auto"/>
            <w:left w:val="none" w:sz="0" w:space="0" w:color="auto"/>
            <w:bottom w:val="none" w:sz="0" w:space="0" w:color="auto"/>
            <w:right w:val="none" w:sz="0" w:space="0" w:color="auto"/>
          </w:divBdr>
          <w:divsChild>
            <w:div w:id="22900251">
              <w:marLeft w:val="0"/>
              <w:marRight w:val="0"/>
              <w:marTop w:val="0"/>
              <w:marBottom w:val="0"/>
              <w:divBdr>
                <w:top w:val="none" w:sz="0" w:space="0" w:color="auto"/>
                <w:left w:val="none" w:sz="0" w:space="0" w:color="auto"/>
                <w:bottom w:val="none" w:sz="0" w:space="0" w:color="auto"/>
                <w:right w:val="none" w:sz="0" w:space="0" w:color="auto"/>
              </w:divBdr>
            </w:div>
          </w:divsChild>
        </w:div>
        <w:div w:id="549460502">
          <w:marLeft w:val="0"/>
          <w:marRight w:val="0"/>
          <w:marTop w:val="0"/>
          <w:marBottom w:val="0"/>
          <w:divBdr>
            <w:top w:val="none" w:sz="0" w:space="0" w:color="auto"/>
            <w:left w:val="none" w:sz="0" w:space="0" w:color="auto"/>
            <w:bottom w:val="none" w:sz="0" w:space="0" w:color="auto"/>
            <w:right w:val="none" w:sz="0" w:space="0" w:color="auto"/>
          </w:divBdr>
          <w:divsChild>
            <w:div w:id="584144216">
              <w:marLeft w:val="0"/>
              <w:marRight w:val="0"/>
              <w:marTop w:val="0"/>
              <w:marBottom w:val="0"/>
              <w:divBdr>
                <w:top w:val="none" w:sz="0" w:space="0" w:color="auto"/>
                <w:left w:val="none" w:sz="0" w:space="0" w:color="auto"/>
                <w:bottom w:val="none" w:sz="0" w:space="0" w:color="auto"/>
                <w:right w:val="none" w:sz="0" w:space="0" w:color="auto"/>
              </w:divBdr>
            </w:div>
          </w:divsChild>
        </w:div>
        <w:div w:id="823738738">
          <w:marLeft w:val="0"/>
          <w:marRight w:val="0"/>
          <w:marTop w:val="0"/>
          <w:marBottom w:val="0"/>
          <w:divBdr>
            <w:top w:val="none" w:sz="0" w:space="0" w:color="auto"/>
            <w:left w:val="none" w:sz="0" w:space="0" w:color="auto"/>
            <w:bottom w:val="none" w:sz="0" w:space="0" w:color="auto"/>
            <w:right w:val="none" w:sz="0" w:space="0" w:color="auto"/>
          </w:divBdr>
          <w:divsChild>
            <w:div w:id="1073505041">
              <w:marLeft w:val="0"/>
              <w:marRight w:val="0"/>
              <w:marTop w:val="0"/>
              <w:marBottom w:val="0"/>
              <w:divBdr>
                <w:top w:val="none" w:sz="0" w:space="0" w:color="auto"/>
                <w:left w:val="none" w:sz="0" w:space="0" w:color="auto"/>
                <w:bottom w:val="none" w:sz="0" w:space="0" w:color="auto"/>
                <w:right w:val="none" w:sz="0" w:space="0" w:color="auto"/>
              </w:divBdr>
            </w:div>
          </w:divsChild>
        </w:div>
        <w:div w:id="1751927510">
          <w:marLeft w:val="0"/>
          <w:marRight w:val="0"/>
          <w:marTop w:val="0"/>
          <w:marBottom w:val="0"/>
          <w:divBdr>
            <w:top w:val="none" w:sz="0" w:space="0" w:color="auto"/>
            <w:left w:val="none" w:sz="0" w:space="0" w:color="auto"/>
            <w:bottom w:val="none" w:sz="0" w:space="0" w:color="auto"/>
            <w:right w:val="none" w:sz="0" w:space="0" w:color="auto"/>
          </w:divBdr>
          <w:divsChild>
            <w:div w:id="1312907133">
              <w:marLeft w:val="0"/>
              <w:marRight w:val="0"/>
              <w:marTop w:val="0"/>
              <w:marBottom w:val="0"/>
              <w:divBdr>
                <w:top w:val="none" w:sz="0" w:space="0" w:color="auto"/>
                <w:left w:val="none" w:sz="0" w:space="0" w:color="auto"/>
                <w:bottom w:val="none" w:sz="0" w:space="0" w:color="auto"/>
                <w:right w:val="none" w:sz="0" w:space="0" w:color="auto"/>
              </w:divBdr>
            </w:div>
          </w:divsChild>
        </w:div>
        <w:div w:id="1856535185">
          <w:marLeft w:val="0"/>
          <w:marRight w:val="0"/>
          <w:marTop w:val="0"/>
          <w:marBottom w:val="0"/>
          <w:divBdr>
            <w:top w:val="none" w:sz="0" w:space="0" w:color="auto"/>
            <w:left w:val="none" w:sz="0" w:space="0" w:color="auto"/>
            <w:bottom w:val="none" w:sz="0" w:space="0" w:color="auto"/>
            <w:right w:val="none" w:sz="0" w:space="0" w:color="auto"/>
          </w:divBdr>
          <w:divsChild>
            <w:div w:id="171988861">
              <w:marLeft w:val="0"/>
              <w:marRight w:val="0"/>
              <w:marTop w:val="0"/>
              <w:marBottom w:val="0"/>
              <w:divBdr>
                <w:top w:val="none" w:sz="0" w:space="0" w:color="auto"/>
                <w:left w:val="none" w:sz="0" w:space="0" w:color="auto"/>
                <w:bottom w:val="none" w:sz="0" w:space="0" w:color="auto"/>
                <w:right w:val="none" w:sz="0" w:space="0" w:color="auto"/>
              </w:divBdr>
            </w:div>
          </w:divsChild>
        </w:div>
        <w:div w:id="171800661">
          <w:marLeft w:val="0"/>
          <w:marRight w:val="0"/>
          <w:marTop w:val="0"/>
          <w:marBottom w:val="0"/>
          <w:divBdr>
            <w:top w:val="none" w:sz="0" w:space="0" w:color="auto"/>
            <w:left w:val="none" w:sz="0" w:space="0" w:color="auto"/>
            <w:bottom w:val="none" w:sz="0" w:space="0" w:color="auto"/>
            <w:right w:val="none" w:sz="0" w:space="0" w:color="auto"/>
          </w:divBdr>
          <w:divsChild>
            <w:div w:id="6865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976">
      <w:bodyDiv w:val="1"/>
      <w:marLeft w:val="0"/>
      <w:marRight w:val="0"/>
      <w:marTop w:val="0"/>
      <w:marBottom w:val="0"/>
      <w:divBdr>
        <w:top w:val="none" w:sz="0" w:space="0" w:color="auto"/>
        <w:left w:val="none" w:sz="0" w:space="0" w:color="auto"/>
        <w:bottom w:val="none" w:sz="0" w:space="0" w:color="auto"/>
        <w:right w:val="none" w:sz="0" w:space="0" w:color="auto"/>
      </w:divBdr>
      <w:divsChild>
        <w:div w:id="720858771">
          <w:marLeft w:val="0"/>
          <w:marRight w:val="0"/>
          <w:marTop w:val="0"/>
          <w:marBottom w:val="0"/>
          <w:divBdr>
            <w:top w:val="none" w:sz="0" w:space="0" w:color="auto"/>
            <w:left w:val="none" w:sz="0" w:space="0" w:color="auto"/>
            <w:bottom w:val="none" w:sz="0" w:space="0" w:color="auto"/>
            <w:right w:val="none" w:sz="0" w:space="0" w:color="auto"/>
          </w:divBdr>
          <w:divsChild>
            <w:div w:id="165949841">
              <w:marLeft w:val="0"/>
              <w:marRight w:val="0"/>
              <w:marTop w:val="0"/>
              <w:marBottom w:val="0"/>
              <w:divBdr>
                <w:top w:val="none" w:sz="0" w:space="0" w:color="auto"/>
                <w:left w:val="none" w:sz="0" w:space="0" w:color="auto"/>
                <w:bottom w:val="none" w:sz="0" w:space="0" w:color="auto"/>
                <w:right w:val="none" w:sz="0" w:space="0" w:color="auto"/>
              </w:divBdr>
            </w:div>
          </w:divsChild>
        </w:div>
        <w:div w:id="1558278293">
          <w:marLeft w:val="0"/>
          <w:marRight w:val="0"/>
          <w:marTop w:val="0"/>
          <w:marBottom w:val="0"/>
          <w:divBdr>
            <w:top w:val="none" w:sz="0" w:space="0" w:color="auto"/>
            <w:left w:val="none" w:sz="0" w:space="0" w:color="auto"/>
            <w:bottom w:val="none" w:sz="0" w:space="0" w:color="auto"/>
            <w:right w:val="none" w:sz="0" w:space="0" w:color="auto"/>
          </w:divBdr>
          <w:divsChild>
            <w:div w:id="647170041">
              <w:marLeft w:val="0"/>
              <w:marRight w:val="0"/>
              <w:marTop w:val="0"/>
              <w:marBottom w:val="0"/>
              <w:divBdr>
                <w:top w:val="none" w:sz="0" w:space="0" w:color="auto"/>
                <w:left w:val="none" w:sz="0" w:space="0" w:color="auto"/>
                <w:bottom w:val="none" w:sz="0" w:space="0" w:color="auto"/>
                <w:right w:val="none" w:sz="0" w:space="0" w:color="auto"/>
              </w:divBdr>
            </w:div>
          </w:divsChild>
        </w:div>
        <w:div w:id="1991245972">
          <w:marLeft w:val="0"/>
          <w:marRight w:val="0"/>
          <w:marTop w:val="0"/>
          <w:marBottom w:val="0"/>
          <w:divBdr>
            <w:top w:val="none" w:sz="0" w:space="0" w:color="auto"/>
            <w:left w:val="none" w:sz="0" w:space="0" w:color="auto"/>
            <w:bottom w:val="none" w:sz="0" w:space="0" w:color="auto"/>
            <w:right w:val="none" w:sz="0" w:space="0" w:color="auto"/>
          </w:divBdr>
          <w:divsChild>
            <w:div w:id="524948831">
              <w:marLeft w:val="0"/>
              <w:marRight w:val="0"/>
              <w:marTop w:val="0"/>
              <w:marBottom w:val="0"/>
              <w:divBdr>
                <w:top w:val="none" w:sz="0" w:space="0" w:color="auto"/>
                <w:left w:val="none" w:sz="0" w:space="0" w:color="auto"/>
                <w:bottom w:val="none" w:sz="0" w:space="0" w:color="auto"/>
                <w:right w:val="none" w:sz="0" w:space="0" w:color="auto"/>
              </w:divBdr>
            </w:div>
          </w:divsChild>
        </w:div>
        <w:div w:id="47346550">
          <w:marLeft w:val="0"/>
          <w:marRight w:val="0"/>
          <w:marTop w:val="0"/>
          <w:marBottom w:val="0"/>
          <w:divBdr>
            <w:top w:val="none" w:sz="0" w:space="0" w:color="auto"/>
            <w:left w:val="none" w:sz="0" w:space="0" w:color="auto"/>
            <w:bottom w:val="none" w:sz="0" w:space="0" w:color="auto"/>
            <w:right w:val="none" w:sz="0" w:space="0" w:color="auto"/>
          </w:divBdr>
          <w:divsChild>
            <w:div w:id="1179395772">
              <w:marLeft w:val="0"/>
              <w:marRight w:val="0"/>
              <w:marTop w:val="0"/>
              <w:marBottom w:val="0"/>
              <w:divBdr>
                <w:top w:val="none" w:sz="0" w:space="0" w:color="auto"/>
                <w:left w:val="none" w:sz="0" w:space="0" w:color="auto"/>
                <w:bottom w:val="none" w:sz="0" w:space="0" w:color="auto"/>
                <w:right w:val="none" w:sz="0" w:space="0" w:color="auto"/>
              </w:divBdr>
            </w:div>
          </w:divsChild>
        </w:div>
        <w:div w:id="805463638">
          <w:marLeft w:val="0"/>
          <w:marRight w:val="0"/>
          <w:marTop w:val="0"/>
          <w:marBottom w:val="0"/>
          <w:divBdr>
            <w:top w:val="none" w:sz="0" w:space="0" w:color="auto"/>
            <w:left w:val="none" w:sz="0" w:space="0" w:color="auto"/>
            <w:bottom w:val="none" w:sz="0" w:space="0" w:color="auto"/>
            <w:right w:val="none" w:sz="0" w:space="0" w:color="auto"/>
          </w:divBdr>
          <w:divsChild>
            <w:div w:id="392311412">
              <w:marLeft w:val="0"/>
              <w:marRight w:val="0"/>
              <w:marTop w:val="0"/>
              <w:marBottom w:val="0"/>
              <w:divBdr>
                <w:top w:val="none" w:sz="0" w:space="0" w:color="auto"/>
                <w:left w:val="none" w:sz="0" w:space="0" w:color="auto"/>
                <w:bottom w:val="none" w:sz="0" w:space="0" w:color="auto"/>
                <w:right w:val="none" w:sz="0" w:space="0" w:color="auto"/>
              </w:divBdr>
            </w:div>
          </w:divsChild>
        </w:div>
        <w:div w:id="2098745492">
          <w:marLeft w:val="0"/>
          <w:marRight w:val="0"/>
          <w:marTop w:val="0"/>
          <w:marBottom w:val="0"/>
          <w:divBdr>
            <w:top w:val="none" w:sz="0" w:space="0" w:color="auto"/>
            <w:left w:val="none" w:sz="0" w:space="0" w:color="auto"/>
            <w:bottom w:val="none" w:sz="0" w:space="0" w:color="auto"/>
            <w:right w:val="none" w:sz="0" w:space="0" w:color="auto"/>
          </w:divBdr>
          <w:divsChild>
            <w:div w:id="374501711">
              <w:marLeft w:val="0"/>
              <w:marRight w:val="0"/>
              <w:marTop w:val="0"/>
              <w:marBottom w:val="0"/>
              <w:divBdr>
                <w:top w:val="none" w:sz="0" w:space="0" w:color="auto"/>
                <w:left w:val="none" w:sz="0" w:space="0" w:color="auto"/>
                <w:bottom w:val="none" w:sz="0" w:space="0" w:color="auto"/>
                <w:right w:val="none" w:sz="0" w:space="0" w:color="auto"/>
              </w:divBdr>
            </w:div>
          </w:divsChild>
        </w:div>
        <w:div w:id="1771584305">
          <w:marLeft w:val="0"/>
          <w:marRight w:val="0"/>
          <w:marTop w:val="0"/>
          <w:marBottom w:val="0"/>
          <w:divBdr>
            <w:top w:val="none" w:sz="0" w:space="0" w:color="auto"/>
            <w:left w:val="none" w:sz="0" w:space="0" w:color="auto"/>
            <w:bottom w:val="none" w:sz="0" w:space="0" w:color="auto"/>
            <w:right w:val="none" w:sz="0" w:space="0" w:color="auto"/>
          </w:divBdr>
          <w:divsChild>
            <w:div w:id="1798257471">
              <w:marLeft w:val="0"/>
              <w:marRight w:val="0"/>
              <w:marTop w:val="0"/>
              <w:marBottom w:val="0"/>
              <w:divBdr>
                <w:top w:val="none" w:sz="0" w:space="0" w:color="auto"/>
                <w:left w:val="none" w:sz="0" w:space="0" w:color="auto"/>
                <w:bottom w:val="none" w:sz="0" w:space="0" w:color="auto"/>
                <w:right w:val="none" w:sz="0" w:space="0" w:color="auto"/>
              </w:divBdr>
            </w:div>
          </w:divsChild>
        </w:div>
        <w:div w:id="415828142">
          <w:marLeft w:val="0"/>
          <w:marRight w:val="0"/>
          <w:marTop w:val="0"/>
          <w:marBottom w:val="0"/>
          <w:divBdr>
            <w:top w:val="none" w:sz="0" w:space="0" w:color="auto"/>
            <w:left w:val="none" w:sz="0" w:space="0" w:color="auto"/>
            <w:bottom w:val="none" w:sz="0" w:space="0" w:color="auto"/>
            <w:right w:val="none" w:sz="0" w:space="0" w:color="auto"/>
          </w:divBdr>
          <w:divsChild>
            <w:div w:id="17677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1334">
      <w:bodyDiv w:val="1"/>
      <w:marLeft w:val="0"/>
      <w:marRight w:val="0"/>
      <w:marTop w:val="0"/>
      <w:marBottom w:val="0"/>
      <w:divBdr>
        <w:top w:val="none" w:sz="0" w:space="0" w:color="auto"/>
        <w:left w:val="none" w:sz="0" w:space="0" w:color="auto"/>
        <w:bottom w:val="none" w:sz="0" w:space="0" w:color="auto"/>
        <w:right w:val="none" w:sz="0" w:space="0" w:color="auto"/>
      </w:divBdr>
      <w:divsChild>
        <w:div w:id="321129732">
          <w:marLeft w:val="0"/>
          <w:marRight w:val="0"/>
          <w:marTop w:val="0"/>
          <w:marBottom w:val="0"/>
          <w:divBdr>
            <w:top w:val="none" w:sz="0" w:space="0" w:color="auto"/>
            <w:left w:val="none" w:sz="0" w:space="0" w:color="auto"/>
            <w:bottom w:val="none" w:sz="0" w:space="0" w:color="auto"/>
            <w:right w:val="none" w:sz="0" w:space="0" w:color="auto"/>
          </w:divBdr>
          <w:divsChild>
            <w:div w:id="1613585395">
              <w:marLeft w:val="0"/>
              <w:marRight w:val="0"/>
              <w:marTop w:val="0"/>
              <w:marBottom w:val="0"/>
              <w:divBdr>
                <w:top w:val="none" w:sz="0" w:space="0" w:color="auto"/>
                <w:left w:val="none" w:sz="0" w:space="0" w:color="auto"/>
                <w:bottom w:val="none" w:sz="0" w:space="0" w:color="auto"/>
                <w:right w:val="none" w:sz="0" w:space="0" w:color="auto"/>
              </w:divBdr>
            </w:div>
          </w:divsChild>
        </w:div>
        <w:div w:id="1919627603">
          <w:marLeft w:val="0"/>
          <w:marRight w:val="0"/>
          <w:marTop w:val="0"/>
          <w:marBottom w:val="0"/>
          <w:divBdr>
            <w:top w:val="none" w:sz="0" w:space="0" w:color="auto"/>
            <w:left w:val="none" w:sz="0" w:space="0" w:color="auto"/>
            <w:bottom w:val="none" w:sz="0" w:space="0" w:color="auto"/>
            <w:right w:val="none" w:sz="0" w:space="0" w:color="auto"/>
          </w:divBdr>
          <w:divsChild>
            <w:div w:id="1828016026">
              <w:marLeft w:val="0"/>
              <w:marRight w:val="0"/>
              <w:marTop w:val="0"/>
              <w:marBottom w:val="0"/>
              <w:divBdr>
                <w:top w:val="none" w:sz="0" w:space="0" w:color="auto"/>
                <w:left w:val="none" w:sz="0" w:space="0" w:color="auto"/>
                <w:bottom w:val="none" w:sz="0" w:space="0" w:color="auto"/>
                <w:right w:val="none" w:sz="0" w:space="0" w:color="auto"/>
              </w:divBdr>
            </w:div>
          </w:divsChild>
        </w:div>
        <w:div w:id="1906988127">
          <w:marLeft w:val="0"/>
          <w:marRight w:val="0"/>
          <w:marTop w:val="0"/>
          <w:marBottom w:val="0"/>
          <w:divBdr>
            <w:top w:val="none" w:sz="0" w:space="0" w:color="auto"/>
            <w:left w:val="none" w:sz="0" w:space="0" w:color="auto"/>
            <w:bottom w:val="none" w:sz="0" w:space="0" w:color="auto"/>
            <w:right w:val="none" w:sz="0" w:space="0" w:color="auto"/>
          </w:divBdr>
          <w:divsChild>
            <w:div w:id="1277561056">
              <w:marLeft w:val="0"/>
              <w:marRight w:val="0"/>
              <w:marTop w:val="0"/>
              <w:marBottom w:val="0"/>
              <w:divBdr>
                <w:top w:val="none" w:sz="0" w:space="0" w:color="auto"/>
                <w:left w:val="none" w:sz="0" w:space="0" w:color="auto"/>
                <w:bottom w:val="none" w:sz="0" w:space="0" w:color="auto"/>
                <w:right w:val="none" w:sz="0" w:space="0" w:color="auto"/>
              </w:divBdr>
            </w:div>
          </w:divsChild>
        </w:div>
        <w:div w:id="731656081">
          <w:marLeft w:val="0"/>
          <w:marRight w:val="0"/>
          <w:marTop w:val="0"/>
          <w:marBottom w:val="0"/>
          <w:divBdr>
            <w:top w:val="none" w:sz="0" w:space="0" w:color="auto"/>
            <w:left w:val="none" w:sz="0" w:space="0" w:color="auto"/>
            <w:bottom w:val="none" w:sz="0" w:space="0" w:color="auto"/>
            <w:right w:val="none" w:sz="0" w:space="0" w:color="auto"/>
          </w:divBdr>
          <w:divsChild>
            <w:div w:id="1677918659">
              <w:marLeft w:val="0"/>
              <w:marRight w:val="0"/>
              <w:marTop w:val="0"/>
              <w:marBottom w:val="0"/>
              <w:divBdr>
                <w:top w:val="none" w:sz="0" w:space="0" w:color="auto"/>
                <w:left w:val="none" w:sz="0" w:space="0" w:color="auto"/>
                <w:bottom w:val="none" w:sz="0" w:space="0" w:color="auto"/>
                <w:right w:val="none" w:sz="0" w:space="0" w:color="auto"/>
              </w:divBdr>
            </w:div>
          </w:divsChild>
        </w:div>
        <w:div w:id="1052771629">
          <w:marLeft w:val="0"/>
          <w:marRight w:val="0"/>
          <w:marTop w:val="0"/>
          <w:marBottom w:val="0"/>
          <w:divBdr>
            <w:top w:val="none" w:sz="0" w:space="0" w:color="auto"/>
            <w:left w:val="none" w:sz="0" w:space="0" w:color="auto"/>
            <w:bottom w:val="none" w:sz="0" w:space="0" w:color="auto"/>
            <w:right w:val="none" w:sz="0" w:space="0" w:color="auto"/>
          </w:divBdr>
          <w:divsChild>
            <w:div w:id="17381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111">
      <w:bodyDiv w:val="1"/>
      <w:marLeft w:val="0"/>
      <w:marRight w:val="0"/>
      <w:marTop w:val="0"/>
      <w:marBottom w:val="0"/>
      <w:divBdr>
        <w:top w:val="none" w:sz="0" w:space="0" w:color="auto"/>
        <w:left w:val="none" w:sz="0" w:space="0" w:color="auto"/>
        <w:bottom w:val="none" w:sz="0" w:space="0" w:color="auto"/>
        <w:right w:val="none" w:sz="0" w:space="0" w:color="auto"/>
      </w:divBdr>
      <w:divsChild>
        <w:div w:id="1585918418">
          <w:marLeft w:val="0"/>
          <w:marRight w:val="0"/>
          <w:marTop w:val="0"/>
          <w:marBottom w:val="0"/>
          <w:divBdr>
            <w:top w:val="none" w:sz="0" w:space="0" w:color="auto"/>
            <w:left w:val="none" w:sz="0" w:space="0" w:color="auto"/>
            <w:bottom w:val="none" w:sz="0" w:space="0" w:color="auto"/>
            <w:right w:val="none" w:sz="0" w:space="0" w:color="auto"/>
          </w:divBdr>
          <w:divsChild>
            <w:div w:id="673844564">
              <w:marLeft w:val="0"/>
              <w:marRight w:val="0"/>
              <w:marTop w:val="0"/>
              <w:marBottom w:val="0"/>
              <w:divBdr>
                <w:top w:val="none" w:sz="0" w:space="0" w:color="auto"/>
                <w:left w:val="none" w:sz="0" w:space="0" w:color="auto"/>
                <w:bottom w:val="none" w:sz="0" w:space="0" w:color="auto"/>
                <w:right w:val="none" w:sz="0" w:space="0" w:color="auto"/>
              </w:divBdr>
            </w:div>
          </w:divsChild>
        </w:div>
        <w:div w:id="909387113">
          <w:marLeft w:val="0"/>
          <w:marRight w:val="0"/>
          <w:marTop w:val="0"/>
          <w:marBottom w:val="0"/>
          <w:divBdr>
            <w:top w:val="none" w:sz="0" w:space="0" w:color="auto"/>
            <w:left w:val="none" w:sz="0" w:space="0" w:color="auto"/>
            <w:bottom w:val="none" w:sz="0" w:space="0" w:color="auto"/>
            <w:right w:val="none" w:sz="0" w:space="0" w:color="auto"/>
          </w:divBdr>
          <w:divsChild>
            <w:div w:id="1753502343">
              <w:marLeft w:val="0"/>
              <w:marRight w:val="0"/>
              <w:marTop w:val="0"/>
              <w:marBottom w:val="0"/>
              <w:divBdr>
                <w:top w:val="none" w:sz="0" w:space="0" w:color="auto"/>
                <w:left w:val="none" w:sz="0" w:space="0" w:color="auto"/>
                <w:bottom w:val="none" w:sz="0" w:space="0" w:color="auto"/>
                <w:right w:val="none" w:sz="0" w:space="0" w:color="auto"/>
              </w:divBdr>
            </w:div>
          </w:divsChild>
        </w:div>
        <w:div w:id="151721636">
          <w:marLeft w:val="0"/>
          <w:marRight w:val="0"/>
          <w:marTop w:val="0"/>
          <w:marBottom w:val="0"/>
          <w:divBdr>
            <w:top w:val="none" w:sz="0" w:space="0" w:color="auto"/>
            <w:left w:val="none" w:sz="0" w:space="0" w:color="auto"/>
            <w:bottom w:val="none" w:sz="0" w:space="0" w:color="auto"/>
            <w:right w:val="none" w:sz="0" w:space="0" w:color="auto"/>
          </w:divBdr>
          <w:divsChild>
            <w:div w:id="1194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9305">
      <w:bodyDiv w:val="1"/>
      <w:marLeft w:val="0"/>
      <w:marRight w:val="0"/>
      <w:marTop w:val="0"/>
      <w:marBottom w:val="0"/>
      <w:divBdr>
        <w:top w:val="none" w:sz="0" w:space="0" w:color="auto"/>
        <w:left w:val="none" w:sz="0" w:space="0" w:color="auto"/>
        <w:bottom w:val="none" w:sz="0" w:space="0" w:color="auto"/>
        <w:right w:val="none" w:sz="0" w:space="0" w:color="auto"/>
      </w:divBdr>
      <w:divsChild>
        <w:div w:id="625548849">
          <w:marLeft w:val="0"/>
          <w:marRight w:val="0"/>
          <w:marTop w:val="0"/>
          <w:marBottom w:val="0"/>
          <w:divBdr>
            <w:top w:val="none" w:sz="0" w:space="0" w:color="auto"/>
            <w:left w:val="none" w:sz="0" w:space="0" w:color="auto"/>
            <w:bottom w:val="none" w:sz="0" w:space="0" w:color="auto"/>
            <w:right w:val="none" w:sz="0" w:space="0" w:color="auto"/>
          </w:divBdr>
          <w:divsChild>
            <w:div w:id="1989165415">
              <w:marLeft w:val="0"/>
              <w:marRight w:val="0"/>
              <w:marTop w:val="0"/>
              <w:marBottom w:val="0"/>
              <w:divBdr>
                <w:top w:val="none" w:sz="0" w:space="0" w:color="auto"/>
                <w:left w:val="none" w:sz="0" w:space="0" w:color="auto"/>
                <w:bottom w:val="none" w:sz="0" w:space="0" w:color="auto"/>
                <w:right w:val="none" w:sz="0" w:space="0" w:color="auto"/>
              </w:divBdr>
            </w:div>
          </w:divsChild>
        </w:div>
        <w:div w:id="2052269183">
          <w:marLeft w:val="0"/>
          <w:marRight w:val="0"/>
          <w:marTop w:val="0"/>
          <w:marBottom w:val="0"/>
          <w:divBdr>
            <w:top w:val="none" w:sz="0" w:space="0" w:color="auto"/>
            <w:left w:val="none" w:sz="0" w:space="0" w:color="auto"/>
            <w:bottom w:val="none" w:sz="0" w:space="0" w:color="auto"/>
            <w:right w:val="none" w:sz="0" w:space="0" w:color="auto"/>
          </w:divBdr>
          <w:divsChild>
            <w:div w:id="1446651269">
              <w:marLeft w:val="0"/>
              <w:marRight w:val="0"/>
              <w:marTop w:val="0"/>
              <w:marBottom w:val="0"/>
              <w:divBdr>
                <w:top w:val="none" w:sz="0" w:space="0" w:color="auto"/>
                <w:left w:val="none" w:sz="0" w:space="0" w:color="auto"/>
                <w:bottom w:val="none" w:sz="0" w:space="0" w:color="auto"/>
                <w:right w:val="none" w:sz="0" w:space="0" w:color="auto"/>
              </w:divBdr>
            </w:div>
          </w:divsChild>
        </w:div>
        <w:div w:id="1963732733">
          <w:marLeft w:val="0"/>
          <w:marRight w:val="0"/>
          <w:marTop w:val="0"/>
          <w:marBottom w:val="0"/>
          <w:divBdr>
            <w:top w:val="none" w:sz="0" w:space="0" w:color="auto"/>
            <w:left w:val="none" w:sz="0" w:space="0" w:color="auto"/>
            <w:bottom w:val="none" w:sz="0" w:space="0" w:color="auto"/>
            <w:right w:val="none" w:sz="0" w:space="0" w:color="auto"/>
          </w:divBdr>
          <w:divsChild>
            <w:div w:id="855923107">
              <w:marLeft w:val="0"/>
              <w:marRight w:val="0"/>
              <w:marTop w:val="0"/>
              <w:marBottom w:val="0"/>
              <w:divBdr>
                <w:top w:val="none" w:sz="0" w:space="0" w:color="auto"/>
                <w:left w:val="none" w:sz="0" w:space="0" w:color="auto"/>
                <w:bottom w:val="none" w:sz="0" w:space="0" w:color="auto"/>
                <w:right w:val="none" w:sz="0" w:space="0" w:color="auto"/>
              </w:divBdr>
            </w:div>
          </w:divsChild>
        </w:div>
        <w:div w:id="1620722333">
          <w:marLeft w:val="0"/>
          <w:marRight w:val="0"/>
          <w:marTop w:val="0"/>
          <w:marBottom w:val="0"/>
          <w:divBdr>
            <w:top w:val="none" w:sz="0" w:space="0" w:color="auto"/>
            <w:left w:val="none" w:sz="0" w:space="0" w:color="auto"/>
            <w:bottom w:val="none" w:sz="0" w:space="0" w:color="auto"/>
            <w:right w:val="none" w:sz="0" w:space="0" w:color="auto"/>
          </w:divBdr>
          <w:divsChild>
            <w:div w:id="1200242651">
              <w:marLeft w:val="0"/>
              <w:marRight w:val="0"/>
              <w:marTop w:val="0"/>
              <w:marBottom w:val="0"/>
              <w:divBdr>
                <w:top w:val="none" w:sz="0" w:space="0" w:color="auto"/>
                <w:left w:val="none" w:sz="0" w:space="0" w:color="auto"/>
                <w:bottom w:val="none" w:sz="0" w:space="0" w:color="auto"/>
                <w:right w:val="none" w:sz="0" w:space="0" w:color="auto"/>
              </w:divBdr>
            </w:div>
          </w:divsChild>
        </w:div>
        <w:div w:id="1767577339">
          <w:marLeft w:val="0"/>
          <w:marRight w:val="0"/>
          <w:marTop w:val="0"/>
          <w:marBottom w:val="0"/>
          <w:divBdr>
            <w:top w:val="none" w:sz="0" w:space="0" w:color="auto"/>
            <w:left w:val="none" w:sz="0" w:space="0" w:color="auto"/>
            <w:bottom w:val="none" w:sz="0" w:space="0" w:color="auto"/>
            <w:right w:val="none" w:sz="0" w:space="0" w:color="auto"/>
          </w:divBdr>
          <w:divsChild>
            <w:div w:id="767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9401">
      <w:bodyDiv w:val="1"/>
      <w:marLeft w:val="0"/>
      <w:marRight w:val="0"/>
      <w:marTop w:val="0"/>
      <w:marBottom w:val="0"/>
      <w:divBdr>
        <w:top w:val="none" w:sz="0" w:space="0" w:color="auto"/>
        <w:left w:val="none" w:sz="0" w:space="0" w:color="auto"/>
        <w:bottom w:val="none" w:sz="0" w:space="0" w:color="auto"/>
        <w:right w:val="none" w:sz="0" w:space="0" w:color="auto"/>
      </w:divBdr>
      <w:divsChild>
        <w:div w:id="1399009969">
          <w:marLeft w:val="0"/>
          <w:marRight w:val="0"/>
          <w:marTop w:val="0"/>
          <w:marBottom w:val="0"/>
          <w:divBdr>
            <w:top w:val="none" w:sz="0" w:space="0" w:color="auto"/>
            <w:left w:val="none" w:sz="0" w:space="0" w:color="auto"/>
            <w:bottom w:val="none" w:sz="0" w:space="0" w:color="auto"/>
            <w:right w:val="none" w:sz="0" w:space="0" w:color="auto"/>
          </w:divBdr>
          <w:divsChild>
            <w:div w:id="420103478">
              <w:marLeft w:val="0"/>
              <w:marRight w:val="0"/>
              <w:marTop w:val="0"/>
              <w:marBottom w:val="0"/>
              <w:divBdr>
                <w:top w:val="none" w:sz="0" w:space="0" w:color="auto"/>
                <w:left w:val="none" w:sz="0" w:space="0" w:color="auto"/>
                <w:bottom w:val="none" w:sz="0" w:space="0" w:color="auto"/>
                <w:right w:val="none" w:sz="0" w:space="0" w:color="auto"/>
              </w:divBdr>
            </w:div>
          </w:divsChild>
        </w:div>
        <w:div w:id="677729305">
          <w:marLeft w:val="0"/>
          <w:marRight w:val="0"/>
          <w:marTop w:val="0"/>
          <w:marBottom w:val="0"/>
          <w:divBdr>
            <w:top w:val="none" w:sz="0" w:space="0" w:color="auto"/>
            <w:left w:val="none" w:sz="0" w:space="0" w:color="auto"/>
            <w:bottom w:val="none" w:sz="0" w:space="0" w:color="auto"/>
            <w:right w:val="none" w:sz="0" w:space="0" w:color="auto"/>
          </w:divBdr>
          <w:divsChild>
            <w:div w:id="1510296429">
              <w:marLeft w:val="0"/>
              <w:marRight w:val="0"/>
              <w:marTop w:val="0"/>
              <w:marBottom w:val="0"/>
              <w:divBdr>
                <w:top w:val="none" w:sz="0" w:space="0" w:color="auto"/>
                <w:left w:val="none" w:sz="0" w:space="0" w:color="auto"/>
                <w:bottom w:val="none" w:sz="0" w:space="0" w:color="auto"/>
                <w:right w:val="none" w:sz="0" w:space="0" w:color="auto"/>
              </w:divBdr>
            </w:div>
          </w:divsChild>
        </w:div>
        <w:div w:id="1729573023">
          <w:marLeft w:val="0"/>
          <w:marRight w:val="0"/>
          <w:marTop w:val="0"/>
          <w:marBottom w:val="0"/>
          <w:divBdr>
            <w:top w:val="none" w:sz="0" w:space="0" w:color="auto"/>
            <w:left w:val="none" w:sz="0" w:space="0" w:color="auto"/>
            <w:bottom w:val="none" w:sz="0" w:space="0" w:color="auto"/>
            <w:right w:val="none" w:sz="0" w:space="0" w:color="auto"/>
          </w:divBdr>
          <w:divsChild>
            <w:div w:id="1589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2020-08-12T08:40:00Z</dcterms:created>
  <dcterms:modified xsi:type="dcterms:W3CDTF">2020-08-24T13:02:00Z</dcterms:modified>
</cp:coreProperties>
</file>