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7DD" w:rsidRPr="003E27BB" w:rsidRDefault="00CE273F" w:rsidP="00600FED">
      <w:pPr>
        <w:ind w:left="4920"/>
        <w:contextualSpacing/>
        <w:jc w:val="center"/>
        <w:rPr>
          <w:sz w:val="28"/>
          <w:szCs w:val="28"/>
        </w:rPr>
      </w:pPr>
      <w:r w:rsidRPr="003E27BB">
        <w:rPr>
          <w:sz w:val="28"/>
          <w:szCs w:val="28"/>
        </w:rPr>
        <w:t>УТВЕРЖДЕНА</w:t>
      </w:r>
    </w:p>
    <w:p w:rsidR="00CE273F" w:rsidRPr="003E27BB" w:rsidRDefault="00CE273F" w:rsidP="00600FED">
      <w:pPr>
        <w:ind w:left="4920"/>
        <w:contextualSpacing/>
        <w:jc w:val="center"/>
        <w:rPr>
          <w:sz w:val="28"/>
          <w:szCs w:val="28"/>
        </w:rPr>
      </w:pPr>
      <w:r w:rsidRPr="003E27BB">
        <w:rPr>
          <w:sz w:val="28"/>
          <w:szCs w:val="28"/>
        </w:rPr>
        <w:t>постановлением Правительства Нижегородской области</w:t>
      </w:r>
    </w:p>
    <w:p w:rsidR="00CE273F" w:rsidRPr="003E27BB" w:rsidRDefault="00CE273F" w:rsidP="00600FED">
      <w:pPr>
        <w:ind w:left="4920"/>
        <w:contextualSpacing/>
        <w:jc w:val="center"/>
        <w:rPr>
          <w:sz w:val="28"/>
          <w:szCs w:val="28"/>
        </w:rPr>
      </w:pPr>
      <w:r w:rsidRPr="003E27BB">
        <w:rPr>
          <w:sz w:val="28"/>
          <w:szCs w:val="28"/>
        </w:rPr>
        <w:t>от __________ № _______</w:t>
      </w:r>
    </w:p>
    <w:p w:rsidR="002927DD" w:rsidRPr="003E27BB" w:rsidRDefault="002927DD" w:rsidP="00600FED">
      <w:pPr>
        <w:contextualSpacing/>
        <w:rPr>
          <w:sz w:val="28"/>
          <w:szCs w:val="28"/>
        </w:rPr>
      </w:pPr>
    </w:p>
    <w:p w:rsidR="002927DD" w:rsidRDefault="002927DD" w:rsidP="00600FED">
      <w:pPr>
        <w:contextualSpacing/>
        <w:rPr>
          <w:sz w:val="28"/>
          <w:szCs w:val="28"/>
        </w:rPr>
      </w:pPr>
    </w:p>
    <w:p w:rsidR="00005F12" w:rsidRPr="003E27BB" w:rsidRDefault="00005F12" w:rsidP="00600FED">
      <w:pPr>
        <w:contextualSpacing/>
        <w:rPr>
          <w:sz w:val="28"/>
          <w:szCs w:val="28"/>
        </w:rPr>
      </w:pPr>
    </w:p>
    <w:p w:rsidR="00CE273F" w:rsidRPr="003E27BB" w:rsidRDefault="00CE273F" w:rsidP="00600FED">
      <w:pPr>
        <w:contextualSpacing/>
        <w:jc w:val="center"/>
        <w:rPr>
          <w:b/>
          <w:sz w:val="28"/>
          <w:szCs w:val="28"/>
        </w:rPr>
      </w:pPr>
      <w:r w:rsidRPr="003E27BB">
        <w:rPr>
          <w:b/>
          <w:sz w:val="28"/>
          <w:szCs w:val="28"/>
        </w:rPr>
        <w:t>Стратеги</w:t>
      </w:r>
      <w:r w:rsidR="003E27BB" w:rsidRPr="0057781E">
        <w:rPr>
          <w:b/>
          <w:sz w:val="28"/>
          <w:szCs w:val="28"/>
        </w:rPr>
        <w:t>я</w:t>
      </w:r>
    </w:p>
    <w:p w:rsidR="00CE273F" w:rsidRPr="003E27BB" w:rsidRDefault="00CE273F" w:rsidP="00600FED">
      <w:pPr>
        <w:contextualSpacing/>
        <w:jc w:val="center"/>
        <w:rPr>
          <w:b/>
          <w:sz w:val="28"/>
          <w:szCs w:val="28"/>
        </w:rPr>
      </w:pPr>
      <w:r w:rsidRPr="003E27BB">
        <w:rPr>
          <w:b/>
          <w:sz w:val="28"/>
          <w:szCs w:val="28"/>
        </w:rPr>
        <w:t>государственной молодежной политики</w:t>
      </w:r>
    </w:p>
    <w:p w:rsidR="00CE273F" w:rsidRPr="003E27BB" w:rsidRDefault="00CE273F" w:rsidP="00600FED">
      <w:pPr>
        <w:contextualSpacing/>
        <w:jc w:val="center"/>
        <w:rPr>
          <w:b/>
          <w:sz w:val="28"/>
          <w:szCs w:val="28"/>
        </w:rPr>
      </w:pPr>
      <w:r w:rsidRPr="003E27BB">
        <w:rPr>
          <w:b/>
          <w:sz w:val="28"/>
          <w:szCs w:val="28"/>
        </w:rPr>
        <w:t>Нижегородской области до 2020 года</w:t>
      </w:r>
    </w:p>
    <w:p w:rsidR="002927DD" w:rsidRPr="003E27BB" w:rsidRDefault="002927DD" w:rsidP="00600FED">
      <w:pPr>
        <w:contextualSpacing/>
        <w:rPr>
          <w:sz w:val="28"/>
          <w:szCs w:val="28"/>
        </w:rPr>
      </w:pPr>
    </w:p>
    <w:p w:rsidR="002927DD" w:rsidRPr="003E27BB" w:rsidRDefault="002927DD" w:rsidP="00600FED">
      <w:pPr>
        <w:contextualSpacing/>
      </w:pPr>
    </w:p>
    <w:p w:rsidR="00BF4329" w:rsidRPr="000F4ACF" w:rsidRDefault="00863519" w:rsidP="00600FED">
      <w:pPr>
        <w:contextualSpacing/>
        <w:jc w:val="center"/>
        <w:rPr>
          <w:b/>
          <w:sz w:val="28"/>
          <w:szCs w:val="28"/>
        </w:rPr>
      </w:pPr>
      <w:bookmarkStart w:id="0" w:name="_Toc152643913"/>
      <w:r w:rsidRPr="003E27BB">
        <w:rPr>
          <w:b/>
          <w:sz w:val="28"/>
          <w:szCs w:val="28"/>
        </w:rPr>
        <w:t xml:space="preserve">I. </w:t>
      </w:r>
      <w:r w:rsidR="000F4ACF">
        <w:rPr>
          <w:b/>
          <w:sz w:val="28"/>
          <w:szCs w:val="28"/>
        </w:rPr>
        <w:t xml:space="preserve">Актуальность </w:t>
      </w:r>
      <w:r w:rsidR="00D12132">
        <w:rPr>
          <w:b/>
          <w:sz w:val="28"/>
          <w:szCs w:val="28"/>
        </w:rPr>
        <w:t xml:space="preserve">принятия </w:t>
      </w:r>
      <w:r w:rsidR="002503E2">
        <w:rPr>
          <w:b/>
          <w:sz w:val="28"/>
          <w:szCs w:val="28"/>
        </w:rPr>
        <w:t>с</w:t>
      </w:r>
      <w:r w:rsidR="000F4ACF">
        <w:rPr>
          <w:b/>
          <w:sz w:val="28"/>
          <w:szCs w:val="28"/>
        </w:rPr>
        <w:t>тратегии</w:t>
      </w:r>
    </w:p>
    <w:p w:rsidR="003E27BB" w:rsidRDefault="00296F17" w:rsidP="00600FED">
      <w:pPr>
        <w:contextualSpacing/>
        <w:jc w:val="center"/>
        <w:rPr>
          <w:b/>
          <w:sz w:val="28"/>
          <w:szCs w:val="28"/>
        </w:rPr>
      </w:pPr>
      <w:r>
        <w:rPr>
          <w:b/>
          <w:sz w:val="28"/>
          <w:szCs w:val="28"/>
        </w:rPr>
        <w:t>1.1. Современное состояние молодежной политики в Нижегородской области</w:t>
      </w:r>
    </w:p>
    <w:p w:rsidR="00296F17" w:rsidRPr="003E27BB" w:rsidRDefault="00296F17" w:rsidP="00600FED">
      <w:pPr>
        <w:contextualSpacing/>
        <w:jc w:val="center"/>
        <w:rPr>
          <w:b/>
          <w:sz w:val="28"/>
          <w:szCs w:val="28"/>
        </w:rPr>
      </w:pPr>
    </w:p>
    <w:p w:rsidR="005773F1" w:rsidRPr="003E27BB" w:rsidRDefault="005773F1" w:rsidP="00600FED">
      <w:pPr>
        <w:ind w:firstLine="709"/>
        <w:contextualSpacing/>
        <w:jc w:val="both"/>
        <w:rPr>
          <w:sz w:val="28"/>
          <w:szCs w:val="28"/>
        </w:rPr>
      </w:pPr>
      <w:r w:rsidRPr="003E27BB">
        <w:rPr>
          <w:sz w:val="28"/>
          <w:szCs w:val="28"/>
        </w:rPr>
        <w:t>Стратегия г</w:t>
      </w:r>
      <w:r w:rsidR="00B22F48" w:rsidRPr="003E27BB">
        <w:rPr>
          <w:sz w:val="28"/>
          <w:szCs w:val="28"/>
        </w:rPr>
        <w:t>о</w:t>
      </w:r>
      <w:r w:rsidRPr="003E27BB">
        <w:rPr>
          <w:sz w:val="28"/>
          <w:szCs w:val="28"/>
        </w:rPr>
        <w:t>сударственн</w:t>
      </w:r>
      <w:r w:rsidR="00B22F48" w:rsidRPr="003E27BB">
        <w:rPr>
          <w:sz w:val="28"/>
          <w:szCs w:val="28"/>
        </w:rPr>
        <w:t>о</w:t>
      </w:r>
      <w:r w:rsidRPr="003E27BB">
        <w:rPr>
          <w:sz w:val="28"/>
          <w:szCs w:val="28"/>
        </w:rPr>
        <w:t>й м</w:t>
      </w:r>
      <w:r w:rsidR="00B22F48" w:rsidRPr="003E27BB">
        <w:rPr>
          <w:sz w:val="28"/>
          <w:szCs w:val="28"/>
        </w:rPr>
        <w:t>о</w:t>
      </w:r>
      <w:r w:rsidRPr="003E27BB">
        <w:rPr>
          <w:sz w:val="28"/>
          <w:szCs w:val="28"/>
        </w:rPr>
        <w:t>л</w:t>
      </w:r>
      <w:r w:rsidR="00B22F48" w:rsidRPr="003E27BB">
        <w:rPr>
          <w:sz w:val="28"/>
          <w:szCs w:val="28"/>
        </w:rPr>
        <w:t>о</w:t>
      </w:r>
      <w:r w:rsidRPr="003E27BB">
        <w:rPr>
          <w:sz w:val="28"/>
          <w:szCs w:val="28"/>
        </w:rPr>
        <w:t>дежн</w:t>
      </w:r>
      <w:r w:rsidR="00B22F48" w:rsidRPr="003E27BB">
        <w:rPr>
          <w:sz w:val="28"/>
          <w:szCs w:val="28"/>
        </w:rPr>
        <w:t>о</w:t>
      </w:r>
      <w:r w:rsidRPr="003E27BB">
        <w:rPr>
          <w:sz w:val="28"/>
          <w:szCs w:val="28"/>
        </w:rPr>
        <w:t>й п</w:t>
      </w:r>
      <w:r w:rsidR="00B22F48" w:rsidRPr="003E27BB">
        <w:rPr>
          <w:sz w:val="28"/>
          <w:szCs w:val="28"/>
        </w:rPr>
        <w:t>о</w:t>
      </w:r>
      <w:r w:rsidRPr="003E27BB">
        <w:rPr>
          <w:sz w:val="28"/>
          <w:szCs w:val="28"/>
        </w:rPr>
        <w:t>литики в Нижегородской области (далее – Стратегия) разработана на период до 2020 года и определяет содержательные основы, механизм взаимодействия государственной и общественной молодежной политики и систему реализации при</w:t>
      </w:r>
      <w:r w:rsidR="00B22F48" w:rsidRPr="003E27BB">
        <w:rPr>
          <w:sz w:val="28"/>
          <w:szCs w:val="28"/>
        </w:rPr>
        <w:t>о</w:t>
      </w:r>
      <w:r w:rsidRPr="003E27BB">
        <w:rPr>
          <w:sz w:val="28"/>
          <w:szCs w:val="28"/>
        </w:rPr>
        <w:t>ритетных направлений молодежной политики на территории Нижегородской области.</w:t>
      </w:r>
    </w:p>
    <w:p w:rsidR="00C41481" w:rsidRPr="003E27BB" w:rsidRDefault="00C41481" w:rsidP="00600FED">
      <w:pPr>
        <w:ind w:firstLine="709"/>
        <w:contextualSpacing/>
        <w:jc w:val="both"/>
        <w:rPr>
          <w:sz w:val="28"/>
          <w:szCs w:val="28"/>
        </w:rPr>
      </w:pPr>
      <w:r w:rsidRPr="003E27BB">
        <w:rPr>
          <w:sz w:val="28"/>
          <w:szCs w:val="28"/>
        </w:rPr>
        <w:t xml:space="preserve">Настоящая Стратегия является исходной базой для установления правовых основ и направлений реализации </w:t>
      </w:r>
      <w:r w:rsidR="00DC2DEB" w:rsidRPr="003E27BB">
        <w:rPr>
          <w:sz w:val="28"/>
          <w:szCs w:val="28"/>
        </w:rPr>
        <w:t>региональной</w:t>
      </w:r>
      <w:r w:rsidRPr="003E27BB">
        <w:rPr>
          <w:sz w:val="28"/>
          <w:szCs w:val="28"/>
        </w:rPr>
        <w:t xml:space="preserve"> молодежной политики.</w:t>
      </w:r>
    </w:p>
    <w:p w:rsidR="004B6FD5" w:rsidRPr="003E27BB" w:rsidRDefault="004B6FD5" w:rsidP="00600FED">
      <w:pPr>
        <w:ind w:firstLine="709"/>
        <w:contextualSpacing/>
        <w:jc w:val="both"/>
        <w:rPr>
          <w:sz w:val="28"/>
          <w:szCs w:val="28"/>
        </w:rPr>
      </w:pPr>
      <w:r w:rsidRPr="003E27BB">
        <w:rPr>
          <w:sz w:val="28"/>
          <w:szCs w:val="28"/>
        </w:rPr>
        <w:t xml:space="preserve">Анализ </w:t>
      </w:r>
      <w:proofErr w:type="gramStart"/>
      <w:r w:rsidRPr="003E27BB">
        <w:rPr>
          <w:sz w:val="28"/>
          <w:szCs w:val="28"/>
        </w:rPr>
        <w:t>законодательства Российской Федерации, касающегося молодежной политики показал</w:t>
      </w:r>
      <w:proofErr w:type="gramEnd"/>
      <w:r w:rsidRPr="003E27BB">
        <w:rPr>
          <w:sz w:val="28"/>
          <w:szCs w:val="28"/>
        </w:rPr>
        <w:t xml:space="preserve">, что регулирование в этой сфере </w:t>
      </w:r>
      <w:r w:rsidR="000F08BF" w:rsidRPr="003E27BB">
        <w:rPr>
          <w:sz w:val="28"/>
          <w:szCs w:val="28"/>
        </w:rPr>
        <w:t xml:space="preserve">достаточно </w:t>
      </w:r>
      <w:r w:rsidRPr="003E27BB">
        <w:rPr>
          <w:sz w:val="28"/>
          <w:szCs w:val="28"/>
        </w:rPr>
        <w:t xml:space="preserve">ограничено. </w:t>
      </w:r>
    </w:p>
    <w:p w:rsidR="009843B3" w:rsidRPr="00C205D5" w:rsidRDefault="000F08BF" w:rsidP="00600FED">
      <w:pPr>
        <w:ind w:firstLine="709"/>
        <w:contextualSpacing/>
        <w:jc w:val="both"/>
        <w:rPr>
          <w:sz w:val="28"/>
          <w:szCs w:val="28"/>
        </w:rPr>
      </w:pPr>
      <w:r w:rsidRPr="00C205D5">
        <w:rPr>
          <w:sz w:val="28"/>
          <w:szCs w:val="28"/>
        </w:rPr>
        <w:t xml:space="preserve">Так, </w:t>
      </w:r>
      <w:r w:rsidR="009843B3" w:rsidRPr="00C205D5">
        <w:rPr>
          <w:sz w:val="28"/>
          <w:szCs w:val="28"/>
        </w:rPr>
        <w:t xml:space="preserve">на </w:t>
      </w:r>
      <w:r w:rsidR="009843B3" w:rsidRPr="00C205D5">
        <w:rPr>
          <w:b/>
          <w:sz w:val="28"/>
          <w:szCs w:val="28"/>
        </w:rPr>
        <w:t>федеральном уровне</w:t>
      </w:r>
      <w:r w:rsidR="009843B3" w:rsidRPr="00C205D5">
        <w:rPr>
          <w:sz w:val="28"/>
          <w:szCs w:val="28"/>
        </w:rPr>
        <w:t xml:space="preserve"> отсутствует закон о молодежной политике. Вместе с тем, группой депутатов Государственной Думы Федерального Собрания Российской Федерации разработан соответствующий проект закона, несколько лет находящийся на стадии рассмотрения.</w:t>
      </w:r>
    </w:p>
    <w:p w:rsidR="009843B3" w:rsidRPr="00C205D5" w:rsidRDefault="009843B3" w:rsidP="00600FED">
      <w:pPr>
        <w:autoSpaceDE w:val="0"/>
        <w:autoSpaceDN w:val="0"/>
        <w:adjustRightInd w:val="0"/>
        <w:ind w:firstLine="567"/>
        <w:contextualSpacing/>
        <w:jc w:val="both"/>
        <w:rPr>
          <w:rStyle w:val="f01"/>
          <w:color w:val="auto"/>
        </w:rPr>
      </w:pPr>
      <w:r w:rsidRPr="00C205D5">
        <w:rPr>
          <w:sz w:val="28"/>
          <w:szCs w:val="28"/>
        </w:rPr>
        <w:t xml:space="preserve">На </w:t>
      </w:r>
      <w:r w:rsidRPr="00C205D5">
        <w:rPr>
          <w:b/>
          <w:sz w:val="28"/>
          <w:szCs w:val="28"/>
        </w:rPr>
        <w:t>региональном уровне</w:t>
      </w:r>
      <w:r w:rsidRPr="00C205D5">
        <w:rPr>
          <w:sz w:val="28"/>
          <w:szCs w:val="28"/>
        </w:rPr>
        <w:t xml:space="preserve"> сфера молодежной политики регулируется Законом Нижегородской области от 25.04.1997 № 70-З «О молодежной политике в Нижегородской области». </w:t>
      </w:r>
    </w:p>
    <w:p w:rsidR="009843B3" w:rsidRPr="00C205D5" w:rsidRDefault="009843B3" w:rsidP="00600FED">
      <w:pPr>
        <w:snapToGrid w:val="0"/>
        <w:ind w:firstLine="567"/>
        <w:contextualSpacing/>
        <w:jc w:val="both"/>
        <w:rPr>
          <w:sz w:val="28"/>
          <w:szCs w:val="28"/>
        </w:rPr>
      </w:pPr>
      <w:r w:rsidRPr="00C205D5">
        <w:rPr>
          <w:rStyle w:val="f01"/>
          <w:color w:val="auto"/>
        </w:rPr>
        <w:t xml:space="preserve">На </w:t>
      </w:r>
      <w:r w:rsidRPr="00C205D5">
        <w:rPr>
          <w:rStyle w:val="f01"/>
          <w:b/>
          <w:color w:val="auto"/>
        </w:rPr>
        <w:t>муниципальном уровне</w:t>
      </w:r>
      <w:r w:rsidRPr="00C205D5">
        <w:rPr>
          <w:rStyle w:val="f01"/>
          <w:color w:val="auto"/>
        </w:rPr>
        <w:t xml:space="preserve"> действуют соответствующие районные целевые программы, направленные на патриотическое воспитание граждан, поддержку института молодой семьи, профилактику асоциальных проявлений в молодежной среде, поддержку молодежи, находящейся в трудной жизненной ситуации.</w:t>
      </w:r>
    </w:p>
    <w:p w:rsidR="000F08BF" w:rsidRPr="00481026" w:rsidRDefault="00C205D5" w:rsidP="00600FED">
      <w:pPr>
        <w:ind w:firstLine="567"/>
        <w:contextualSpacing/>
        <w:jc w:val="both"/>
        <w:rPr>
          <w:sz w:val="28"/>
          <w:szCs w:val="28"/>
        </w:rPr>
      </w:pPr>
      <w:r>
        <w:rPr>
          <w:sz w:val="28"/>
          <w:szCs w:val="28"/>
        </w:rPr>
        <w:t>Из обзора законодательной базы по молодежной политике видно, что о</w:t>
      </w:r>
      <w:r w:rsidR="000F08BF" w:rsidRPr="00481026">
        <w:rPr>
          <w:sz w:val="28"/>
          <w:szCs w:val="28"/>
        </w:rPr>
        <w:t>тдельные правовые акты были приняты ещ</w:t>
      </w:r>
      <w:r w:rsidR="000F08BF">
        <w:rPr>
          <w:sz w:val="28"/>
          <w:szCs w:val="28"/>
        </w:rPr>
        <w:t>е</w:t>
      </w:r>
      <w:r w:rsidR="000F08BF" w:rsidRPr="00481026">
        <w:rPr>
          <w:sz w:val="28"/>
          <w:szCs w:val="28"/>
        </w:rPr>
        <w:t xml:space="preserve"> в 90-е годы </w:t>
      </w:r>
      <w:r w:rsidR="000F08BF">
        <w:rPr>
          <w:sz w:val="28"/>
          <w:szCs w:val="28"/>
          <w:lang w:val="en-US"/>
        </w:rPr>
        <w:t>XX</w:t>
      </w:r>
      <w:r w:rsidR="000F08BF">
        <w:rPr>
          <w:sz w:val="28"/>
          <w:szCs w:val="28"/>
        </w:rPr>
        <w:t xml:space="preserve"> века </w:t>
      </w:r>
      <w:r w:rsidR="000F08BF" w:rsidRPr="00481026">
        <w:rPr>
          <w:sz w:val="28"/>
          <w:szCs w:val="28"/>
        </w:rPr>
        <w:t>и в силу значительных изменений</w:t>
      </w:r>
      <w:r w:rsidR="000F08BF">
        <w:rPr>
          <w:sz w:val="28"/>
          <w:szCs w:val="28"/>
        </w:rPr>
        <w:t>, происшедших</w:t>
      </w:r>
      <w:r w:rsidR="000F08BF" w:rsidRPr="00481026">
        <w:rPr>
          <w:sz w:val="28"/>
          <w:szCs w:val="28"/>
        </w:rPr>
        <w:t xml:space="preserve"> за это время</w:t>
      </w:r>
      <w:r w:rsidR="000F08BF">
        <w:rPr>
          <w:sz w:val="28"/>
          <w:szCs w:val="28"/>
        </w:rPr>
        <w:t>,</w:t>
      </w:r>
      <w:r w:rsidR="000F08BF" w:rsidRPr="00481026">
        <w:rPr>
          <w:sz w:val="28"/>
          <w:szCs w:val="28"/>
        </w:rPr>
        <w:t xml:space="preserve"> </w:t>
      </w:r>
      <w:r w:rsidR="000F08BF">
        <w:rPr>
          <w:sz w:val="28"/>
          <w:szCs w:val="28"/>
        </w:rPr>
        <w:t xml:space="preserve">зачастую </w:t>
      </w:r>
      <w:r w:rsidR="000F08BF" w:rsidRPr="00481026">
        <w:rPr>
          <w:sz w:val="28"/>
          <w:szCs w:val="28"/>
        </w:rPr>
        <w:t>не могут служить основой для проведения эффективной молодежной политики.</w:t>
      </w:r>
    </w:p>
    <w:p w:rsidR="00872A32" w:rsidRDefault="00872A32" w:rsidP="00910F8B">
      <w:pPr>
        <w:autoSpaceDE w:val="0"/>
        <w:autoSpaceDN w:val="0"/>
        <w:adjustRightInd w:val="0"/>
        <w:ind w:firstLine="567"/>
        <w:contextualSpacing/>
        <w:jc w:val="both"/>
        <w:rPr>
          <w:color w:val="000000"/>
          <w:sz w:val="28"/>
          <w:szCs w:val="28"/>
        </w:rPr>
      </w:pPr>
    </w:p>
    <w:p w:rsidR="00910F8B" w:rsidRDefault="004B6FD5" w:rsidP="00910F8B">
      <w:pPr>
        <w:autoSpaceDE w:val="0"/>
        <w:autoSpaceDN w:val="0"/>
        <w:adjustRightInd w:val="0"/>
        <w:ind w:firstLine="567"/>
        <w:contextualSpacing/>
        <w:jc w:val="both"/>
        <w:rPr>
          <w:color w:val="000000"/>
          <w:sz w:val="28"/>
          <w:szCs w:val="28"/>
        </w:rPr>
      </w:pPr>
      <w:r w:rsidRPr="00481026">
        <w:rPr>
          <w:color w:val="000000"/>
          <w:sz w:val="28"/>
          <w:szCs w:val="28"/>
        </w:rPr>
        <w:t xml:space="preserve">Несмотря на то, что в последнее десятилетие активизировался процесс принятия </w:t>
      </w:r>
      <w:r w:rsidRPr="00481026">
        <w:rPr>
          <w:iCs/>
          <w:color w:val="000000"/>
          <w:sz w:val="28"/>
          <w:szCs w:val="28"/>
        </w:rPr>
        <w:t>законодательны</w:t>
      </w:r>
      <w:r w:rsidR="00252755">
        <w:rPr>
          <w:iCs/>
          <w:color w:val="000000"/>
          <w:sz w:val="28"/>
          <w:szCs w:val="28"/>
        </w:rPr>
        <w:t>х</w:t>
      </w:r>
      <w:r w:rsidRPr="00481026">
        <w:rPr>
          <w:iCs/>
          <w:color w:val="000000"/>
          <w:sz w:val="28"/>
          <w:szCs w:val="28"/>
        </w:rPr>
        <w:t xml:space="preserve"> актов по вопросам молодежи</w:t>
      </w:r>
      <w:r w:rsidRPr="00481026">
        <w:rPr>
          <w:color w:val="000000"/>
          <w:sz w:val="28"/>
          <w:szCs w:val="28"/>
        </w:rPr>
        <w:t xml:space="preserve">, </w:t>
      </w:r>
      <w:r w:rsidR="00A11036">
        <w:rPr>
          <w:color w:val="000000"/>
          <w:sz w:val="28"/>
          <w:szCs w:val="28"/>
        </w:rPr>
        <w:t xml:space="preserve">отсутствие комплексного характера </w:t>
      </w:r>
      <w:r w:rsidRPr="00481026">
        <w:rPr>
          <w:color w:val="000000"/>
          <w:sz w:val="28"/>
          <w:szCs w:val="28"/>
        </w:rPr>
        <w:t xml:space="preserve">законодательства и </w:t>
      </w:r>
      <w:r w:rsidR="00A11036">
        <w:rPr>
          <w:color w:val="000000"/>
          <w:sz w:val="28"/>
          <w:szCs w:val="28"/>
        </w:rPr>
        <w:t xml:space="preserve">пробелы в </w:t>
      </w:r>
      <w:r w:rsidRPr="00481026">
        <w:rPr>
          <w:color w:val="000000"/>
          <w:sz w:val="28"/>
          <w:szCs w:val="28"/>
        </w:rPr>
        <w:t>политик</w:t>
      </w:r>
      <w:r w:rsidR="00245346">
        <w:rPr>
          <w:color w:val="000000"/>
          <w:sz w:val="28"/>
          <w:szCs w:val="28"/>
        </w:rPr>
        <w:t>е</w:t>
      </w:r>
      <w:r w:rsidRPr="00481026">
        <w:rPr>
          <w:color w:val="000000"/>
          <w:sz w:val="28"/>
          <w:szCs w:val="28"/>
        </w:rPr>
        <w:t xml:space="preserve"> по отношению к молодежи очевидн</w:t>
      </w:r>
      <w:r w:rsidR="00A11036">
        <w:rPr>
          <w:color w:val="000000"/>
          <w:sz w:val="28"/>
          <w:szCs w:val="28"/>
        </w:rPr>
        <w:t>ы</w:t>
      </w:r>
      <w:r w:rsidRPr="00481026">
        <w:rPr>
          <w:color w:val="000000"/>
          <w:sz w:val="28"/>
          <w:szCs w:val="28"/>
        </w:rPr>
        <w:t xml:space="preserve">. </w:t>
      </w:r>
      <w:proofErr w:type="gramStart"/>
      <w:r w:rsidR="00872A32">
        <w:rPr>
          <w:color w:val="000000"/>
          <w:sz w:val="28"/>
          <w:szCs w:val="28"/>
        </w:rPr>
        <w:t>О</w:t>
      </w:r>
      <w:r w:rsidR="00A11036">
        <w:rPr>
          <w:color w:val="000000"/>
          <w:sz w:val="28"/>
          <w:szCs w:val="28"/>
        </w:rPr>
        <w:t xml:space="preserve">сновы для развития этих процессов были заложены </w:t>
      </w:r>
      <w:r w:rsidR="00245346">
        <w:rPr>
          <w:color w:val="000000"/>
          <w:sz w:val="28"/>
          <w:szCs w:val="28"/>
        </w:rPr>
        <w:t xml:space="preserve">как принятием </w:t>
      </w:r>
      <w:r w:rsidR="000A6C54">
        <w:rPr>
          <w:color w:val="000000"/>
          <w:sz w:val="28"/>
          <w:szCs w:val="28"/>
        </w:rPr>
        <w:t>в 2006</w:t>
      </w:r>
      <w:r w:rsidR="003105A8">
        <w:rPr>
          <w:color w:val="000000"/>
          <w:sz w:val="28"/>
          <w:szCs w:val="28"/>
        </w:rPr>
        <w:t xml:space="preserve"> </w:t>
      </w:r>
      <w:r w:rsidR="000A6C54">
        <w:rPr>
          <w:color w:val="000000"/>
          <w:sz w:val="28"/>
          <w:szCs w:val="28"/>
        </w:rPr>
        <w:t>г</w:t>
      </w:r>
      <w:r w:rsidR="003105A8">
        <w:rPr>
          <w:color w:val="000000"/>
          <w:sz w:val="28"/>
          <w:szCs w:val="28"/>
        </w:rPr>
        <w:t>оду</w:t>
      </w:r>
      <w:r w:rsidR="000A6C54">
        <w:rPr>
          <w:color w:val="000000"/>
          <w:sz w:val="28"/>
          <w:szCs w:val="28"/>
        </w:rPr>
        <w:t xml:space="preserve"> </w:t>
      </w:r>
      <w:r w:rsidR="00245346">
        <w:rPr>
          <w:color w:val="000000"/>
          <w:sz w:val="28"/>
          <w:szCs w:val="28"/>
        </w:rPr>
        <w:t xml:space="preserve">Стратегии </w:t>
      </w:r>
      <w:r w:rsidR="000A6C54" w:rsidRPr="00072257">
        <w:rPr>
          <w:sz w:val="28"/>
          <w:szCs w:val="28"/>
        </w:rPr>
        <w:t xml:space="preserve">государственной молодежной </w:t>
      </w:r>
      <w:r w:rsidR="000A6C54">
        <w:rPr>
          <w:sz w:val="28"/>
          <w:szCs w:val="28"/>
        </w:rPr>
        <w:t xml:space="preserve">политики на федеральном уровне, так и изменениями в региональном законодательстве, в частности, </w:t>
      </w:r>
      <w:r w:rsidR="00F95F0D">
        <w:rPr>
          <w:sz w:val="28"/>
          <w:szCs w:val="28"/>
        </w:rPr>
        <w:t>изменениями, внесенными в 200</w:t>
      </w:r>
      <w:r w:rsidR="003105A8">
        <w:rPr>
          <w:sz w:val="28"/>
          <w:szCs w:val="28"/>
        </w:rPr>
        <w:t>8</w:t>
      </w:r>
      <w:r w:rsidR="00F95F0D">
        <w:rPr>
          <w:sz w:val="28"/>
          <w:szCs w:val="28"/>
        </w:rPr>
        <w:t>-2010</w:t>
      </w:r>
      <w:r w:rsidR="003105A8">
        <w:rPr>
          <w:sz w:val="28"/>
          <w:szCs w:val="28"/>
        </w:rPr>
        <w:t xml:space="preserve"> годах</w:t>
      </w:r>
      <w:r w:rsidR="00F95F0D">
        <w:rPr>
          <w:sz w:val="28"/>
          <w:szCs w:val="28"/>
        </w:rPr>
        <w:t xml:space="preserve"> в </w:t>
      </w:r>
      <w:r w:rsidR="007D427E" w:rsidRPr="00C205D5">
        <w:rPr>
          <w:sz w:val="28"/>
          <w:szCs w:val="28"/>
        </w:rPr>
        <w:t>Закон Нижегородской области от 25.04.1997 № 70-З «О молодежной политике в Нижегородской области»</w:t>
      </w:r>
      <w:r w:rsidR="007D427E">
        <w:rPr>
          <w:sz w:val="28"/>
          <w:szCs w:val="28"/>
        </w:rPr>
        <w:t>,</w:t>
      </w:r>
      <w:r w:rsidR="00F95F0D">
        <w:rPr>
          <w:sz w:val="28"/>
          <w:szCs w:val="28"/>
        </w:rPr>
        <w:t xml:space="preserve"> </w:t>
      </w:r>
      <w:r w:rsidR="00A11036">
        <w:rPr>
          <w:color w:val="000000"/>
          <w:sz w:val="28"/>
          <w:szCs w:val="28"/>
        </w:rPr>
        <w:t>и потенциал для их дальнейшего совершенствования существует.</w:t>
      </w:r>
      <w:proofErr w:type="gramEnd"/>
    </w:p>
    <w:p w:rsidR="00872A32" w:rsidRPr="00566889" w:rsidRDefault="00872A32" w:rsidP="00872A32">
      <w:pPr>
        <w:autoSpaceDE w:val="0"/>
        <w:autoSpaceDN w:val="0"/>
        <w:adjustRightInd w:val="0"/>
        <w:ind w:firstLine="567"/>
        <w:contextualSpacing/>
        <w:jc w:val="both"/>
        <w:rPr>
          <w:sz w:val="28"/>
        </w:rPr>
      </w:pPr>
      <w:r w:rsidRPr="00566889">
        <w:rPr>
          <w:sz w:val="28"/>
        </w:rPr>
        <w:t>Государственная молодежная политика разрабатывается и реализуется на основе следующих принципов:</w:t>
      </w:r>
    </w:p>
    <w:p w:rsidR="00872A32" w:rsidRPr="00872A32" w:rsidRDefault="00872A32" w:rsidP="00872A32">
      <w:pPr>
        <w:tabs>
          <w:tab w:val="left" w:pos="567"/>
        </w:tabs>
        <w:ind w:firstLine="567"/>
        <w:jc w:val="both"/>
        <w:rPr>
          <w:sz w:val="28"/>
        </w:rPr>
      </w:pPr>
      <w:r>
        <w:rPr>
          <w:sz w:val="28"/>
        </w:rPr>
        <w:t xml:space="preserve">- </w:t>
      </w:r>
      <w:r w:rsidRPr="00872A32">
        <w:rPr>
          <w:sz w:val="28"/>
        </w:rPr>
        <w:t>проектный подход;</w:t>
      </w:r>
    </w:p>
    <w:p w:rsidR="00872A32" w:rsidRPr="00872A32" w:rsidRDefault="00872A32" w:rsidP="00872A32">
      <w:pPr>
        <w:tabs>
          <w:tab w:val="left" w:pos="567"/>
        </w:tabs>
        <w:ind w:firstLine="567"/>
        <w:jc w:val="both"/>
        <w:rPr>
          <w:sz w:val="28"/>
        </w:rPr>
      </w:pPr>
      <w:r>
        <w:rPr>
          <w:sz w:val="28"/>
        </w:rPr>
        <w:t xml:space="preserve">- </w:t>
      </w:r>
      <w:r w:rsidRPr="00872A32">
        <w:rPr>
          <w:sz w:val="28"/>
        </w:rPr>
        <w:t>учет интересов и потребностей всех групп молодежи;</w:t>
      </w:r>
    </w:p>
    <w:p w:rsidR="00872A32" w:rsidRPr="00872A32" w:rsidRDefault="00872A32" w:rsidP="00872A32">
      <w:pPr>
        <w:tabs>
          <w:tab w:val="left" w:pos="567"/>
        </w:tabs>
        <w:ind w:firstLine="567"/>
        <w:jc w:val="both"/>
        <w:rPr>
          <w:sz w:val="28"/>
        </w:rPr>
      </w:pPr>
      <w:r>
        <w:rPr>
          <w:sz w:val="28"/>
        </w:rPr>
        <w:t xml:space="preserve">- </w:t>
      </w:r>
      <w:r w:rsidRPr="00872A32">
        <w:rPr>
          <w:sz w:val="28"/>
        </w:rPr>
        <w:t>приоритетное участие молодых граждан в разработке и реализации проектов государственной молодежной политики;</w:t>
      </w:r>
    </w:p>
    <w:p w:rsidR="00872A32" w:rsidRPr="00872A32" w:rsidRDefault="00872A32" w:rsidP="00872A32">
      <w:pPr>
        <w:tabs>
          <w:tab w:val="left" w:pos="567"/>
        </w:tabs>
        <w:ind w:firstLine="567"/>
        <w:jc w:val="both"/>
        <w:rPr>
          <w:sz w:val="28"/>
        </w:rPr>
      </w:pPr>
      <w:r>
        <w:rPr>
          <w:sz w:val="28"/>
        </w:rPr>
        <w:t xml:space="preserve">- </w:t>
      </w:r>
      <w:r w:rsidRPr="00872A32">
        <w:rPr>
          <w:sz w:val="28"/>
        </w:rPr>
        <w:t>взаимодействие государства, институтов гражданского общества и бизнеса;</w:t>
      </w:r>
    </w:p>
    <w:p w:rsidR="00872A32" w:rsidRPr="00872A32" w:rsidRDefault="00872A32" w:rsidP="00872A32">
      <w:pPr>
        <w:tabs>
          <w:tab w:val="left" w:pos="567"/>
        </w:tabs>
        <w:ind w:firstLine="567"/>
        <w:jc w:val="both"/>
        <w:rPr>
          <w:sz w:val="28"/>
        </w:rPr>
      </w:pPr>
      <w:r>
        <w:rPr>
          <w:sz w:val="28"/>
        </w:rPr>
        <w:t xml:space="preserve">- </w:t>
      </w:r>
      <w:r w:rsidRPr="00872A32">
        <w:rPr>
          <w:sz w:val="28"/>
        </w:rPr>
        <w:t>информационная открытость;</w:t>
      </w:r>
    </w:p>
    <w:p w:rsidR="00872A32" w:rsidRPr="00872A32" w:rsidRDefault="00872A32" w:rsidP="00872A32">
      <w:pPr>
        <w:tabs>
          <w:tab w:val="left" w:pos="567"/>
        </w:tabs>
        <w:ind w:firstLine="567"/>
        <w:jc w:val="both"/>
        <w:rPr>
          <w:sz w:val="28"/>
        </w:rPr>
      </w:pPr>
      <w:r>
        <w:rPr>
          <w:sz w:val="28"/>
        </w:rPr>
        <w:t xml:space="preserve">- </w:t>
      </w:r>
      <w:proofErr w:type="spellStart"/>
      <w:r w:rsidRPr="00872A32">
        <w:rPr>
          <w:sz w:val="28"/>
        </w:rPr>
        <w:t>измеряемость</w:t>
      </w:r>
      <w:proofErr w:type="spellEnd"/>
      <w:r w:rsidRPr="00872A32">
        <w:rPr>
          <w:sz w:val="28"/>
        </w:rPr>
        <w:t xml:space="preserve"> результатов реализации проектов и независимость их оценки.</w:t>
      </w:r>
    </w:p>
    <w:p w:rsidR="00C41481" w:rsidRPr="00481026" w:rsidRDefault="00C41481" w:rsidP="00600FED">
      <w:pPr>
        <w:pStyle w:val="a3"/>
        <w:spacing w:after="0"/>
        <w:ind w:firstLine="567"/>
        <w:contextualSpacing/>
        <w:rPr>
          <w:szCs w:val="28"/>
        </w:rPr>
      </w:pPr>
      <w:r w:rsidRPr="00481026">
        <w:rPr>
          <w:szCs w:val="28"/>
        </w:rPr>
        <w:t>Реализация Стратегии предполагается в долгосрочном периоде</w:t>
      </w:r>
      <w:r w:rsidR="00872A32">
        <w:rPr>
          <w:szCs w:val="28"/>
        </w:rPr>
        <w:t xml:space="preserve"> </w:t>
      </w:r>
      <w:r w:rsidRPr="00481026">
        <w:rPr>
          <w:szCs w:val="28"/>
        </w:rPr>
        <w:t xml:space="preserve">в рамках </w:t>
      </w:r>
      <w:r w:rsidR="00872A32">
        <w:rPr>
          <w:szCs w:val="28"/>
        </w:rPr>
        <w:t xml:space="preserve">разработки новых и </w:t>
      </w:r>
      <w:r w:rsidR="00F95F0D">
        <w:rPr>
          <w:szCs w:val="28"/>
        </w:rPr>
        <w:t xml:space="preserve">внесения изменений в </w:t>
      </w:r>
      <w:r w:rsidR="00872A32">
        <w:rPr>
          <w:szCs w:val="28"/>
        </w:rPr>
        <w:t xml:space="preserve">действующие </w:t>
      </w:r>
      <w:r w:rsidR="00F95F0D">
        <w:rPr>
          <w:szCs w:val="28"/>
        </w:rPr>
        <w:t>региональные нормативн</w:t>
      </w:r>
      <w:r w:rsidR="003105A8">
        <w:rPr>
          <w:szCs w:val="28"/>
        </w:rPr>
        <w:t xml:space="preserve">ые </w:t>
      </w:r>
      <w:r w:rsidR="00F95F0D">
        <w:rPr>
          <w:szCs w:val="28"/>
        </w:rPr>
        <w:t xml:space="preserve">правовые акты, </w:t>
      </w:r>
      <w:r w:rsidRPr="00481026">
        <w:rPr>
          <w:szCs w:val="28"/>
        </w:rPr>
        <w:t>соответствующи</w:t>
      </w:r>
      <w:r w:rsidR="00F95F0D">
        <w:rPr>
          <w:szCs w:val="28"/>
        </w:rPr>
        <w:t>е</w:t>
      </w:r>
      <w:r w:rsidRPr="00481026">
        <w:rPr>
          <w:szCs w:val="28"/>
        </w:rPr>
        <w:t xml:space="preserve"> областны</w:t>
      </w:r>
      <w:r w:rsidR="00F95F0D">
        <w:rPr>
          <w:szCs w:val="28"/>
        </w:rPr>
        <w:t>е</w:t>
      </w:r>
      <w:r w:rsidRPr="00481026">
        <w:rPr>
          <w:szCs w:val="28"/>
        </w:rPr>
        <w:t xml:space="preserve"> целевы</w:t>
      </w:r>
      <w:r w:rsidR="00F95F0D">
        <w:rPr>
          <w:szCs w:val="28"/>
        </w:rPr>
        <w:t>е</w:t>
      </w:r>
      <w:r w:rsidRPr="00481026">
        <w:rPr>
          <w:szCs w:val="28"/>
        </w:rPr>
        <w:t xml:space="preserve"> программ</w:t>
      </w:r>
      <w:r w:rsidR="00F95F0D">
        <w:rPr>
          <w:szCs w:val="28"/>
        </w:rPr>
        <w:t>ы</w:t>
      </w:r>
      <w:r w:rsidR="004A6A1C">
        <w:rPr>
          <w:szCs w:val="28"/>
        </w:rPr>
        <w:t xml:space="preserve"> и </w:t>
      </w:r>
      <w:r w:rsidR="00A11036">
        <w:rPr>
          <w:szCs w:val="28"/>
        </w:rPr>
        <w:t>проект</w:t>
      </w:r>
      <w:r w:rsidR="00F95F0D">
        <w:rPr>
          <w:szCs w:val="28"/>
        </w:rPr>
        <w:t>ы</w:t>
      </w:r>
      <w:r w:rsidRPr="00481026">
        <w:rPr>
          <w:szCs w:val="28"/>
        </w:rPr>
        <w:t>.</w:t>
      </w:r>
    </w:p>
    <w:p w:rsidR="00DA3AF8" w:rsidRDefault="00DA3AF8" w:rsidP="00600FED">
      <w:pPr>
        <w:ind w:firstLine="567"/>
        <w:contextualSpacing/>
        <w:jc w:val="both"/>
        <w:rPr>
          <w:rFonts w:eastAsia="TimesNewRomanPSMT"/>
          <w:sz w:val="28"/>
          <w:szCs w:val="28"/>
          <w:lang w:eastAsia="en-US"/>
        </w:rPr>
      </w:pPr>
      <w:r>
        <w:rPr>
          <w:sz w:val="28"/>
          <w:szCs w:val="28"/>
        </w:rPr>
        <w:t xml:space="preserve">Стратегия государственной молодежной политики в Нижегородской области до 2020 года структурно и содержательно находится во взаимосвязи с Концепцией долгосрочного социально-экономического развития Российской Федерации до 2020 года и Стратегией развития Нижегородской области до 2020 года, определяющих </w:t>
      </w:r>
      <w:r>
        <w:rPr>
          <w:rFonts w:eastAsia="TimesNewRomanPSMT"/>
          <w:sz w:val="28"/>
          <w:szCs w:val="28"/>
          <w:lang w:eastAsia="en-US"/>
        </w:rPr>
        <w:t>основные векторы развития страны и региона с учетом вызовов предстоящего периода.</w:t>
      </w:r>
    </w:p>
    <w:p w:rsidR="00C41481" w:rsidRDefault="00C41481" w:rsidP="00600FED">
      <w:pPr>
        <w:pStyle w:val="a3"/>
        <w:spacing w:after="0"/>
        <w:contextualSpacing/>
        <w:rPr>
          <w:szCs w:val="28"/>
        </w:rPr>
      </w:pPr>
      <w:r w:rsidRPr="00481026">
        <w:rPr>
          <w:szCs w:val="28"/>
        </w:rPr>
        <w:t>Настоящая Стратегия ориентирована преимущественно на граждан Российской Федерации, проживающих на территории Нижегородской области в возрасте от 14 до 30 лет, в том числе на  молодые семьи в возрасте до 35 лет.</w:t>
      </w:r>
    </w:p>
    <w:p w:rsidR="00D04E47" w:rsidRDefault="00D04E47" w:rsidP="00600FED">
      <w:pPr>
        <w:pStyle w:val="a3"/>
        <w:spacing w:after="0"/>
        <w:contextualSpacing/>
        <w:rPr>
          <w:szCs w:val="28"/>
        </w:rPr>
      </w:pPr>
      <w:r>
        <w:rPr>
          <w:szCs w:val="28"/>
        </w:rPr>
        <w:t>На сегодняшний день</w:t>
      </w:r>
      <w:r w:rsidRPr="00481026">
        <w:rPr>
          <w:szCs w:val="28"/>
        </w:rPr>
        <w:t xml:space="preserve"> четверть населения Нижегородской области составляет молодежная страта, то есть молодые люди в возрасте от 14 до 30 лет. </w:t>
      </w:r>
      <w:r>
        <w:rPr>
          <w:szCs w:val="28"/>
        </w:rPr>
        <w:t xml:space="preserve">В численном выражении </w:t>
      </w:r>
      <w:r w:rsidR="00106A77">
        <w:rPr>
          <w:szCs w:val="28"/>
        </w:rPr>
        <w:t xml:space="preserve">по данным на 1 января 2011 года </w:t>
      </w:r>
      <w:r>
        <w:rPr>
          <w:szCs w:val="28"/>
        </w:rPr>
        <w:t>это составляет 817 тыс. 177 человек.</w:t>
      </w:r>
    </w:p>
    <w:p w:rsidR="00D45265" w:rsidRDefault="00D45265" w:rsidP="00600FED">
      <w:pPr>
        <w:pStyle w:val="af1"/>
        <w:ind w:left="0" w:firstLine="709"/>
        <w:jc w:val="both"/>
        <w:rPr>
          <w:sz w:val="28"/>
          <w:szCs w:val="28"/>
        </w:rPr>
      </w:pPr>
      <w:r>
        <w:rPr>
          <w:sz w:val="28"/>
          <w:szCs w:val="28"/>
        </w:rPr>
        <w:t>Базируясь на возрастном критерии, целесообразно выделить 3</w:t>
      </w:r>
      <w:r w:rsidR="00914F8D">
        <w:rPr>
          <w:sz w:val="28"/>
          <w:szCs w:val="28"/>
        </w:rPr>
        <w:t xml:space="preserve"> </w:t>
      </w:r>
      <w:proofErr w:type="gramStart"/>
      <w:r>
        <w:rPr>
          <w:sz w:val="28"/>
          <w:szCs w:val="28"/>
        </w:rPr>
        <w:t>ключевых</w:t>
      </w:r>
      <w:proofErr w:type="gramEnd"/>
      <w:r>
        <w:rPr>
          <w:sz w:val="28"/>
          <w:szCs w:val="28"/>
        </w:rPr>
        <w:t xml:space="preserve"> кластера молодежи:</w:t>
      </w:r>
    </w:p>
    <w:p w:rsidR="00D45265" w:rsidRDefault="00D45265" w:rsidP="00BE7CA8">
      <w:pPr>
        <w:pStyle w:val="af1"/>
        <w:ind w:left="0" w:firstLine="567"/>
        <w:jc w:val="both"/>
        <w:rPr>
          <w:sz w:val="28"/>
          <w:szCs w:val="28"/>
        </w:rPr>
      </w:pPr>
      <w:r>
        <w:rPr>
          <w:sz w:val="28"/>
          <w:szCs w:val="28"/>
        </w:rPr>
        <w:t xml:space="preserve">- </w:t>
      </w:r>
      <w:r w:rsidR="003105A8">
        <w:rPr>
          <w:sz w:val="28"/>
          <w:szCs w:val="28"/>
        </w:rPr>
        <w:t>п</w:t>
      </w:r>
      <w:r>
        <w:rPr>
          <w:sz w:val="28"/>
          <w:szCs w:val="28"/>
        </w:rPr>
        <w:t>одростковый кластер (14-17 лет);</w:t>
      </w:r>
    </w:p>
    <w:p w:rsidR="00D45265" w:rsidRDefault="00D45265" w:rsidP="00BE7CA8">
      <w:pPr>
        <w:pStyle w:val="af1"/>
        <w:ind w:left="0" w:firstLine="567"/>
        <w:jc w:val="both"/>
        <w:rPr>
          <w:sz w:val="28"/>
          <w:szCs w:val="28"/>
        </w:rPr>
      </w:pPr>
      <w:r>
        <w:rPr>
          <w:sz w:val="28"/>
          <w:szCs w:val="28"/>
        </w:rPr>
        <w:t xml:space="preserve">- </w:t>
      </w:r>
      <w:r w:rsidR="003105A8">
        <w:rPr>
          <w:sz w:val="28"/>
          <w:szCs w:val="28"/>
        </w:rPr>
        <w:t>ю</w:t>
      </w:r>
      <w:r>
        <w:rPr>
          <w:sz w:val="28"/>
          <w:szCs w:val="28"/>
        </w:rPr>
        <w:t>ношеский кластер (18-24 года);</w:t>
      </w:r>
    </w:p>
    <w:p w:rsidR="00D45265" w:rsidRDefault="00D45265" w:rsidP="00BE7CA8">
      <w:pPr>
        <w:pStyle w:val="af1"/>
        <w:ind w:left="0" w:firstLine="567"/>
        <w:jc w:val="both"/>
        <w:rPr>
          <w:sz w:val="28"/>
          <w:szCs w:val="28"/>
        </w:rPr>
      </w:pPr>
      <w:r>
        <w:rPr>
          <w:sz w:val="28"/>
          <w:szCs w:val="28"/>
        </w:rPr>
        <w:lastRenderedPageBreak/>
        <w:t xml:space="preserve">- </w:t>
      </w:r>
      <w:r w:rsidR="003105A8">
        <w:rPr>
          <w:sz w:val="28"/>
          <w:szCs w:val="28"/>
        </w:rPr>
        <w:t>к</w:t>
      </w:r>
      <w:r>
        <w:rPr>
          <w:sz w:val="28"/>
          <w:szCs w:val="28"/>
        </w:rPr>
        <w:t>ластер ранней взрослости (25-30 лет).</w:t>
      </w:r>
    </w:p>
    <w:p w:rsidR="00436D57" w:rsidRDefault="00436D57" w:rsidP="00600FED">
      <w:pPr>
        <w:pStyle w:val="af1"/>
        <w:ind w:left="0" w:firstLine="709"/>
        <w:jc w:val="both"/>
        <w:rPr>
          <w:sz w:val="28"/>
          <w:szCs w:val="28"/>
        </w:rPr>
      </w:pPr>
      <w:r>
        <w:rPr>
          <w:sz w:val="28"/>
          <w:szCs w:val="28"/>
        </w:rPr>
        <w:t>Также традиционно выделяются следующие категории молодежи</w:t>
      </w:r>
      <w:r w:rsidR="00C906FC">
        <w:rPr>
          <w:sz w:val="28"/>
          <w:szCs w:val="28"/>
        </w:rPr>
        <w:t xml:space="preserve"> в Нижегородской области</w:t>
      </w:r>
      <w:r w:rsidR="00106A77">
        <w:rPr>
          <w:sz w:val="28"/>
          <w:szCs w:val="28"/>
        </w:rPr>
        <w:t>:</w:t>
      </w:r>
    </w:p>
    <w:p w:rsidR="00C906FC" w:rsidRPr="00C906FC" w:rsidRDefault="00BE7CA8" w:rsidP="00BE7CA8">
      <w:pPr>
        <w:pStyle w:val="af1"/>
        <w:numPr>
          <w:ilvl w:val="0"/>
          <w:numId w:val="20"/>
        </w:numPr>
        <w:ind w:left="0" w:firstLine="567"/>
        <w:jc w:val="both"/>
        <w:rPr>
          <w:sz w:val="28"/>
          <w:szCs w:val="28"/>
        </w:rPr>
      </w:pPr>
      <w:r>
        <w:rPr>
          <w:sz w:val="28"/>
          <w:szCs w:val="28"/>
        </w:rPr>
        <w:t xml:space="preserve"> </w:t>
      </w:r>
      <w:r w:rsidR="003105A8">
        <w:rPr>
          <w:sz w:val="28"/>
          <w:szCs w:val="28"/>
        </w:rPr>
        <w:t>у</w:t>
      </w:r>
      <w:r w:rsidR="00C906FC">
        <w:rPr>
          <w:sz w:val="28"/>
          <w:szCs w:val="28"/>
        </w:rPr>
        <w:t>чащаяся молодежь (учебные заведения начального и среднего профессионального образования) – 59 300 чел.</w:t>
      </w:r>
      <w:r w:rsidR="003105A8">
        <w:rPr>
          <w:sz w:val="28"/>
          <w:szCs w:val="28"/>
        </w:rPr>
        <w:t>;</w:t>
      </w:r>
    </w:p>
    <w:p w:rsidR="00C906FC" w:rsidRPr="00C906FC" w:rsidRDefault="00BE7CA8" w:rsidP="00BE7CA8">
      <w:pPr>
        <w:pStyle w:val="af1"/>
        <w:numPr>
          <w:ilvl w:val="0"/>
          <w:numId w:val="20"/>
        </w:numPr>
        <w:ind w:left="0" w:firstLine="567"/>
        <w:jc w:val="both"/>
        <w:rPr>
          <w:sz w:val="28"/>
          <w:szCs w:val="28"/>
          <w:lang w:val="en-US"/>
        </w:rPr>
      </w:pPr>
      <w:r>
        <w:rPr>
          <w:sz w:val="28"/>
          <w:szCs w:val="28"/>
        </w:rPr>
        <w:t xml:space="preserve"> </w:t>
      </w:r>
      <w:r w:rsidR="003105A8">
        <w:rPr>
          <w:sz w:val="28"/>
          <w:szCs w:val="28"/>
        </w:rPr>
        <w:t>с</w:t>
      </w:r>
      <w:r w:rsidR="00C906FC">
        <w:rPr>
          <w:sz w:val="28"/>
          <w:szCs w:val="28"/>
        </w:rPr>
        <w:t xml:space="preserve">туденческая молодежь – </w:t>
      </w:r>
      <w:r w:rsidR="00106A77">
        <w:rPr>
          <w:sz w:val="28"/>
          <w:szCs w:val="28"/>
        </w:rPr>
        <w:t>230 0</w:t>
      </w:r>
      <w:r w:rsidR="00C906FC">
        <w:rPr>
          <w:sz w:val="28"/>
          <w:szCs w:val="28"/>
        </w:rPr>
        <w:t>00 чел.</w:t>
      </w:r>
      <w:r w:rsidR="003105A8">
        <w:rPr>
          <w:sz w:val="28"/>
          <w:szCs w:val="28"/>
        </w:rPr>
        <w:t>;</w:t>
      </w:r>
    </w:p>
    <w:p w:rsidR="006B3CFE" w:rsidRPr="00C906FC" w:rsidRDefault="00BE7CA8" w:rsidP="00BE7CA8">
      <w:pPr>
        <w:pStyle w:val="af1"/>
        <w:numPr>
          <w:ilvl w:val="0"/>
          <w:numId w:val="20"/>
        </w:numPr>
        <w:ind w:left="0" w:firstLine="567"/>
        <w:jc w:val="both"/>
        <w:rPr>
          <w:sz w:val="28"/>
          <w:szCs w:val="28"/>
          <w:lang w:val="en-US"/>
        </w:rPr>
      </w:pPr>
      <w:r>
        <w:rPr>
          <w:sz w:val="28"/>
          <w:szCs w:val="28"/>
        </w:rPr>
        <w:t xml:space="preserve"> </w:t>
      </w:r>
      <w:r w:rsidR="003105A8">
        <w:rPr>
          <w:sz w:val="28"/>
          <w:szCs w:val="28"/>
        </w:rPr>
        <w:t>р</w:t>
      </w:r>
      <w:r w:rsidR="00C906FC">
        <w:rPr>
          <w:sz w:val="28"/>
          <w:szCs w:val="28"/>
        </w:rPr>
        <w:t>аботающая молодежь – 367 854 чел.</w:t>
      </w:r>
    </w:p>
    <w:p w:rsidR="00872A32" w:rsidRDefault="00C906FC" w:rsidP="00600FED">
      <w:pPr>
        <w:pStyle w:val="af1"/>
        <w:ind w:left="0" w:firstLine="709"/>
        <w:jc w:val="both"/>
        <w:rPr>
          <w:sz w:val="28"/>
          <w:szCs w:val="28"/>
        </w:rPr>
      </w:pPr>
      <w:r>
        <w:rPr>
          <w:sz w:val="28"/>
          <w:szCs w:val="28"/>
        </w:rPr>
        <w:t xml:space="preserve">Отдельный интерес представляет количество молодых семей в регионе – 118 091, из которых 21 201 – </w:t>
      </w:r>
      <w:proofErr w:type="gramStart"/>
      <w:r>
        <w:rPr>
          <w:sz w:val="28"/>
          <w:szCs w:val="28"/>
        </w:rPr>
        <w:t>неполные</w:t>
      </w:r>
      <w:proofErr w:type="gramEnd"/>
      <w:r w:rsidR="008C5364">
        <w:rPr>
          <w:rStyle w:val="af5"/>
          <w:sz w:val="28"/>
          <w:szCs w:val="28"/>
        </w:rPr>
        <w:footnoteReference w:id="1"/>
      </w:r>
      <w:r>
        <w:rPr>
          <w:sz w:val="28"/>
          <w:szCs w:val="28"/>
        </w:rPr>
        <w:t xml:space="preserve">. </w:t>
      </w:r>
    </w:p>
    <w:p w:rsidR="00872A32" w:rsidRPr="009E0CFF" w:rsidRDefault="00872A32" w:rsidP="00600FED">
      <w:pPr>
        <w:pStyle w:val="af1"/>
        <w:ind w:left="0" w:firstLine="709"/>
        <w:jc w:val="both"/>
        <w:rPr>
          <w:sz w:val="28"/>
          <w:szCs w:val="28"/>
        </w:rPr>
      </w:pPr>
      <w:bookmarkStart w:id="1" w:name="_GoBack"/>
      <w:r w:rsidRPr="009E0CFF">
        <w:rPr>
          <w:sz w:val="28"/>
          <w:szCs w:val="28"/>
        </w:rPr>
        <w:t>Количество зарегистрированных среди молодежи от 18 до 34 лет браков с 2006 по 2010  годы находится на стабильно невысоком уровне, число разводов среди молодежи этой же возрастной категории за указанный период составляет не менее половины от числа заключенных браков.</w:t>
      </w:r>
    </w:p>
    <w:bookmarkEnd w:id="1"/>
    <w:p w:rsidR="00A979C9" w:rsidRDefault="00A979C9" w:rsidP="00600FED">
      <w:pPr>
        <w:ind w:firstLine="601"/>
        <w:contextualSpacing/>
        <w:jc w:val="both"/>
        <w:rPr>
          <w:sz w:val="28"/>
          <w:szCs w:val="28"/>
        </w:rPr>
      </w:pPr>
      <w:r w:rsidRPr="00A979C9">
        <w:rPr>
          <w:sz w:val="28"/>
          <w:szCs w:val="28"/>
        </w:rPr>
        <w:t>Кроме того, при реализации Стратегии целесообразно учитывать деление молодежи на группы по критерию социальной активности: социально и политически активная молодежь; социально-инертная молодежь; социально-</w:t>
      </w:r>
      <w:proofErr w:type="spellStart"/>
      <w:r w:rsidRPr="00A979C9">
        <w:rPr>
          <w:sz w:val="28"/>
          <w:szCs w:val="28"/>
        </w:rPr>
        <w:t>дезадаптивная</w:t>
      </w:r>
      <w:proofErr w:type="spellEnd"/>
      <w:r w:rsidRPr="00A979C9">
        <w:rPr>
          <w:sz w:val="28"/>
          <w:szCs w:val="28"/>
        </w:rPr>
        <w:t xml:space="preserve"> молодежь; молодежь, находящаяся в трудной жизненной ситуации.</w:t>
      </w:r>
    </w:p>
    <w:p w:rsidR="0058663D" w:rsidRPr="00590E13" w:rsidRDefault="001C52D6" w:rsidP="001C52D6">
      <w:pPr>
        <w:ind w:firstLine="601"/>
        <w:contextualSpacing/>
        <w:jc w:val="both"/>
        <w:rPr>
          <w:sz w:val="28"/>
        </w:rPr>
      </w:pPr>
      <w:r w:rsidRPr="00590E13">
        <w:rPr>
          <w:sz w:val="28"/>
        </w:rPr>
        <w:t xml:space="preserve">Преимущественно работа с различными возрастными и социальными группами молодежи возложена на учреждения дополнительного образования детей (учреждения системы образования, культуры, спорта). </w:t>
      </w:r>
    </w:p>
    <w:p w:rsidR="001C52D6" w:rsidRPr="00590E13" w:rsidRDefault="00A979C9" w:rsidP="001C52D6">
      <w:pPr>
        <w:ind w:firstLine="601"/>
        <w:contextualSpacing/>
        <w:jc w:val="both"/>
        <w:rPr>
          <w:sz w:val="28"/>
        </w:rPr>
      </w:pPr>
      <w:r w:rsidRPr="00590E13">
        <w:rPr>
          <w:sz w:val="28"/>
          <w:szCs w:val="28"/>
        </w:rPr>
        <w:t xml:space="preserve">В регионе по состоянию на 2011 год количество подведомственных учреждений по работе с молодежью в регионе </w:t>
      </w:r>
      <w:r w:rsidR="001C52D6" w:rsidRPr="00590E13">
        <w:rPr>
          <w:sz w:val="28"/>
        </w:rPr>
        <w:t xml:space="preserve">в системе образования  – 204 учреждения, спорта – 52, культуры – 2304 (в том числе: 1115 государственных и муниципальных библиотек, 1114 культурно-досуговых учреждения, 61 музей и 114 театров). </w:t>
      </w:r>
      <w:r w:rsidR="001A5498" w:rsidRPr="00590E13">
        <w:rPr>
          <w:sz w:val="28"/>
        </w:rPr>
        <w:t xml:space="preserve"> </w:t>
      </w:r>
    </w:p>
    <w:p w:rsidR="0058663D" w:rsidRPr="00590E13" w:rsidRDefault="0058663D" w:rsidP="0058663D">
      <w:pPr>
        <w:pStyle w:val="af1"/>
        <w:tabs>
          <w:tab w:val="left" w:pos="709"/>
        </w:tabs>
        <w:ind w:left="0" w:right="-5" w:firstLine="709"/>
        <w:jc w:val="both"/>
        <w:rPr>
          <w:sz w:val="28"/>
        </w:rPr>
      </w:pPr>
      <w:r w:rsidRPr="00590E13">
        <w:rPr>
          <w:sz w:val="28"/>
        </w:rPr>
        <w:t xml:space="preserve">На 1 января 2010 года в Нижегородской области при органах по делам молодежи функционировали 98 муниципальных клубов молодых семей, работа которых направлена на оказание юридической, психологической, информационной поддержки молодоженов, просвещение молодежи по вопросам репродуктивного здоровья, безопасного материнства и осознанного </w:t>
      </w:r>
      <w:proofErr w:type="spellStart"/>
      <w:r w:rsidRPr="00590E13">
        <w:rPr>
          <w:sz w:val="28"/>
        </w:rPr>
        <w:t>родительства</w:t>
      </w:r>
      <w:proofErr w:type="spellEnd"/>
      <w:r w:rsidRPr="00590E13">
        <w:rPr>
          <w:sz w:val="28"/>
        </w:rPr>
        <w:t>.</w:t>
      </w:r>
    </w:p>
    <w:p w:rsidR="001C52D6" w:rsidRPr="00590E13" w:rsidRDefault="0058663D" w:rsidP="00A979C9">
      <w:pPr>
        <w:ind w:firstLine="601"/>
        <w:contextualSpacing/>
        <w:jc w:val="both"/>
        <w:rPr>
          <w:sz w:val="28"/>
          <w:szCs w:val="28"/>
        </w:rPr>
      </w:pPr>
      <w:r w:rsidRPr="00590E13">
        <w:rPr>
          <w:sz w:val="28"/>
          <w:szCs w:val="28"/>
        </w:rPr>
        <w:t>Между тем считаем важным расширение молодежной инфраструктуры в части развития профильных учреждений в сфере молодежной политики.</w:t>
      </w:r>
    </w:p>
    <w:p w:rsidR="006D3617" w:rsidRDefault="007827B1" w:rsidP="006D3617">
      <w:pPr>
        <w:ind w:firstLine="540"/>
        <w:contextualSpacing/>
        <w:jc w:val="both"/>
        <w:rPr>
          <w:sz w:val="28"/>
          <w:szCs w:val="28"/>
        </w:rPr>
      </w:pPr>
      <w:r>
        <w:rPr>
          <w:color w:val="000000"/>
          <w:sz w:val="28"/>
          <w:szCs w:val="28"/>
        </w:rPr>
        <w:t xml:space="preserve">Кроме того, </w:t>
      </w:r>
      <w:r w:rsidRPr="004A6A1C">
        <w:rPr>
          <w:sz w:val="28"/>
          <w:szCs w:val="28"/>
        </w:rPr>
        <w:t xml:space="preserve">заслуживает </w:t>
      </w:r>
      <w:r>
        <w:rPr>
          <w:sz w:val="28"/>
          <w:szCs w:val="28"/>
        </w:rPr>
        <w:t xml:space="preserve">особого </w:t>
      </w:r>
      <w:r w:rsidRPr="004A6A1C">
        <w:rPr>
          <w:sz w:val="28"/>
          <w:szCs w:val="28"/>
        </w:rPr>
        <w:t>внимани</w:t>
      </w:r>
      <w:r>
        <w:rPr>
          <w:sz w:val="28"/>
          <w:szCs w:val="28"/>
        </w:rPr>
        <w:t>я</w:t>
      </w:r>
      <w:r>
        <w:rPr>
          <w:color w:val="000000"/>
          <w:sz w:val="28"/>
          <w:szCs w:val="28"/>
        </w:rPr>
        <w:t xml:space="preserve"> отсутствие </w:t>
      </w:r>
      <w:r>
        <w:rPr>
          <w:sz w:val="28"/>
          <w:szCs w:val="28"/>
        </w:rPr>
        <w:t>единой системы оценки эффективности государственной молодежной политики. Применяемые формы и методы по работе с молодежью</w:t>
      </w:r>
      <w:r w:rsidRPr="004A6A1C">
        <w:rPr>
          <w:sz w:val="28"/>
          <w:szCs w:val="28"/>
        </w:rPr>
        <w:t xml:space="preserve"> </w:t>
      </w:r>
      <w:r>
        <w:rPr>
          <w:sz w:val="28"/>
          <w:szCs w:val="28"/>
        </w:rPr>
        <w:t xml:space="preserve">зачастую </w:t>
      </w:r>
      <w:r w:rsidRPr="004A6A1C">
        <w:rPr>
          <w:sz w:val="28"/>
          <w:szCs w:val="28"/>
        </w:rPr>
        <w:t xml:space="preserve">не отвечают потребностям </w:t>
      </w:r>
      <w:r>
        <w:rPr>
          <w:sz w:val="28"/>
          <w:szCs w:val="28"/>
        </w:rPr>
        <w:t xml:space="preserve">развития </w:t>
      </w:r>
      <w:r w:rsidRPr="004A6A1C">
        <w:rPr>
          <w:sz w:val="28"/>
          <w:szCs w:val="28"/>
        </w:rPr>
        <w:t>общества</w:t>
      </w:r>
      <w:r>
        <w:rPr>
          <w:sz w:val="28"/>
          <w:szCs w:val="28"/>
        </w:rPr>
        <w:t xml:space="preserve">. В Нижегородской области </w:t>
      </w:r>
      <w:r w:rsidR="00872A32">
        <w:rPr>
          <w:sz w:val="28"/>
          <w:szCs w:val="28"/>
        </w:rPr>
        <w:t>требует дальнейшего развития система</w:t>
      </w:r>
      <w:r w:rsidR="00DA7969">
        <w:rPr>
          <w:sz w:val="28"/>
          <w:szCs w:val="28"/>
        </w:rPr>
        <w:t xml:space="preserve"> подготовки и ротации кадров в сфере молодежной политики</w:t>
      </w:r>
      <w:r>
        <w:rPr>
          <w:sz w:val="28"/>
          <w:szCs w:val="28"/>
        </w:rPr>
        <w:t>.</w:t>
      </w:r>
      <w:r w:rsidR="006D3617" w:rsidRPr="006D3617">
        <w:rPr>
          <w:sz w:val="28"/>
          <w:szCs w:val="28"/>
        </w:rPr>
        <w:t xml:space="preserve"> </w:t>
      </w:r>
    </w:p>
    <w:p w:rsidR="00A979C9" w:rsidRPr="006B5674" w:rsidRDefault="00DA7969" w:rsidP="00A979C9">
      <w:pPr>
        <w:ind w:firstLine="601"/>
        <w:contextualSpacing/>
        <w:jc w:val="both"/>
        <w:rPr>
          <w:sz w:val="28"/>
          <w:szCs w:val="28"/>
        </w:rPr>
      </w:pPr>
      <w:proofErr w:type="gramStart"/>
      <w:r>
        <w:rPr>
          <w:sz w:val="28"/>
          <w:szCs w:val="28"/>
        </w:rPr>
        <w:t xml:space="preserve">Анализ </w:t>
      </w:r>
      <w:r w:rsidR="00A979C9" w:rsidRPr="006B5674">
        <w:rPr>
          <w:sz w:val="28"/>
          <w:szCs w:val="28"/>
        </w:rPr>
        <w:t>ситуаци</w:t>
      </w:r>
      <w:r>
        <w:rPr>
          <w:sz w:val="28"/>
          <w:szCs w:val="28"/>
        </w:rPr>
        <w:t>и</w:t>
      </w:r>
      <w:r w:rsidR="00A979C9" w:rsidRPr="006B5674">
        <w:rPr>
          <w:sz w:val="28"/>
          <w:szCs w:val="28"/>
        </w:rPr>
        <w:t xml:space="preserve"> с преобладанием количества разводов над количеством браков, большое количество неполных молодых семей, высокие показатели по наркозависимости среди молодежи и ряд других </w:t>
      </w:r>
      <w:r w:rsidR="00A979C9" w:rsidRPr="006B5674">
        <w:rPr>
          <w:sz w:val="28"/>
          <w:szCs w:val="28"/>
        </w:rPr>
        <w:lastRenderedPageBreak/>
        <w:t>негативных и кардинально не меняющихся многие годы показателей свидетельствует о  том, что комплекс инструментов и мероприятий по реализации молодежной политики, применяемы</w:t>
      </w:r>
      <w:r w:rsidR="00A979C9">
        <w:rPr>
          <w:sz w:val="28"/>
          <w:szCs w:val="28"/>
        </w:rPr>
        <w:t>й</w:t>
      </w:r>
      <w:r w:rsidR="00A979C9" w:rsidRPr="006B5674">
        <w:rPr>
          <w:sz w:val="28"/>
          <w:szCs w:val="28"/>
        </w:rPr>
        <w:t xml:space="preserve"> </w:t>
      </w:r>
      <w:r w:rsidR="00A979C9">
        <w:rPr>
          <w:sz w:val="28"/>
          <w:szCs w:val="28"/>
        </w:rPr>
        <w:t xml:space="preserve">в своей деятельности </w:t>
      </w:r>
      <w:r w:rsidR="00A979C9" w:rsidRPr="006B5674">
        <w:rPr>
          <w:sz w:val="28"/>
          <w:szCs w:val="28"/>
        </w:rPr>
        <w:t>данными органами</w:t>
      </w:r>
      <w:r w:rsidR="00A979C9">
        <w:rPr>
          <w:sz w:val="28"/>
          <w:szCs w:val="28"/>
        </w:rPr>
        <w:t xml:space="preserve">, </w:t>
      </w:r>
      <w:r w:rsidR="00A979C9" w:rsidRPr="006B5674">
        <w:rPr>
          <w:sz w:val="28"/>
          <w:szCs w:val="28"/>
        </w:rPr>
        <w:t>необходимо усовершенствовать.</w:t>
      </w:r>
      <w:proofErr w:type="gramEnd"/>
    </w:p>
    <w:p w:rsidR="00A979C9" w:rsidRDefault="00A979C9" w:rsidP="00A979C9">
      <w:pPr>
        <w:ind w:firstLine="539"/>
        <w:contextualSpacing/>
        <w:jc w:val="both"/>
        <w:rPr>
          <w:sz w:val="28"/>
          <w:szCs w:val="28"/>
        </w:rPr>
      </w:pPr>
      <w:r>
        <w:rPr>
          <w:b/>
          <w:sz w:val="28"/>
          <w:szCs w:val="28"/>
        </w:rPr>
        <w:t xml:space="preserve">Основная задача </w:t>
      </w:r>
      <w:r w:rsidRPr="00481026">
        <w:rPr>
          <w:b/>
          <w:sz w:val="28"/>
          <w:szCs w:val="28"/>
        </w:rPr>
        <w:t>Стратегии</w:t>
      </w:r>
      <w:r w:rsidRPr="00481026">
        <w:rPr>
          <w:sz w:val="28"/>
          <w:szCs w:val="28"/>
        </w:rPr>
        <w:t xml:space="preserve"> – </w:t>
      </w:r>
      <w:r>
        <w:rPr>
          <w:sz w:val="28"/>
          <w:szCs w:val="28"/>
        </w:rPr>
        <w:t>разработка для каждой из выделенных групп молодежи, учитывая возрастную</w:t>
      </w:r>
      <w:r w:rsidR="00872A32">
        <w:rPr>
          <w:sz w:val="28"/>
          <w:szCs w:val="28"/>
        </w:rPr>
        <w:t>,</w:t>
      </w:r>
      <w:r>
        <w:rPr>
          <w:sz w:val="28"/>
          <w:szCs w:val="28"/>
        </w:rPr>
        <w:t xml:space="preserve"> гендерную</w:t>
      </w:r>
      <w:r w:rsidR="00872A32">
        <w:rPr>
          <w:sz w:val="28"/>
          <w:szCs w:val="28"/>
        </w:rPr>
        <w:t xml:space="preserve"> и социальную</w:t>
      </w:r>
      <w:r>
        <w:rPr>
          <w:sz w:val="28"/>
          <w:szCs w:val="28"/>
        </w:rPr>
        <w:t xml:space="preserve"> специфику, комплекса </w:t>
      </w:r>
      <w:r w:rsidR="00872A32">
        <w:rPr>
          <w:sz w:val="28"/>
          <w:szCs w:val="28"/>
        </w:rPr>
        <w:t>мер</w:t>
      </w:r>
      <w:r>
        <w:rPr>
          <w:sz w:val="28"/>
          <w:szCs w:val="28"/>
        </w:rPr>
        <w:t xml:space="preserve"> для реализации оптимистичных жизненных сценариев. </w:t>
      </w:r>
    </w:p>
    <w:p w:rsidR="00A979C9" w:rsidRDefault="00A979C9" w:rsidP="00600FED">
      <w:pPr>
        <w:ind w:firstLine="567"/>
        <w:contextualSpacing/>
        <w:jc w:val="both"/>
        <w:rPr>
          <w:sz w:val="28"/>
          <w:szCs w:val="28"/>
        </w:rPr>
      </w:pPr>
    </w:p>
    <w:p w:rsidR="0011611A" w:rsidRPr="00457750" w:rsidRDefault="0011611A" w:rsidP="0011611A">
      <w:pPr>
        <w:contextualSpacing/>
        <w:jc w:val="center"/>
        <w:rPr>
          <w:b/>
          <w:sz w:val="28"/>
          <w:szCs w:val="28"/>
        </w:rPr>
      </w:pPr>
      <w:r w:rsidRPr="00863519">
        <w:rPr>
          <w:b/>
          <w:sz w:val="28"/>
          <w:szCs w:val="28"/>
        </w:rPr>
        <w:t>1.</w:t>
      </w:r>
      <w:r>
        <w:rPr>
          <w:b/>
          <w:sz w:val="28"/>
          <w:szCs w:val="28"/>
        </w:rPr>
        <w:t>2.</w:t>
      </w:r>
      <w:r w:rsidRPr="00863519">
        <w:rPr>
          <w:b/>
          <w:sz w:val="28"/>
          <w:szCs w:val="28"/>
        </w:rPr>
        <w:t xml:space="preserve"> </w:t>
      </w:r>
      <w:r w:rsidRPr="00481026">
        <w:rPr>
          <w:b/>
          <w:sz w:val="28"/>
          <w:szCs w:val="28"/>
        </w:rPr>
        <w:t>Вызовы</w:t>
      </w:r>
      <w:r>
        <w:rPr>
          <w:b/>
          <w:sz w:val="28"/>
          <w:szCs w:val="28"/>
        </w:rPr>
        <w:t xml:space="preserve"> и проблемы</w:t>
      </w:r>
    </w:p>
    <w:p w:rsidR="00AC369D" w:rsidRPr="00457750" w:rsidRDefault="00AC369D" w:rsidP="0011611A">
      <w:pPr>
        <w:contextualSpacing/>
        <w:jc w:val="center"/>
        <w:rPr>
          <w:b/>
          <w:sz w:val="28"/>
          <w:szCs w:val="28"/>
        </w:rPr>
      </w:pPr>
    </w:p>
    <w:p w:rsidR="0011611A" w:rsidRPr="00481026" w:rsidRDefault="0011611A" w:rsidP="0011611A">
      <w:pPr>
        <w:ind w:firstLine="540"/>
        <w:contextualSpacing/>
        <w:jc w:val="both"/>
        <w:rPr>
          <w:sz w:val="28"/>
          <w:szCs w:val="28"/>
        </w:rPr>
      </w:pPr>
      <w:r w:rsidRPr="00481026">
        <w:rPr>
          <w:sz w:val="28"/>
          <w:szCs w:val="28"/>
        </w:rPr>
        <w:t>Разработка Стратегии развития молодежной политики в Нижегородской области до 2020 года базир</w:t>
      </w:r>
      <w:r>
        <w:rPr>
          <w:sz w:val="28"/>
          <w:szCs w:val="28"/>
        </w:rPr>
        <w:t>уется</w:t>
      </w:r>
      <w:r w:rsidRPr="00481026">
        <w:rPr>
          <w:sz w:val="28"/>
          <w:szCs w:val="28"/>
        </w:rPr>
        <w:t xml:space="preserve"> на учете вызовов времени и </w:t>
      </w:r>
      <w:r>
        <w:rPr>
          <w:sz w:val="28"/>
          <w:szCs w:val="28"/>
        </w:rPr>
        <w:t>общества.</w:t>
      </w:r>
      <w:r w:rsidRPr="005B3B7C">
        <w:rPr>
          <w:sz w:val="28"/>
          <w:szCs w:val="28"/>
        </w:rPr>
        <w:t xml:space="preserve"> </w:t>
      </w:r>
      <w:r>
        <w:rPr>
          <w:sz w:val="28"/>
          <w:szCs w:val="28"/>
        </w:rPr>
        <w:t>Несмотря на то, что Правительством Нижегородской области реализуется ряд конкретных и действенных мер в сфере молодежной политики, необходимо учитывать ряд аспектов.</w:t>
      </w:r>
    </w:p>
    <w:p w:rsidR="0011611A" w:rsidRPr="00481026" w:rsidRDefault="0011611A" w:rsidP="0011611A">
      <w:pPr>
        <w:pStyle w:val="ac"/>
        <w:ind w:firstLine="540"/>
        <w:contextualSpacing/>
        <w:rPr>
          <w:rFonts w:ascii="Times New Roman" w:eastAsia="SimSun" w:hAnsi="Times New Roman" w:cs="Times New Roman"/>
          <w:b/>
          <w:color w:val="auto"/>
          <w:sz w:val="28"/>
          <w:szCs w:val="28"/>
        </w:rPr>
      </w:pPr>
      <w:r w:rsidRPr="00481026">
        <w:rPr>
          <w:rFonts w:ascii="Times New Roman" w:eastAsia="SimSun" w:hAnsi="Times New Roman" w:cs="Times New Roman"/>
          <w:b/>
          <w:color w:val="auto"/>
          <w:sz w:val="28"/>
          <w:szCs w:val="28"/>
        </w:rPr>
        <w:t>Разбалансировка ценностей, размывание духовно-нравственных основ общества.</w:t>
      </w:r>
    </w:p>
    <w:p w:rsidR="0011611A" w:rsidRDefault="0011611A" w:rsidP="0011611A">
      <w:pPr>
        <w:ind w:firstLine="539"/>
        <w:contextualSpacing/>
        <w:jc w:val="both"/>
        <w:rPr>
          <w:sz w:val="28"/>
          <w:szCs w:val="28"/>
        </w:rPr>
      </w:pPr>
      <w:r w:rsidRPr="00140575">
        <w:rPr>
          <w:sz w:val="28"/>
          <w:szCs w:val="28"/>
        </w:rPr>
        <w:t>В период смены ценностных ориентиров</w:t>
      </w:r>
      <w:r>
        <w:rPr>
          <w:sz w:val="28"/>
          <w:szCs w:val="28"/>
        </w:rPr>
        <w:t>,</w:t>
      </w:r>
      <w:r w:rsidRPr="00140575">
        <w:rPr>
          <w:sz w:val="28"/>
          <w:szCs w:val="28"/>
        </w:rPr>
        <w:t xml:space="preserve"> </w:t>
      </w:r>
      <w:r>
        <w:rPr>
          <w:sz w:val="28"/>
          <w:szCs w:val="28"/>
        </w:rPr>
        <w:t xml:space="preserve">который продолжается сегодня, происходит разбалансировка нравственного  пространства общества, </w:t>
      </w:r>
      <w:r w:rsidRPr="00140575">
        <w:rPr>
          <w:sz w:val="28"/>
          <w:szCs w:val="28"/>
        </w:rPr>
        <w:t>девальвация ценностей</w:t>
      </w:r>
      <w:r>
        <w:rPr>
          <w:sz w:val="28"/>
          <w:szCs w:val="28"/>
        </w:rPr>
        <w:t>,</w:t>
      </w:r>
      <w:r w:rsidRPr="00140575">
        <w:rPr>
          <w:sz w:val="28"/>
          <w:szCs w:val="28"/>
        </w:rPr>
        <w:t xml:space="preserve"> традиционных моральных норм и нравственных установок</w:t>
      </w:r>
      <w:r>
        <w:rPr>
          <w:sz w:val="28"/>
          <w:szCs w:val="28"/>
        </w:rPr>
        <w:t>,</w:t>
      </w:r>
      <w:r w:rsidRPr="008D5FFE">
        <w:rPr>
          <w:sz w:val="28"/>
          <w:szCs w:val="28"/>
        </w:rPr>
        <w:t xml:space="preserve"> </w:t>
      </w:r>
      <w:r w:rsidRPr="00140575">
        <w:rPr>
          <w:sz w:val="28"/>
          <w:szCs w:val="28"/>
        </w:rPr>
        <w:t>размываются жизненные ориентиры молодежи.</w:t>
      </w:r>
      <w:r>
        <w:rPr>
          <w:sz w:val="28"/>
          <w:szCs w:val="28"/>
        </w:rPr>
        <w:t xml:space="preserve"> </w:t>
      </w:r>
    </w:p>
    <w:p w:rsidR="0011611A" w:rsidRDefault="0011611A" w:rsidP="0011611A">
      <w:pPr>
        <w:ind w:firstLine="539"/>
        <w:contextualSpacing/>
        <w:jc w:val="both"/>
        <w:rPr>
          <w:sz w:val="28"/>
          <w:szCs w:val="28"/>
        </w:rPr>
      </w:pPr>
      <w:r w:rsidRPr="00140575">
        <w:rPr>
          <w:sz w:val="28"/>
          <w:szCs w:val="28"/>
        </w:rPr>
        <w:t xml:space="preserve">Утрата ценностных ориентиров привела и к падению авторитета семьи, что, естественно, повлияло самым отрицательным образом и на демографическую динамику. </w:t>
      </w:r>
    </w:p>
    <w:p w:rsidR="0011611A" w:rsidRDefault="0011611A" w:rsidP="0011611A">
      <w:pPr>
        <w:ind w:firstLine="567"/>
        <w:contextualSpacing/>
        <w:jc w:val="both"/>
        <w:rPr>
          <w:sz w:val="28"/>
          <w:szCs w:val="28"/>
        </w:rPr>
      </w:pPr>
      <w:r>
        <w:rPr>
          <w:sz w:val="28"/>
          <w:szCs w:val="28"/>
        </w:rPr>
        <w:t xml:space="preserve">Разбалансировка ценностей приводит к тому, что молодежь относится с нигилизмом ко всему, что было ценно ранее. </w:t>
      </w:r>
    </w:p>
    <w:p w:rsidR="0011611A" w:rsidRPr="00481026" w:rsidRDefault="0011611A" w:rsidP="0011611A">
      <w:pPr>
        <w:pStyle w:val="ac"/>
        <w:ind w:firstLine="540"/>
        <w:contextualSpacing/>
        <w:rPr>
          <w:rFonts w:ascii="Times New Roman" w:eastAsia="SimSun" w:hAnsi="Times New Roman" w:cs="Times New Roman"/>
          <w:b/>
          <w:color w:val="auto"/>
          <w:sz w:val="28"/>
          <w:szCs w:val="28"/>
        </w:rPr>
      </w:pPr>
      <w:r w:rsidRPr="00481026">
        <w:rPr>
          <w:rFonts w:ascii="Times New Roman" w:eastAsia="SimSun" w:hAnsi="Times New Roman" w:cs="Times New Roman"/>
          <w:b/>
          <w:color w:val="auto"/>
          <w:sz w:val="28"/>
          <w:szCs w:val="28"/>
        </w:rPr>
        <w:t xml:space="preserve">Депопуляция населения. </w:t>
      </w:r>
    </w:p>
    <w:p w:rsidR="0011611A" w:rsidRPr="00481026" w:rsidRDefault="0011611A" w:rsidP="0011611A">
      <w:pPr>
        <w:ind w:firstLine="567"/>
        <w:contextualSpacing/>
        <w:jc w:val="both"/>
        <w:rPr>
          <w:sz w:val="28"/>
          <w:szCs w:val="28"/>
        </w:rPr>
      </w:pPr>
      <w:r w:rsidRPr="009E0CFF">
        <w:rPr>
          <w:sz w:val="28"/>
          <w:szCs w:val="28"/>
        </w:rPr>
        <w:t xml:space="preserve">Согласно данным </w:t>
      </w:r>
      <w:proofErr w:type="spellStart"/>
      <w:r w:rsidRPr="009E0CFF">
        <w:rPr>
          <w:sz w:val="28"/>
          <w:szCs w:val="28"/>
        </w:rPr>
        <w:t>Нижегородстата</w:t>
      </w:r>
      <w:proofErr w:type="spellEnd"/>
      <w:r w:rsidRPr="009E0CFF">
        <w:rPr>
          <w:sz w:val="28"/>
          <w:szCs w:val="28"/>
        </w:rPr>
        <w:t>, уровень смертности в Нижегородской области по-прежнему превышает уровень рождаемости.</w:t>
      </w:r>
      <w:r>
        <w:rPr>
          <w:sz w:val="28"/>
          <w:szCs w:val="28"/>
        </w:rPr>
        <w:t xml:space="preserve"> </w:t>
      </w:r>
      <w:r w:rsidRPr="00481026">
        <w:rPr>
          <w:sz w:val="28"/>
          <w:szCs w:val="28"/>
        </w:rPr>
        <w:t xml:space="preserve">Специалисты фиксируют </w:t>
      </w:r>
      <w:r w:rsidRPr="00481026">
        <w:rPr>
          <w:bCs/>
          <w:sz w:val="28"/>
          <w:szCs w:val="28"/>
        </w:rPr>
        <w:t xml:space="preserve">заметное снижение ценности </w:t>
      </w:r>
      <w:r>
        <w:rPr>
          <w:bCs/>
          <w:sz w:val="28"/>
          <w:szCs w:val="28"/>
        </w:rPr>
        <w:t xml:space="preserve">рождения </w:t>
      </w:r>
      <w:r w:rsidRPr="00481026">
        <w:rPr>
          <w:bCs/>
          <w:sz w:val="28"/>
          <w:szCs w:val="28"/>
        </w:rPr>
        <w:t>детей в сознании</w:t>
      </w:r>
      <w:r w:rsidRPr="00481026">
        <w:rPr>
          <w:sz w:val="28"/>
          <w:szCs w:val="28"/>
        </w:rPr>
        <w:t xml:space="preserve"> нижегородцев. Так, значительно ухудшилось отношение к рождению в семье двух и </w:t>
      </w:r>
      <w:r>
        <w:rPr>
          <w:sz w:val="28"/>
          <w:szCs w:val="28"/>
        </w:rPr>
        <w:t>более</w:t>
      </w:r>
      <w:r w:rsidRPr="00481026">
        <w:rPr>
          <w:sz w:val="28"/>
          <w:szCs w:val="28"/>
        </w:rPr>
        <w:t xml:space="preserve"> детей, одновременно менее негативным стало восприятие бездетности. Социальной нормой в городе является </w:t>
      </w:r>
      <w:proofErr w:type="spellStart"/>
      <w:r w:rsidRPr="00481026">
        <w:rPr>
          <w:sz w:val="28"/>
          <w:szCs w:val="28"/>
        </w:rPr>
        <w:t>однодетность</w:t>
      </w:r>
      <w:proofErr w:type="spellEnd"/>
      <w:r w:rsidRPr="00481026">
        <w:rPr>
          <w:sz w:val="28"/>
          <w:szCs w:val="28"/>
        </w:rPr>
        <w:t xml:space="preserve">. </w:t>
      </w:r>
    </w:p>
    <w:p w:rsidR="0011611A" w:rsidRPr="0037118F" w:rsidRDefault="00FB6751" w:rsidP="0011611A">
      <w:pPr>
        <w:pStyle w:val="ac"/>
        <w:ind w:firstLine="540"/>
        <w:contextualSpacing/>
        <w:rPr>
          <w:rFonts w:ascii="Times New Roman" w:eastAsia="SimSun" w:hAnsi="Times New Roman" w:cs="Times New Roman"/>
          <w:color w:val="auto"/>
          <w:sz w:val="28"/>
          <w:szCs w:val="28"/>
        </w:rPr>
      </w:pPr>
      <w:r>
        <w:rPr>
          <w:rFonts w:ascii="Times New Roman" w:eastAsia="SimSun" w:hAnsi="Times New Roman" w:cs="Times New Roman"/>
          <w:color w:val="auto"/>
          <w:sz w:val="28"/>
          <w:szCs w:val="28"/>
        </w:rPr>
        <w:t xml:space="preserve">В молодежной среде </w:t>
      </w:r>
      <w:proofErr w:type="gramStart"/>
      <w:r>
        <w:rPr>
          <w:rFonts w:ascii="Times New Roman" w:eastAsia="SimSun" w:hAnsi="Times New Roman" w:cs="Times New Roman"/>
          <w:color w:val="auto"/>
          <w:sz w:val="28"/>
          <w:szCs w:val="28"/>
        </w:rPr>
        <w:t>основными проблемами, ведущими к депопуляции являются</w:t>
      </w:r>
      <w:proofErr w:type="gramEnd"/>
      <w:r>
        <w:rPr>
          <w:rFonts w:ascii="Times New Roman" w:eastAsia="SimSun" w:hAnsi="Times New Roman" w:cs="Times New Roman"/>
          <w:color w:val="auto"/>
          <w:sz w:val="28"/>
          <w:szCs w:val="28"/>
        </w:rPr>
        <w:t xml:space="preserve">: </w:t>
      </w:r>
      <w:r w:rsidR="005065FF">
        <w:rPr>
          <w:rFonts w:ascii="Times New Roman" w:eastAsia="SimSun" w:hAnsi="Times New Roman" w:cs="Times New Roman"/>
          <w:color w:val="auto"/>
          <w:sz w:val="28"/>
          <w:szCs w:val="28"/>
        </w:rPr>
        <w:t xml:space="preserve">недостаточное признание важности семьи и семейных ценностей,   снижение популярности </w:t>
      </w:r>
      <w:r>
        <w:rPr>
          <w:rFonts w:ascii="Times New Roman" w:eastAsia="SimSun" w:hAnsi="Times New Roman" w:cs="Times New Roman"/>
          <w:color w:val="auto"/>
          <w:sz w:val="28"/>
          <w:szCs w:val="28"/>
        </w:rPr>
        <w:t xml:space="preserve"> полной «</w:t>
      </w:r>
      <w:proofErr w:type="spellStart"/>
      <w:r>
        <w:rPr>
          <w:rFonts w:ascii="Times New Roman" w:eastAsia="SimSun" w:hAnsi="Times New Roman" w:cs="Times New Roman"/>
          <w:color w:val="auto"/>
          <w:sz w:val="28"/>
          <w:szCs w:val="28"/>
        </w:rPr>
        <w:t>детной</w:t>
      </w:r>
      <w:proofErr w:type="spellEnd"/>
      <w:r>
        <w:rPr>
          <w:rFonts w:ascii="Times New Roman" w:eastAsia="SimSun" w:hAnsi="Times New Roman" w:cs="Times New Roman"/>
          <w:color w:val="auto"/>
          <w:sz w:val="28"/>
          <w:szCs w:val="28"/>
        </w:rPr>
        <w:t>» традиционной семьи</w:t>
      </w:r>
      <w:r w:rsidR="005065FF">
        <w:rPr>
          <w:rFonts w:ascii="Times New Roman" w:eastAsia="SimSun" w:hAnsi="Times New Roman" w:cs="Times New Roman"/>
          <w:color w:val="auto"/>
          <w:sz w:val="28"/>
          <w:szCs w:val="28"/>
        </w:rPr>
        <w:t>, снижение воспитательного потенциала молодой семьи</w:t>
      </w:r>
      <w:r>
        <w:rPr>
          <w:rFonts w:ascii="Times New Roman" w:eastAsia="SimSun" w:hAnsi="Times New Roman" w:cs="Times New Roman"/>
          <w:color w:val="auto"/>
          <w:sz w:val="28"/>
          <w:szCs w:val="28"/>
        </w:rPr>
        <w:t>,</w:t>
      </w:r>
      <w:r w:rsidR="005065FF">
        <w:rPr>
          <w:rFonts w:ascii="Times New Roman" w:eastAsia="SimSun" w:hAnsi="Times New Roman" w:cs="Times New Roman"/>
          <w:color w:val="auto"/>
          <w:sz w:val="28"/>
          <w:szCs w:val="28"/>
        </w:rPr>
        <w:t xml:space="preserve"> трудности с улучшением жилищных условий молодых семей.  </w:t>
      </w:r>
      <w:r>
        <w:rPr>
          <w:rFonts w:ascii="Times New Roman" w:eastAsia="SimSun" w:hAnsi="Times New Roman" w:cs="Times New Roman"/>
          <w:color w:val="auto"/>
          <w:sz w:val="28"/>
          <w:szCs w:val="28"/>
        </w:rPr>
        <w:t xml:space="preserve"> </w:t>
      </w:r>
    </w:p>
    <w:p w:rsidR="0011611A" w:rsidRDefault="0011611A" w:rsidP="0011611A">
      <w:pPr>
        <w:pStyle w:val="ac"/>
        <w:ind w:firstLine="540"/>
        <w:contextualSpacing/>
        <w:rPr>
          <w:rFonts w:ascii="Times New Roman" w:eastAsia="SimSun" w:hAnsi="Times New Roman" w:cs="Times New Roman"/>
          <w:color w:val="auto"/>
          <w:sz w:val="28"/>
          <w:szCs w:val="28"/>
        </w:rPr>
      </w:pPr>
      <w:r>
        <w:rPr>
          <w:rFonts w:ascii="Times New Roman" w:eastAsia="SimSun" w:hAnsi="Times New Roman" w:cs="Times New Roman"/>
          <w:color w:val="auto"/>
          <w:sz w:val="28"/>
          <w:szCs w:val="28"/>
        </w:rPr>
        <w:t>Численность молодежи в Нижегородской области на протяжении последних 20 лет сокращается (см. рис. 1).</w:t>
      </w:r>
    </w:p>
    <w:p w:rsidR="0011611A" w:rsidRDefault="0011611A" w:rsidP="0011611A">
      <w:pPr>
        <w:contextualSpacing/>
        <w:jc w:val="center"/>
        <w:rPr>
          <w:noProof/>
        </w:rPr>
      </w:pPr>
      <w:r>
        <w:rPr>
          <w:noProof/>
        </w:rPr>
        <w:lastRenderedPageBreak/>
        <w:drawing>
          <wp:inline distT="0" distB="0" distL="0" distR="0" wp14:anchorId="5367DFF6" wp14:editId="5307B88F">
            <wp:extent cx="4247515" cy="2272665"/>
            <wp:effectExtent l="19050" t="0" r="19685" b="0"/>
            <wp:docPr id="5"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611A" w:rsidRDefault="0011611A" w:rsidP="0011611A">
      <w:pPr>
        <w:contextualSpacing/>
        <w:jc w:val="center"/>
        <w:rPr>
          <w:noProof/>
          <w:sz w:val="28"/>
          <w:szCs w:val="28"/>
        </w:rPr>
      </w:pPr>
      <w:r w:rsidRPr="00984855">
        <w:rPr>
          <w:noProof/>
          <w:sz w:val="28"/>
          <w:szCs w:val="28"/>
        </w:rPr>
        <w:t xml:space="preserve">Рис. </w:t>
      </w:r>
      <w:r>
        <w:rPr>
          <w:noProof/>
          <w:sz w:val="28"/>
          <w:szCs w:val="28"/>
        </w:rPr>
        <w:t>1</w:t>
      </w:r>
      <w:r w:rsidRPr="00984855">
        <w:rPr>
          <w:noProof/>
          <w:sz w:val="28"/>
          <w:szCs w:val="28"/>
        </w:rPr>
        <w:t>.</w:t>
      </w:r>
    </w:p>
    <w:p w:rsidR="0011611A" w:rsidRPr="00481026" w:rsidRDefault="0011611A" w:rsidP="0011611A">
      <w:pPr>
        <w:ind w:firstLine="540"/>
        <w:contextualSpacing/>
        <w:jc w:val="both"/>
        <w:rPr>
          <w:sz w:val="28"/>
          <w:szCs w:val="28"/>
        </w:rPr>
      </w:pPr>
      <w:r w:rsidRPr="00481026">
        <w:rPr>
          <w:sz w:val="28"/>
          <w:szCs w:val="28"/>
        </w:rPr>
        <w:t>В этой ситуации обеспечение конкурентоспособности и безопасности страны будет находиться под угрозой, а это существенно обостряет ее демогра</w:t>
      </w:r>
      <w:r>
        <w:rPr>
          <w:sz w:val="28"/>
          <w:szCs w:val="28"/>
        </w:rPr>
        <w:t>фические и социальные проблемы.</w:t>
      </w:r>
    </w:p>
    <w:p w:rsidR="0011611A" w:rsidRPr="00481026" w:rsidRDefault="0011611A" w:rsidP="0011611A">
      <w:pPr>
        <w:pStyle w:val="ac"/>
        <w:ind w:firstLine="540"/>
        <w:contextualSpacing/>
        <w:rPr>
          <w:rFonts w:ascii="Times New Roman" w:eastAsia="SimSun" w:hAnsi="Times New Roman" w:cs="Times New Roman"/>
          <w:color w:val="auto"/>
          <w:sz w:val="28"/>
          <w:szCs w:val="28"/>
        </w:rPr>
      </w:pPr>
      <w:r w:rsidRPr="00481026">
        <w:rPr>
          <w:rFonts w:ascii="Times New Roman" w:eastAsia="SimSun" w:hAnsi="Times New Roman" w:cs="Times New Roman"/>
          <w:color w:val="auto"/>
          <w:sz w:val="28"/>
          <w:szCs w:val="28"/>
        </w:rPr>
        <w:t>Отсюда базовый вызов в</w:t>
      </w:r>
      <w:r>
        <w:rPr>
          <w:rFonts w:ascii="Times New Roman" w:eastAsia="SimSun" w:hAnsi="Times New Roman" w:cs="Times New Roman"/>
          <w:color w:val="auto"/>
          <w:sz w:val="28"/>
          <w:szCs w:val="28"/>
        </w:rPr>
        <w:t>ремени – депопуляция населения.</w:t>
      </w:r>
    </w:p>
    <w:p w:rsidR="0011611A" w:rsidRDefault="0011611A" w:rsidP="0011611A">
      <w:pPr>
        <w:ind w:firstLine="567"/>
        <w:contextualSpacing/>
        <w:jc w:val="both"/>
        <w:rPr>
          <w:sz w:val="28"/>
          <w:szCs w:val="28"/>
        </w:rPr>
      </w:pPr>
      <w:r>
        <w:rPr>
          <w:sz w:val="28"/>
          <w:szCs w:val="28"/>
        </w:rPr>
        <w:t xml:space="preserve">Исключение семьи из системы ценностей молодежи, попытки выйти из зависимости от этого социального института приводят к тому, что </w:t>
      </w:r>
      <w:r w:rsidRPr="00A37C08">
        <w:rPr>
          <w:b/>
          <w:sz w:val="28"/>
          <w:szCs w:val="28"/>
        </w:rPr>
        <w:t>численность молодого населения постоянно снижается</w:t>
      </w:r>
      <w:r>
        <w:rPr>
          <w:sz w:val="28"/>
          <w:szCs w:val="28"/>
        </w:rPr>
        <w:t xml:space="preserve">. Снижение уровня рождаемости в итоге приводит к старению населения и молодежь пока не может принять тот факт, что в скором времени она одна будет составлять трудоспособную часть населения. </w:t>
      </w:r>
      <w:r w:rsidRPr="00A37C08">
        <w:rPr>
          <w:b/>
          <w:sz w:val="28"/>
          <w:szCs w:val="28"/>
        </w:rPr>
        <w:t>Недостаток трудовых ресурсов</w:t>
      </w:r>
      <w:r>
        <w:rPr>
          <w:sz w:val="28"/>
          <w:szCs w:val="28"/>
        </w:rPr>
        <w:t xml:space="preserve"> будет восполняться за счет миграционных потоков, что уже начинает привносить в нашу реальность спектр специфических проблем.</w:t>
      </w:r>
    </w:p>
    <w:p w:rsidR="0011611A" w:rsidRPr="00481026" w:rsidRDefault="0011611A" w:rsidP="0011611A">
      <w:pPr>
        <w:pStyle w:val="ac"/>
        <w:ind w:firstLine="540"/>
        <w:contextualSpacing/>
        <w:rPr>
          <w:rFonts w:ascii="Times New Roman" w:eastAsia="SimSun" w:hAnsi="Times New Roman" w:cs="Times New Roman"/>
          <w:b/>
          <w:color w:val="auto"/>
          <w:sz w:val="28"/>
          <w:szCs w:val="28"/>
        </w:rPr>
      </w:pPr>
      <w:proofErr w:type="spellStart"/>
      <w:r w:rsidRPr="00481026">
        <w:rPr>
          <w:rFonts w:ascii="Times New Roman" w:eastAsia="SimSun" w:hAnsi="Times New Roman" w:cs="Times New Roman"/>
          <w:b/>
          <w:color w:val="auto"/>
          <w:sz w:val="28"/>
          <w:szCs w:val="28"/>
        </w:rPr>
        <w:t>Атомизация</w:t>
      </w:r>
      <w:proofErr w:type="spellEnd"/>
      <w:r w:rsidRPr="00481026">
        <w:rPr>
          <w:rFonts w:ascii="Times New Roman" w:eastAsia="SimSun" w:hAnsi="Times New Roman" w:cs="Times New Roman"/>
          <w:b/>
          <w:color w:val="auto"/>
          <w:sz w:val="28"/>
          <w:szCs w:val="28"/>
        </w:rPr>
        <w:t xml:space="preserve"> общества</w:t>
      </w:r>
      <w:r>
        <w:rPr>
          <w:rFonts w:ascii="Times New Roman" w:eastAsia="SimSun" w:hAnsi="Times New Roman" w:cs="Times New Roman"/>
          <w:b/>
          <w:color w:val="auto"/>
          <w:sz w:val="28"/>
          <w:szCs w:val="28"/>
        </w:rPr>
        <w:t xml:space="preserve"> и социальная апатия молодежи.</w:t>
      </w:r>
    </w:p>
    <w:p w:rsidR="0011611A" w:rsidRDefault="0011611A" w:rsidP="0011611A">
      <w:pPr>
        <w:pStyle w:val="ac"/>
        <w:ind w:firstLine="540"/>
        <w:contextualSpacing/>
        <w:rPr>
          <w:rFonts w:ascii="Times New Roman" w:hAnsi="Times New Roman" w:cs="Times New Roman"/>
          <w:sz w:val="28"/>
          <w:szCs w:val="28"/>
        </w:rPr>
      </w:pPr>
      <w:proofErr w:type="spellStart"/>
      <w:r w:rsidRPr="00917DB8">
        <w:rPr>
          <w:rFonts w:ascii="Times New Roman" w:hAnsi="Times New Roman" w:cs="Times New Roman"/>
          <w:sz w:val="28"/>
          <w:szCs w:val="28"/>
        </w:rPr>
        <w:t>Атомизации</w:t>
      </w:r>
      <w:proofErr w:type="spellEnd"/>
      <w:r w:rsidRPr="00917DB8">
        <w:rPr>
          <w:rFonts w:ascii="Times New Roman" w:hAnsi="Times New Roman" w:cs="Times New Roman"/>
          <w:sz w:val="28"/>
          <w:szCs w:val="28"/>
        </w:rPr>
        <w:t xml:space="preserve"> общества</w:t>
      </w:r>
      <w:r>
        <w:rPr>
          <w:rFonts w:ascii="Times New Roman" w:hAnsi="Times New Roman" w:cs="Times New Roman"/>
          <w:sz w:val="28"/>
          <w:szCs w:val="28"/>
        </w:rPr>
        <w:t xml:space="preserve"> </w:t>
      </w:r>
      <w:r w:rsidRPr="00917DB8">
        <w:rPr>
          <w:rFonts w:ascii="Times New Roman" w:hAnsi="Times New Roman" w:cs="Times New Roman"/>
          <w:sz w:val="28"/>
          <w:szCs w:val="28"/>
        </w:rPr>
        <w:t>способствуют в настоящее время процессы глобализации, распад коллективистских идеологий, рост социальной дифференциации в отношении обра</w:t>
      </w:r>
      <w:r>
        <w:rPr>
          <w:rFonts w:ascii="Times New Roman" w:hAnsi="Times New Roman" w:cs="Times New Roman"/>
          <w:sz w:val="28"/>
          <w:szCs w:val="28"/>
        </w:rPr>
        <w:t>за жизни и жизненных ценностей.</w:t>
      </w:r>
    </w:p>
    <w:p w:rsidR="0011611A" w:rsidRDefault="0011611A" w:rsidP="0011611A">
      <w:pPr>
        <w:pStyle w:val="ac"/>
        <w:ind w:firstLine="540"/>
        <w:contextualSpacing/>
        <w:rPr>
          <w:rFonts w:ascii="Times New Roman" w:eastAsia="SimSun" w:hAnsi="Times New Roman" w:cs="Times New Roman"/>
          <w:color w:val="auto"/>
          <w:sz w:val="28"/>
          <w:szCs w:val="28"/>
        </w:rPr>
      </w:pPr>
      <w:r>
        <w:rPr>
          <w:rFonts w:ascii="Times New Roman" w:hAnsi="Times New Roman" w:cs="Times New Roman"/>
          <w:sz w:val="28"/>
          <w:szCs w:val="28"/>
        </w:rPr>
        <w:t>Потеря</w:t>
      </w:r>
      <w:r w:rsidRPr="00917DB8">
        <w:rPr>
          <w:rFonts w:ascii="Times New Roman" w:hAnsi="Times New Roman" w:cs="Times New Roman"/>
          <w:sz w:val="28"/>
          <w:szCs w:val="28"/>
        </w:rPr>
        <w:t xml:space="preserve"> традиционных связей в обществе происходит в результате слабости социальных интеграторов. </w:t>
      </w:r>
      <w:r w:rsidRPr="00F24B71">
        <w:rPr>
          <w:rFonts w:ascii="Times New Roman" w:eastAsia="SimSun" w:hAnsi="Times New Roman" w:cs="Times New Roman"/>
          <w:color w:val="auto"/>
          <w:sz w:val="28"/>
          <w:szCs w:val="28"/>
        </w:rPr>
        <w:t>Это ведет к ослаблению государственных инсти</w:t>
      </w:r>
      <w:r>
        <w:rPr>
          <w:rFonts w:ascii="Times New Roman" w:eastAsia="SimSun" w:hAnsi="Times New Roman" w:cs="Times New Roman"/>
          <w:color w:val="auto"/>
          <w:sz w:val="28"/>
          <w:szCs w:val="28"/>
        </w:rPr>
        <w:t>т</w:t>
      </w:r>
      <w:r w:rsidRPr="00F24B71">
        <w:rPr>
          <w:rFonts w:ascii="Times New Roman" w:eastAsia="SimSun" w:hAnsi="Times New Roman" w:cs="Times New Roman"/>
          <w:color w:val="auto"/>
          <w:sz w:val="28"/>
          <w:szCs w:val="28"/>
        </w:rPr>
        <w:t>утов, невозможности решения вопросов</w:t>
      </w:r>
      <w:r>
        <w:rPr>
          <w:rFonts w:ascii="Times New Roman" w:eastAsia="SimSun" w:hAnsi="Times New Roman" w:cs="Times New Roman"/>
          <w:color w:val="auto"/>
          <w:sz w:val="28"/>
          <w:szCs w:val="28"/>
        </w:rPr>
        <w:t>, к</w:t>
      </w:r>
      <w:r w:rsidRPr="00F24B71">
        <w:rPr>
          <w:rFonts w:ascii="Times New Roman" w:eastAsia="SimSun" w:hAnsi="Times New Roman" w:cs="Times New Roman"/>
          <w:color w:val="auto"/>
          <w:sz w:val="28"/>
          <w:szCs w:val="28"/>
        </w:rPr>
        <w:t>оторые находятс</w:t>
      </w:r>
      <w:r>
        <w:rPr>
          <w:rFonts w:ascii="Times New Roman" w:eastAsia="SimSun" w:hAnsi="Times New Roman" w:cs="Times New Roman"/>
          <w:color w:val="auto"/>
          <w:sz w:val="28"/>
          <w:szCs w:val="28"/>
        </w:rPr>
        <w:t>я в коллективном ведении.</w:t>
      </w:r>
    </w:p>
    <w:p w:rsidR="0011611A" w:rsidRDefault="0011611A" w:rsidP="0011611A">
      <w:pPr>
        <w:pStyle w:val="ac"/>
        <w:ind w:firstLine="540"/>
        <w:contextualSpacing/>
        <w:rPr>
          <w:rFonts w:ascii="Times New Roman" w:hAnsi="Times New Roman" w:cs="Times New Roman"/>
          <w:sz w:val="28"/>
          <w:szCs w:val="28"/>
        </w:rPr>
      </w:pPr>
      <w:r w:rsidRPr="00AF72B1">
        <w:rPr>
          <w:rFonts w:ascii="Times New Roman" w:hAnsi="Times New Roman" w:cs="Times New Roman"/>
          <w:sz w:val="28"/>
          <w:szCs w:val="28"/>
        </w:rPr>
        <w:t>Происходящие изменения особенно болезненны для молодежи вследствие неустоявшегося мировоззрения, возрастной восприимчивости окружающего мира, динамично изменяющегося социального положения, неустойчи</w:t>
      </w:r>
      <w:r>
        <w:rPr>
          <w:rFonts w:ascii="Times New Roman" w:hAnsi="Times New Roman" w:cs="Times New Roman"/>
          <w:sz w:val="28"/>
          <w:szCs w:val="28"/>
        </w:rPr>
        <w:t>вости картины ценностей.</w:t>
      </w:r>
    </w:p>
    <w:p w:rsidR="0011611A" w:rsidRPr="0049739B" w:rsidRDefault="0011611A" w:rsidP="0011611A">
      <w:pPr>
        <w:pStyle w:val="ac"/>
        <w:ind w:firstLine="540"/>
        <w:contextualSpacing/>
        <w:rPr>
          <w:rFonts w:ascii="Times New Roman" w:hAnsi="Times New Roman" w:cs="Times New Roman"/>
          <w:color w:val="auto"/>
          <w:sz w:val="28"/>
          <w:szCs w:val="28"/>
        </w:rPr>
      </w:pPr>
      <w:r w:rsidRPr="00AF72B1">
        <w:rPr>
          <w:rFonts w:ascii="Times New Roman" w:hAnsi="Times New Roman" w:cs="Times New Roman"/>
          <w:sz w:val="28"/>
          <w:szCs w:val="28"/>
        </w:rPr>
        <w:t xml:space="preserve">Многочисленные примеры из окружающей действительности свидетельствуют часто о растерянности молодых людей, пессимистическом </w:t>
      </w:r>
      <w:r w:rsidRPr="0049739B">
        <w:rPr>
          <w:rFonts w:ascii="Times New Roman" w:hAnsi="Times New Roman" w:cs="Times New Roman"/>
          <w:color w:val="auto"/>
          <w:sz w:val="28"/>
          <w:szCs w:val="28"/>
        </w:rPr>
        <w:t>восприятии окружающей среды и социальной апатии.</w:t>
      </w:r>
    </w:p>
    <w:p w:rsidR="0011611A" w:rsidRPr="0011611A" w:rsidRDefault="0011611A" w:rsidP="0011611A">
      <w:pPr>
        <w:pStyle w:val="ac"/>
        <w:ind w:firstLine="540"/>
        <w:contextualSpacing/>
        <w:rPr>
          <w:rFonts w:ascii="Times New Roman" w:hAnsi="Times New Roman" w:cs="Times New Roman"/>
          <w:color w:val="auto"/>
          <w:sz w:val="28"/>
          <w:szCs w:val="28"/>
        </w:rPr>
      </w:pPr>
      <w:r w:rsidRPr="0011611A">
        <w:rPr>
          <w:rFonts w:ascii="Times New Roman" w:hAnsi="Times New Roman" w:cs="Times New Roman"/>
          <w:color w:val="auto"/>
          <w:sz w:val="28"/>
          <w:szCs w:val="28"/>
        </w:rPr>
        <w:t xml:space="preserve">Одной из ключевых проблем является отсутствие комплексной системы выявления и продвижения инициативной и талантливой молодежи, механизмов вовлечения молодежи в инновационную деятельность. Происходит снижение интереса молодежи к инновационной, научной и </w:t>
      </w:r>
      <w:r w:rsidRPr="0011611A">
        <w:rPr>
          <w:rFonts w:ascii="Times New Roman" w:hAnsi="Times New Roman" w:cs="Times New Roman"/>
          <w:color w:val="auto"/>
          <w:sz w:val="28"/>
          <w:szCs w:val="28"/>
        </w:rPr>
        <w:lastRenderedPageBreak/>
        <w:t>творческой деятельности, что может существенно затруднить реализацию государственных приоритетов по модернизации российской экономики.</w:t>
      </w:r>
    </w:p>
    <w:p w:rsidR="0011611A" w:rsidRPr="00481026" w:rsidRDefault="0011611A" w:rsidP="0011611A">
      <w:pPr>
        <w:pStyle w:val="ac"/>
        <w:ind w:firstLine="540"/>
        <w:contextualSpacing/>
        <w:rPr>
          <w:rFonts w:ascii="Times New Roman" w:eastAsia="SimSun" w:hAnsi="Times New Roman" w:cs="Times New Roman"/>
          <w:b/>
          <w:color w:val="auto"/>
          <w:sz w:val="28"/>
          <w:szCs w:val="28"/>
        </w:rPr>
      </w:pPr>
      <w:r w:rsidRPr="00AF72B1">
        <w:rPr>
          <w:rFonts w:ascii="Times New Roman" w:eastAsia="SimSun" w:hAnsi="Times New Roman" w:cs="Times New Roman"/>
          <w:b/>
          <w:color w:val="auto"/>
          <w:sz w:val="28"/>
          <w:szCs w:val="28"/>
        </w:rPr>
        <w:t>Последствия информационно</w:t>
      </w:r>
      <w:r w:rsidRPr="00481026">
        <w:rPr>
          <w:rFonts w:ascii="Times New Roman" w:eastAsia="SimSun" w:hAnsi="Times New Roman" w:cs="Times New Roman"/>
          <w:b/>
          <w:color w:val="auto"/>
          <w:sz w:val="28"/>
          <w:szCs w:val="28"/>
        </w:rPr>
        <w:t>-технологического развития.</w:t>
      </w:r>
    </w:p>
    <w:p w:rsidR="0011611A" w:rsidRDefault="0011611A" w:rsidP="0011611A">
      <w:pPr>
        <w:pStyle w:val="ac"/>
        <w:ind w:firstLine="540"/>
        <w:contextualSpacing/>
        <w:rPr>
          <w:rFonts w:ascii="Times New Roman" w:eastAsia="SimSun" w:hAnsi="Times New Roman" w:cs="Times New Roman"/>
          <w:color w:val="auto"/>
          <w:sz w:val="28"/>
          <w:szCs w:val="28"/>
        </w:rPr>
      </w:pPr>
      <w:r w:rsidRPr="00481026">
        <w:rPr>
          <w:rFonts w:ascii="Times New Roman" w:eastAsia="SimSun" w:hAnsi="Times New Roman" w:cs="Times New Roman"/>
          <w:color w:val="auto"/>
          <w:sz w:val="28"/>
          <w:szCs w:val="28"/>
        </w:rPr>
        <w:t xml:space="preserve">Современное общество и его молодежная страта формируются под воздействием интеллектуальной продукции высоких технологий. </w:t>
      </w:r>
      <w:proofErr w:type="spellStart"/>
      <w:r w:rsidRPr="00481026">
        <w:rPr>
          <w:rFonts w:ascii="Times New Roman" w:eastAsia="SimSun" w:hAnsi="Times New Roman" w:cs="Times New Roman"/>
          <w:color w:val="auto"/>
          <w:sz w:val="28"/>
          <w:szCs w:val="28"/>
        </w:rPr>
        <w:t>Технологизация</w:t>
      </w:r>
      <w:proofErr w:type="spellEnd"/>
      <w:r w:rsidRPr="00481026">
        <w:rPr>
          <w:rFonts w:ascii="Times New Roman" w:eastAsia="SimSun" w:hAnsi="Times New Roman" w:cs="Times New Roman"/>
          <w:color w:val="auto"/>
          <w:sz w:val="28"/>
          <w:szCs w:val="28"/>
        </w:rPr>
        <w:t xml:space="preserve"> образа мыслей и образа жизни несет в себе не только позитивные возможности, но и опасности. Основная опасность заключается в  том, что в информационном обществе создается </w:t>
      </w:r>
      <w:r>
        <w:rPr>
          <w:rFonts w:ascii="Times New Roman" w:eastAsia="SimSun" w:hAnsi="Times New Roman" w:cs="Times New Roman"/>
          <w:color w:val="auto"/>
          <w:sz w:val="28"/>
          <w:szCs w:val="28"/>
        </w:rPr>
        <w:t>ощущение</w:t>
      </w:r>
      <w:r w:rsidRPr="00481026">
        <w:rPr>
          <w:rFonts w:ascii="Times New Roman" w:eastAsia="SimSun" w:hAnsi="Times New Roman" w:cs="Times New Roman"/>
          <w:color w:val="auto"/>
          <w:sz w:val="28"/>
          <w:szCs w:val="28"/>
        </w:rPr>
        <w:t xml:space="preserve"> </w:t>
      </w:r>
      <w:r>
        <w:rPr>
          <w:rFonts w:ascii="Times New Roman" w:eastAsia="SimSun" w:hAnsi="Times New Roman" w:cs="Times New Roman"/>
          <w:color w:val="auto"/>
          <w:sz w:val="28"/>
          <w:szCs w:val="28"/>
        </w:rPr>
        <w:t>всезнания</w:t>
      </w:r>
      <w:r w:rsidRPr="00481026">
        <w:rPr>
          <w:rFonts w:ascii="Times New Roman" w:eastAsia="SimSun" w:hAnsi="Times New Roman" w:cs="Times New Roman"/>
          <w:color w:val="auto"/>
          <w:sz w:val="28"/>
          <w:szCs w:val="28"/>
        </w:rPr>
        <w:t xml:space="preserve">, на самом же деле являясь поверхностным информированием, я не качественным приращением и углублением знаний. </w:t>
      </w:r>
      <w:r>
        <w:rPr>
          <w:rFonts w:ascii="Times New Roman" w:eastAsia="SimSun" w:hAnsi="Times New Roman" w:cs="Times New Roman"/>
          <w:color w:val="auto"/>
          <w:sz w:val="28"/>
          <w:szCs w:val="28"/>
        </w:rPr>
        <w:t>Это сказывается на качестве подготовки специалистов по многим специальностям.</w:t>
      </w:r>
    </w:p>
    <w:p w:rsidR="0011611A" w:rsidRDefault="0011611A" w:rsidP="0011611A">
      <w:pPr>
        <w:pStyle w:val="ac"/>
        <w:ind w:firstLine="540"/>
        <w:contextualSpacing/>
        <w:rPr>
          <w:rFonts w:ascii="Times New Roman" w:eastAsia="SimSun" w:hAnsi="Times New Roman" w:cs="Times New Roman"/>
          <w:b/>
          <w:color w:val="auto"/>
          <w:sz w:val="28"/>
          <w:szCs w:val="28"/>
        </w:rPr>
      </w:pPr>
      <w:r>
        <w:rPr>
          <w:rFonts w:ascii="Times New Roman" w:eastAsia="SimSun" w:hAnsi="Times New Roman" w:cs="Times New Roman"/>
          <w:b/>
          <w:color w:val="auto"/>
          <w:sz w:val="28"/>
          <w:szCs w:val="28"/>
        </w:rPr>
        <w:t>Ин</w:t>
      </w:r>
      <w:r w:rsidRPr="00AF72B1">
        <w:rPr>
          <w:rFonts w:ascii="Times New Roman" w:eastAsia="SimSun" w:hAnsi="Times New Roman" w:cs="Times New Roman"/>
          <w:b/>
          <w:color w:val="auto"/>
          <w:sz w:val="28"/>
          <w:szCs w:val="28"/>
        </w:rPr>
        <w:t>тернет-</w:t>
      </w:r>
      <w:r>
        <w:rPr>
          <w:rFonts w:ascii="Times New Roman" w:eastAsia="SimSun" w:hAnsi="Times New Roman" w:cs="Times New Roman"/>
          <w:b/>
          <w:color w:val="auto"/>
          <w:sz w:val="28"/>
          <w:szCs w:val="28"/>
        </w:rPr>
        <w:t>зависимость.</w:t>
      </w:r>
    </w:p>
    <w:p w:rsidR="0011611A" w:rsidRDefault="0011611A" w:rsidP="0011611A">
      <w:pPr>
        <w:ind w:firstLine="567"/>
        <w:contextualSpacing/>
        <w:jc w:val="both"/>
      </w:pPr>
      <w:r w:rsidRPr="00AF72B1">
        <w:rPr>
          <w:sz w:val="28"/>
          <w:szCs w:val="28"/>
        </w:rPr>
        <w:t xml:space="preserve">Информационная эпоха </w:t>
      </w:r>
      <w:r>
        <w:rPr>
          <w:sz w:val="28"/>
          <w:szCs w:val="28"/>
        </w:rPr>
        <w:t>изменила</w:t>
      </w:r>
      <w:r w:rsidRPr="00AF72B1">
        <w:rPr>
          <w:sz w:val="28"/>
          <w:szCs w:val="28"/>
        </w:rPr>
        <w:t xml:space="preserve"> принципы разделения </w:t>
      </w:r>
      <w:r>
        <w:rPr>
          <w:sz w:val="28"/>
          <w:szCs w:val="28"/>
        </w:rPr>
        <w:t>общества</w:t>
      </w:r>
      <w:r w:rsidRPr="00AF72B1">
        <w:rPr>
          <w:sz w:val="28"/>
          <w:szCs w:val="28"/>
        </w:rPr>
        <w:t xml:space="preserve"> на пользователей сети и всех остальных. </w:t>
      </w:r>
      <w:r w:rsidRPr="00DD227C">
        <w:rPr>
          <w:rFonts w:eastAsia="SimSun"/>
          <w:sz w:val="28"/>
          <w:szCs w:val="28"/>
        </w:rPr>
        <w:t xml:space="preserve">Социальные сети, </w:t>
      </w:r>
      <w:proofErr w:type="spellStart"/>
      <w:r>
        <w:rPr>
          <w:sz w:val="28"/>
          <w:szCs w:val="28"/>
        </w:rPr>
        <w:t>б</w:t>
      </w:r>
      <w:r w:rsidRPr="00DD227C">
        <w:rPr>
          <w:sz w:val="28"/>
          <w:szCs w:val="28"/>
        </w:rPr>
        <w:t>логосфера</w:t>
      </w:r>
      <w:proofErr w:type="spellEnd"/>
      <w:r w:rsidRPr="00DD227C">
        <w:rPr>
          <w:sz w:val="28"/>
          <w:szCs w:val="28"/>
        </w:rPr>
        <w:t xml:space="preserve">, </w:t>
      </w:r>
      <w:proofErr w:type="spellStart"/>
      <w:r w:rsidRPr="00DD227C">
        <w:rPr>
          <w:sz w:val="28"/>
          <w:szCs w:val="28"/>
        </w:rPr>
        <w:t>твиттер</w:t>
      </w:r>
      <w:proofErr w:type="spellEnd"/>
      <w:r w:rsidRPr="00DD227C">
        <w:rPr>
          <w:sz w:val="28"/>
          <w:szCs w:val="28"/>
        </w:rPr>
        <w:t xml:space="preserve">-коммуникации превращаются в самые мощные и оперативные каналы </w:t>
      </w:r>
      <w:r>
        <w:rPr>
          <w:sz w:val="28"/>
          <w:szCs w:val="28"/>
        </w:rPr>
        <w:t xml:space="preserve">получения и передачи </w:t>
      </w:r>
      <w:r w:rsidRPr="00DD227C">
        <w:rPr>
          <w:sz w:val="28"/>
          <w:szCs w:val="28"/>
        </w:rPr>
        <w:t>информации.</w:t>
      </w:r>
      <w:r w:rsidRPr="004F6E64">
        <w:t> </w:t>
      </w:r>
      <w:r>
        <w:rPr>
          <w:sz w:val="28"/>
          <w:szCs w:val="28"/>
        </w:rPr>
        <w:t>Особенно это характерно для молодежной страты.</w:t>
      </w:r>
    </w:p>
    <w:p w:rsidR="0011611A" w:rsidRDefault="0011611A" w:rsidP="0011611A">
      <w:pPr>
        <w:ind w:firstLine="567"/>
        <w:contextualSpacing/>
        <w:jc w:val="both"/>
        <w:rPr>
          <w:sz w:val="28"/>
          <w:szCs w:val="28"/>
        </w:rPr>
      </w:pPr>
      <w:r>
        <w:rPr>
          <w:sz w:val="28"/>
          <w:szCs w:val="28"/>
        </w:rPr>
        <w:t xml:space="preserve">По оценкам экспертов, в мире число лиц, страдающих </w:t>
      </w:r>
      <w:proofErr w:type="gramStart"/>
      <w:r>
        <w:rPr>
          <w:sz w:val="28"/>
          <w:szCs w:val="28"/>
        </w:rPr>
        <w:t>интернет-зависимостью</w:t>
      </w:r>
      <w:proofErr w:type="gramEnd"/>
      <w:r>
        <w:rPr>
          <w:sz w:val="28"/>
          <w:szCs w:val="28"/>
        </w:rPr>
        <w:t xml:space="preserve"> достигает 10%, в России – 4-6%.</w:t>
      </w:r>
    </w:p>
    <w:p w:rsidR="0011611A" w:rsidRPr="00DD227C" w:rsidRDefault="0011611A" w:rsidP="0011611A">
      <w:pPr>
        <w:ind w:firstLine="567"/>
        <w:contextualSpacing/>
        <w:jc w:val="both"/>
        <w:rPr>
          <w:sz w:val="28"/>
          <w:szCs w:val="28"/>
        </w:rPr>
      </w:pPr>
      <w:r w:rsidRPr="00DD227C">
        <w:rPr>
          <w:sz w:val="28"/>
          <w:szCs w:val="28"/>
        </w:rPr>
        <w:t xml:space="preserve">Интернет-зависимость проявляется в том, что </w:t>
      </w:r>
      <w:r>
        <w:rPr>
          <w:sz w:val="28"/>
          <w:szCs w:val="28"/>
        </w:rPr>
        <w:t xml:space="preserve">молодые </w:t>
      </w:r>
      <w:r w:rsidRPr="00DD227C">
        <w:rPr>
          <w:sz w:val="28"/>
          <w:szCs w:val="28"/>
        </w:rPr>
        <w:t xml:space="preserve">люди настолько предпочитают жизнь в Интернете, что фактически начинают отказываться от своей </w:t>
      </w:r>
      <w:r>
        <w:rPr>
          <w:sz w:val="28"/>
          <w:szCs w:val="28"/>
        </w:rPr>
        <w:t>«</w:t>
      </w:r>
      <w:r w:rsidRPr="00DD227C">
        <w:rPr>
          <w:sz w:val="28"/>
          <w:szCs w:val="28"/>
        </w:rPr>
        <w:t>реальной</w:t>
      </w:r>
      <w:r>
        <w:rPr>
          <w:sz w:val="28"/>
          <w:szCs w:val="28"/>
        </w:rPr>
        <w:t>»</w:t>
      </w:r>
      <w:r w:rsidRPr="00DD227C">
        <w:rPr>
          <w:sz w:val="28"/>
          <w:szCs w:val="28"/>
        </w:rPr>
        <w:t xml:space="preserve"> жизни, проводя </w:t>
      </w:r>
      <w:r>
        <w:rPr>
          <w:sz w:val="28"/>
          <w:szCs w:val="28"/>
        </w:rPr>
        <w:t>зачастую большую часть дня</w:t>
      </w:r>
      <w:r w:rsidRPr="00DD227C">
        <w:rPr>
          <w:sz w:val="28"/>
          <w:szCs w:val="28"/>
        </w:rPr>
        <w:t xml:space="preserve"> в виртуальной реальности.</w:t>
      </w:r>
      <w:r w:rsidRPr="009173FB">
        <w:rPr>
          <w:sz w:val="28"/>
          <w:szCs w:val="28"/>
        </w:rPr>
        <w:t xml:space="preserve"> </w:t>
      </w:r>
      <w:r w:rsidRPr="00DD227C">
        <w:rPr>
          <w:sz w:val="28"/>
          <w:szCs w:val="28"/>
        </w:rPr>
        <w:t xml:space="preserve">Компьютерная игра, сетевой контакт, общение по </w:t>
      </w:r>
      <w:r w:rsidR="00CC4949">
        <w:rPr>
          <w:sz w:val="28"/>
          <w:szCs w:val="28"/>
          <w:lang w:val="en-US"/>
        </w:rPr>
        <w:t>ICQ</w:t>
      </w:r>
      <w:r w:rsidRPr="00DD227C">
        <w:rPr>
          <w:sz w:val="28"/>
          <w:szCs w:val="28"/>
        </w:rPr>
        <w:t xml:space="preserve"> или </w:t>
      </w:r>
      <w:proofErr w:type="spellStart"/>
      <w:r w:rsidRPr="00DD227C">
        <w:rPr>
          <w:sz w:val="28"/>
          <w:szCs w:val="28"/>
        </w:rPr>
        <w:t>скайпу</w:t>
      </w:r>
      <w:proofErr w:type="spellEnd"/>
      <w:r w:rsidR="007E1ACB">
        <w:rPr>
          <w:sz w:val="28"/>
          <w:szCs w:val="28"/>
        </w:rPr>
        <w:t xml:space="preserve">, </w:t>
      </w:r>
      <w:r>
        <w:rPr>
          <w:sz w:val="28"/>
          <w:szCs w:val="28"/>
        </w:rPr>
        <w:t xml:space="preserve">написание </w:t>
      </w:r>
      <w:proofErr w:type="spellStart"/>
      <w:r>
        <w:rPr>
          <w:sz w:val="28"/>
          <w:szCs w:val="28"/>
        </w:rPr>
        <w:t>твиттов</w:t>
      </w:r>
      <w:proofErr w:type="spellEnd"/>
      <w:r w:rsidRPr="00DD227C">
        <w:rPr>
          <w:sz w:val="28"/>
          <w:szCs w:val="28"/>
        </w:rPr>
        <w:t xml:space="preserve"> включаются </w:t>
      </w:r>
      <w:r>
        <w:rPr>
          <w:sz w:val="28"/>
          <w:szCs w:val="28"/>
        </w:rPr>
        <w:t>ежедневный режим</w:t>
      </w:r>
      <w:r w:rsidRPr="00DD227C">
        <w:rPr>
          <w:sz w:val="28"/>
          <w:szCs w:val="28"/>
        </w:rPr>
        <w:t xml:space="preserve"> и приобретают не меньшее</w:t>
      </w:r>
      <w:r>
        <w:rPr>
          <w:sz w:val="28"/>
          <w:szCs w:val="28"/>
        </w:rPr>
        <w:t>, если не большее</w:t>
      </w:r>
      <w:r w:rsidRPr="00DD227C">
        <w:rPr>
          <w:sz w:val="28"/>
          <w:szCs w:val="28"/>
        </w:rPr>
        <w:t xml:space="preserve"> значение для </w:t>
      </w:r>
      <w:r>
        <w:rPr>
          <w:sz w:val="28"/>
          <w:szCs w:val="28"/>
        </w:rPr>
        <w:t xml:space="preserve">получения </w:t>
      </w:r>
      <w:r w:rsidRPr="00DD227C">
        <w:rPr>
          <w:sz w:val="28"/>
          <w:szCs w:val="28"/>
        </w:rPr>
        <w:t>удовлетворения от прожитого дня, чем выполненное задание по работе или учебе.</w:t>
      </w:r>
    </w:p>
    <w:p w:rsidR="0011611A" w:rsidRPr="00F24B71" w:rsidRDefault="0011611A" w:rsidP="0011611A">
      <w:pPr>
        <w:pStyle w:val="ac"/>
        <w:ind w:firstLine="540"/>
        <w:contextualSpacing/>
        <w:rPr>
          <w:rFonts w:ascii="Times New Roman" w:hAnsi="Times New Roman" w:cs="Times New Roman"/>
          <w:b/>
          <w:sz w:val="28"/>
          <w:szCs w:val="28"/>
        </w:rPr>
      </w:pPr>
      <w:r w:rsidRPr="00F24B71">
        <w:rPr>
          <w:rFonts w:ascii="Times New Roman" w:hAnsi="Times New Roman" w:cs="Times New Roman"/>
          <w:b/>
          <w:sz w:val="28"/>
          <w:szCs w:val="28"/>
        </w:rPr>
        <w:t xml:space="preserve">Миграция молодежи из сел и малых городов в крупные города. </w:t>
      </w:r>
    </w:p>
    <w:p w:rsidR="0011611A" w:rsidRDefault="0011611A" w:rsidP="0011611A">
      <w:pPr>
        <w:ind w:firstLine="567"/>
        <w:contextualSpacing/>
        <w:jc w:val="both"/>
        <w:rPr>
          <w:sz w:val="28"/>
          <w:szCs w:val="28"/>
        </w:rPr>
      </w:pPr>
      <w:r w:rsidRPr="00A56CF4">
        <w:rPr>
          <w:sz w:val="28"/>
          <w:szCs w:val="28"/>
        </w:rPr>
        <w:t xml:space="preserve">Доля городского и сельского </w:t>
      </w:r>
      <w:r>
        <w:rPr>
          <w:sz w:val="28"/>
          <w:szCs w:val="28"/>
        </w:rPr>
        <w:t xml:space="preserve">населения </w:t>
      </w:r>
      <w:r w:rsidRPr="00A56CF4">
        <w:rPr>
          <w:sz w:val="28"/>
          <w:szCs w:val="28"/>
        </w:rPr>
        <w:t xml:space="preserve">уже сейчас </w:t>
      </w:r>
      <w:r>
        <w:rPr>
          <w:sz w:val="28"/>
          <w:szCs w:val="28"/>
        </w:rPr>
        <w:t xml:space="preserve">составляет </w:t>
      </w:r>
      <w:r w:rsidRPr="00A56CF4">
        <w:rPr>
          <w:b/>
          <w:sz w:val="28"/>
          <w:szCs w:val="28"/>
        </w:rPr>
        <w:t>80/</w:t>
      </w:r>
      <w:proofErr w:type="gramStart"/>
      <w:r w:rsidRPr="00A56CF4">
        <w:rPr>
          <w:b/>
          <w:sz w:val="28"/>
          <w:szCs w:val="28"/>
        </w:rPr>
        <w:t>20</w:t>
      </w:r>
      <w:proofErr w:type="gramEnd"/>
      <w:r>
        <w:rPr>
          <w:b/>
          <w:sz w:val="28"/>
          <w:szCs w:val="28"/>
        </w:rPr>
        <w:t xml:space="preserve"> </w:t>
      </w:r>
      <w:r w:rsidRPr="00984855">
        <w:rPr>
          <w:sz w:val="28"/>
          <w:szCs w:val="28"/>
        </w:rPr>
        <w:t>и</w:t>
      </w:r>
      <w:r w:rsidRPr="00A56CF4">
        <w:rPr>
          <w:sz w:val="28"/>
          <w:szCs w:val="28"/>
        </w:rPr>
        <w:t xml:space="preserve"> она будет только увеличиваться.</w:t>
      </w:r>
    </w:p>
    <w:p w:rsidR="0011611A" w:rsidRPr="00984855" w:rsidRDefault="0011611A" w:rsidP="0011611A">
      <w:pPr>
        <w:ind w:firstLine="567"/>
        <w:contextualSpacing/>
        <w:jc w:val="both"/>
        <w:rPr>
          <w:sz w:val="28"/>
          <w:szCs w:val="28"/>
        </w:rPr>
      </w:pPr>
      <w:r w:rsidRPr="00693C3C">
        <w:rPr>
          <w:color w:val="FF0000"/>
          <w:sz w:val="28"/>
          <w:szCs w:val="28"/>
        </w:rPr>
        <w:t xml:space="preserve"> </w:t>
      </w:r>
      <w:r w:rsidRPr="00984855">
        <w:rPr>
          <w:sz w:val="28"/>
          <w:szCs w:val="28"/>
        </w:rPr>
        <w:t xml:space="preserve">Молодежь мигрирует после получения образования в поисках работы, из-за отсутствия на </w:t>
      </w:r>
      <w:r>
        <w:rPr>
          <w:sz w:val="28"/>
          <w:szCs w:val="28"/>
        </w:rPr>
        <w:t>«</w:t>
      </w:r>
      <w:r w:rsidRPr="00984855">
        <w:rPr>
          <w:sz w:val="28"/>
          <w:szCs w:val="28"/>
        </w:rPr>
        <w:t>малой родине</w:t>
      </w:r>
      <w:r>
        <w:rPr>
          <w:sz w:val="28"/>
          <w:szCs w:val="28"/>
        </w:rPr>
        <w:t>»</w:t>
      </w:r>
      <w:r w:rsidRPr="00984855">
        <w:rPr>
          <w:sz w:val="28"/>
          <w:szCs w:val="28"/>
        </w:rPr>
        <w:t xml:space="preserve"> рабочих мест</w:t>
      </w:r>
      <w:r>
        <w:rPr>
          <w:sz w:val="28"/>
          <w:szCs w:val="28"/>
        </w:rPr>
        <w:t>,</w:t>
      </w:r>
      <w:r w:rsidRPr="00984855">
        <w:rPr>
          <w:sz w:val="28"/>
          <w:szCs w:val="28"/>
        </w:rPr>
        <w:t xml:space="preserve"> либо затрудненности </w:t>
      </w:r>
      <w:r>
        <w:rPr>
          <w:sz w:val="28"/>
          <w:szCs w:val="28"/>
        </w:rPr>
        <w:t xml:space="preserve">собственного </w:t>
      </w:r>
      <w:r w:rsidRPr="00984855">
        <w:rPr>
          <w:sz w:val="28"/>
          <w:szCs w:val="28"/>
        </w:rPr>
        <w:t>карьерного движения</w:t>
      </w:r>
      <w:r>
        <w:rPr>
          <w:sz w:val="28"/>
          <w:szCs w:val="28"/>
        </w:rPr>
        <w:t xml:space="preserve">. </w:t>
      </w:r>
    </w:p>
    <w:p w:rsidR="0011611A" w:rsidRDefault="0011611A" w:rsidP="0011611A">
      <w:pPr>
        <w:ind w:firstLine="567"/>
        <w:contextualSpacing/>
        <w:jc w:val="both"/>
        <w:rPr>
          <w:sz w:val="28"/>
          <w:szCs w:val="28"/>
        </w:rPr>
      </w:pPr>
      <w:r w:rsidRPr="00984855">
        <w:rPr>
          <w:sz w:val="28"/>
          <w:szCs w:val="28"/>
        </w:rPr>
        <w:t>Кроме того, в</w:t>
      </w:r>
      <w:r w:rsidRPr="00A56CF4">
        <w:rPr>
          <w:sz w:val="28"/>
          <w:szCs w:val="28"/>
        </w:rPr>
        <w:t xml:space="preserve">  регионе </w:t>
      </w:r>
      <w:r>
        <w:rPr>
          <w:sz w:val="28"/>
          <w:szCs w:val="28"/>
        </w:rPr>
        <w:t>недостаточно</w:t>
      </w:r>
      <w:r w:rsidRPr="00A56CF4">
        <w:rPr>
          <w:sz w:val="28"/>
          <w:szCs w:val="28"/>
        </w:rPr>
        <w:t xml:space="preserve"> развита внутренняя трудовая миграция молодежи, особенно между малыми городами и муниципальными районами. </w:t>
      </w:r>
    </w:p>
    <w:p w:rsidR="0011611A" w:rsidRPr="00A56CF4" w:rsidRDefault="0011611A" w:rsidP="0011611A">
      <w:pPr>
        <w:ind w:firstLine="567"/>
        <w:contextualSpacing/>
        <w:jc w:val="both"/>
        <w:rPr>
          <w:sz w:val="28"/>
          <w:szCs w:val="28"/>
        </w:rPr>
      </w:pPr>
      <w:r>
        <w:rPr>
          <w:sz w:val="28"/>
          <w:szCs w:val="28"/>
        </w:rPr>
        <w:t>В регионе успешно действуют программы поддержки молодых специалистов, но для кардинального решения вопроса трудовой миграции  этого недостаточно.</w:t>
      </w:r>
    </w:p>
    <w:p w:rsidR="0011611A" w:rsidRPr="00A56CF4" w:rsidRDefault="0011611A" w:rsidP="0011611A">
      <w:pPr>
        <w:ind w:firstLine="567"/>
        <w:contextualSpacing/>
        <w:jc w:val="both"/>
        <w:rPr>
          <w:sz w:val="28"/>
          <w:szCs w:val="28"/>
        </w:rPr>
      </w:pPr>
      <w:r w:rsidRPr="00A56CF4">
        <w:rPr>
          <w:sz w:val="28"/>
          <w:szCs w:val="28"/>
        </w:rPr>
        <w:t xml:space="preserve">Это во многом способствует </w:t>
      </w:r>
      <w:r>
        <w:rPr>
          <w:sz w:val="28"/>
          <w:szCs w:val="28"/>
        </w:rPr>
        <w:t>«</w:t>
      </w:r>
      <w:r w:rsidRPr="00A56CF4">
        <w:rPr>
          <w:sz w:val="28"/>
          <w:szCs w:val="28"/>
        </w:rPr>
        <w:t>эмиграции</w:t>
      </w:r>
      <w:r>
        <w:rPr>
          <w:sz w:val="28"/>
          <w:szCs w:val="28"/>
        </w:rPr>
        <w:t>»</w:t>
      </w:r>
      <w:r w:rsidRPr="00A56CF4">
        <w:rPr>
          <w:sz w:val="28"/>
          <w:szCs w:val="28"/>
        </w:rPr>
        <w:t xml:space="preserve"> социально</w:t>
      </w:r>
      <w:r>
        <w:rPr>
          <w:sz w:val="28"/>
          <w:szCs w:val="28"/>
        </w:rPr>
        <w:t xml:space="preserve"> активных</w:t>
      </w:r>
      <w:r w:rsidRPr="00A56CF4">
        <w:rPr>
          <w:sz w:val="28"/>
          <w:szCs w:val="28"/>
        </w:rPr>
        <w:t xml:space="preserve"> кадров за пределы Нижегородской области, что сказывается на энергии и темпах социально-экономического развития региона.</w:t>
      </w:r>
    </w:p>
    <w:p w:rsidR="0011611A" w:rsidRDefault="0011611A" w:rsidP="0011611A">
      <w:pPr>
        <w:ind w:firstLine="567"/>
        <w:contextualSpacing/>
        <w:jc w:val="both"/>
        <w:rPr>
          <w:sz w:val="28"/>
          <w:szCs w:val="28"/>
        </w:rPr>
      </w:pPr>
      <w:r>
        <w:rPr>
          <w:sz w:val="28"/>
          <w:szCs w:val="28"/>
        </w:rPr>
        <w:t xml:space="preserve">С одной стороны, </w:t>
      </w:r>
      <w:r w:rsidRPr="00A37C08">
        <w:rPr>
          <w:b/>
          <w:sz w:val="28"/>
          <w:szCs w:val="28"/>
        </w:rPr>
        <w:t>отток трудовых ресурсов из малых городов и сел приводит к их экономической деградации и упадку</w:t>
      </w:r>
      <w:r>
        <w:rPr>
          <w:sz w:val="28"/>
          <w:szCs w:val="28"/>
        </w:rPr>
        <w:t xml:space="preserve">. Взрослое население </w:t>
      </w:r>
      <w:r>
        <w:rPr>
          <w:sz w:val="28"/>
          <w:szCs w:val="28"/>
        </w:rPr>
        <w:lastRenderedPageBreak/>
        <w:t xml:space="preserve">уже не может поддерживать уровень производства на прежнем уровне и постепенно локальные хозяйства разоряются, и на смену им приходят либо крупные корпорации, либо населенный пункт просто исчезает с карты области – закрываются школы, детские сады, больницы, магазины и прочее. С другой стороны, молодежь, ринувшаяся в город, встречает там целый спектр проблем, которых она ранее не знала. В крупных городах принцип «выживает сильнейший» более отчетливо прослеживается в социальных отношениях, чем в маленьких поселках. Неспособные встроиться в структуру общества, </w:t>
      </w:r>
      <w:r w:rsidRPr="00A37C08">
        <w:rPr>
          <w:b/>
          <w:sz w:val="28"/>
          <w:szCs w:val="28"/>
        </w:rPr>
        <w:t>молодые люди впадают в депрессию, пополняют ряды социально-</w:t>
      </w:r>
      <w:proofErr w:type="spellStart"/>
      <w:r w:rsidRPr="00A37C08">
        <w:rPr>
          <w:b/>
          <w:sz w:val="28"/>
          <w:szCs w:val="28"/>
        </w:rPr>
        <w:t>дезадаптивной</w:t>
      </w:r>
      <w:proofErr w:type="spellEnd"/>
      <w:r w:rsidRPr="00A37C08">
        <w:rPr>
          <w:b/>
          <w:sz w:val="28"/>
          <w:szCs w:val="28"/>
        </w:rPr>
        <w:t xml:space="preserve"> молодежи,</w:t>
      </w:r>
      <w:r>
        <w:rPr>
          <w:sz w:val="28"/>
          <w:szCs w:val="28"/>
        </w:rPr>
        <w:t xml:space="preserve"> требуют государственного вмешательства при решении своих проблем с трудоустройством, образованием, правопорядком, социальным обеспечением.</w:t>
      </w:r>
    </w:p>
    <w:p w:rsidR="00AC369D" w:rsidRPr="00457750" w:rsidRDefault="00AC369D" w:rsidP="0011611A">
      <w:pPr>
        <w:contextualSpacing/>
        <w:jc w:val="center"/>
        <w:rPr>
          <w:b/>
          <w:sz w:val="28"/>
          <w:szCs w:val="28"/>
        </w:rPr>
      </w:pPr>
    </w:p>
    <w:p w:rsidR="00AC369D" w:rsidRPr="00457750" w:rsidRDefault="00AC369D" w:rsidP="0011611A">
      <w:pPr>
        <w:contextualSpacing/>
        <w:jc w:val="center"/>
        <w:rPr>
          <w:b/>
          <w:sz w:val="28"/>
          <w:szCs w:val="28"/>
        </w:rPr>
      </w:pPr>
    </w:p>
    <w:p w:rsidR="0011611A" w:rsidRPr="00457750" w:rsidRDefault="0011611A" w:rsidP="0011611A">
      <w:pPr>
        <w:contextualSpacing/>
        <w:jc w:val="center"/>
        <w:rPr>
          <w:b/>
          <w:sz w:val="28"/>
          <w:szCs w:val="28"/>
        </w:rPr>
      </w:pPr>
      <w:r>
        <w:rPr>
          <w:b/>
          <w:sz w:val="28"/>
          <w:szCs w:val="28"/>
        </w:rPr>
        <w:t>1</w:t>
      </w:r>
      <w:r w:rsidRPr="00863519">
        <w:rPr>
          <w:b/>
          <w:sz w:val="28"/>
          <w:szCs w:val="28"/>
        </w:rPr>
        <w:t>.</w:t>
      </w:r>
      <w:r>
        <w:rPr>
          <w:b/>
          <w:sz w:val="28"/>
          <w:szCs w:val="28"/>
        </w:rPr>
        <w:t>3.</w:t>
      </w:r>
      <w:r w:rsidRPr="00863519">
        <w:rPr>
          <w:b/>
          <w:sz w:val="28"/>
          <w:szCs w:val="28"/>
        </w:rPr>
        <w:t xml:space="preserve"> </w:t>
      </w:r>
      <w:r w:rsidRPr="008540A3">
        <w:rPr>
          <w:b/>
          <w:sz w:val="28"/>
          <w:szCs w:val="28"/>
        </w:rPr>
        <w:t>Преимущества и позитивный опыт</w:t>
      </w:r>
    </w:p>
    <w:p w:rsidR="00AC369D" w:rsidRPr="00457750" w:rsidRDefault="00AC369D" w:rsidP="0011611A">
      <w:pPr>
        <w:contextualSpacing/>
        <w:jc w:val="center"/>
        <w:rPr>
          <w:b/>
          <w:sz w:val="28"/>
          <w:szCs w:val="28"/>
        </w:rPr>
      </w:pPr>
    </w:p>
    <w:p w:rsidR="0011611A" w:rsidRDefault="0011611A" w:rsidP="0011611A">
      <w:pPr>
        <w:pStyle w:val="afc"/>
        <w:spacing w:after="0"/>
        <w:ind w:firstLine="584"/>
        <w:contextualSpacing/>
        <w:jc w:val="both"/>
        <w:rPr>
          <w:bCs/>
          <w:color w:val="000000"/>
          <w:sz w:val="28"/>
          <w:szCs w:val="28"/>
        </w:rPr>
      </w:pPr>
      <w:r>
        <w:rPr>
          <w:color w:val="000000"/>
          <w:sz w:val="28"/>
          <w:szCs w:val="28"/>
        </w:rPr>
        <w:t xml:space="preserve">Нижегородская область относится к числу крупнейших индустриальных центров России. </w:t>
      </w:r>
      <w:r>
        <w:rPr>
          <w:bCs/>
          <w:color w:val="000000"/>
          <w:sz w:val="28"/>
          <w:szCs w:val="28"/>
        </w:rPr>
        <w:t>Промышленность является базовым направлением развития экономики области и одним из основных источников формирования областного бюджета.</w:t>
      </w:r>
    </w:p>
    <w:p w:rsidR="0011611A" w:rsidRDefault="0011611A" w:rsidP="0011611A">
      <w:pPr>
        <w:pStyle w:val="afc"/>
        <w:spacing w:after="0"/>
        <w:ind w:firstLine="584"/>
        <w:contextualSpacing/>
        <w:jc w:val="both"/>
        <w:rPr>
          <w:rFonts w:cs="Tahoma"/>
          <w:sz w:val="28"/>
          <w:szCs w:val="28"/>
          <w:lang w:bidi="ru-RU"/>
        </w:rPr>
      </w:pPr>
      <w:r>
        <w:rPr>
          <w:color w:val="000000"/>
          <w:sz w:val="28"/>
          <w:szCs w:val="28"/>
        </w:rPr>
        <w:t xml:space="preserve">Промышленность области представлена почти 600-ми крупными и средними предприятиями  и свыше тысячей малых предприятий, на которых трудятся более 350 тыс. человек, в том числе и молодежь. </w:t>
      </w:r>
      <w:r>
        <w:rPr>
          <w:rFonts w:cs="Tahoma"/>
          <w:color w:val="000000"/>
          <w:sz w:val="28"/>
          <w:szCs w:val="28"/>
        </w:rPr>
        <w:t xml:space="preserve">На большинстве предприятий разработаны программы закрепления кадров, </w:t>
      </w:r>
      <w:r>
        <w:rPr>
          <w:rFonts w:cs="Tahoma"/>
          <w:sz w:val="28"/>
          <w:szCs w:val="28"/>
          <w:lang w:bidi="ru-RU"/>
        </w:rPr>
        <w:t>в первую очередь молодых высококвалифицированных специалистов.</w:t>
      </w:r>
    </w:p>
    <w:p w:rsidR="0011611A" w:rsidRDefault="0011611A" w:rsidP="0011611A">
      <w:pPr>
        <w:pStyle w:val="a6"/>
        <w:spacing w:before="0" w:beforeAutospacing="0" w:after="0" w:afterAutospacing="0"/>
        <w:ind w:firstLine="584"/>
        <w:contextualSpacing/>
        <w:jc w:val="both"/>
        <w:rPr>
          <w:rFonts w:eastAsia="Lucida Sans Unicode" w:cs="Tahoma"/>
          <w:sz w:val="28"/>
          <w:szCs w:val="28"/>
          <w:lang w:bidi="ru-RU"/>
        </w:rPr>
      </w:pPr>
      <w:r>
        <w:rPr>
          <w:rFonts w:eastAsia="Lucida Sans Unicode" w:cs="Tahoma"/>
          <w:sz w:val="28"/>
          <w:szCs w:val="28"/>
          <w:lang w:bidi="ru-RU"/>
        </w:rPr>
        <w:t>Но, несмотря на проводимую работу, в экономике Нижегородской области и в промышленности существует проблема в обеспечении предприятий молодыми квалифицированными кадрами рабочих и инженерно-технических специальностей. Поэтому разрабатываемая Стратегия взаимосвязана с  потребностями экономики области и  направлена на их решение.</w:t>
      </w:r>
    </w:p>
    <w:p w:rsidR="0011611A" w:rsidRDefault="0011611A" w:rsidP="0011611A">
      <w:pPr>
        <w:ind w:firstLine="567"/>
        <w:contextualSpacing/>
        <w:jc w:val="both"/>
        <w:rPr>
          <w:sz w:val="28"/>
          <w:szCs w:val="28"/>
        </w:rPr>
      </w:pPr>
      <w:r>
        <w:rPr>
          <w:sz w:val="28"/>
          <w:szCs w:val="28"/>
        </w:rPr>
        <w:t>При реализации молодежной политики в Нижегородской области можно говорить о сильных сторонах, на которые необходимо опираться при внедрении новых форм работы с молодежью.</w:t>
      </w:r>
    </w:p>
    <w:p w:rsidR="00FB6751" w:rsidRPr="0011611A" w:rsidRDefault="0011611A" w:rsidP="00FB6751">
      <w:pPr>
        <w:keepLines/>
        <w:snapToGrid w:val="0"/>
        <w:ind w:left="6" w:firstLine="425"/>
        <w:jc w:val="both"/>
        <w:rPr>
          <w:b/>
          <w:smallCaps/>
          <w:sz w:val="28"/>
          <w:szCs w:val="28"/>
        </w:rPr>
      </w:pPr>
      <w:r>
        <w:rPr>
          <w:sz w:val="28"/>
          <w:szCs w:val="28"/>
        </w:rPr>
        <w:t xml:space="preserve">Во-первых, это </w:t>
      </w:r>
      <w:r w:rsidRPr="00701ACD">
        <w:rPr>
          <w:b/>
          <w:sz w:val="28"/>
          <w:szCs w:val="28"/>
        </w:rPr>
        <w:t>интеллектуальный потенциал Нижегородской области</w:t>
      </w:r>
      <w:r>
        <w:rPr>
          <w:sz w:val="28"/>
          <w:szCs w:val="28"/>
        </w:rPr>
        <w:t xml:space="preserve">, выраженный в наличии мощных традиций высшего образования, богатом разнообразии высших учебных заведений, готовящих специалистов практически для каждой сферы жизни общества. В нашем регионе обучается более </w:t>
      </w:r>
      <w:r w:rsidRPr="00DC6DB4">
        <w:rPr>
          <w:sz w:val="28"/>
          <w:szCs w:val="28"/>
        </w:rPr>
        <w:t>200</w:t>
      </w:r>
      <w:r>
        <w:rPr>
          <w:sz w:val="28"/>
          <w:szCs w:val="28"/>
        </w:rPr>
        <w:t xml:space="preserve"> тысяч студентов, которые представляют самый широкий круг из всех субъектов Российской Федерации и зарубежных стран и на период обучения в вузе пополняют ряды нижегородской молодежи, привнося какие-то свои исключительные черты. </w:t>
      </w:r>
      <w:r w:rsidR="00FB6751">
        <w:rPr>
          <w:sz w:val="28"/>
          <w:szCs w:val="28"/>
        </w:rPr>
        <w:t xml:space="preserve">Успешно работает </w:t>
      </w:r>
      <w:r w:rsidR="00FB6751" w:rsidRPr="0011611A">
        <w:rPr>
          <w:sz w:val="28"/>
          <w:szCs w:val="28"/>
        </w:rPr>
        <w:t>Молод</w:t>
      </w:r>
      <w:r w:rsidR="00FB6751">
        <w:rPr>
          <w:sz w:val="28"/>
          <w:szCs w:val="28"/>
        </w:rPr>
        <w:t>е</w:t>
      </w:r>
      <w:r w:rsidR="00FB6751" w:rsidRPr="0011611A">
        <w:rPr>
          <w:sz w:val="28"/>
          <w:szCs w:val="28"/>
        </w:rPr>
        <w:t>жн</w:t>
      </w:r>
      <w:r w:rsidR="00FB6751">
        <w:rPr>
          <w:sz w:val="28"/>
          <w:szCs w:val="28"/>
        </w:rPr>
        <w:t xml:space="preserve">ый </w:t>
      </w:r>
      <w:r w:rsidR="00FB6751" w:rsidRPr="0011611A">
        <w:rPr>
          <w:sz w:val="28"/>
          <w:szCs w:val="28"/>
        </w:rPr>
        <w:t>инновационн</w:t>
      </w:r>
      <w:r w:rsidR="00FB6751">
        <w:rPr>
          <w:sz w:val="28"/>
          <w:szCs w:val="28"/>
        </w:rPr>
        <w:t xml:space="preserve">ый </w:t>
      </w:r>
      <w:r w:rsidR="00FB6751" w:rsidRPr="0011611A">
        <w:rPr>
          <w:sz w:val="28"/>
          <w:szCs w:val="28"/>
        </w:rPr>
        <w:t xml:space="preserve">центр (МИЦ) области на базе Технопарка высоких технологий </w:t>
      </w:r>
      <w:r w:rsidR="00FB6751">
        <w:rPr>
          <w:sz w:val="28"/>
          <w:szCs w:val="28"/>
        </w:rPr>
        <w:t>«</w:t>
      </w:r>
      <w:r w:rsidR="00FB6751" w:rsidRPr="0011611A">
        <w:rPr>
          <w:sz w:val="28"/>
          <w:szCs w:val="28"/>
        </w:rPr>
        <w:t>Саров</w:t>
      </w:r>
      <w:r w:rsidR="00FB6751">
        <w:rPr>
          <w:sz w:val="28"/>
          <w:szCs w:val="28"/>
        </w:rPr>
        <w:t>»</w:t>
      </w:r>
      <w:r w:rsidR="00FB6751" w:rsidRPr="0011611A">
        <w:rPr>
          <w:sz w:val="28"/>
          <w:szCs w:val="28"/>
        </w:rPr>
        <w:t xml:space="preserve">. </w:t>
      </w:r>
    </w:p>
    <w:p w:rsidR="0011611A" w:rsidRDefault="0011611A" w:rsidP="0011611A">
      <w:pPr>
        <w:ind w:firstLine="567"/>
        <w:contextualSpacing/>
        <w:jc w:val="both"/>
        <w:rPr>
          <w:sz w:val="28"/>
          <w:szCs w:val="28"/>
        </w:rPr>
      </w:pPr>
      <w:r>
        <w:rPr>
          <w:sz w:val="28"/>
          <w:szCs w:val="28"/>
        </w:rPr>
        <w:lastRenderedPageBreak/>
        <w:t>Сегодня можно говорить о том, что этот потенциал не используется максимально эффективно, ввиду того что далеко не все выпускники вузов находят себе работу по специальности.</w:t>
      </w:r>
    </w:p>
    <w:p w:rsidR="0011611A" w:rsidRDefault="0011611A" w:rsidP="0011611A">
      <w:pPr>
        <w:ind w:firstLine="567"/>
        <w:contextualSpacing/>
        <w:jc w:val="both"/>
        <w:rPr>
          <w:sz w:val="28"/>
          <w:szCs w:val="28"/>
        </w:rPr>
      </w:pPr>
      <w:r>
        <w:rPr>
          <w:sz w:val="28"/>
          <w:szCs w:val="28"/>
        </w:rPr>
        <w:t xml:space="preserve">Еще одна сильная сторона Нижегородской области, которую можно использовать при реализации молодежной политики, это </w:t>
      </w:r>
      <w:r w:rsidRPr="00701ACD">
        <w:rPr>
          <w:b/>
          <w:sz w:val="28"/>
          <w:szCs w:val="28"/>
        </w:rPr>
        <w:t>обновленная спортивно-досуговая инфраструктура</w:t>
      </w:r>
      <w:r>
        <w:rPr>
          <w:sz w:val="28"/>
          <w:szCs w:val="28"/>
        </w:rPr>
        <w:t>.</w:t>
      </w:r>
    </w:p>
    <w:p w:rsidR="00B91B2C" w:rsidRDefault="0011611A" w:rsidP="00B91B2C">
      <w:pPr>
        <w:ind w:firstLine="567"/>
        <w:contextualSpacing/>
        <w:jc w:val="both"/>
        <w:rPr>
          <w:sz w:val="28"/>
          <w:szCs w:val="28"/>
        </w:rPr>
      </w:pPr>
      <w:r>
        <w:rPr>
          <w:sz w:val="28"/>
          <w:szCs w:val="28"/>
        </w:rPr>
        <w:t>За последние годы в регионе было создано немалое количество физкультурно-оздоровительных комплексов, строительство новых объектов продолжается до сих пор, вводятся в эксплуатацию все новые и новые площадки, где дети и молодежь могут с пользой для себя провести свое свободное время, поддерживая себя в хорошей физической форме.</w:t>
      </w:r>
    </w:p>
    <w:p w:rsidR="0011611A" w:rsidRDefault="0011611A" w:rsidP="0011611A">
      <w:pPr>
        <w:ind w:firstLine="567"/>
        <w:contextualSpacing/>
        <w:jc w:val="both"/>
        <w:rPr>
          <w:sz w:val="28"/>
          <w:szCs w:val="28"/>
        </w:rPr>
      </w:pPr>
      <w:r w:rsidRPr="00B91B2C">
        <w:rPr>
          <w:sz w:val="28"/>
          <w:szCs w:val="28"/>
        </w:rPr>
        <w:t xml:space="preserve">По </w:t>
      </w:r>
      <w:proofErr w:type="gramStart"/>
      <w:r w:rsidRPr="00B91B2C">
        <w:rPr>
          <w:sz w:val="28"/>
          <w:szCs w:val="28"/>
        </w:rPr>
        <w:t>прошествии</w:t>
      </w:r>
      <w:proofErr w:type="gramEnd"/>
      <w:r w:rsidRPr="00B91B2C">
        <w:rPr>
          <w:sz w:val="28"/>
          <w:szCs w:val="28"/>
        </w:rPr>
        <w:t xml:space="preserve"> времени с момента открытия первых </w:t>
      </w:r>
      <w:proofErr w:type="spellStart"/>
      <w:r w:rsidRPr="00B91B2C">
        <w:rPr>
          <w:sz w:val="28"/>
          <w:szCs w:val="28"/>
        </w:rPr>
        <w:t>ФОКов</w:t>
      </w:r>
      <w:proofErr w:type="spellEnd"/>
      <w:r w:rsidRPr="00B91B2C">
        <w:rPr>
          <w:sz w:val="28"/>
          <w:szCs w:val="28"/>
        </w:rPr>
        <w:t xml:space="preserve"> уже можно говорить, что они позитивно сказываются на образе жизни локальных сообществ</w:t>
      </w:r>
      <w:r w:rsidR="00B91B2C" w:rsidRPr="00B91B2C">
        <w:rPr>
          <w:sz w:val="28"/>
          <w:szCs w:val="28"/>
        </w:rPr>
        <w:t>.</w:t>
      </w:r>
      <w:r w:rsidR="00B91B2C">
        <w:rPr>
          <w:sz w:val="28"/>
          <w:szCs w:val="28"/>
        </w:rPr>
        <w:t xml:space="preserve"> </w:t>
      </w:r>
      <w:proofErr w:type="gramStart"/>
      <w:r w:rsidR="00B91B2C" w:rsidRPr="00B91B2C">
        <w:rPr>
          <w:sz w:val="28"/>
          <w:szCs w:val="28"/>
        </w:rPr>
        <w:t>Как показала практика, появление спортивных комплексов принципиально меняет социальную ситуацию в районах области: в населенных пунктах региона, где работают комплексы, число занимающихся физической культурой и спортом увеличилось более чем на 40%, а подростковая преступность снизилась в среднем на 44%.</w:t>
      </w:r>
      <w:r w:rsidR="00B91B2C">
        <w:rPr>
          <w:sz w:val="28"/>
          <w:szCs w:val="28"/>
        </w:rPr>
        <w:t xml:space="preserve"> В</w:t>
      </w:r>
      <w:r w:rsidRPr="00B91B2C">
        <w:rPr>
          <w:sz w:val="28"/>
          <w:szCs w:val="28"/>
        </w:rPr>
        <w:t>се большее количество молодежи приходит осознанию необходимости ведения</w:t>
      </w:r>
      <w:r>
        <w:rPr>
          <w:sz w:val="28"/>
          <w:szCs w:val="28"/>
        </w:rPr>
        <w:t xml:space="preserve"> здорового образа жизни, появляются новые формы досуга.</w:t>
      </w:r>
      <w:proofErr w:type="gramEnd"/>
    </w:p>
    <w:p w:rsidR="0011611A" w:rsidRDefault="0011611A" w:rsidP="0011611A">
      <w:pPr>
        <w:pStyle w:val="af1"/>
        <w:ind w:left="0" w:firstLine="709"/>
        <w:jc w:val="both"/>
        <w:rPr>
          <w:sz w:val="28"/>
        </w:rPr>
      </w:pPr>
      <w:r>
        <w:rPr>
          <w:sz w:val="28"/>
        </w:rPr>
        <w:t xml:space="preserve">Одной из сильных сторон действующей системы работы с молодежью в регионе является развитая сеть детских и молодежных общественных объединений, органов ученического и студенческого самоуправления, студенческих профсоюзных организаций, творческих молодежных союзов, волонтерских молодежных организаций и объединений, которые создают условия для максимального включения молодых граждан в социальную практику. </w:t>
      </w:r>
    </w:p>
    <w:p w:rsidR="0011611A" w:rsidRDefault="0011611A" w:rsidP="0011611A">
      <w:pPr>
        <w:tabs>
          <w:tab w:val="left" w:pos="600"/>
        </w:tabs>
        <w:ind w:left="57" w:right="57" w:firstLine="601"/>
        <w:jc w:val="both"/>
        <w:rPr>
          <w:sz w:val="28"/>
        </w:rPr>
      </w:pPr>
      <w:r>
        <w:rPr>
          <w:sz w:val="28"/>
        </w:rPr>
        <w:t xml:space="preserve">Сегодня </w:t>
      </w:r>
      <w:r w:rsidRPr="005F4FD8">
        <w:rPr>
          <w:sz w:val="28"/>
        </w:rPr>
        <w:t>в 5</w:t>
      </w:r>
      <w:r>
        <w:rPr>
          <w:sz w:val="28"/>
        </w:rPr>
        <w:t xml:space="preserve">2 </w:t>
      </w:r>
      <w:r w:rsidRPr="005F4FD8">
        <w:rPr>
          <w:sz w:val="28"/>
        </w:rPr>
        <w:t>муниципальных образованиях области действуют 1271 организации Союза пионерских организаций Нижегородской области с охватом более 160 тысяч детей и молодежи. За период с 2003 по 2010 годы количество общественных формирований, действующих в учреждениях высшего профессионального образования, увеличилось с 10 до 37.</w:t>
      </w:r>
    </w:p>
    <w:p w:rsidR="0011611A" w:rsidRDefault="0011611A" w:rsidP="0011611A">
      <w:pPr>
        <w:tabs>
          <w:tab w:val="left" w:pos="600"/>
        </w:tabs>
        <w:ind w:left="57" w:right="57" w:firstLine="601"/>
        <w:jc w:val="both"/>
        <w:rPr>
          <w:sz w:val="28"/>
        </w:rPr>
      </w:pPr>
      <w:r w:rsidRPr="00BE4F14">
        <w:rPr>
          <w:sz w:val="28"/>
        </w:rPr>
        <w:t xml:space="preserve">В ВУЗах Нижегородской области действует 47 студенческих трудовых отрядов общей численностью более 1100 человек (педагогические, сервисные, строительные, отряды проводников, сельскохозяйственные). </w:t>
      </w:r>
    </w:p>
    <w:p w:rsidR="0011611A" w:rsidRPr="00C86C1F" w:rsidRDefault="0011611A" w:rsidP="0011611A">
      <w:pPr>
        <w:tabs>
          <w:tab w:val="left" w:pos="600"/>
        </w:tabs>
        <w:ind w:left="57" w:right="57" w:firstLine="601"/>
        <w:jc w:val="both"/>
        <w:rPr>
          <w:sz w:val="28"/>
        </w:rPr>
      </w:pPr>
      <w:r w:rsidRPr="00C86C1F">
        <w:rPr>
          <w:sz w:val="28"/>
        </w:rPr>
        <w:t>На 160 крупных предприятиях и в организациях 42 муниципальных образований Нижегородской области действует 161 структура или работает специалист по работе с молодежью</w:t>
      </w:r>
      <w:r>
        <w:rPr>
          <w:sz w:val="28"/>
        </w:rPr>
        <w:t>.</w:t>
      </w:r>
    </w:p>
    <w:p w:rsidR="0011611A" w:rsidRPr="00C45AB8" w:rsidRDefault="0011611A" w:rsidP="0011611A">
      <w:pPr>
        <w:ind w:firstLine="567"/>
        <w:contextualSpacing/>
        <w:jc w:val="both"/>
        <w:rPr>
          <w:sz w:val="28"/>
          <w:szCs w:val="28"/>
        </w:rPr>
      </w:pPr>
      <w:r>
        <w:rPr>
          <w:sz w:val="28"/>
          <w:szCs w:val="28"/>
        </w:rPr>
        <w:t xml:space="preserve">Говоря о преимуществах нашего региона нельзя не упомянуть о его </w:t>
      </w:r>
      <w:r w:rsidRPr="00701ACD">
        <w:rPr>
          <w:b/>
          <w:sz w:val="28"/>
          <w:szCs w:val="28"/>
        </w:rPr>
        <w:t xml:space="preserve">культурном потенциале, который основан на </w:t>
      </w:r>
      <w:proofErr w:type="spellStart"/>
      <w:r w:rsidRPr="00701ACD">
        <w:rPr>
          <w:b/>
          <w:sz w:val="28"/>
          <w:szCs w:val="28"/>
        </w:rPr>
        <w:t>полиэтничности</w:t>
      </w:r>
      <w:proofErr w:type="spellEnd"/>
      <w:r w:rsidRPr="00701ACD">
        <w:rPr>
          <w:b/>
          <w:sz w:val="28"/>
          <w:szCs w:val="28"/>
        </w:rPr>
        <w:t xml:space="preserve">, </w:t>
      </w:r>
      <w:proofErr w:type="spellStart"/>
      <w:r w:rsidRPr="00701ACD">
        <w:rPr>
          <w:b/>
          <w:sz w:val="28"/>
          <w:szCs w:val="28"/>
        </w:rPr>
        <w:t>поликонфессиональности</w:t>
      </w:r>
      <w:proofErr w:type="spellEnd"/>
      <w:r w:rsidRPr="00701ACD">
        <w:rPr>
          <w:b/>
          <w:sz w:val="28"/>
          <w:szCs w:val="28"/>
        </w:rPr>
        <w:t xml:space="preserve"> и </w:t>
      </w:r>
      <w:proofErr w:type="spellStart"/>
      <w:r w:rsidRPr="00701ACD">
        <w:rPr>
          <w:b/>
          <w:sz w:val="28"/>
          <w:szCs w:val="28"/>
        </w:rPr>
        <w:t>мультикультурности</w:t>
      </w:r>
      <w:proofErr w:type="spellEnd"/>
      <w:r>
        <w:rPr>
          <w:sz w:val="28"/>
          <w:szCs w:val="28"/>
        </w:rPr>
        <w:t xml:space="preserve">. Нижегородская область исторически населялась народами разных национальностей и вероисповеданий. Сейчас на ее территории </w:t>
      </w:r>
      <w:r w:rsidR="002669D9">
        <w:rPr>
          <w:sz w:val="28"/>
          <w:szCs w:val="28"/>
        </w:rPr>
        <w:t xml:space="preserve">компактно </w:t>
      </w:r>
      <w:r>
        <w:rPr>
          <w:sz w:val="28"/>
          <w:szCs w:val="28"/>
        </w:rPr>
        <w:t xml:space="preserve">проживают </w:t>
      </w:r>
      <w:r>
        <w:rPr>
          <w:sz w:val="28"/>
          <w:szCs w:val="28"/>
        </w:rPr>
        <w:lastRenderedPageBreak/>
        <w:t xml:space="preserve">представители более 15 этносов. При этом на ее территории не было серьезных противостояний и конфликтов на почве межнациональной розни. Этот позитивный опыт </w:t>
      </w:r>
      <w:r w:rsidRPr="00C45AB8">
        <w:rPr>
          <w:sz w:val="28"/>
          <w:szCs w:val="28"/>
        </w:rPr>
        <w:t>социальной коммуникации нужно транслировать на молодежь и использовать как один из основополагающих элементов ее социализации.</w:t>
      </w:r>
    </w:p>
    <w:p w:rsidR="0011611A" w:rsidRDefault="0011611A" w:rsidP="0011611A">
      <w:pPr>
        <w:ind w:firstLine="567"/>
        <w:contextualSpacing/>
        <w:jc w:val="both"/>
        <w:rPr>
          <w:sz w:val="28"/>
          <w:szCs w:val="28"/>
        </w:rPr>
      </w:pPr>
      <w:r>
        <w:rPr>
          <w:sz w:val="28"/>
          <w:szCs w:val="28"/>
        </w:rPr>
        <w:t xml:space="preserve">При разработке мер реализации молодежной политики стоит учитывать также и богатый </w:t>
      </w:r>
      <w:r w:rsidRPr="00FD46C9">
        <w:rPr>
          <w:b/>
          <w:sz w:val="28"/>
          <w:szCs w:val="28"/>
        </w:rPr>
        <w:t>туристско-рекреационный потенциал региона</w:t>
      </w:r>
      <w:r>
        <w:rPr>
          <w:sz w:val="28"/>
          <w:szCs w:val="28"/>
        </w:rPr>
        <w:t>. Нижегородская область обладает большим количеством зон, которые могут быть использования для развития туристической инфраструктуры, а это одна из сфер применения предпринимательского таланта молодежи. Развитие частной инициативы в области туризма позволит привлечь энергию и талант молодежи в повышение инвестиционной привлекательности региона в целом.</w:t>
      </w:r>
    </w:p>
    <w:p w:rsidR="00D07DA1" w:rsidRDefault="00F22B08" w:rsidP="00D07DA1">
      <w:pPr>
        <w:ind w:firstLine="567"/>
        <w:contextualSpacing/>
        <w:jc w:val="both"/>
        <w:rPr>
          <w:sz w:val="28"/>
          <w:szCs w:val="28"/>
        </w:rPr>
      </w:pPr>
      <w:r>
        <w:rPr>
          <w:sz w:val="28"/>
          <w:szCs w:val="28"/>
        </w:rPr>
        <w:t xml:space="preserve">Позитивным опытом является тот факт, что </w:t>
      </w:r>
      <w:r w:rsidRPr="00F22B08">
        <w:rPr>
          <w:sz w:val="28"/>
          <w:szCs w:val="28"/>
        </w:rPr>
        <w:t xml:space="preserve">Нижегородская область – один из первых и немногих субъектов России, </w:t>
      </w:r>
      <w:r w:rsidRPr="00F26EDB">
        <w:rPr>
          <w:b/>
          <w:sz w:val="28"/>
          <w:szCs w:val="28"/>
        </w:rPr>
        <w:t>где разработана региональная Концепция семейной политики</w:t>
      </w:r>
      <w:r w:rsidR="00D07DA1" w:rsidRPr="00D07DA1">
        <w:rPr>
          <w:sz w:val="28"/>
          <w:szCs w:val="28"/>
        </w:rPr>
        <w:t>, в которой в качестве исходного ориентира определен тип социально благополучной</w:t>
      </w:r>
      <w:r w:rsidR="00D07DA1">
        <w:rPr>
          <w:sz w:val="28"/>
          <w:szCs w:val="28"/>
        </w:rPr>
        <w:t>,</w:t>
      </w:r>
      <w:r w:rsidR="00D07DA1" w:rsidRPr="00D07DA1">
        <w:rPr>
          <w:sz w:val="28"/>
          <w:szCs w:val="28"/>
        </w:rPr>
        <w:t xml:space="preserve"> успешной семьи.</w:t>
      </w:r>
      <w:r w:rsidRPr="00F22B08">
        <w:rPr>
          <w:sz w:val="28"/>
          <w:szCs w:val="28"/>
        </w:rPr>
        <w:t xml:space="preserve"> С целью повысить рождаемость и укрепить институт семьи</w:t>
      </w:r>
      <w:r w:rsidR="00B91B2C">
        <w:rPr>
          <w:sz w:val="28"/>
          <w:szCs w:val="28"/>
        </w:rPr>
        <w:t>,</w:t>
      </w:r>
      <w:r w:rsidRPr="00F22B08">
        <w:rPr>
          <w:sz w:val="28"/>
          <w:szCs w:val="28"/>
        </w:rPr>
        <w:t xml:space="preserve"> в регионе</w:t>
      </w:r>
      <w:r>
        <w:rPr>
          <w:sz w:val="28"/>
          <w:szCs w:val="28"/>
        </w:rPr>
        <w:t xml:space="preserve"> </w:t>
      </w:r>
      <w:r w:rsidRPr="00F22B08">
        <w:rPr>
          <w:sz w:val="28"/>
          <w:szCs w:val="28"/>
        </w:rPr>
        <w:t>с 1 января 2012 года</w:t>
      </w:r>
      <w:r>
        <w:rPr>
          <w:sz w:val="28"/>
          <w:szCs w:val="28"/>
        </w:rPr>
        <w:t xml:space="preserve"> </w:t>
      </w:r>
      <w:r w:rsidRPr="00F22B08">
        <w:rPr>
          <w:sz w:val="28"/>
          <w:szCs w:val="28"/>
        </w:rPr>
        <w:t xml:space="preserve">будет выплачиваться </w:t>
      </w:r>
      <w:r>
        <w:rPr>
          <w:sz w:val="28"/>
          <w:szCs w:val="28"/>
        </w:rPr>
        <w:t>р</w:t>
      </w:r>
      <w:r w:rsidRPr="00F22B08">
        <w:rPr>
          <w:sz w:val="28"/>
          <w:szCs w:val="28"/>
        </w:rPr>
        <w:t xml:space="preserve">егиональный </w:t>
      </w:r>
      <w:r>
        <w:rPr>
          <w:sz w:val="28"/>
          <w:szCs w:val="28"/>
        </w:rPr>
        <w:t>«</w:t>
      </w:r>
      <w:r w:rsidRPr="00F22B08">
        <w:rPr>
          <w:sz w:val="28"/>
          <w:szCs w:val="28"/>
        </w:rPr>
        <w:t>материнский капитал</w:t>
      </w:r>
      <w:r>
        <w:rPr>
          <w:sz w:val="28"/>
          <w:szCs w:val="28"/>
        </w:rPr>
        <w:t>».</w:t>
      </w:r>
      <w:r w:rsidRPr="00F22B08">
        <w:rPr>
          <w:sz w:val="28"/>
          <w:szCs w:val="28"/>
        </w:rPr>
        <w:t xml:space="preserve"> В области семьям предоставляется 46 видов социальной поддержки, из которых 30 - региональные. Государственная поддержка многодетных семей в регионе за последние пять лет увеличилась в 6 раз - с 58 млн</w:t>
      </w:r>
      <w:r>
        <w:rPr>
          <w:sz w:val="28"/>
          <w:szCs w:val="28"/>
        </w:rPr>
        <w:t>.</w:t>
      </w:r>
      <w:r w:rsidRPr="00F22B08">
        <w:rPr>
          <w:sz w:val="28"/>
          <w:szCs w:val="28"/>
        </w:rPr>
        <w:t xml:space="preserve"> рублей в 2006 году до 368 млн</w:t>
      </w:r>
      <w:r>
        <w:rPr>
          <w:sz w:val="28"/>
          <w:szCs w:val="28"/>
        </w:rPr>
        <w:t>.</w:t>
      </w:r>
      <w:r w:rsidRPr="00F22B08">
        <w:rPr>
          <w:sz w:val="28"/>
          <w:szCs w:val="28"/>
        </w:rPr>
        <w:t xml:space="preserve"> рублей в 2010 году. Кроме того, принято решение включать многодетные семьи в специальную программу социальной льготной ипотеки.</w:t>
      </w:r>
      <w:r>
        <w:rPr>
          <w:sz w:val="28"/>
          <w:szCs w:val="28"/>
        </w:rPr>
        <w:t xml:space="preserve"> </w:t>
      </w:r>
      <w:r w:rsidR="00D07DA1">
        <w:rPr>
          <w:sz w:val="28"/>
          <w:szCs w:val="28"/>
        </w:rPr>
        <w:t xml:space="preserve"> </w:t>
      </w:r>
    </w:p>
    <w:p w:rsidR="00D07DA1" w:rsidRDefault="00D07DA1" w:rsidP="00D07DA1">
      <w:pPr>
        <w:ind w:firstLine="567"/>
        <w:contextualSpacing/>
        <w:jc w:val="both"/>
        <w:rPr>
          <w:sz w:val="28"/>
          <w:szCs w:val="28"/>
        </w:rPr>
      </w:pPr>
      <w:r>
        <w:rPr>
          <w:sz w:val="28"/>
          <w:szCs w:val="28"/>
        </w:rPr>
        <w:t>Одновременно с этим, ни одна из действующих программ не учитывает исключительную специфику молодой семьи,  как общественного института, способного  в значительной степени  улучшить демографическую и социальную ситуацию в Нижегородской области. В этой связи, учет специфики молодой семьи и является одной из приоритетных задач разрабатываемой Стратегии.</w:t>
      </w:r>
    </w:p>
    <w:p w:rsidR="00F26EDB" w:rsidRDefault="00F26EDB" w:rsidP="00B91B2C">
      <w:pPr>
        <w:ind w:firstLine="567"/>
        <w:contextualSpacing/>
        <w:jc w:val="both"/>
        <w:rPr>
          <w:b/>
          <w:sz w:val="28"/>
          <w:szCs w:val="28"/>
        </w:rPr>
      </w:pPr>
    </w:p>
    <w:p w:rsidR="00933033" w:rsidRDefault="00070C24" w:rsidP="002503E2">
      <w:pPr>
        <w:contextualSpacing/>
        <w:jc w:val="center"/>
        <w:rPr>
          <w:b/>
          <w:sz w:val="28"/>
          <w:szCs w:val="28"/>
        </w:rPr>
      </w:pPr>
      <w:r w:rsidRPr="00070C24">
        <w:rPr>
          <w:b/>
          <w:sz w:val="28"/>
          <w:szCs w:val="28"/>
          <w:lang w:val="en-US"/>
        </w:rPr>
        <w:t>II</w:t>
      </w:r>
      <w:r w:rsidRPr="00070C24">
        <w:rPr>
          <w:b/>
          <w:sz w:val="28"/>
          <w:szCs w:val="28"/>
        </w:rPr>
        <w:t xml:space="preserve">. </w:t>
      </w:r>
      <w:r w:rsidR="005C4184">
        <w:rPr>
          <w:b/>
          <w:sz w:val="28"/>
          <w:szCs w:val="28"/>
        </w:rPr>
        <w:t>Основные понятия</w:t>
      </w:r>
    </w:p>
    <w:p w:rsidR="00DD5332" w:rsidRDefault="00DD5332" w:rsidP="002503E2">
      <w:pPr>
        <w:ind w:firstLine="567"/>
        <w:contextualSpacing/>
        <w:jc w:val="both"/>
        <w:rPr>
          <w:b/>
          <w:sz w:val="28"/>
          <w:szCs w:val="28"/>
        </w:rPr>
      </w:pPr>
    </w:p>
    <w:p w:rsidR="00DD5332" w:rsidRPr="00BF7FC6" w:rsidRDefault="00DD5332" w:rsidP="002503E2">
      <w:pPr>
        <w:ind w:firstLine="567"/>
        <w:contextualSpacing/>
        <w:jc w:val="both"/>
        <w:rPr>
          <w:sz w:val="28"/>
          <w:szCs w:val="28"/>
        </w:rPr>
      </w:pPr>
      <w:r w:rsidRPr="00BF7FC6">
        <w:rPr>
          <w:b/>
          <w:sz w:val="28"/>
          <w:szCs w:val="28"/>
        </w:rPr>
        <w:t>Государственная молодежная политика</w:t>
      </w:r>
      <w:r w:rsidRPr="00BF7FC6">
        <w:rPr>
          <w:sz w:val="28"/>
          <w:szCs w:val="28"/>
        </w:rPr>
        <w:t xml:space="preserve"> – это система государственных приоритетов и мер, направленных на создание условий и возможностей для успешной социализации и эффективной самореализации молодежи, для развития ее потенциала в интересах Нижегородской области и </w:t>
      </w:r>
      <w:r w:rsidRPr="00070C24">
        <w:rPr>
          <w:sz w:val="28"/>
          <w:szCs w:val="28"/>
        </w:rPr>
        <w:t>России</w:t>
      </w:r>
      <w:r w:rsidRPr="00BF7FC6">
        <w:rPr>
          <w:sz w:val="28"/>
          <w:szCs w:val="28"/>
        </w:rPr>
        <w:t xml:space="preserve"> в це</w:t>
      </w:r>
      <w:r>
        <w:rPr>
          <w:sz w:val="28"/>
          <w:szCs w:val="28"/>
        </w:rPr>
        <w:t>лом.</w:t>
      </w:r>
    </w:p>
    <w:p w:rsidR="00DD5332" w:rsidRPr="00BF7FC6" w:rsidRDefault="00DD5332" w:rsidP="002503E2">
      <w:pPr>
        <w:ind w:firstLine="567"/>
        <w:contextualSpacing/>
        <w:jc w:val="both"/>
        <w:rPr>
          <w:sz w:val="28"/>
          <w:szCs w:val="28"/>
        </w:rPr>
      </w:pPr>
      <w:r w:rsidRPr="00BF7FC6">
        <w:rPr>
          <w:b/>
          <w:sz w:val="28"/>
          <w:szCs w:val="28"/>
        </w:rPr>
        <w:t>Государственно-общественная молодежная политика</w:t>
      </w:r>
      <w:r w:rsidRPr="00BF7FC6">
        <w:rPr>
          <w:sz w:val="28"/>
          <w:szCs w:val="28"/>
        </w:rPr>
        <w:t xml:space="preserve"> – это система государственно-общественных приоритетов и мер, направленных на принятие эффективных решений в сфере молодежной политики. </w:t>
      </w:r>
    </w:p>
    <w:p w:rsidR="00DD5332" w:rsidRDefault="00DD5332" w:rsidP="002503E2">
      <w:pPr>
        <w:pStyle w:val="1"/>
        <w:spacing w:line="240" w:lineRule="auto"/>
        <w:ind w:firstLine="567"/>
        <w:contextualSpacing/>
        <w:jc w:val="both"/>
        <w:rPr>
          <w:b w:val="0"/>
          <w:sz w:val="28"/>
          <w:szCs w:val="28"/>
          <w:lang w:val="ru-RU"/>
        </w:rPr>
      </w:pPr>
      <w:r w:rsidRPr="00070C24">
        <w:rPr>
          <w:sz w:val="28"/>
          <w:szCs w:val="28"/>
          <w:lang w:val="ru-RU"/>
        </w:rPr>
        <w:lastRenderedPageBreak/>
        <w:t xml:space="preserve">Государственно-общественное партнерство в сфере молодежной политики – </w:t>
      </w:r>
      <w:r w:rsidRPr="00070C24">
        <w:rPr>
          <w:b w:val="0"/>
          <w:sz w:val="28"/>
          <w:szCs w:val="28"/>
          <w:lang w:val="ru-RU"/>
        </w:rPr>
        <w:t>это область, в которой легитимными представителями молодежи (институтами молодежного самоуправления, социально и политически активной молодежью) и представителями государственных и муниципальных органов по работе с молодежью, экспертами на диалоговых площадках принимаются решения относительно развития и реализации региональной и муниципальной молодежной политики.</w:t>
      </w:r>
    </w:p>
    <w:p w:rsidR="00872A32" w:rsidRPr="005E346A" w:rsidRDefault="00BA0DDB" w:rsidP="00FC0699">
      <w:pPr>
        <w:tabs>
          <w:tab w:val="left" w:pos="2310"/>
        </w:tabs>
        <w:ind w:firstLine="567"/>
        <w:jc w:val="both"/>
        <w:rPr>
          <w:b/>
          <w:sz w:val="28"/>
          <w:szCs w:val="28"/>
        </w:rPr>
      </w:pPr>
      <w:r>
        <w:rPr>
          <w:b/>
          <w:sz w:val="28"/>
          <w:szCs w:val="28"/>
        </w:rPr>
        <w:t xml:space="preserve">Кластер в </w:t>
      </w:r>
      <w:r w:rsidR="00B11A31" w:rsidRPr="00BA0DDB">
        <w:rPr>
          <w:b/>
          <w:sz w:val="28"/>
          <w:szCs w:val="28"/>
        </w:rPr>
        <w:t>молодежной среде</w:t>
      </w:r>
      <w:r w:rsidR="00B11A31" w:rsidRPr="005E346A">
        <w:rPr>
          <w:sz w:val="28"/>
          <w:szCs w:val="28"/>
        </w:rPr>
        <w:t xml:space="preserve"> -</w:t>
      </w:r>
      <w:r w:rsidR="00B11A31" w:rsidRPr="005E346A">
        <w:rPr>
          <w:b/>
          <w:sz w:val="28"/>
          <w:szCs w:val="28"/>
        </w:rPr>
        <w:t xml:space="preserve"> </w:t>
      </w:r>
      <w:r w:rsidR="00FC0699" w:rsidRPr="005E346A">
        <w:rPr>
          <w:sz w:val="28"/>
          <w:szCs w:val="28"/>
        </w:rPr>
        <w:t xml:space="preserve">совокупность однородных </w:t>
      </w:r>
      <w:r w:rsidR="00B11A31" w:rsidRPr="005E346A">
        <w:rPr>
          <w:sz w:val="28"/>
          <w:szCs w:val="28"/>
        </w:rPr>
        <w:t>по признакам представителей молодежи</w:t>
      </w:r>
      <w:r w:rsidR="00FC0699" w:rsidRPr="005E346A">
        <w:rPr>
          <w:sz w:val="28"/>
          <w:szCs w:val="28"/>
        </w:rPr>
        <w:t xml:space="preserve">, образующих </w:t>
      </w:r>
      <w:r w:rsidR="00B11A31" w:rsidRPr="005E346A">
        <w:rPr>
          <w:sz w:val="28"/>
          <w:szCs w:val="28"/>
        </w:rPr>
        <w:t>родственную по психологическим особенностям</w:t>
      </w:r>
      <w:r w:rsidR="00CD54CA" w:rsidRPr="005E346A">
        <w:rPr>
          <w:sz w:val="28"/>
          <w:szCs w:val="28"/>
        </w:rPr>
        <w:t xml:space="preserve"> </w:t>
      </w:r>
      <w:r w:rsidR="00FC0699" w:rsidRPr="005E346A">
        <w:rPr>
          <w:sz w:val="28"/>
          <w:szCs w:val="28"/>
        </w:rPr>
        <w:t>группу.</w:t>
      </w:r>
      <w:r w:rsidR="00FC0699" w:rsidRPr="005E346A">
        <w:rPr>
          <w:b/>
          <w:sz w:val="28"/>
          <w:szCs w:val="28"/>
        </w:rPr>
        <w:tab/>
      </w:r>
    </w:p>
    <w:p w:rsidR="00872A32" w:rsidRPr="005E346A" w:rsidRDefault="00872A32" w:rsidP="00FC0699">
      <w:pPr>
        <w:ind w:firstLine="567"/>
        <w:jc w:val="both"/>
        <w:rPr>
          <w:sz w:val="28"/>
          <w:szCs w:val="28"/>
        </w:rPr>
      </w:pPr>
      <w:proofErr w:type="gramStart"/>
      <w:r w:rsidRPr="005E346A">
        <w:rPr>
          <w:b/>
          <w:sz w:val="28"/>
          <w:szCs w:val="28"/>
        </w:rPr>
        <w:t xml:space="preserve">Направление молодежной политики - </w:t>
      </w:r>
      <w:r w:rsidR="00B11A31" w:rsidRPr="005E346A">
        <w:rPr>
          <w:sz w:val="28"/>
          <w:szCs w:val="28"/>
        </w:rPr>
        <w:t>область</w:t>
      </w:r>
      <w:r w:rsidR="00FC0699" w:rsidRPr="005E346A">
        <w:rPr>
          <w:sz w:val="28"/>
          <w:szCs w:val="28"/>
        </w:rPr>
        <w:t xml:space="preserve"> молодежной политики</w:t>
      </w:r>
      <w:r w:rsidR="00B11A31" w:rsidRPr="005E346A">
        <w:rPr>
          <w:sz w:val="28"/>
          <w:szCs w:val="28"/>
        </w:rPr>
        <w:t xml:space="preserve">, выделяемая в качестве приоритетной и </w:t>
      </w:r>
      <w:r w:rsidR="005E346A" w:rsidRPr="005E346A">
        <w:rPr>
          <w:sz w:val="28"/>
          <w:szCs w:val="28"/>
        </w:rPr>
        <w:t>включающая в себя ряд проектных линий.</w:t>
      </w:r>
      <w:proofErr w:type="gramEnd"/>
    </w:p>
    <w:p w:rsidR="00DD5332" w:rsidRPr="00CD54CA" w:rsidRDefault="00DD5332" w:rsidP="002503E2">
      <w:pPr>
        <w:ind w:firstLine="567"/>
        <w:contextualSpacing/>
        <w:jc w:val="both"/>
        <w:rPr>
          <w:sz w:val="28"/>
          <w:szCs w:val="28"/>
        </w:rPr>
      </w:pPr>
      <w:r w:rsidRPr="00CD54CA">
        <w:rPr>
          <w:b/>
          <w:sz w:val="28"/>
          <w:szCs w:val="28"/>
        </w:rPr>
        <w:t>Общественная молодежная политика</w:t>
      </w:r>
      <w:r w:rsidRPr="00CD54CA">
        <w:rPr>
          <w:sz w:val="28"/>
          <w:szCs w:val="28"/>
        </w:rPr>
        <w:t xml:space="preserve"> – это система общественных приоритетов  и мер, связанная с отношениями между социальными группами молодежи, осуществляющимися через различные формы социальной активности молодежи в целях самореализации их участников.</w:t>
      </w:r>
    </w:p>
    <w:p w:rsidR="00DD5332" w:rsidRPr="00AC369D" w:rsidRDefault="00DD5332" w:rsidP="002503E2">
      <w:pPr>
        <w:ind w:firstLine="567"/>
        <w:contextualSpacing/>
        <w:jc w:val="both"/>
        <w:rPr>
          <w:sz w:val="28"/>
          <w:szCs w:val="28"/>
        </w:rPr>
      </w:pPr>
      <w:r w:rsidRPr="00AC369D">
        <w:rPr>
          <w:b/>
          <w:sz w:val="28"/>
          <w:szCs w:val="28"/>
        </w:rPr>
        <w:t xml:space="preserve">Оператор государственной молодежной политики - </w:t>
      </w:r>
      <w:r w:rsidRPr="00AC369D">
        <w:rPr>
          <w:sz w:val="28"/>
          <w:szCs w:val="28"/>
        </w:rPr>
        <w:t xml:space="preserve">государственный </w:t>
      </w:r>
      <w:r w:rsidR="0000767C" w:rsidRPr="00AC369D">
        <w:rPr>
          <w:sz w:val="28"/>
          <w:szCs w:val="28"/>
        </w:rPr>
        <w:t>либо муниципальный</w:t>
      </w:r>
      <w:r w:rsidRPr="00AC369D">
        <w:rPr>
          <w:sz w:val="28"/>
          <w:szCs w:val="28"/>
        </w:rPr>
        <w:t xml:space="preserve"> орган, в компетенцию которого входят вопросы реализации государственной молодежной политики.</w:t>
      </w:r>
    </w:p>
    <w:p w:rsidR="0077229C" w:rsidRPr="0077229C" w:rsidRDefault="00FC0699" w:rsidP="002503E2">
      <w:pPr>
        <w:ind w:firstLine="567"/>
        <w:contextualSpacing/>
        <w:jc w:val="both"/>
        <w:rPr>
          <w:b/>
          <w:sz w:val="28"/>
          <w:szCs w:val="28"/>
        </w:rPr>
      </w:pPr>
      <w:r w:rsidRPr="0077229C">
        <w:rPr>
          <w:b/>
          <w:sz w:val="28"/>
          <w:szCs w:val="28"/>
        </w:rPr>
        <w:t>Оптимистичный</w:t>
      </w:r>
      <w:r w:rsidR="00872A32" w:rsidRPr="0077229C">
        <w:rPr>
          <w:b/>
          <w:sz w:val="28"/>
          <w:szCs w:val="28"/>
        </w:rPr>
        <w:t xml:space="preserve"> жизненный сценарий </w:t>
      </w:r>
      <w:r w:rsidRPr="0077229C">
        <w:rPr>
          <w:b/>
          <w:sz w:val="28"/>
          <w:szCs w:val="28"/>
        </w:rPr>
        <w:t>–</w:t>
      </w:r>
      <w:r w:rsidR="00872A32" w:rsidRPr="0077229C">
        <w:rPr>
          <w:b/>
          <w:sz w:val="28"/>
          <w:szCs w:val="28"/>
        </w:rPr>
        <w:t xml:space="preserve"> </w:t>
      </w:r>
      <w:r w:rsidR="0077229C" w:rsidRPr="0077229C">
        <w:rPr>
          <w:sz w:val="28"/>
          <w:szCs w:val="28"/>
        </w:rPr>
        <w:t>вариант будущего,</w:t>
      </w:r>
      <w:r w:rsidR="0077229C">
        <w:rPr>
          <w:sz w:val="28"/>
          <w:szCs w:val="28"/>
        </w:rPr>
        <w:t xml:space="preserve"> </w:t>
      </w:r>
      <w:r w:rsidR="0077229C" w:rsidRPr="0077229C">
        <w:rPr>
          <w:sz w:val="28"/>
          <w:szCs w:val="28"/>
        </w:rPr>
        <w:t>при котором происходит максимальн</w:t>
      </w:r>
      <w:r w:rsidR="0077229C">
        <w:rPr>
          <w:sz w:val="28"/>
          <w:szCs w:val="28"/>
        </w:rPr>
        <w:t xml:space="preserve">ая </w:t>
      </w:r>
      <w:r w:rsidR="0077229C" w:rsidRPr="0077229C">
        <w:rPr>
          <w:sz w:val="28"/>
          <w:szCs w:val="28"/>
        </w:rPr>
        <w:t>реализация всех социально одобряемых потребностей и интересов</w:t>
      </w:r>
      <w:r w:rsidR="0077229C">
        <w:rPr>
          <w:sz w:val="28"/>
          <w:szCs w:val="28"/>
        </w:rPr>
        <w:t>,</w:t>
      </w:r>
      <w:r w:rsidR="0077229C" w:rsidRPr="0077229C">
        <w:rPr>
          <w:sz w:val="28"/>
          <w:szCs w:val="28"/>
        </w:rPr>
        <w:t xml:space="preserve"> качеств личности</w:t>
      </w:r>
      <w:r w:rsidR="0077229C">
        <w:rPr>
          <w:sz w:val="28"/>
          <w:szCs w:val="28"/>
        </w:rPr>
        <w:t xml:space="preserve"> </w:t>
      </w:r>
      <w:r w:rsidR="0077229C" w:rsidRPr="0077229C">
        <w:rPr>
          <w:sz w:val="28"/>
          <w:szCs w:val="28"/>
        </w:rPr>
        <w:t>молодого человека</w:t>
      </w:r>
      <w:r w:rsidR="0077229C">
        <w:rPr>
          <w:sz w:val="28"/>
          <w:szCs w:val="28"/>
        </w:rPr>
        <w:t>.</w:t>
      </w:r>
    </w:p>
    <w:p w:rsidR="00872A32" w:rsidRPr="00457750" w:rsidRDefault="00872A32" w:rsidP="002503E2">
      <w:pPr>
        <w:ind w:firstLine="567"/>
        <w:contextualSpacing/>
        <w:jc w:val="both"/>
        <w:rPr>
          <w:b/>
          <w:color w:val="FF0000"/>
          <w:sz w:val="28"/>
          <w:szCs w:val="28"/>
        </w:rPr>
      </w:pPr>
      <w:r w:rsidRPr="005E346A">
        <w:rPr>
          <w:b/>
          <w:sz w:val="28"/>
          <w:szCs w:val="28"/>
        </w:rPr>
        <w:t xml:space="preserve">Проектная линия </w:t>
      </w:r>
      <w:r w:rsidR="005E346A" w:rsidRPr="005E346A">
        <w:rPr>
          <w:b/>
          <w:sz w:val="28"/>
          <w:szCs w:val="28"/>
        </w:rPr>
        <w:t>–</w:t>
      </w:r>
      <w:r w:rsidRPr="00457750">
        <w:rPr>
          <w:b/>
          <w:color w:val="FF0000"/>
          <w:sz w:val="28"/>
          <w:szCs w:val="28"/>
        </w:rPr>
        <w:t xml:space="preserve"> </w:t>
      </w:r>
      <w:r w:rsidR="005E346A" w:rsidRPr="005E346A">
        <w:rPr>
          <w:sz w:val="28"/>
          <w:szCs w:val="28"/>
        </w:rPr>
        <w:t xml:space="preserve">комплекс проектов и программ, направленных на достижение </w:t>
      </w:r>
      <w:r w:rsidR="005E346A">
        <w:rPr>
          <w:sz w:val="28"/>
          <w:szCs w:val="28"/>
        </w:rPr>
        <w:t xml:space="preserve">планируемого </w:t>
      </w:r>
      <w:r w:rsidR="005E346A" w:rsidRPr="005E346A">
        <w:rPr>
          <w:sz w:val="28"/>
          <w:szCs w:val="28"/>
        </w:rPr>
        <w:t>результата по каждому из направлений молодежной политики.</w:t>
      </w:r>
    </w:p>
    <w:p w:rsidR="00DD5332" w:rsidRPr="00AC369D" w:rsidRDefault="00DD5332" w:rsidP="002503E2">
      <w:pPr>
        <w:ind w:firstLine="567"/>
        <w:contextualSpacing/>
        <w:jc w:val="both"/>
        <w:rPr>
          <w:sz w:val="28"/>
          <w:szCs w:val="28"/>
        </w:rPr>
      </w:pPr>
      <w:r w:rsidRPr="00AC369D">
        <w:rPr>
          <w:b/>
          <w:sz w:val="28"/>
          <w:szCs w:val="28"/>
        </w:rPr>
        <w:t>Самореализация</w:t>
      </w:r>
      <w:r w:rsidRPr="00AC369D">
        <w:rPr>
          <w:sz w:val="28"/>
          <w:szCs w:val="28"/>
        </w:rPr>
        <w:t xml:space="preserve"> – это высшее желание человека реализовать свои таланты и способности, стремление человека проявить себя в обществе, отразив свои положительные стороны, а также процесс и результат реализации этих способностей и талантов.</w:t>
      </w:r>
    </w:p>
    <w:p w:rsidR="00872A32" w:rsidRPr="00457750" w:rsidRDefault="00872A32" w:rsidP="00FC0699">
      <w:pPr>
        <w:ind w:firstLine="567"/>
        <w:jc w:val="both"/>
        <w:rPr>
          <w:b/>
          <w:color w:val="000000" w:themeColor="text1"/>
          <w:sz w:val="28"/>
          <w:szCs w:val="28"/>
        </w:rPr>
      </w:pPr>
      <w:proofErr w:type="spellStart"/>
      <w:r w:rsidRPr="00457750">
        <w:rPr>
          <w:b/>
          <w:color w:val="000000" w:themeColor="text1"/>
          <w:sz w:val="28"/>
          <w:szCs w:val="28"/>
        </w:rPr>
        <w:t>Субъектность</w:t>
      </w:r>
      <w:proofErr w:type="spellEnd"/>
      <w:r w:rsidRPr="00457750">
        <w:rPr>
          <w:b/>
          <w:color w:val="000000" w:themeColor="text1"/>
          <w:sz w:val="28"/>
          <w:szCs w:val="28"/>
        </w:rPr>
        <w:t xml:space="preserve"> молодежной политики – </w:t>
      </w:r>
      <w:r w:rsidR="00457750" w:rsidRPr="00457750">
        <w:rPr>
          <w:color w:val="000000" w:themeColor="text1"/>
          <w:sz w:val="28"/>
          <w:szCs w:val="28"/>
        </w:rPr>
        <w:t xml:space="preserve">принцип, предполагающий </w:t>
      </w:r>
      <w:r w:rsidRPr="00457750">
        <w:rPr>
          <w:color w:val="000000" w:themeColor="text1"/>
          <w:sz w:val="28"/>
          <w:szCs w:val="28"/>
        </w:rPr>
        <w:t xml:space="preserve"> </w:t>
      </w:r>
      <w:r w:rsidR="00457750" w:rsidRPr="00457750">
        <w:rPr>
          <w:color w:val="000000" w:themeColor="text1"/>
          <w:sz w:val="28"/>
          <w:szCs w:val="28"/>
        </w:rPr>
        <w:t xml:space="preserve">активную роль молодого человека в процессе реализации молодежной политики. </w:t>
      </w:r>
    </w:p>
    <w:p w:rsidR="00DD5332" w:rsidRPr="00AC369D" w:rsidRDefault="00872A32" w:rsidP="00872A32">
      <w:pPr>
        <w:ind w:firstLine="567"/>
        <w:contextualSpacing/>
        <w:jc w:val="both"/>
        <w:rPr>
          <w:sz w:val="28"/>
          <w:szCs w:val="28"/>
        </w:rPr>
      </w:pPr>
      <w:r w:rsidRPr="00AC369D">
        <w:rPr>
          <w:b/>
          <w:sz w:val="28"/>
          <w:szCs w:val="28"/>
        </w:rPr>
        <w:t xml:space="preserve"> </w:t>
      </w:r>
      <w:r w:rsidR="00DD5332" w:rsidRPr="00AC369D">
        <w:rPr>
          <w:b/>
          <w:sz w:val="28"/>
          <w:szCs w:val="28"/>
        </w:rPr>
        <w:t>«Я-</w:t>
      </w:r>
      <w:proofErr w:type="spellStart"/>
      <w:r w:rsidR="00DD5332" w:rsidRPr="00AC369D">
        <w:rPr>
          <w:b/>
          <w:sz w:val="28"/>
          <w:szCs w:val="28"/>
        </w:rPr>
        <w:t>саморелизация</w:t>
      </w:r>
      <w:proofErr w:type="spellEnd"/>
      <w:r w:rsidR="00DD5332" w:rsidRPr="00AC369D">
        <w:rPr>
          <w:b/>
          <w:sz w:val="28"/>
          <w:szCs w:val="28"/>
        </w:rPr>
        <w:t>»</w:t>
      </w:r>
      <w:r w:rsidR="00DD5332" w:rsidRPr="00AC369D">
        <w:rPr>
          <w:sz w:val="28"/>
          <w:szCs w:val="28"/>
        </w:rPr>
        <w:t>: стремление человека реализовать свои таланты в обществе и применить собственные компетенции для развития своей личности.</w:t>
      </w:r>
    </w:p>
    <w:p w:rsidR="00DD5332" w:rsidRPr="00BF7FC6" w:rsidRDefault="00DD5332" w:rsidP="002503E2">
      <w:pPr>
        <w:ind w:firstLine="567"/>
        <w:contextualSpacing/>
        <w:jc w:val="both"/>
        <w:rPr>
          <w:sz w:val="28"/>
          <w:szCs w:val="28"/>
        </w:rPr>
      </w:pPr>
      <w:r w:rsidRPr="00AC369D">
        <w:rPr>
          <w:b/>
          <w:sz w:val="28"/>
          <w:szCs w:val="28"/>
        </w:rPr>
        <w:t>«</w:t>
      </w:r>
      <w:proofErr w:type="gramStart"/>
      <w:r w:rsidRPr="00AC369D">
        <w:rPr>
          <w:b/>
          <w:sz w:val="28"/>
          <w:szCs w:val="28"/>
        </w:rPr>
        <w:t>Мы-самореализация</w:t>
      </w:r>
      <w:proofErr w:type="gramEnd"/>
      <w:r w:rsidRPr="00BF7FC6">
        <w:rPr>
          <w:b/>
          <w:sz w:val="28"/>
          <w:szCs w:val="28"/>
        </w:rPr>
        <w:t>»</w:t>
      </w:r>
      <w:r w:rsidRPr="00BF7FC6">
        <w:rPr>
          <w:sz w:val="28"/>
          <w:szCs w:val="28"/>
        </w:rPr>
        <w:t>: стремление человека реализовать свои таланты в обществе и применить собственные компетенции для развития своей личности через помощь другим людям.</w:t>
      </w:r>
    </w:p>
    <w:p w:rsidR="00DD5332" w:rsidRDefault="00DD5332" w:rsidP="002503E2">
      <w:pPr>
        <w:ind w:firstLine="567"/>
        <w:contextualSpacing/>
        <w:jc w:val="both"/>
        <w:rPr>
          <w:sz w:val="28"/>
          <w:szCs w:val="28"/>
        </w:rPr>
      </w:pPr>
      <w:r w:rsidRPr="00BF7FC6">
        <w:rPr>
          <w:b/>
          <w:sz w:val="28"/>
          <w:szCs w:val="28"/>
        </w:rPr>
        <w:t>Социализация</w:t>
      </w:r>
      <w:r w:rsidRPr="00BF7FC6">
        <w:rPr>
          <w:sz w:val="28"/>
          <w:szCs w:val="28"/>
        </w:rPr>
        <w:t xml:space="preserve"> – процесс усвоения человеком образцов поведения, социальных норм и ценностей, знаний</w:t>
      </w:r>
      <w:r w:rsidR="0000767C">
        <w:rPr>
          <w:sz w:val="28"/>
          <w:szCs w:val="28"/>
        </w:rPr>
        <w:t xml:space="preserve"> и н</w:t>
      </w:r>
      <w:r w:rsidRPr="00BF7FC6">
        <w:rPr>
          <w:sz w:val="28"/>
          <w:szCs w:val="28"/>
        </w:rPr>
        <w:t>авыков, позволяющих ему эффективно функционировать в социуме.</w:t>
      </w:r>
    </w:p>
    <w:p w:rsidR="00BE0C47" w:rsidRPr="00BF7FC6" w:rsidRDefault="00BE0C47" w:rsidP="005E346A">
      <w:pPr>
        <w:ind w:firstLine="567"/>
        <w:jc w:val="both"/>
        <w:rPr>
          <w:sz w:val="28"/>
          <w:szCs w:val="28"/>
        </w:rPr>
      </w:pPr>
      <w:r>
        <w:rPr>
          <w:b/>
          <w:sz w:val="28"/>
          <w:szCs w:val="28"/>
        </w:rPr>
        <w:t>Ф</w:t>
      </w:r>
      <w:r w:rsidRPr="00BF7FC6">
        <w:rPr>
          <w:b/>
          <w:sz w:val="28"/>
          <w:szCs w:val="28"/>
        </w:rPr>
        <w:t xml:space="preserve">орсайт </w:t>
      </w:r>
      <w:r>
        <w:rPr>
          <w:sz w:val="28"/>
          <w:szCs w:val="28"/>
        </w:rPr>
        <w:t>–</w:t>
      </w:r>
      <w:r w:rsidRPr="00BF7FC6">
        <w:rPr>
          <w:sz w:val="28"/>
          <w:szCs w:val="28"/>
        </w:rPr>
        <w:t xml:space="preserve"> </w:t>
      </w:r>
      <w:r>
        <w:rPr>
          <w:sz w:val="28"/>
          <w:szCs w:val="28"/>
        </w:rPr>
        <w:t xml:space="preserve">технология </w:t>
      </w:r>
      <w:r w:rsidRPr="00BF7FC6">
        <w:rPr>
          <w:sz w:val="28"/>
          <w:szCs w:val="28"/>
        </w:rPr>
        <w:t>построени</w:t>
      </w:r>
      <w:r>
        <w:rPr>
          <w:sz w:val="28"/>
          <w:szCs w:val="28"/>
        </w:rPr>
        <w:t>я</w:t>
      </w:r>
      <w:r w:rsidRPr="00BF7FC6">
        <w:rPr>
          <w:sz w:val="28"/>
          <w:szCs w:val="28"/>
        </w:rPr>
        <w:t xml:space="preserve"> </w:t>
      </w:r>
      <w:r>
        <w:rPr>
          <w:sz w:val="28"/>
          <w:szCs w:val="28"/>
        </w:rPr>
        <w:t xml:space="preserve">комплексного </w:t>
      </w:r>
      <w:r w:rsidRPr="00BF7FC6">
        <w:rPr>
          <w:sz w:val="28"/>
          <w:szCs w:val="28"/>
        </w:rPr>
        <w:t>видения будущего</w:t>
      </w:r>
      <w:r>
        <w:rPr>
          <w:sz w:val="28"/>
          <w:szCs w:val="28"/>
        </w:rPr>
        <w:t xml:space="preserve"> и разработки </w:t>
      </w:r>
      <w:proofErr w:type="gramStart"/>
      <w:r>
        <w:rPr>
          <w:sz w:val="28"/>
          <w:szCs w:val="28"/>
        </w:rPr>
        <w:t>системы</w:t>
      </w:r>
      <w:proofErr w:type="gramEnd"/>
      <w:r>
        <w:rPr>
          <w:sz w:val="28"/>
          <w:szCs w:val="28"/>
        </w:rPr>
        <w:t xml:space="preserve"> практических мер по реализации выбранных сценариев.</w:t>
      </w:r>
    </w:p>
    <w:p w:rsidR="00070C24" w:rsidRPr="00BF7FC6" w:rsidRDefault="00070C24" w:rsidP="002503E2">
      <w:pPr>
        <w:ind w:firstLine="567"/>
        <w:contextualSpacing/>
        <w:jc w:val="both"/>
        <w:rPr>
          <w:sz w:val="28"/>
          <w:szCs w:val="28"/>
        </w:rPr>
      </w:pPr>
      <w:r w:rsidRPr="00BF7FC6">
        <w:rPr>
          <w:b/>
          <w:sz w:val="28"/>
          <w:szCs w:val="28"/>
        </w:rPr>
        <w:lastRenderedPageBreak/>
        <w:t>Ценности</w:t>
      </w:r>
      <w:r w:rsidRPr="00BF7FC6">
        <w:rPr>
          <w:sz w:val="28"/>
          <w:szCs w:val="28"/>
        </w:rPr>
        <w:t xml:space="preserve"> - то, что человек </w:t>
      </w:r>
      <w:r w:rsidR="00DC3695">
        <w:rPr>
          <w:sz w:val="28"/>
          <w:szCs w:val="28"/>
        </w:rPr>
        <w:t xml:space="preserve">считает важным и значимы </w:t>
      </w:r>
      <w:r w:rsidRPr="00BF7FC6">
        <w:rPr>
          <w:sz w:val="28"/>
          <w:szCs w:val="28"/>
        </w:rPr>
        <w:t xml:space="preserve">в окружающем его </w:t>
      </w:r>
      <w:r w:rsidR="00DC3695">
        <w:rPr>
          <w:sz w:val="28"/>
          <w:szCs w:val="28"/>
        </w:rPr>
        <w:t>мире</w:t>
      </w:r>
      <w:r w:rsidRPr="00BF7FC6">
        <w:rPr>
          <w:sz w:val="28"/>
          <w:szCs w:val="28"/>
        </w:rPr>
        <w:t>.</w:t>
      </w:r>
    </w:p>
    <w:bookmarkEnd w:id="0"/>
    <w:p w:rsidR="00DD5332" w:rsidRDefault="00DD5332" w:rsidP="002503E2">
      <w:pPr>
        <w:contextualSpacing/>
        <w:jc w:val="center"/>
        <w:rPr>
          <w:b/>
          <w:sz w:val="32"/>
          <w:szCs w:val="32"/>
        </w:rPr>
      </w:pPr>
    </w:p>
    <w:p w:rsidR="00A45807" w:rsidRPr="00095B7B" w:rsidRDefault="002669D9" w:rsidP="00934244">
      <w:pPr>
        <w:contextualSpacing/>
        <w:jc w:val="center"/>
        <w:rPr>
          <w:b/>
          <w:sz w:val="28"/>
          <w:szCs w:val="28"/>
        </w:rPr>
      </w:pPr>
      <w:r>
        <w:rPr>
          <w:b/>
          <w:sz w:val="28"/>
          <w:szCs w:val="28"/>
          <w:lang w:val="en-US"/>
        </w:rPr>
        <w:t>III</w:t>
      </w:r>
      <w:r w:rsidR="00FC293A" w:rsidRPr="00095B7B">
        <w:rPr>
          <w:b/>
          <w:sz w:val="28"/>
          <w:szCs w:val="28"/>
        </w:rPr>
        <w:t>.</w:t>
      </w:r>
      <w:r w:rsidR="00A45807" w:rsidRPr="00095B7B">
        <w:rPr>
          <w:b/>
          <w:sz w:val="28"/>
          <w:szCs w:val="28"/>
        </w:rPr>
        <w:t xml:space="preserve"> Стратегическое видение и стратегические цели</w:t>
      </w:r>
    </w:p>
    <w:p w:rsidR="00095B7B" w:rsidRDefault="00095B7B" w:rsidP="00934244">
      <w:pPr>
        <w:contextualSpacing/>
        <w:jc w:val="center"/>
        <w:rPr>
          <w:b/>
          <w:sz w:val="28"/>
          <w:szCs w:val="28"/>
        </w:rPr>
      </w:pPr>
    </w:p>
    <w:p w:rsidR="005C6E1B" w:rsidRDefault="00984855" w:rsidP="00934244">
      <w:pPr>
        <w:ind w:firstLine="567"/>
        <w:contextualSpacing/>
        <w:jc w:val="both"/>
        <w:rPr>
          <w:sz w:val="28"/>
          <w:szCs w:val="28"/>
        </w:rPr>
      </w:pPr>
      <w:r w:rsidRPr="00A148EA">
        <w:rPr>
          <w:sz w:val="28"/>
          <w:szCs w:val="28"/>
        </w:rPr>
        <w:t xml:space="preserve">Стратегическое видение ориентируется на постановку в </w:t>
      </w:r>
      <w:r w:rsidR="00481F55">
        <w:rPr>
          <w:sz w:val="28"/>
          <w:szCs w:val="28"/>
        </w:rPr>
        <w:t>центр</w:t>
      </w:r>
      <w:r w:rsidRPr="00A148EA">
        <w:rPr>
          <w:sz w:val="28"/>
          <w:szCs w:val="28"/>
        </w:rPr>
        <w:t xml:space="preserve"> внимания  человека</w:t>
      </w:r>
      <w:r w:rsidR="005C6E1B">
        <w:rPr>
          <w:sz w:val="28"/>
          <w:szCs w:val="28"/>
        </w:rPr>
        <w:t xml:space="preserve">, </w:t>
      </w:r>
      <w:r w:rsidR="00DA7969">
        <w:rPr>
          <w:sz w:val="28"/>
          <w:szCs w:val="28"/>
        </w:rPr>
        <w:t xml:space="preserve">т.е. </w:t>
      </w:r>
      <w:r w:rsidR="005C6E1B">
        <w:rPr>
          <w:sz w:val="28"/>
          <w:szCs w:val="28"/>
        </w:rPr>
        <w:t xml:space="preserve">на </w:t>
      </w:r>
      <w:proofErr w:type="spellStart"/>
      <w:r w:rsidR="005C6E1B" w:rsidRPr="005C6E1B">
        <w:rPr>
          <w:b/>
          <w:sz w:val="28"/>
          <w:szCs w:val="28"/>
        </w:rPr>
        <w:t>субъектность</w:t>
      </w:r>
      <w:proofErr w:type="spellEnd"/>
      <w:r w:rsidR="005C6E1B" w:rsidRPr="005C6E1B">
        <w:rPr>
          <w:b/>
          <w:sz w:val="28"/>
          <w:szCs w:val="28"/>
        </w:rPr>
        <w:t xml:space="preserve"> молодежной политики</w:t>
      </w:r>
      <w:r w:rsidR="00DA7969">
        <w:rPr>
          <w:b/>
          <w:sz w:val="28"/>
          <w:szCs w:val="28"/>
        </w:rPr>
        <w:t xml:space="preserve"> </w:t>
      </w:r>
      <w:r w:rsidR="00DA7969" w:rsidRPr="00DA7969">
        <w:rPr>
          <w:sz w:val="28"/>
          <w:szCs w:val="28"/>
        </w:rPr>
        <w:t>в соответствии с положениями Конституции РФ</w:t>
      </w:r>
      <w:r w:rsidR="005C6E1B" w:rsidRPr="00DA7969">
        <w:rPr>
          <w:sz w:val="28"/>
          <w:szCs w:val="28"/>
        </w:rPr>
        <w:t>.</w:t>
      </w:r>
      <w:r w:rsidRPr="00A148EA">
        <w:rPr>
          <w:sz w:val="28"/>
          <w:szCs w:val="28"/>
        </w:rPr>
        <w:t xml:space="preserve"> </w:t>
      </w:r>
      <w:r w:rsidR="00984CB9">
        <w:rPr>
          <w:sz w:val="28"/>
          <w:szCs w:val="28"/>
        </w:rPr>
        <w:t>Наиболее эффективн</w:t>
      </w:r>
      <w:r w:rsidR="007450B7">
        <w:rPr>
          <w:sz w:val="28"/>
          <w:szCs w:val="28"/>
        </w:rPr>
        <w:t>ой</w:t>
      </w:r>
      <w:r w:rsidR="00984CB9">
        <w:rPr>
          <w:sz w:val="28"/>
          <w:szCs w:val="28"/>
        </w:rPr>
        <w:t xml:space="preserve"> модель</w:t>
      </w:r>
      <w:r w:rsidR="007450B7">
        <w:rPr>
          <w:sz w:val="28"/>
          <w:szCs w:val="28"/>
        </w:rPr>
        <w:t>ю</w:t>
      </w:r>
      <w:r w:rsidR="00984CB9">
        <w:rPr>
          <w:sz w:val="28"/>
          <w:szCs w:val="28"/>
        </w:rPr>
        <w:t xml:space="preserve"> молодежной политики в стратегической перспективе </w:t>
      </w:r>
      <w:r w:rsidR="007450B7">
        <w:rPr>
          <w:sz w:val="28"/>
          <w:szCs w:val="28"/>
        </w:rPr>
        <w:t>является</w:t>
      </w:r>
      <w:r w:rsidR="00984CB9">
        <w:rPr>
          <w:sz w:val="28"/>
          <w:szCs w:val="28"/>
        </w:rPr>
        <w:t xml:space="preserve"> </w:t>
      </w:r>
      <w:r w:rsidR="005C6E1B" w:rsidRPr="005C6E1B">
        <w:rPr>
          <w:b/>
          <w:sz w:val="28"/>
          <w:szCs w:val="28"/>
        </w:rPr>
        <w:t>государственно-общественн</w:t>
      </w:r>
      <w:r w:rsidR="00984CB9">
        <w:rPr>
          <w:b/>
          <w:sz w:val="28"/>
          <w:szCs w:val="28"/>
        </w:rPr>
        <w:t>ая молодежная политика</w:t>
      </w:r>
      <w:r w:rsidR="005C6E1B">
        <w:rPr>
          <w:sz w:val="28"/>
          <w:szCs w:val="28"/>
        </w:rPr>
        <w:t xml:space="preserve"> </w:t>
      </w:r>
      <w:r w:rsidR="005C6E1B" w:rsidRPr="00A148EA">
        <w:rPr>
          <w:sz w:val="28"/>
          <w:szCs w:val="28"/>
        </w:rPr>
        <w:t>(см. рис.</w:t>
      </w:r>
      <w:r w:rsidR="002669D9">
        <w:rPr>
          <w:sz w:val="28"/>
          <w:szCs w:val="28"/>
        </w:rPr>
        <w:t>2</w:t>
      </w:r>
      <w:r w:rsidR="005C6E1B" w:rsidRPr="00A148EA">
        <w:rPr>
          <w:sz w:val="28"/>
          <w:szCs w:val="28"/>
        </w:rPr>
        <w:t>).</w:t>
      </w:r>
    </w:p>
    <w:p w:rsidR="00984CB9" w:rsidRPr="00A148EA" w:rsidRDefault="00984CB9" w:rsidP="00934244">
      <w:pPr>
        <w:ind w:firstLine="567"/>
        <w:contextualSpacing/>
        <w:jc w:val="both"/>
        <w:rPr>
          <w:sz w:val="28"/>
          <w:szCs w:val="28"/>
        </w:rPr>
      </w:pPr>
    </w:p>
    <w:p w:rsidR="005C6E1B" w:rsidRDefault="00BB2F46" w:rsidP="00934244">
      <w:pPr>
        <w:contextualSpacing/>
        <w:jc w:val="center"/>
        <w:rPr>
          <w:sz w:val="28"/>
          <w:szCs w:val="28"/>
        </w:rPr>
      </w:pPr>
      <w:r>
        <w:rPr>
          <w:noProof/>
          <w:sz w:val="28"/>
          <w:szCs w:val="28"/>
        </w:rPr>
        <w:drawing>
          <wp:inline distT="0" distB="0" distL="0" distR="0" wp14:anchorId="6A4017C5" wp14:editId="37DCC7E5">
            <wp:extent cx="4511119" cy="3733800"/>
            <wp:effectExtent l="19050" t="0" r="3731" b="0"/>
            <wp:docPr id="3" name="Рисунок 3" descr="молодёжная поли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лодёжная политика"/>
                    <pic:cNvPicPr>
                      <a:picLocks noChangeAspect="1" noChangeArrowheads="1"/>
                    </pic:cNvPicPr>
                  </pic:nvPicPr>
                  <pic:blipFill>
                    <a:blip r:embed="rId10" cstate="print"/>
                    <a:srcRect/>
                    <a:stretch>
                      <a:fillRect/>
                    </a:stretch>
                  </pic:blipFill>
                  <pic:spPr bwMode="auto">
                    <a:xfrm>
                      <a:off x="0" y="0"/>
                      <a:ext cx="4511903" cy="3734449"/>
                    </a:xfrm>
                    <a:prstGeom prst="rect">
                      <a:avLst/>
                    </a:prstGeom>
                    <a:noFill/>
                    <a:ln w="9525">
                      <a:noFill/>
                      <a:miter lim="800000"/>
                      <a:headEnd/>
                      <a:tailEnd/>
                    </a:ln>
                  </pic:spPr>
                </pic:pic>
              </a:graphicData>
            </a:graphic>
          </wp:inline>
        </w:drawing>
      </w:r>
    </w:p>
    <w:p w:rsidR="005C6E1B" w:rsidRDefault="005C6E1B" w:rsidP="00934244">
      <w:pPr>
        <w:contextualSpacing/>
        <w:jc w:val="center"/>
        <w:rPr>
          <w:sz w:val="28"/>
          <w:szCs w:val="28"/>
        </w:rPr>
      </w:pPr>
      <w:r>
        <w:rPr>
          <w:sz w:val="28"/>
          <w:szCs w:val="28"/>
        </w:rPr>
        <w:t xml:space="preserve">Рис. </w:t>
      </w:r>
      <w:r w:rsidR="002669D9">
        <w:rPr>
          <w:sz w:val="28"/>
          <w:szCs w:val="28"/>
        </w:rPr>
        <w:t>2</w:t>
      </w:r>
      <w:r>
        <w:rPr>
          <w:sz w:val="28"/>
          <w:szCs w:val="28"/>
        </w:rPr>
        <w:t>. Государственно-общественная молодежная политика</w:t>
      </w:r>
    </w:p>
    <w:p w:rsidR="00984CB9" w:rsidRDefault="00984CB9" w:rsidP="00934244">
      <w:pPr>
        <w:contextualSpacing/>
        <w:jc w:val="center"/>
        <w:rPr>
          <w:sz w:val="28"/>
          <w:szCs w:val="28"/>
        </w:rPr>
      </w:pPr>
    </w:p>
    <w:p w:rsidR="005C6E1B" w:rsidRDefault="00534DBE" w:rsidP="00934244">
      <w:pPr>
        <w:ind w:firstLine="567"/>
        <w:contextualSpacing/>
        <w:jc w:val="both"/>
        <w:rPr>
          <w:b/>
          <w:sz w:val="28"/>
          <w:szCs w:val="28"/>
        </w:rPr>
      </w:pPr>
      <w:r>
        <w:rPr>
          <w:sz w:val="28"/>
          <w:szCs w:val="28"/>
        </w:rPr>
        <w:t>Основным</w:t>
      </w:r>
      <w:r w:rsidR="005C6E1B" w:rsidRPr="00A148EA">
        <w:rPr>
          <w:sz w:val="28"/>
          <w:szCs w:val="28"/>
        </w:rPr>
        <w:t xml:space="preserve"> </w:t>
      </w:r>
      <w:r w:rsidR="005C6E1B">
        <w:rPr>
          <w:sz w:val="28"/>
          <w:szCs w:val="28"/>
        </w:rPr>
        <w:t>механизмом</w:t>
      </w:r>
      <w:r w:rsidR="005C6E1B" w:rsidRPr="00A148EA">
        <w:rPr>
          <w:sz w:val="28"/>
          <w:szCs w:val="28"/>
        </w:rPr>
        <w:t xml:space="preserve"> развития </w:t>
      </w:r>
      <w:r w:rsidR="005C6E1B">
        <w:rPr>
          <w:sz w:val="28"/>
          <w:szCs w:val="28"/>
        </w:rPr>
        <w:t xml:space="preserve">молодежной политики </w:t>
      </w:r>
      <w:r w:rsidR="005C6E1B" w:rsidRPr="00A148EA">
        <w:rPr>
          <w:sz w:val="28"/>
          <w:szCs w:val="28"/>
        </w:rPr>
        <w:t xml:space="preserve">должно стать </w:t>
      </w:r>
      <w:r w:rsidR="005C6E1B" w:rsidRPr="005C6E1B">
        <w:rPr>
          <w:b/>
          <w:sz w:val="28"/>
          <w:szCs w:val="28"/>
        </w:rPr>
        <w:t>государственно-общественное партнерство</w:t>
      </w:r>
      <w:r w:rsidR="005C6E1B" w:rsidRPr="00A148EA">
        <w:rPr>
          <w:sz w:val="28"/>
          <w:szCs w:val="28"/>
        </w:rPr>
        <w:t xml:space="preserve"> в </w:t>
      </w:r>
      <w:r w:rsidR="005C6E1B">
        <w:rPr>
          <w:sz w:val="28"/>
          <w:szCs w:val="28"/>
        </w:rPr>
        <w:t xml:space="preserve">этой </w:t>
      </w:r>
      <w:r w:rsidR="005C6E1B" w:rsidRPr="00A148EA">
        <w:rPr>
          <w:sz w:val="28"/>
          <w:szCs w:val="28"/>
        </w:rPr>
        <w:t>сфере</w:t>
      </w:r>
      <w:r w:rsidR="005C6E1B">
        <w:rPr>
          <w:sz w:val="28"/>
          <w:szCs w:val="28"/>
        </w:rPr>
        <w:t>.</w:t>
      </w:r>
    </w:p>
    <w:p w:rsidR="002D72C3" w:rsidRDefault="002D72C3" w:rsidP="00934244">
      <w:pPr>
        <w:ind w:firstLine="567"/>
        <w:contextualSpacing/>
        <w:jc w:val="both"/>
        <w:rPr>
          <w:sz w:val="28"/>
          <w:szCs w:val="28"/>
        </w:rPr>
      </w:pPr>
      <w:r w:rsidRPr="002D72C3">
        <w:rPr>
          <w:sz w:val="28"/>
          <w:szCs w:val="28"/>
        </w:rPr>
        <w:t>Ключевой диалоговой площадкой в сфере государственно-общественного партнерства выступают институты молодежного самоуправления (прежде всего, молодежные парламентские структуры при представительных органах власти), как легитимно избранные молодежные представительства, отражающие интересы различных социальных групп молодежи и молодежных солидарностей.</w:t>
      </w:r>
    </w:p>
    <w:p w:rsidR="003414C7" w:rsidRDefault="003414C7" w:rsidP="00934244">
      <w:pPr>
        <w:ind w:firstLine="540"/>
        <w:contextualSpacing/>
        <w:jc w:val="both"/>
        <w:rPr>
          <w:sz w:val="28"/>
          <w:szCs w:val="28"/>
        </w:rPr>
      </w:pPr>
      <w:r w:rsidRPr="00481026">
        <w:rPr>
          <w:sz w:val="28"/>
          <w:szCs w:val="28"/>
        </w:rPr>
        <w:t>Операторы государственной молодежной политики видятся</w:t>
      </w:r>
      <w:r w:rsidR="006C3C1E">
        <w:rPr>
          <w:sz w:val="28"/>
          <w:szCs w:val="28"/>
        </w:rPr>
        <w:t xml:space="preserve"> в рамках это</w:t>
      </w:r>
      <w:r w:rsidR="00465098">
        <w:rPr>
          <w:sz w:val="28"/>
          <w:szCs w:val="28"/>
        </w:rPr>
        <w:t>й концепции</w:t>
      </w:r>
      <w:r w:rsidRPr="00481026">
        <w:rPr>
          <w:sz w:val="28"/>
          <w:szCs w:val="28"/>
        </w:rPr>
        <w:t xml:space="preserve"> не «молод</w:t>
      </w:r>
      <w:r w:rsidR="008836A0">
        <w:rPr>
          <w:sz w:val="28"/>
          <w:szCs w:val="28"/>
        </w:rPr>
        <w:t>е</w:t>
      </w:r>
      <w:r w:rsidRPr="00481026">
        <w:rPr>
          <w:sz w:val="28"/>
          <w:szCs w:val="28"/>
        </w:rPr>
        <w:t>жным инкубатором» по созданию тепличных условий для молодежи, не местом создания особых «психолого-педагогических условий», а проводником новой концепции, где молодежь будет участником и партнером преобразований в актуальном настоящем.</w:t>
      </w:r>
    </w:p>
    <w:p w:rsidR="00E02B17" w:rsidRPr="00481026" w:rsidRDefault="00E02B17" w:rsidP="00E02B17">
      <w:pPr>
        <w:ind w:firstLine="540"/>
        <w:contextualSpacing/>
        <w:jc w:val="both"/>
        <w:rPr>
          <w:sz w:val="28"/>
          <w:szCs w:val="28"/>
        </w:rPr>
      </w:pPr>
      <w:r w:rsidRPr="00481026">
        <w:rPr>
          <w:sz w:val="28"/>
          <w:szCs w:val="28"/>
        </w:rPr>
        <w:lastRenderedPageBreak/>
        <w:t xml:space="preserve">В </w:t>
      </w:r>
      <w:r>
        <w:rPr>
          <w:sz w:val="28"/>
          <w:szCs w:val="28"/>
        </w:rPr>
        <w:t>Концепции долгосрочного</w:t>
      </w:r>
      <w:r w:rsidRPr="00481026">
        <w:rPr>
          <w:sz w:val="28"/>
          <w:szCs w:val="28"/>
        </w:rPr>
        <w:t xml:space="preserve"> социально-экономического развития </w:t>
      </w:r>
      <w:r>
        <w:rPr>
          <w:sz w:val="28"/>
          <w:szCs w:val="28"/>
        </w:rPr>
        <w:t xml:space="preserve">Российской Федерации </w:t>
      </w:r>
      <w:r w:rsidRPr="00481026">
        <w:rPr>
          <w:sz w:val="28"/>
          <w:szCs w:val="28"/>
        </w:rPr>
        <w:t xml:space="preserve">на период до 2020 года, </w:t>
      </w:r>
      <w:r>
        <w:rPr>
          <w:sz w:val="28"/>
          <w:szCs w:val="28"/>
        </w:rPr>
        <w:t xml:space="preserve">утвержденной </w:t>
      </w:r>
      <w:r w:rsidRPr="00481026">
        <w:rPr>
          <w:sz w:val="28"/>
          <w:szCs w:val="28"/>
        </w:rPr>
        <w:t xml:space="preserve"> Правительством Российской Федерации, установлено, что целью государственной молодежной политики является создание условий для успешной социализации, эффективной самореализации молодежи, развития потенциала молодежи и его использования в интересах инновационного развития страны. Молодежная политика обозначена как приоритет и включена в раздел «Развитие человеческого потенциала» вместо ставшего уже традиционным включения молодежи в раздел «Социальная политика».</w:t>
      </w:r>
    </w:p>
    <w:p w:rsidR="00E02B17" w:rsidRPr="00481026" w:rsidRDefault="00E02B17" w:rsidP="00E02B17">
      <w:pPr>
        <w:ind w:firstLine="540"/>
        <w:contextualSpacing/>
        <w:jc w:val="both"/>
        <w:rPr>
          <w:sz w:val="28"/>
          <w:szCs w:val="28"/>
        </w:rPr>
      </w:pPr>
      <w:r w:rsidRPr="00481026">
        <w:rPr>
          <w:sz w:val="28"/>
          <w:szCs w:val="28"/>
        </w:rPr>
        <w:t>Основным содержанием молодежной политики Нижегородской области на заданный в Стратегии период является повышение статуса молод</w:t>
      </w:r>
      <w:r>
        <w:rPr>
          <w:sz w:val="28"/>
          <w:szCs w:val="28"/>
        </w:rPr>
        <w:t>е</w:t>
      </w:r>
      <w:r w:rsidRPr="00481026">
        <w:rPr>
          <w:sz w:val="28"/>
          <w:szCs w:val="28"/>
        </w:rPr>
        <w:t xml:space="preserve">жи как системной движущей силы, чтобы эта сила могла </w:t>
      </w:r>
      <w:r>
        <w:rPr>
          <w:sz w:val="28"/>
          <w:szCs w:val="28"/>
        </w:rPr>
        <w:t>решить задачи государства и региона через собственную самореализацию и самораскрытие.</w:t>
      </w:r>
    </w:p>
    <w:p w:rsidR="00E02B17" w:rsidRPr="00481026" w:rsidRDefault="00E02B17" w:rsidP="00E02B17">
      <w:pPr>
        <w:pStyle w:val="a3"/>
        <w:spacing w:after="0"/>
        <w:ind w:firstLine="540"/>
        <w:contextualSpacing/>
        <w:rPr>
          <w:szCs w:val="28"/>
        </w:rPr>
      </w:pPr>
      <w:r w:rsidRPr="00481026">
        <w:rPr>
          <w:szCs w:val="28"/>
        </w:rPr>
        <w:t xml:space="preserve">Участие самой молодежи в формировании и реализации молодежной политики является главным принципом </w:t>
      </w:r>
      <w:r>
        <w:rPr>
          <w:szCs w:val="28"/>
        </w:rPr>
        <w:t>ее воплощения в жизнь</w:t>
      </w:r>
      <w:r w:rsidRPr="00481026">
        <w:rPr>
          <w:szCs w:val="28"/>
        </w:rPr>
        <w:t xml:space="preserve">. </w:t>
      </w:r>
    </w:p>
    <w:p w:rsidR="00E02B17" w:rsidRPr="00BF0E5B" w:rsidRDefault="00E02B17" w:rsidP="00E02B17">
      <w:pPr>
        <w:ind w:firstLine="567"/>
        <w:contextualSpacing/>
        <w:jc w:val="both"/>
        <w:rPr>
          <w:b/>
          <w:sz w:val="28"/>
          <w:szCs w:val="28"/>
        </w:rPr>
      </w:pPr>
      <w:r w:rsidRPr="00BF0E5B">
        <w:rPr>
          <w:b/>
          <w:sz w:val="28"/>
          <w:szCs w:val="28"/>
        </w:rPr>
        <w:t xml:space="preserve">Целью молодежной политики Нижегородской области является создание условий для наиболее полного и качественного развития </w:t>
      </w:r>
      <w:r>
        <w:rPr>
          <w:b/>
          <w:sz w:val="28"/>
          <w:szCs w:val="28"/>
        </w:rPr>
        <w:t xml:space="preserve">молодежи </w:t>
      </w:r>
      <w:r w:rsidRPr="00BF0E5B">
        <w:rPr>
          <w:b/>
          <w:sz w:val="28"/>
          <w:szCs w:val="28"/>
        </w:rPr>
        <w:t>и реализаци</w:t>
      </w:r>
      <w:r>
        <w:rPr>
          <w:b/>
          <w:sz w:val="28"/>
          <w:szCs w:val="28"/>
        </w:rPr>
        <w:t>и</w:t>
      </w:r>
      <w:r w:rsidRPr="00BF0E5B">
        <w:rPr>
          <w:b/>
          <w:sz w:val="28"/>
          <w:szCs w:val="28"/>
        </w:rPr>
        <w:t xml:space="preserve"> </w:t>
      </w:r>
      <w:r>
        <w:rPr>
          <w:b/>
          <w:sz w:val="28"/>
          <w:szCs w:val="28"/>
        </w:rPr>
        <w:t xml:space="preserve">ее </w:t>
      </w:r>
      <w:r w:rsidRPr="00BF0E5B">
        <w:rPr>
          <w:b/>
          <w:sz w:val="28"/>
          <w:szCs w:val="28"/>
        </w:rPr>
        <w:t>потенциала в интересах области</w:t>
      </w:r>
      <w:r>
        <w:rPr>
          <w:b/>
          <w:sz w:val="28"/>
          <w:szCs w:val="28"/>
        </w:rPr>
        <w:t>.</w:t>
      </w:r>
    </w:p>
    <w:p w:rsidR="00426968" w:rsidRPr="00481026" w:rsidRDefault="00E02B17" w:rsidP="00934244">
      <w:pPr>
        <w:ind w:firstLine="540"/>
        <w:contextualSpacing/>
        <w:jc w:val="both"/>
        <w:rPr>
          <w:sz w:val="28"/>
          <w:szCs w:val="28"/>
        </w:rPr>
      </w:pPr>
      <w:r>
        <w:rPr>
          <w:sz w:val="28"/>
          <w:szCs w:val="28"/>
        </w:rPr>
        <w:t>Для молодежи</w:t>
      </w:r>
      <w:r w:rsidR="00057DDB" w:rsidRPr="00481026">
        <w:rPr>
          <w:sz w:val="28"/>
          <w:szCs w:val="28"/>
        </w:rPr>
        <w:t xml:space="preserve"> определяющие факторы успеха развития – это реализация каждого отдельного человека, стиль жизни каждой семьи, свобода самовыражения людей. </w:t>
      </w:r>
      <w:r w:rsidR="00984CB9">
        <w:rPr>
          <w:sz w:val="28"/>
          <w:szCs w:val="28"/>
        </w:rPr>
        <w:t>Здесь важным</w:t>
      </w:r>
      <w:r w:rsidR="00426968" w:rsidRPr="00481026">
        <w:rPr>
          <w:sz w:val="28"/>
          <w:szCs w:val="28"/>
        </w:rPr>
        <w:t xml:space="preserve"> является формирование «новы</w:t>
      </w:r>
      <w:r w:rsidR="00984CB9">
        <w:rPr>
          <w:sz w:val="28"/>
          <w:szCs w:val="28"/>
        </w:rPr>
        <w:t>х</w:t>
      </w:r>
      <w:r w:rsidR="00426968" w:rsidRPr="00481026">
        <w:rPr>
          <w:sz w:val="28"/>
          <w:szCs w:val="28"/>
        </w:rPr>
        <w:t xml:space="preserve"> молодежны</w:t>
      </w:r>
      <w:r w:rsidR="00984CB9">
        <w:rPr>
          <w:sz w:val="28"/>
          <w:szCs w:val="28"/>
        </w:rPr>
        <w:t>х</w:t>
      </w:r>
      <w:r w:rsidR="00426968" w:rsidRPr="00481026">
        <w:rPr>
          <w:sz w:val="28"/>
          <w:szCs w:val="28"/>
        </w:rPr>
        <w:t xml:space="preserve"> </w:t>
      </w:r>
      <w:r w:rsidR="00FF6B7C">
        <w:rPr>
          <w:sz w:val="28"/>
          <w:szCs w:val="28"/>
        </w:rPr>
        <w:t>общност</w:t>
      </w:r>
      <w:r w:rsidR="00984CB9">
        <w:rPr>
          <w:sz w:val="28"/>
          <w:szCs w:val="28"/>
        </w:rPr>
        <w:t>ей</w:t>
      </w:r>
      <w:r w:rsidR="00426968" w:rsidRPr="00481026">
        <w:rPr>
          <w:sz w:val="28"/>
          <w:szCs w:val="28"/>
        </w:rPr>
        <w:t>»</w:t>
      </w:r>
      <w:r w:rsidR="00492666" w:rsidRPr="00481026">
        <w:rPr>
          <w:sz w:val="28"/>
          <w:szCs w:val="28"/>
        </w:rPr>
        <w:t xml:space="preserve">, </w:t>
      </w:r>
      <w:r w:rsidR="00426968" w:rsidRPr="00481026">
        <w:rPr>
          <w:sz w:val="28"/>
          <w:szCs w:val="28"/>
        </w:rPr>
        <w:t xml:space="preserve">субкультур активно-созидательного характера. </w:t>
      </w:r>
    </w:p>
    <w:p w:rsidR="006D3617" w:rsidRPr="00984CB9" w:rsidRDefault="006D3617" w:rsidP="006D3617">
      <w:pPr>
        <w:ind w:firstLine="567"/>
        <w:contextualSpacing/>
        <w:jc w:val="both"/>
        <w:rPr>
          <w:sz w:val="28"/>
          <w:szCs w:val="28"/>
        </w:rPr>
      </w:pPr>
      <w:r w:rsidRPr="00984CB9">
        <w:rPr>
          <w:sz w:val="28"/>
          <w:szCs w:val="28"/>
        </w:rPr>
        <w:t xml:space="preserve">Для разработки эффективных программ и мероприятий в сфере молодежной политики, считаем целесообразным применять ценностный подход. </w:t>
      </w:r>
    </w:p>
    <w:p w:rsidR="006D3617" w:rsidRDefault="006D3617" w:rsidP="006D3617">
      <w:pPr>
        <w:ind w:firstLine="567"/>
        <w:contextualSpacing/>
        <w:jc w:val="both"/>
        <w:rPr>
          <w:sz w:val="28"/>
          <w:szCs w:val="28"/>
        </w:rPr>
      </w:pPr>
      <w:proofErr w:type="gramStart"/>
      <w:r>
        <w:rPr>
          <w:b/>
          <w:sz w:val="28"/>
          <w:szCs w:val="28"/>
        </w:rPr>
        <w:t xml:space="preserve">Сегодня </w:t>
      </w:r>
      <w:r w:rsidRPr="00481026">
        <w:rPr>
          <w:b/>
          <w:sz w:val="28"/>
          <w:szCs w:val="28"/>
        </w:rPr>
        <w:t>ценности</w:t>
      </w:r>
      <w:r>
        <w:rPr>
          <w:b/>
          <w:sz w:val="28"/>
          <w:szCs w:val="28"/>
        </w:rPr>
        <w:t>, разделяемые различными категориями молодежи, это</w:t>
      </w:r>
      <w:r w:rsidRPr="00481026">
        <w:rPr>
          <w:b/>
          <w:sz w:val="28"/>
          <w:szCs w:val="28"/>
        </w:rPr>
        <w:t>:</w:t>
      </w:r>
      <w:r w:rsidRPr="00481026">
        <w:rPr>
          <w:sz w:val="28"/>
          <w:szCs w:val="28"/>
        </w:rPr>
        <w:t xml:space="preserve"> </w:t>
      </w:r>
      <w:r>
        <w:rPr>
          <w:sz w:val="28"/>
          <w:szCs w:val="28"/>
        </w:rPr>
        <w:t xml:space="preserve">свобода и возможность выбора, </w:t>
      </w:r>
      <w:r w:rsidRPr="00481026">
        <w:rPr>
          <w:sz w:val="28"/>
          <w:szCs w:val="28"/>
        </w:rPr>
        <w:t xml:space="preserve">глобальная информированность, мобильность, </w:t>
      </w:r>
      <w:r>
        <w:rPr>
          <w:sz w:val="28"/>
          <w:szCs w:val="28"/>
        </w:rPr>
        <w:t xml:space="preserve">высокий уровень </w:t>
      </w:r>
      <w:r w:rsidRPr="00481026">
        <w:rPr>
          <w:sz w:val="28"/>
          <w:szCs w:val="28"/>
        </w:rPr>
        <w:t>адаптаци</w:t>
      </w:r>
      <w:r>
        <w:rPr>
          <w:sz w:val="28"/>
          <w:szCs w:val="28"/>
        </w:rPr>
        <w:t>и</w:t>
      </w:r>
      <w:r w:rsidRPr="00481026">
        <w:rPr>
          <w:sz w:val="28"/>
          <w:szCs w:val="28"/>
        </w:rPr>
        <w:t xml:space="preserve"> к изменениям, стремление к самореализации, </w:t>
      </w:r>
      <w:r>
        <w:rPr>
          <w:sz w:val="28"/>
          <w:szCs w:val="28"/>
        </w:rPr>
        <w:t xml:space="preserve">высокие карьерные притязания, прагматизм, </w:t>
      </w:r>
      <w:r w:rsidRPr="00481026">
        <w:rPr>
          <w:sz w:val="28"/>
          <w:szCs w:val="28"/>
        </w:rPr>
        <w:t>экспериментирование, творчество, высок</w:t>
      </w:r>
      <w:r>
        <w:rPr>
          <w:sz w:val="28"/>
          <w:szCs w:val="28"/>
        </w:rPr>
        <w:t>ая</w:t>
      </w:r>
      <w:r w:rsidRPr="00481026">
        <w:rPr>
          <w:sz w:val="28"/>
          <w:szCs w:val="28"/>
        </w:rPr>
        <w:t xml:space="preserve"> </w:t>
      </w:r>
      <w:proofErr w:type="spellStart"/>
      <w:r w:rsidRPr="00481026">
        <w:rPr>
          <w:sz w:val="28"/>
          <w:szCs w:val="28"/>
        </w:rPr>
        <w:t>коммуника</w:t>
      </w:r>
      <w:r>
        <w:rPr>
          <w:sz w:val="28"/>
          <w:szCs w:val="28"/>
        </w:rPr>
        <w:t>тивность</w:t>
      </w:r>
      <w:proofErr w:type="spellEnd"/>
      <w:r w:rsidRPr="00481026">
        <w:rPr>
          <w:sz w:val="28"/>
          <w:szCs w:val="28"/>
        </w:rPr>
        <w:t>, уверенность в себе</w:t>
      </w:r>
      <w:r w:rsidRPr="00AB6BA2">
        <w:rPr>
          <w:sz w:val="28"/>
          <w:szCs w:val="28"/>
        </w:rPr>
        <w:t xml:space="preserve">, толерантность, </w:t>
      </w:r>
      <w:r>
        <w:rPr>
          <w:sz w:val="28"/>
          <w:szCs w:val="28"/>
        </w:rPr>
        <w:t xml:space="preserve">космополитизм, </w:t>
      </w:r>
      <w:r w:rsidRPr="00481026">
        <w:rPr>
          <w:sz w:val="28"/>
          <w:szCs w:val="28"/>
        </w:rPr>
        <w:t>индивидуализм</w:t>
      </w:r>
      <w:r>
        <w:rPr>
          <w:sz w:val="28"/>
          <w:szCs w:val="28"/>
        </w:rPr>
        <w:t>.</w:t>
      </w:r>
      <w:proofErr w:type="gramEnd"/>
    </w:p>
    <w:p w:rsidR="006D3617" w:rsidRDefault="006D3617" w:rsidP="006D3617">
      <w:pPr>
        <w:ind w:firstLine="539"/>
        <w:contextualSpacing/>
        <w:jc w:val="both"/>
        <w:rPr>
          <w:sz w:val="28"/>
          <w:szCs w:val="28"/>
        </w:rPr>
      </w:pPr>
      <w:r>
        <w:rPr>
          <w:sz w:val="28"/>
          <w:szCs w:val="28"/>
        </w:rPr>
        <w:t>Т</w:t>
      </w:r>
      <w:r w:rsidRPr="00481026">
        <w:rPr>
          <w:sz w:val="28"/>
          <w:szCs w:val="28"/>
        </w:rPr>
        <w:t>радиционны</w:t>
      </w:r>
      <w:r>
        <w:rPr>
          <w:sz w:val="28"/>
          <w:szCs w:val="28"/>
        </w:rPr>
        <w:t>е</w:t>
      </w:r>
      <w:r w:rsidRPr="00481026">
        <w:rPr>
          <w:sz w:val="28"/>
          <w:szCs w:val="28"/>
        </w:rPr>
        <w:t xml:space="preserve"> институт</w:t>
      </w:r>
      <w:r>
        <w:rPr>
          <w:sz w:val="28"/>
          <w:szCs w:val="28"/>
        </w:rPr>
        <w:t>ы</w:t>
      </w:r>
      <w:r w:rsidRPr="00481026">
        <w:rPr>
          <w:sz w:val="28"/>
          <w:szCs w:val="28"/>
        </w:rPr>
        <w:t xml:space="preserve"> формирования ценностей – семь</w:t>
      </w:r>
      <w:r>
        <w:rPr>
          <w:sz w:val="28"/>
          <w:szCs w:val="28"/>
        </w:rPr>
        <w:t>я</w:t>
      </w:r>
      <w:r w:rsidRPr="00481026">
        <w:rPr>
          <w:sz w:val="28"/>
          <w:szCs w:val="28"/>
        </w:rPr>
        <w:t>, школ</w:t>
      </w:r>
      <w:r>
        <w:rPr>
          <w:sz w:val="28"/>
          <w:szCs w:val="28"/>
        </w:rPr>
        <w:t>а</w:t>
      </w:r>
      <w:r w:rsidRPr="00481026">
        <w:rPr>
          <w:sz w:val="28"/>
          <w:szCs w:val="28"/>
        </w:rPr>
        <w:t xml:space="preserve">, </w:t>
      </w:r>
      <w:r>
        <w:rPr>
          <w:sz w:val="28"/>
          <w:szCs w:val="28"/>
        </w:rPr>
        <w:t>высшие учебные заведения,</w:t>
      </w:r>
      <w:r w:rsidRPr="00481026">
        <w:rPr>
          <w:sz w:val="28"/>
          <w:szCs w:val="28"/>
        </w:rPr>
        <w:t xml:space="preserve"> </w:t>
      </w:r>
      <w:r>
        <w:rPr>
          <w:sz w:val="28"/>
          <w:szCs w:val="28"/>
        </w:rPr>
        <w:t>средние специальные учебные заведения не в полной мере используют инструменты обратной связи, в результате чего их воздействие часто</w:t>
      </w:r>
      <w:r w:rsidRPr="00481026">
        <w:rPr>
          <w:sz w:val="28"/>
          <w:szCs w:val="28"/>
        </w:rPr>
        <w:t xml:space="preserve"> слабо </w:t>
      </w:r>
      <w:r>
        <w:rPr>
          <w:sz w:val="28"/>
          <w:szCs w:val="28"/>
        </w:rPr>
        <w:t xml:space="preserve">воспринимается </w:t>
      </w:r>
      <w:r w:rsidRPr="00481026">
        <w:rPr>
          <w:sz w:val="28"/>
          <w:szCs w:val="28"/>
        </w:rPr>
        <w:t xml:space="preserve">свободолюбиво-направленной личностью молодого человека. Поэтому факторами влияния на формирование ценностей у молодежи являются не связанные с этими институтами </w:t>
      </w:r>
      <w:r>
        <w:rPr>
          <w:sz w:val="28"/>
          <w:szCs w:val="28"/>
        </w:rPr>
        <w:t xml:space="preserve">дополнительные источники воздействия - </w:t>
      </w:r>
      <w:r w:rsidRPr="00481026">
        <w:rPr>
          <w:sz w:val="28"/>
          <w:szCs w:val="28"/>
        </w:rPr>
        <w:t>интернет, социальные сети, мобильная связь, масс</w:t>
      </w:r>
      <w:r>
        <w:rPr>
          <w:sz w:val="28"/>
          <w:szCs w:val="28"/>
        </w:rPr>
        <w:t>-</w:t>
      </w:r>
      <w:r w:rsidRPr="00481026">
        <w:rPr>
          <w:sz w:val="28"/>
          <w:szCs w:val="28"/>
        </w:rPr>
        <w:t xml:space="preserve">медиа, </w:t>
      </w:r>
      <w:proofErr w:type="gramStart"/>
      <w:r w:rsidRPr="00481026">
        <w:rPr>
          <w:sz w:val="28"/>
          <w:szCs w:val="28"/>
        </w:rPr>
        <w:t>масс</w:t>
      </w:r>
      <w:r>
        <w:rPr>
          <w:sz w:val="28"/>
          <w:szCs w:val="28"/>
        </w:rPr>
        <w:t>-</w:t>
      </w:r>
      <w:r w:rsidRPr="00481026">
        <w:rPr>
          <w:sz w:val="28"/>
          <w:szCs w:val="28"/>
        </w:rPr>
        <w:t>культура</w:t>
      </w:r>
      <w:proofErr w:type="gramEnd"/>
      <w:r w:rsidRPr="00481026">
        <w:rPr>
          <w:sz w:val="28"/>
          <w:szCs w:val="28"/>
        </w:rPr>
        <w:t xml:space="preserve">. </w:t>
      </w:r>
      <w:proofErr w:type="gramStart"/>
      <w:r>
        <w:rPr>
          <w:sz w:val="28"/>
          <w:szCs w:val="28"/>
        </w:rPr>
        <w:t xml:space="preserve">Являясь слабо контролируемыми, эти источники способствуют стихийной социализации молодежи, в результате которой механизм формирования </w:t>
      </w:r>
      <w:r>
        <w:rPr>
          <w:sz w:val="28"/>
          <w:szCs w:val="28"/>
        </w:rPr>
        <w:lastRenderedPageBreak/>
        <w:t>ценностей складывается больше из случайных, чем из целенаправленных воспитательных воздействий.</w:t>
      </w:r>
      <w:proofErr w:type="gramEnd"/>
    </w:p>
    <w:p w:rsidR="006D3617" w:rsidRDefault="006D3617" w:rsidP="006D3617">
      <w:pPr>
        <w:ind w:firstLine="539"/>
        <w:contextualSpacing/>
        <w:jc w:val="both"/>
        <w:rPr>
          <w:sz w:val="28"/>
          <w:szCs w:val="28"/>
        </w:rPr>
      </w:pPr>
      <w:r>
        <w:rPr>
          <w:sz w:val="28"/>
          <w:szCs w:val="28"/>
        </w:rPr>
        <w:t>В стратегической перспективе государственные институты должны стать активными участниками формирования ценностных установок молодежи, оказывать воздействие на стихийные и усилить традиционные институты формирования ценностей для молодежи.</w:t>
      </w:r>
    </w:p>
    <w:p w:rsidR="00984CB9" w:rsidRPr="00481026" w:rsidRDefault="00984CB9" w:rsidP="00984CB9">
      <w:pPr>
        <w:pStyle w:val="ac"/>
        <w:ind w:firstLine="540"/>
        <w:contextualSpacing/>
        <w:rPr>
          <w:rFonts w:ascii="Times New Roman" w:eastAsia="SimSun" w:hAnsi="Times New Roman" w:cs="Times New Roman"/>
          <w:color w:val="auto"/>
          <w:sz w:val="28"/>
          <w:szCs w:val="28"/>
        </w:rPr>
      </w:pPr>
      <w:r w:rsidRPr="00481026">
        <w:rPr>
          <w:rFonts w:ascii="Times New Roman" w:eastAsia="SimSun" w:hAnsi="Times New Roman" w:cs="Times New Roman"/>
          <w:color w:val="auto"/>
          <w:sz w:val="28"/>
          <w:szCs w:val="28"/>
        </w:rPr>
        <w:t>Поскольку депопуляция населения является основным вызовом времени, перспективная молодежная политика будет базироваться на преодолении этого вызова. Таким образом, залог успешной молодежной политики заключается в проведении эффективной демографической политики.</w:t>
      </w:r>
    </w:p>
    <w:p w:rsidR="00984CB9" w:rsidRPr="00481026" w:rsidRDefault="00984CB9" w:rsidP="00984CB9">
      <w:pPr>
        <w:pStyle w:val="ac"/>
        <w:ind w:firstLine="540"/>
        <w:contextualSpacing/>
        <w:rPr>
          <w:rFonts w:ascii="Times New Roman" w:hAnsi="Times New Roman" w:cs="Times New Roman"/>
          <w:sz w:val="28"/>
          <w:szCs w:val="28"/>
        </w:rPr>
      </w:pPr>
      <w:r w:rsidRPr="00481026">
        <w:rPr>
          <w:rFonts w:ascii="Times New Roman" w:eastAsia="SimSun" w:hAnsi="Times New Roman" w:cs="Times New Roman"/>
          <w:sz w:val="28"/>
          <w:szCs w:val="28"/>
        </w:rPr>
        <w:t xml:space="preserve">Очевидно, что приоритеты демографической </w:t>
      </w:r>
      <w:r w:rsidRPr="00481026">
        <w:rPr>
          <w:rFonts w:ascii="Times New Roman" w:hAnsi="Times New Roman" w:cs="Times New Roman"/>
          <w:sz w:val="28"/>
          <w:szCs w:val="28"/>
        </w:rPr>
        <w:t xml:space="preserve">политики нельзя сводить лишь к увеличению числа рождений любой ценой. Каждому родившемуся ребенку жизненно важно быть желанным для родителей, семьи и общества в целом. Для каждого ребенка необходимо свести к минимуму риски бедности, потери здоровья, социальной </w:t>
      </w:r>
      <w:proofErr w:type="spellStart"/>
      <w:r w:rsidRPr="00481026">
        <w:rPr>
          <w:rFonts w:ascii="Times New Roman" w:hAnsi="Times New Roman" w:cs="Times New Roman"/>
          <w:sz w:val="28"/>
          <w:szCs w:val="28"/>
        </w:rPr>
        <w:t>дезадаптации</w:t>
      </w:r>
      <w:proofErr w:type="spellEnd"/>
      <w:r w:rsidRPr="00481026">
        <w:rPr>
          <w:rFonts w:ascii="Times New Roman" w:hAnsi="Times New Roman" w:cs="Times New Roman"/>
          <w:sz w:val="28"/>
          <w:szCs w:val="28"/>
        </w:rPr>
        <w:t xml:space="preserve">. Поэтому нужны инвестиции государства в человеческий капитал, в человека, в его счастливую и радостную жизнь. </w:t>
      </w:r>
    </w:p>
    <w:p w:rsidR="00984CB9" w:rsidRPr="00481026" w:rsidRDefault="00984CB9" w:rsidP="00984CB9">
      <w:pPr>
        <w:ind w:firstLine="540"/>
        <w:contextualSpacing/>
        <w:jc w:val="both"/>
        <w:rPr>
          <w:sz w:val="28"/>
          <w:szCs w:val="28"/>
        </w:rPr>
      </w:pPr>
      <w:r w:rsidRPr="00481026">
        <w:rPr>
          <w:sz w:val="28"/>
          <w:szCs w:val="28"/>
        </w:rPr>
        <w:t xml:space="preserve">Ведущим </w:t>
      </w:r>
      <w:r w:rsidRPr="00481026">
        <w:rPr>
          <w:bCs/>
          <w:sz w:val="28"/>
          <w:szCs w:val="28"/>
        </w:rPr>
        <w:t>инструментом</w:t>
      </w:r>
      <w:r w:rsidRPr="00481026">
        <w:rPr>
          <w:sz w:val="28"/>
          <w:szCs w:val="28"/>
        </w:rPr>
        <w:t xml:space="preserve"> </w:t>
      </w:r>
      <w:r w:rsidRPr="00481026">
        <w:rPr>
          <w:bCs/>
          <w:sz w:val="28"/>
          <w:szCs w:val="28"/>
        </w:rPr>
        <w:t>преодоления</w:t>
      </w:r>
      <w:r w:rsidRPr="00481026">
        <w:rPr>
          <w:rFonts w:eastAsia="SimSun"/>
          <w:sz w:val="28"/>
          <w:szCs w:val="28"/>
        </w:rPr>
        <w:t xml:space="preserve"> </w:t>
      </w:r>
      <w:proofErr w:type="spellStart"/>
      <w:r w:rsidRPr="00481026">
        <w:rPr>
          <w:rFonts w:eastAsia="SimSun"/>
          <w:sz w:val="28"/>
          <w:szCs w:val="28"/>
        </w:rPr>
        <w:t>депопуляционного</w:t>
      </w:r>
      <w:proofErr w:type="spellEnd"/>
      <w:r w:rsidRPr="00481026">
        <w:rPr>
          <w:rFonts w:eastAsia="SimSun"/>
          <w:sz w:val="28"/>
          <w:szCs w:val="28"/>
        </w:rPr>
        <w:t xml:space="preserve"> вызова видится </w:t>
      </w:r>
      <w:r w:rsidRPr="00FF6B7C">
        <w:rPr>
          <w:rFonts w:eastAsia="SimSun"/>
          <w:b/>
          <w:sz w:val="28"/>
          <w:szCs w:val="28"/>
        </w:rPr>
        <w:t>развитие института семьи</w:t>
      </w:r>
      <w:r>
        <w:rPr>
          <w:rFonts w:eastAsia="SimSun"/>
          <w:sz w:val="28"/>
          <w:szCs w:val="28"/>
        </w:rPr>
        <w:t xml:space="preserve"> </w:t>
      </w:r>
      <w:r w:rsidRPr="00481026">
        <w:rPr>
          <w:rFonts w:eastAsia="SimSun"/>
          <w:sz w:val="28"/>
          <w:szCs w:val="28"/>
        </w:rPr>
        <w:t>как опор</w:t>
      </w:r>
      <w:r>
        <w:rPr>
          <w:rFonts w:eastAsia="SimSun"/>
          <w:sz w:val="28"/>
          <w:szCs w:val="28"/>
        </w:rPr>
        <w:t>ы</w:t>
      </w:r>
      <w:r w:rsidRPr="00481026">
        <w:rPr>
          <w:rFonts w:eastAsia="SimSun"/>
          <w:sz w:val="28"/>
          <w:szCs w:val="28"/>
        </w:rPr>
        <w:t>, базис</w:t>
      </w:r>
      <w:r>
        <w:rPr>
          <w:rFonts w:eastAsia="SimSun"/>
          <w:sz w:val="28"/>
          <w:szCs w:val="28"/>
        </w:rPr>
        <w:t>а</w:t>
      </w:r>
      <w:r w:rsidRPr="00481026">
        <w:rPr>
          <w:rFonts w:eastAsia="SimSun"/>
          <w:sz w:val="28"/>
          <w:szCs w:val="28"/>
        </w:rPr>
        <w:t xml:space="preserve"> и «точка сборки» </w:t>
      </w:r>
      <w:r>
        <w:rPr>
          <w:rFonts w:eastAsia="SimSun"/>
          <w:sz w:val="28"/>
          <w:szCs w:val="28"/>
        </w:rPr>
        <w:t xml:space="preserve">для личности молодого </w:t>
      </w:r>
      <w:r w:rsidRPr="00481026">
        <w:rPr>
          <w:rFonts w:eastAsia="SimSun"/>
          <w:sz w:val="28"/>
          <w:szCs w:val="28"/>
        </w:rPr>
        <w:t xml:space="preserve">человека. </w:t>
      </w:r>
    </w:p>
    <w:p w:rsidR="00984CB9" w:rsidRPr="00481026" w:rsidRDefault="00984CB9" w:rsidP="00984CB9">
      <w:pPr>
        <w:ind w:firstLine="540"/>
        <w:contextualSpacing/>
        <w:jc w:val="both"/>
        <w:rPr>
          <w:sz w:val="28"/>
          <w:szCs w:val="28"/>
        </w:rPr>
      </w:pPr>
      <w:r w:rsidRPr="00481026">
        <w:rPr>
          <w:sz w:val="28"/>
          <w:szCs w:val="28"/>
        </w:rPr>
        <w:t xml:space="preserve">Семья – лучшая среда для воспитания, для закладывания интеллектуального, этического и культурного </w:t>
      </w:r>
      <w:r>
        <w:rPr>
          <w:sz w:val="28"/>
          <w:szCs w:val="28"/>
        </w:rPr>
        <w:t>базиса</w:t>
      </w:r>
      <w:r w:rsidRPr="00481026">
        <w:rPr>
          <w:sz w:val="28"/>
          <w:szCs w:val="28"/>
        </w:rPr>
        <w:t>; только счастливое близкое окружение, счастливая семья дают ощущение полноты жизни.</w:t>
      </w:r>
    </w:p>
    <w:p w:rsidR="00984CB9" w:rsidRPr="00481026" w:rsidRDefault="00984CB9" w:rsidP="00984CB9">
      <w:pPr>
        <w:ind w:firstLine="540"/>
        <w:contextualSpacing/>
        <w:jc w:val="both"/>
        <w:rPr>
          <w:sz w:val="28"/>
          <w:szCs w:val="28"/>
        </w:rPr>
      </w:pPr>
      <w:r w:rsidRPr="00481026">
        <w:rPr>
          <w:sz w:val="28"/>
          <w:szCs w:val="28"/>
        </w:rPr>
        <w:t xml:space="preserve">Через семью происходит социализация молодого человека. </w:t>
      </w:r>
      <w:r>
        <w:rPr>
          <w:sz w:val="28"/>
          <w:szCs w:val="28"/>
        </w:rPr>
        <w:t>При создании семьи ценности человека становятся созвучны ценностям близких людей («</w:t>
      </w:r>
      <w:proofErr w:type="gramStart"/>
      <w:r>
        <w:rPr>
          <w:sz w:val="28"/>
          <w:szCs w:val="28"/>
        </w:rPr>
        <w:t>мы-самореализация</w:t>
      </w:r>
      <w:proofErr w:type="gramEnd"/>
      <w:r>
        <w:rPr>
          <w:sz w:val="28"/>
          <w:szCs w:val="28"/>
        </w:rPr>
        <w:t>»).</w:t>
      </w:r>
      <w:r w:rsidRPr="00984CB9">
        <w:rPr>
          <w:sz w:val="28"/>
          <w:szCs w:val="28"/>
        </w:rPr>
        <w:t xml:space="preserve"> </w:t>
      </w:r>
      <w:r w:rsidRPr="00481026">
        <w:rPr>
          <w:sz w:val="28"/>
          <w:szCs w:val="28"/>
        </w:rPr>
        <w:t>Поэтому, семья видится основным стратегическим фокусом, через который преломляется и формируется эффективная молодежная политика.</w:t>
      </w:r>
    </w:p>
    <w:p w:rsidR="00AC139D" w:rsidRPr="00362DFD" w:rsidRDefault="00E02B17" w:rsidP="00E02B17">
      <w:pPr>
        <w:pStyle w:val="a3"/>
        <w:spacing w:after="0"/>
        <w:ind w:firstLine="567"/>
        <w:contextualSpacing/>
        <w:rPr>
          <w:szCs w:val="28"/>
        </w:rPr>
      </w:pPr>
      <w:r>
        <w:rPr>
          <w:szCs w:val="28"/>
        </w:rPr>
        <w:t>Предполагается осуществлять ежегодный мониторинг реализации Стратегии для постановки задач на каждый последующий этап развития молодежной политики региона.</w:t>
      </w:r>
    </w:p>
    <w:p w:rsidR="00FF4E5D" w:rsidRDefault="00FF4E5D" w:rsidP="00934244">
      <w:pPr>
        <w:contextualSpacing/>
        <w:jc w:val="center"/>
        <w:rPr>
          <w:b/>
          <w:sz w:val="32"/>
          <w:szCs w:val="32"/>
        </w:rPr>
      </w:pPr>
    </w:p>
    <w:p w:rsidR="00252755" w:rsidRPr="00457750" w:rsidRDefault="00AC369D" w:rsidP="001D5D81">
      <w:pPr>
        <w:spacing w:line="300" w:lineRule="auto"/>
        <w:contextualSpacing/>
        <w:jc w:val="center"/>
        <w:rPr>
          <w:b/>
          <w:sz w:val="28"/>
          <w:szCs w:val="28"/>
        </w:rPr>
      </w:pPr>
      <w:r w:rsidRPr="00AC369D">
        <w:rPr>
          <w:b/>
          <w:sz w:val="28"/>
          <w:szCs w:val="28"/>
          <w:lang w:val="en-US"/>
        </w:rPr>
        <w:t>I</w:t>
      </w:r>
      <w:r w:rsidR="00FC293A" w:rsidRPr="00AC369D">
        <w:rPr>
          <w:b/>
          <w:sz w:val="28"/>
          <w:szCs w:val="28"/>
          <w:lang w:val="en-US"/>
        </w:rPr>
        <w:t>V</w:t>
      </w:r>
      <w:r w:rsidR="00252755" w:rsidRPr="00AC369D">
        <w:rPr>
          <w:b/>
          <w:sz w:val="28"/>
          <w:szCs w:val="28"/>
        </w:rPr>
        <w:t>. Направления деятельности</w:t>
      </w:r>
    </w:p>
    <w:p w:rsidR="00AC369D" w:rsidRPr="00457750" w:rsidRDefault="00AC369D" w:rsidP="00934244">
      <w:pPr>
        <w:ind w:firstLine="567"/>
        <w:contextualSpacing/>
        <w:jc w:val="both"/>
        <w:rPr>
          <w:sz w:val="28"/>
          <w:szCs w:val="28"/>
        </w:rPr>
      </w:pPr>
    </w:p>
    <w:p w:rsidR="00D82CFA" w:rsidRDefault="00D82CFA" w:rsidP="00934244">
      <w:pPr>
        <w:ind w:firstLine="567"/>
        <w:contextualSpacing/>
        <w:jc w:val="both"/>
        <w:rPr>
          <w:sz w:val="28"/>
          <w:szCs w:val="28"/>
        </w:rPr>
      </w:pPr>
      <w:r>
        <w:rPr>
          <w:sz w:val="28"/>
          <w:szCs w:val="28"/>
        </w:rPr>
        <w:t>В качестве стратегической базы реализации государственной молодежной политики в Нижегородской области предлагается модель социализации, включа</w:t>
      </w:r>
      <w:r w:rsidR="00DE2915">
        <w:rPr>
          <w:sz w:val="28"/>
          <w:szCs w:val="28"/>
        </w:rPr>
        <w:t>ющая</w:t>
      </w:r>
      <w:r>
        <w:rPr>
          <w:sz w:val="28"/>
          <w:szCs w:val="28"/>
        </w:rPr>
        <w:t xml:space="preserve"> в себя семь приоритетных направлений:</w:t>
      </w:r>
    </w:p>
    <w:p w:rsidR="00D82CFA" w:rsidRDefault="00D82CFA" w:rsidP="00934244">
      <w:pPr>
        <w:ind w:firstLine="709"/>
        <w:contextualSpacing/>
        <w:jc w:val="both"/>
        <w:rPr>
          <w:sz w:val="28"/>
          <w:szCs w:val="28"/>
        </w:rPr>
      </w:pPr>
      <w:r>
        <w:rPr>
          <w:sz w:val="28"/>
          <w:szCs w:val="28"/>
        </w:rPr>
        <w:t xml:space="preserve">- </w:t>
      </w:r>
      <w:r w:rsidR="00095B7B">
        <w:rPr>
          <w:sz w:val="28"/>
          <w:szCs w:val="28"/>
        </w:rPr>
        <w:t>с</w:t>
      </w:r>
      <w:r>
        <w:rPr>
          <w:sz w:val="28"/>
          <w:szCs w:val="28"/>
        </w:rPr>
        <w:t>емья</w:t>
      </w:r>
      <w:r w:rsidR="00095B7B">
        <w:rPr>
          <w:sz w:val="28"/>
          <w:szCs w:val="28"/>
        </w:rPr>
        <w:t>;</w:t>
      </w:r>
    </w:p>
    <w:p w:rsidR="00D82CFA" w:rsidRDefault="00D82CFA" w:rsidP="00934244">
      <w:pPr>
        <w:ind w:firstLine="709"/>
        <w:contextualSpacing/>
        <w:jc w:val="both"/>
        <w:rPr>
          <w:sz w:val="28"/>
          <w:szCs w:val="28"/>
        </w:rPr>
      </w:pPr>
      <w:r>
        <w:rPr>
          <w:sz w:val="28"/>
          <w:szCs w:val="28"/>
        </w:rPr>
        <w:t xml:space="preserve">- </w:t>
      </w:r>
      <w:r w:rsidR="00095B7B">
        <w:rPr>
          <w:sz w:val="28"/>
          <w:szCs w:val="28"/>
        </w:rPr>
        <w:t>о</w:t>
      </w:r>
      <w:r>
        <w:rPr>
          <w:sz w:val="28"/>
          <w:szCs w:val="28"/>
        </w:rPr>
        <w:t>бразование</w:t>
      </w:r>
      <w:r w:rsidR="00095B7B">
        <w:rPr>
          <w:sz w:val="28"/>
          <w:szCs w:val="28"/>
        </w:rPr>
        <w:t>;</w:t>
      </w:r>
    </w:p>
    <w:p w:rsidR="00D82CFA" w:rsidRDefault="00D82CFA" w:rsidP="00934244">
      <w:pPr>
        <w:ind w:firstLine="709"/>
        <w:contextualSpacing/>
        <w:jc w:val="both"/>
        <w:rPr>
          <w:sz w:val="28"/>
          <w:szCs w:val="28"/>
        </w:rPr>
      </w:pPr>
      <w:r>
        <w:rPr>
          <w:sz w:val="28"/>
          <w:szCs w:val="28"/>
        </w:rPr>
        <w:t xml:space="preserve">- </w:t>
      </w:r>
      <w:r w:rsidR="00095B7B">
        <w:rPr>
          <w:sz w:val="28"/>
          <w:szCs w:val="28"/>
        </w:rPr>
        <w:t>з</w:t>
      </w:r>
      <w:r>
        <w:rPr>
          <w:sz w:val="28"/>
          <w:szCs w:val="28"/>
        </w:rPr>
        <w:t>доровье</w:t>
      </w:r>
      <w:r w:rsidR="00095B7B">
        <w:rPr>
          <w:sz w:val="28"/>
          <w:szCs w:val="28"/>
        </w:rPr>
        <w:t>;</w:t>
      </w:r>
    </w:p>
    <w:p w:rsidR="00D82CFA" w:rsidRDefault="00D82CFA" w:rsidP="00934244">
      <w:pPr>
        <w:ind w:firstLine="709"/>
        <w:contextualSpacing/>
        <w:jc w:val="both"/>
        <w:rPr>
          <w:sz w:val="28"/>
          <w:szCs w:val="28"/>
        </w:rPr>
      </w:pPr>
      <w:r>
        <w:rPr>
          <w:sz w:val="28"/>
          <w:szCs w:val="28"/>
        </w:rPr>
        <w:t xml:space="preserve">- </w:t>
      </w:r>
      <w:r w:rsidR="00095B7B">
        <w:rPr>
          <w:sz w:val="28"/>
          <w:szCs w:val="28"/>
        </w:rPr>
        <w:t>п</w:t>
      </w:r>
      <w:r>
        <w:rPr>
          <w:sz w:val="28"/>
          <w:szCs w:val="28"/>
        </w:rPr>
        <w:t>рофессиональная самореализация</w:t>
      </w:r>
      <w:r w:rsidR="00095B7B">
        <w:rPr>
          <w:sz w:val="28"/>
          <w:szCs w:val="28"/>
        </w:rPr>
        <w:t>;</w:t>
      </w:r>
    </w:p>
    <w:p w:rsidR="00D82CFA" w:rsidRDefault="00D82CFA" w:rsidP="00934244">
      <w:pPr>
        <w:ind w:firstLine="709"/>
        <w:contextualSpacing/>
        <w:jc w:val="both"/>
        <w:rPr>
          <w:sz w:val="28"/>
          <w:szCs w:val="28"/>
        </w:rPr>
      </w:pPr>
      <w:r>
        <w:rPr>
          <w:sz w:val="28"/>
          <w:szCs w:val="28"/>
        </w:rPr>
        <w:t xml:space="preserve">- </w:t>
      </w:r>
      <w:r w:rsidR="00095B7B">
        <w:rPr>
          <w:sz w:val="28"/>
          <w:szCs w:val="28"/>
        </w:rPr>
        <w:t>н</w:t>
      </w:r>
      <w:r>
        <w:rPr>
          <w:sz w:val="28"/>
          <w:szCs w:val="28"/>
        </w:rPr>
        <w:t>равственность</w:t>
      </w:r>
      <w:r w:rsidR="00095B7B">
        <w:rPr>
          <w:sz w:val="28"/>
          <w:szCs w:val="28"/>
        </w:rPr>
        <w:t>;</w:t>
      </w:r>
    </w:p>
    <w:p w:rsidR="00D82CFA" w:rsidRDefault="00D82CFA" w:rsidP="00934244">
      <w:pPr>
        <w:ind w:firstLine="709"/>
        <w:contextualSpacing/>
        <w:jc w:val="both"/>
        <w:rPr>
          <w:sz w:val="28"/>
          <w:szCs w:val="28"/>
        </w:rPr>
      </w:pPr>
      <w:r>
        <w:rPr>
          <w:sz w:val="28"/>
          <w:szCs w:val="28"/>
        </w:rPr>
        <w:t xml:space="preserve">- </w:t>
      </w:r>
      <w:r w:rsidR="00095B7B">
        <w:rPr>
          <w:sz w:val="28"/>
          <w:szCs w:val="28"/>
        </w:rPr>
        <w:t>с</w:t>
      </w:r>
      <w:r>
        <w:rPr>
          <w:sz w:val="28"/>
          <w:szCs w:val="28"/>
        </w:rPr>
        <w:t>олидарность</w:t>
      </w:r>
      <w:r w:rsidR="00095B7B">
        <w:rPr>
          <w:sz w:val="28"/>
          <w:szCs w:val="28"/>
        </w:rPr>
        <w:t>;</w:t>
      </w:r>
    </w:p>
    <w:p w:rsidR="00D82CFA" w:rsidRDefault="00D82CFA" w:rsidP="00934244">
      <w:pPr>
        <w:ind w:firstLine="709"/>
        <w:contextualSpacing/>
        <w:jc w:val="both"/>
        <w:rPr>
          <w:sz w:val="28"/>
          <w:szCs w:val="28"/>
        </w:rPr>
      </w:pPr>
      <w:r>
        <w:rPr>
          <w:sz w:val="28"/>
          <w:szCs w:val="28"/>
        </w:rPr>
        <w:lastRenderedPageBreak/>
        <w:t xml:space="preserve">- </w:t>
      </w:r>
      <w:r w:rsidR="00095B7B">
        <w:rPr>
          <w:sz w:val="28"/>
          <w:szCs w:val="28"/>
        </w:rPr>
        <w:t>к</w:t>
      </w:r>
      <w:r>
        <w:rPr>
          <w:sz w:val="28"/>
          <w:szCs w:val="28"/>
        </w:rPr>
        <w:t>ачественная среда обитания (см. рис.</w:t>
      </w:r>
      <w:r w:rsidR="00AC369D">
        <w:rPr>
          <w:sz w:val="28"/>
          <w:szCs w:val="28"/>
        </w:rPr>
        <w:t>3</w:t>
      </w:r>
      <w:r>
        <w:rPr>
          <w:sz w:val="28"/>
          <w:szCs w:val="28"/>
        </w:rPr>
        <w:t>).</w:t>
      </w:r>
    </w:p>
    <w:p w:rsidR="00D82CFA" w:rsidRPr="00CC576C" w:rsidRDefault="00BB2F46" w:rsidP="006910E4">
      <w:pPr>
        <w:pStyle w:val="a3"/>
        <w:spacing w:after="0"/>
        <w:ind w:firstLine="0"/>
        <w:contextualSpacing/>
        <w:jc w:val="center"/>
        <w:rPr>
          <w:szCs w:val="28"/>
        </w:rPr>
      </w:pPr>
      <w:r>
        <w:rPr>
          <w:noProof/>
          <w:szCs w:val="28"/>
        </w:rPr>
        <w:drawing>
          <wp:inline distT="0" distB="0" distL="0" distR="0" wp14:anchorId="2BED622D" wp14:editId="4CDC24D9">
            <wp:extent cx="4695825" cy="3152775"/>
            <wp:effectExtent l="19050" t="0" r="0" b="0"/>
            <wp:docPr id="4" name="Рисунок 1" descr="семь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емья"/>
                    <pic:cNvPicPr>
                      <a:picLocks noChangeAspect="1" noChangeArrowheads="1"/>
                    </pic:cNvPicPr>
                  </pic:nvPicPr>
                  <pic:blipFill>
                    <a:blip r:embed="rId11" cstate="print"/>
                    <a:srcRect/>
                    <a:stretch>
                      <a:fillRect/>
                    </a:stretch>
                  </pic:blipFill>
                  <pic:spPr bwMode="auto">
                    <a:xfrm>
                      <a:off x="0" y="0"/>
                      <a:ext cx="4700583" cy="3155970"/>
                    </a:xfrm>
                    <a:prstGeom prst="rect">
                      <a:avLst/>
                    </a:prstGeom>
                    <a:noFill/>
                    <a:ln w="9525">
                      <a:noFill/>
                      <a:miter lim="800000"/>
                      <a:headEnd/>
                      <a:tailEnd/>
                    </a:ln>
                  </pic:spPr>
                </pic:pic>
              </a:graphicData>
            </a:graphic>
          </wp:inline>
        </w:drawing>
      </w:r>
    </w:p>
    <w:p w:rsidR="00D82CFA" w:rsidRDefault="00D82CFA" w:rsidP="00934244">
      <w:pPr>
        <w:contextualSpacing/>
        <w:jc w:val="center"/>
        <w:rPr>
          <w:bCs/>
          <w:sz w:val="28"/>
          <w:szCs w:val="28"/>
        </w:rPr>
      </w:pPr>
      <w:r w:rsidRPr="00CC576C">
        <w:rPr>
          <w:sz w:val="28"/>
          <w:szCs w:val="28"/>
        </w:rPr>
        <w:t xml:space="preserve">Рис. </w:t>
      </w:r>
      <w:r w:rsidR="00AC369D">
        <w:rPr>
          <w:sz w:val="28"/>
          <w:szCs w:val="28"/>
        </w:rPr>
        <w:t>3</w:t>
      </w:r>
      <w:r w:rsidRPr="00CC576C">
        <w:rPr>
          <w:sz w:val="28"/>
          <w:szCs w:val="28"/>
        </w:rPr>
        <w:t xml:space="preserve">. </w:t>
      </w:r>
      <w:r w:rsidRPr="00CC576C">
        <w:rPr>
          <w:bCs/>
          <w:sz w:val="28"/>
          <w:szCs w:val="28"/>
        </w:rPr>
        <w:t>Модель социализации</w:t>
      </w:r>
    </w:p>
    <w:p w:rsidR="00DE2915" w:rsidRPr="00CC576C" w:rsidRDefault="00DE2915" w:rsidP="00934244">
      <w:pPr>
        <w:contextualSpacing/>
        <w:jc w:val="center"/>
        <w:rPr>
          <w:sz w:val="28"/>
          <w:szCs w:val="28"/>
        </w:rPr>
      </w:pPr>
    </w:p>
    <w:p w:rsidR="006910E4" w:rsidRDefault="006910E4" w:rsidP="00934244">
      <w:pPr>
        <w:ind w:firstLine="567"/>
        <w:contextualSpacing/>
        <w:jc w:val="both"/>
        <w:rPr>
          <w:sz w:val="28"/>
          <w:szCs w:val="28"/>
        </w:rPr>
      </w:pPr>
      <w:r>
        <w:rPr>
          <w:sz w:val="28"/>
          <w:szCs w:val="28"/>
        </w:rPr>
        <w:t xml:space="preserve">При реализации приоритетных направлений Стратегии учитывается специфика молодежи, обусловленная возрастными </w:t>
      </w:r>
      <w:r w:rsidR="00E02B17">
        <w:rPr>
          <w:sz w:val="28"/>
          <w:szCs w:val="28"/>
        </w:rPr>
        <w:t xml:space="preserve">и ценностными </w:t>
      </w:r>
      <w:r>
        <w:rPr>
          <w:sz w:val="28"/>
          <w:szCs w:val="28"/>
        </w:rPr>
        <w:t>аспектами.</w:t>
      </w:r>
    </w:p>
    <w:p w:rsidR="00CC4949" w:rsidRPr="007E1ACB" w:rsidRDefault="00D82CFA" w:rsidP="00934244">
      <w:pPr>
        <w:ind w:firstLine="567"/>
        <w:contextualSpacing/>
        <w:jc w:val="both"/>
        <w:rPr>
          <w:sz w:val="28"/>
          <w:szCs w:val="28"/>
        </w:rPr>
      </w:pPr>
      <w:r>
        <w:rPr>
          <w:sz w:val="28"/>
          <w:szCs w:val="28"/>
        </w:rPr>
        <w:t xml:space="preserve">Практическое воплощение указанных направлений Стратегии опирается на программно-целевой подход. </w:t>
      </w:r>
      <w:r w:rsidR="00E02B17">
        <w:rPr>
          <w:sz w:val="28"/>
          <w:szCs w:val="28"/>
        </w:rPr>
        <w:t>Программы базируются на проектных технологиях, которые позволяют наиболее эффективно подойти к решению стратегических задач.</w:t>
      </w:r>
    </w:p>
    <w:p w:rsidR="00D82CFA" w:rsidRDefault="00D82CFA" w:rsidP="00934244">
      <w:pPr>
        <w:ind w:firstLine="567"/>
        <w:contextualSpacing/>
        <w:jc w:val="both"/>
        <w:rPr>
          <w:b/>
          <w:sz w:val="28"/>
          <w:szCs w:val="28"/>
        </w:rPr>
      </w:pPr>
      <w:r>
        <w:rPr>
          <w:sz w:val="28"/>
          <w:szCs w:val="28"/>
        </w:rPr>
        <w:t xml:space="preserve"> </w:t>
      </w:r>
      <w:r>
        <w:rPr>
          <w:b/>
          <w:sz w:val="28"/>
          <w:szCs w:val="28"/>
        </w:rPr>
        <w:t>1</w:t>
      </w:r>
      <w:r w:rsidRPr="005A4728">
        <w:rPr>
          <w:b/>
          <w:sz w:val="28"/>
          <w:szCs w:val="28"/>
        </w:rPr>
        <w:t>. Направление «Семья»</w:t>
      </w:r>
      <w:r>
        <w:rPr>
          <w:b/>
          <w:sz w:val="28"/>
          <w:szCs w:val="28"/>
        </w:rPr>
        <w:t>.</w:t>
      </w:r>
    </w:p>
    <w:p w:rsidR="00D82CFA" w:rsidRDefault="00D82CFA" w:rsidP="00934244">
      <w:pPr>
        <w:pStyle w:val="af1"/>
        <w:ind w:left="0" w:firstLine="709"/>
        <w:jc w:val="both"/>
        <w:rPr>
          <w:sz w:val="28"/>
          <w:szCs w:val="28"/>
        </w:rPr>
      </w:pPr>
      <w:r w:rsidRPr="00DF022C">
        <w:rPr>
          <w:sz w:val="28"/>
          <w:szCs w:val="28"/>
        </w:rPr>
        <w:t xml:space="preserve">Семья </w:t>
      </w:r>
      <w:r>
        <w:rPr>
          <w:sz w:val="28"/>
          <w:szCs w:val="28"/>
        </w:rPr>
        <w:t>является ключевым</w:t>
      </w:r>
      <w:r w:rsidRPr="00DF022C">
        <w:rPr>
          <w:sz w:val="28"/>
          <w:szCs w:val="28"/>
        </w:rPr>
        <w:t xml:space="preserve"> </w:t>
      </w:r>
      <w:r>
        <w:rPr>
          <w:sz w:val="28"/>
          <w:szCs w:val="28"/>
        </w:rPr>
        <w:t>институтом</w:t>
      </w:r>
      <w:r w:rsidRPr="00DF022C">
        <w:rPr>
          <w:sz w:val="28"/>
          <w:szCs w:val="28"/>
        </w:rPr>
        <w:t xml:space="preserve"> эффективной интеграции человека в общество</w:t>
      </w:r>
      <w:r>
        <w:rPr>
          <w:sz w:val="28"/>
          <w:szCs w:val="28"/>
        </w:rPr>
        <w:t xml:space="preserve"> и базовой ценностью гармоничной личности</w:t>
      </w:r>
      <w:r w:rsidRPr="00DF022C">
        <w:rPr>
          <w:sz w:val="28"/>
          <w:szCs w:val="28"/>
        </w:rPr>
        <w:t>.</w:t>
      </w:r>
      <w:r>
        <w:rPr>
          <w:sz w:val="28"/>
          <w:szCs w:val="28"/>
        </w:rPr>
        <w:t xml:space="preserve"> </w:t>
      </w:r>
      <w:r w:rsidRPr="00DF022C">
        <w:rPr>
          <w:sz w:val="28"/>
          <w:szCs w:val="28"/>
        </w:rPr>
        <w:t xml:space="preserve">Семья </w:t>
      </w:r>
      <w:r>
        <w:rPr>
          <w:sz w:val="28"/>
          <w:szCs w:val="28"/>
        </w:rPr>
        <w:t>-</w:t>
      </w:r>
      <w:r w:rsidRPr="00DF022C">
        <w:rPr>
          <w:sz w:val="28"/>
          <w:szCs w:val="28"/>
        </w:rPr>
        <w:t xml:space="preserve"> </w:t>
      </w:r>
      <w:r>
        <w:rPr>
          <w:sz w:val="28"/>
          <w:szCs w:val="28"/>
        </w:rPr>
        <w:t>это перво</w:t>
      </w:r>
      <w:r w:rsidRPr="00DF022C">
        <w:rPr>
          <w:sz w:val="28"/>
          <w:szCs w:val="28"/>
        </w:rPr>
        <w:t xml:space="preserve">источник необходимых для успешной жизнедеятельности и самосовершенствования человека знаний и навыков, </w:t>
      </w:r>
      <w:r>
        <w:rPr>
          <w:sz w:val="28"/>
          <w:szCs w:val="28"/>
        </w:rPr>
        <w:t>нр</w:t>
      </w:r>
      <w:r w:rsidRPr="00DF022C">
        <w:rPr>
          <w:sz w:val="28"/>
          <w:szCs w:val="28"/>
        </w:rPr>
        <w:t>авственных</w:t>
      </w:r>
      <w:r>
        <w:rPr>
          <w:sz w:val="28"/>
          <w:szCs w:val="28"/>
        </w:rPr>
        <w:t xml:space="preserve"> </w:t>
      </w:r>
      <w:r w:rsidRPr="00DF022C">
        <w:rPr>
          <w:sz w:val="28"/>
          <w:szCs w:val="28"/>
        </w:rPr>
        <w:t xml:space="preserve"> ценностей.</w:t>
      </w:r>
      <w:r>
        <w:rPr>
          <w:sz w:val="28"/>
          <w:szCs w:val="28"/>
        </w:rPr>
        <w:t xml:space="preserve"> </w:t>
      </w:r>
    </w:p>
    <w:p w:rsidR="00D82CFA" w:rsidRPr="00CB750E" w:rsidRDefault="00D82CFA" w:rsidP="006910E4">
      <w:pPr>
        <w:pStyle w:val="af1"/>
        <w:ind w:left="0" w:firstLine="567"/>
        <w:jc w:val="both"/>
        <w:rPr>
          <w:sz w:val="28"/>
          <w:szCs w:val="28"/>
        </w:rPr>
      </w:pPr>
      <w:r>
        <w:rPr>
          <w:sz w:val="28"/>
          <w:szCs w:val="28"/>
        </w:rPr>
        <w:t xml:space="preserve">Данное направление является в Стратегии базовым и определяет комплекс мер в виде специальной программы, направленной на поддержку и укрепление института семьи, обеспечение стартовых возможностей для становления молодой семьи. </w:t>
      </w:r>
    </w:p>
    <w:p w:rsidR="006910E4" w:rsidRDefault="006910E4" w:rsidP="006910E4">
      <w:pPr>
        <w:ind w:firstLine="567"/>
        <w:contextualSpacing/>
        <w:jc w:val="both"/>
        <w:rPr>
          <w:sz w:val="28"/>
          <w:szCs w:val="28"/>
          <w:u w:val="single"/>
        </w:rPr>
      </w:pPr>
      <w:r>
        <w:rPr>
          <w:sz w:val="28"/>
          <w:szCs w:val="28"/>
          <w:u w:val="single"/>
        </w:rPr>
        <w:t>1</w:t>
      </w:r>
      <w:r w:rsidRPr="00E409B3">
        <w:rPr>
          <w:sz w:val="28"/>
          <w:szCs w:val="28"/>
          <w:u w:val="single"/>
        </w:rPr>
        <w:t>.1. Проект</w:t>
      </w:r>
      <w:r w:rsidR="0057781E">
        <w:rPr>
          <w:sz w:val="28"/>
          <w:szCs w:val="28"/>
          <w:u w:val="single"/>
        </w:rPr>
        <w:t xml:space="preserve">ная линия </w:t>
      </w:r>
      <w:r w:rsidRPr="00E409B3">
        <w:rPr>
          <w:sz w:val="28"/>
          <w:szCs w:val="28"/>
          <w:u w:val="single"/>
        </w:rPr>
        <w:t>«Молодая семья»</w:t>
      </w:r>
    </w:p>
    <w:p w:rsidR="009A353B" w:rsidRPr="007D2207" w:rsidRDefault="009A353B" w:rsidP="009A353B">
      <w:pPr>
        <w:ind w:firstLine="567"/>
        <w:contextualSpacing/>
        <w:jc w:val="both"/>
        <w:rPr>
          <w:sz w:val="28"/>
          <w:szCs w:val="28"/>
        </w:rPr>
      </w:pPr>
      <w:r>
        <w:rPr>
          <w:sz w:val="28"/>
          <w:szCs w:val="28"/>
        </w:rPr>
        <w:t xml:space="preserve">- разработка </w:t>
      </w:r>
      <w:r w:rsidRPr="00791CF2">
        <w:rPr>
          <w:sz w:val="28"/>
          <w:szCs w:val="28"/>
        </w:rPr>
        <w:t>стандарта качества жизни молодой семьи в Нижегородской области</w:t>
      </w:r>
      <w:r>
        <w:rPr>
          <w:sz w:val="28"/>
          <w:szCs w:val="28"/>
        </w:rPr>
        <w:t>;</w:t>
      </w:r>
    </w:p>
    <w:p w:rsidR="006910E4" w:rsidRPr="007065E7" w:rsidRDefault="006910E4" w:rsidP="006910E4">
      <w:pPr>
        <w:ind w:firstLine="567"/>
        <w:contextualSpacing/>
        <w:jc w:val="both"/>
        <w:rPr>
          <w:sz w:val="28"/>
          <w:szCs w:val="28"/>
        </w:rPr>
      </w:pPr>
      <w:r>
        <w:rPr>
          <w:sz w:val="28"/>
          <w:szCs w:val="28"/>
        </w:rPr>
        <w:t xml:space="preserve">- организация мероприятий, направленных на </w:t>
      </w:r>
      <w:r w:rsidRPr="007065E7">
        <w:rPr>
          <w:sz w:val="28"/>
          <w:szCs w:val="28"/>
        </w:rPr>
        <w:t xml:space="preserve">пропаганду ответственного отношения к созданию семьи и </w:t>
      </w:r>
      <w:proofErr w:type="spellStart"/>
      <w:r w:rsidRPr="007065E7">
        <w:rPr>
          <w:sz w:val="28"/>
          <w:szCs w:val="28"/>
        </w:rPr>
        <w:t>родительству</w:t>
      </w:r>
      <w:proofErr w:type="spellEnd"/>
      <w:r>
        <w:rPr>
          <w:sz w:val="28"/>
          <w:szCs w:val="28"/>
        </w:rPr>
        <w:t>;</w:t>
      </w:r>
    </w:p>
    <w:p w:rsidR="006910E4" w:rsidRDefault="006910E4" w:rsidP="006910E4">
      <w:pPr>
        <w:ind w:firstLine="567"/>
        <w:contextualSpacing/>
        <w:jc w:val="both"/>
        <w:rPr>
          <w:sz w:val="28"/>
          <w:szCs w:val="28"/>
        </w:rPr>
      </w:pPr>
      <w:r>
        <w:rPr>
          <w:sz w:val="28"/>
          <w:szCs w:val="28"/>
        </w:rPr>
        <w:t>- совершенствование системы психологического консультирования молодых родителей;</w:t>
      </w:r>
    </w:p>
    <w:p w:rsidR="006910E4" w:rsidRDefault="006910E4" w:rsidP="006910E4">
      <w:pPr>
        <w:ind w:firstLine="567"/>
        <w:contextualSpacing/>
        <w:jc w:val="both"/>
        <w:rPr>
          <w:sz w:val="28"/>
          <w:szCs w:val="28"/>
        </w:rPr>
      </w:pPr>
      <w:r>
        <w:rPr>
          <w:sz w:val="28"/>
          <w:szCs w:val="28"/>
        </w:rPr>
        <w:lastRenderedPageBreak/>
        <w:t>- развитие коммуникативного поля в среде молодых родителей, развитие социальных сетей молодых родителей для свободного обмена информацией, организации совместного досуга;</w:t>
      </w:r>
    </w:p>
    <w:p w:rsidR="00635739" w:rsidRDefault="002669D9" w:rsidP="00635739">
      <w:pPr>
        <w:ind w:firstLine="567"/>
        <w:contextualSpacing/>
        <w:jc w:val="both"/>
        <w:rPr>
          <w:sz w:val="28"/>
          <w:szCs w:val="28"/>
        </w:rPr>
      </w:pPr>
      <w:r w:rsidRPr="00411655">
        <w:rPr>
          <w:sz w:val="28"/>
          <w:szCs w:val="28"/>
        </w:rPr>
        <w:t>- развитие специальных образовательных программ для молодых родителей, проведение открытых семинаров, лекций, тренингов, затрагивающих актуальные вопросы (обеспечения свободного доступа детей к достижениям научно-технического прогресса и информационных технологий, эффективных действий по укреплению здоровья подрастающего поколения и др.)</w:t>
      </w:r>
      <w:r>
        <w:rPr>
          <w:sz w:val="28"/>
          <w:szCs w:val="28"/>
        </w:rPr>
        <w:t>;</w:t>
      </w:r>
    </w:p>
    <w:p w:rsidR="009A353B" w:rsidRDefault="00635739" w:rsidP="009A353B">
      <w:pPr>
        <w:ind w:firstLine="567"/>
        <w:contextualSpacing/>
        <w:jc w:val="both"/>
        <w:rPr>
          <w:sz w:val="28"/>
          <w:szCs w:val="28"/>
        </w:rPr>
      </w:pPr>
      <w:r>
        <w:rPr>
          <w:sz w:val="28"/>
          <w:szCs w:val="28"/>
        </w:rPr>
        <w:t>- разработка системы поощрений молодых семей на региональном и муниципальном уровне за  общественные достижения  (гранты, награды, премии, стажировки, семейный молодежный обмен);</w:t>
      </w:r>
    </w:p>
    <w:p w:rsidR="009A353B" w:rsidRDefault="009A353B" w:rsidP="009A353B">
      <w:pPr>
        <w:ind w:firstLine="567"/>
        <w:contextualSpacing/>
        <w:jc w:val="both"/>
        <w:rPr>
          <w:sz w:val="28"/>
          <w:szCs w:val="28"/>
        </w:rPr>
      </w:pPr>
      <w:r>
        <w:rPr>
          <w:sz w:val="28"/>
          <w:szCs w:val="28"/>
        </w:rPr>
        <w:t>-с</w:t>
      </w:r>
      <w:r w:rsidRPr="00E24F96">
        <w:rPr>
          <w:sz w:val="28"/>
          <w:szCs w:val="28"/>
        </w:rPr>
        <w:t xml:space="preserve">овершенствование механизмов </w:t>
      </w:r>
      <w:r>
        <w:rPr>
          <w:sz w:val="28"/>
          <w:szCs w:val="28"/>
        </w:rPr>
        <w:t xml:space="preserve">социально-экономической </w:t>
      </w:r>
      <w:r w:rsidRPr="00E24F96">
        <w:rPr>
          <w:sz w:val="28"/>
          <w:szCs w:val="28"/>
        </w:rPr>
        <w:t>компен</w:t>
      </w:r>
      <w:r>
        <w:rPr>
          <w:sz w:val="28"/>
          <w:szCs w:val="28"/>
        </w:rPr>
        <w:t>сации социальных рисков  молодой семьи при рождении  первого ребенка;</w:t>
      </w:r>
    </w:p>
    <w:p w:rsidR="009A353B" w:rsidRDefault="009A353B" w:rsidP="009A353B">
      <w:pPr>
        <w:ind w:firstLine="567"/>
        <w:contextualSpacing/>
        <w:jc w:val="both"/>
        <w:rPr>
          <w:sz w:val="28"/>
          <w:szCs w:val="28"/>
        </w:rPr>
      </w:pPr>
      <w:r>
        <w:rPr>
          <w:sz w:val="28"/>
          <w:szCs w:val="28"/>
        </w:rPr>
        <w:t>-  с</w:t>
      </w:r>
      <w:r w:rsidRPr="00E24F96">
        <w:rPr>
          <w:sz w:val="28"/>
          <w:szCs w:val="28"/>
        </w:rPr>
        <w:t xml:space="preserve">оздание условий для своевременного возвращения </w:t>
      </w:r>
      <w:r>
        <w:rPr>
          <w:sz w:val="28"/>
          <w:szCs w:val="28"/>
        </w:rPr>
        <w:t xml:space="preserve">молодых </w:t>
      </w:r>
      <w:r w:rsidRPr="00E24F96">
        <w:rPr>
          <w:sz w:val="28"/>
          <w:szCs w:val="28"/>
        </w:rPr>
        <w:t>женщин, родивших детей, к нормальной трудовой деятельности, в том числе посредством создания реальных возможностей для повышения и</w:t>
      </w:r>
      <w:r>
        <w:rPr>
          <w:sz w:val="28"/>
          <w:szCs w:val="28"/>
        </w:rPr>
        <w:t>х квалификации и переподготовки;</w:t>
      </w:r>
      <w:r w:rsidRPr="00E24F96">
        <w:rPr>
          <w:sz w:val="28"/>
          <w:szCs w:val="28"/>
        </w:rPr>
        <w:t>  </w:t>
      </w:r>
    </w:p>
    <w:p w:rsidR="00CC4949" w:rsidRPr="007D2207" w:rsidRDefault="006910E4" w:rsidP="009A353B">
      <w:pPr>
        <w:ind w:firstLine="567"/>
        <w:contextualSpacing/>
        <w:jc w:val="both"/>
        <w:rPr>
          <w:sz w:val="28"/>
          <w:szCs w:val="28"/>
        </w:rPr>
      </w:pPr>
      <w:r>
        <w:rPr>
          <w:sz w:val="28"/>
          <w:szCs w:val="28"/>
        </w:rPr>
        <w:t>- поддержка молодых семей в сфере жилищной политики</w:t>
      </w:r>
      <w:r w:rsidR="00CC4949">
        <w:rPr>
          <w:sz w:val="28"/>
          <w:szCs w:val="28"/>
        </w:rPr>
        <w:t xml:space="preserve"> и закрепление молодых семей на селе</w:t>
      </w:r>
      <w:r w:rsidR="009A353B">
        <w:rPr>
          <w:sz w:val="28"/>
          <w:szCs w:val="28"/>
        </w:rPr>
        <w:t>.</w:t>
      </w:r>
    </w:p>
    <w:p w:rsidR="006910E4" w:rsidRPr="00E409B3" w:rsidRDefault="006910E4" w:rsidP="006910E4">
      <w:pPr>
        <w:ind w:firstLine="567"/>
        <w:contextualSpacing/>
        <w:jc w:val="both"/>
        <w:rPr>
          <w:sz w:val="28"/>
          <w:szCs w:val="28"/>
          <w:u w:val="single"/>
        </w:rPr>
      </w:pPr>
      <w:r>
        <w:rPr>
          <w:sz w:val="28"/>
          <w:szCs w:val="28"/>
          <w:u w:val="single"/>
        </w:rPr>
        <w:t xml:space="preserve">1.2. </w:t>
      </w:r>
      <w:r w:rsidR="0057781E" w:rsidRPr="00E409B3">
        <w:rPr>
          <w:sz w:val="28"/>
          <w:szCs w:val="28"/>
          <w:u w:val="single"/>
        </w:rPr>
        <w:t>Проект</w:t>
      </w:r>
      <w:r w:rsidR="0057781E">
        <w:rPr>
          <w:sz w:val="28"/>
          <w:szCs w:val="28"/>
          <w:u w:val="single"/>
        </w:rPr>
        <w:t>ная линия</w:t>
      </w:r>
      <w:r>
        <w:rPr>
          <w:sz w:val="28"/>
          <w:szCs w:val="28"/>
          <w:u w:val="single"/>
        </w:rPr>
        <w:t xml:space="preserve"> «</w:t>
      </w:r>
      <w:r w:rsidR="00411655">
        <w:rPr>
          <w:sz w:val="28"/>
          <w:szCs w:val="28"/>
          <w:u w:val="single"/>
        </w:rPr>
        <w:t>Снижение рисков семейного неблагополучия среди молодых семей</w:t>
      </w:r>
      <w:r w:rsidRPr="00E409B3">
        <w:rPr>
          <w:sz w:val="28"/>
          <w:szCs w:val="28"/>
          <w:u w:val="single"/>
        </w:rPr>
        <w:t>»</w:t>
      </w:r>
    </w:p>
    <w:p w:rsidR="006910E4" w:rsidRPr="00411655" w:rsidRDefault="006910E4" w:rsidP="006910E4">
      <w:pPr>
        <w:ind w:firstLine="567"/>
        <w:contextualSpacing/>
        <w:jc w:val="both"/>
        <w:rPr>
          <w:sz w:val="28"/>
          <w:szCs w:val="28"/>
        </w:rPr>
      </w:pPr>
      <w:r w:rsidRPr="00411655">
        <w:rPr>
          <w:sz w:val="28"/>
          <w:szCs w:val="28"/>
        </w:rPr>
        <w:t>- содействие развитию многопрофильных центров помощи молодым семьям;</w:t>
      </w:r>
    </w:p>
    <w:p w:rsidR="00FE504A" w:rsidRDefault="006910E4" w:rsidP="00FE504A">
      <w:pPr>
        <w:ind w:firstLine="567"/>
        <w:contextualSpacing/>
        <w:jc w:val="both"/>
        <w:rPr>
          <w:sz w:val="28"/>
          <w:szCs w:val="28"/>
        </w:rPr>
      </w:pPr>
      <w:r w:rsidRPr="00411655">
        <w:rPr>
          <w:sz w:val="28"/>
          <w:szCs w:val="28"/>
        </w:rPr>
        <w:t>- содействие развитию инфраструктуры семейного досуга и отдыха;</w:t>
      </w:r>
    </w:p>
    <w:p w:rsidR="00FE504A" w:rsidRDefault="00FE504A" w:rsidP="00FE504A">
      <w:pPr>
        <w:ind w:firstLine="567"/>
        <w:contextualSpacing/>
        <w:jc w:val="both"/>
        <w:rPr>
          <w:sz w:val="28"/>
          <w:szCs w:val="28"/>
        </w:rPr>
      </w:pPr>
      <w:r>
        <w:rPr>
          <w:sz w:val="28"/>
          <w:szCs w:val="28"/>
        </w:rPr>
        <w:t>- совершенствование</w:t>
      </w:r>
      <w:r w:rsidRPr="00E24F96">
        <w:rPr>
          <w:sz w:val="28"/>
          <w:szCs w:val="28"/>
        </w:rPr>
        <w:t xml:space="preserve"> системы </w:t>
      </w:r>
      <w:r>
        <w:rPr>
          <w:sz w:val="28"/>
          <w:szCs w:val="28"/>
        </w:rPr>
        <w:t xml:space="preserve"> половозрастного воспитания молодежи, </w:t>
      </w:r>
      <w:r w:rsidRPr="00E24F96">
        <w:rPr>
          <w:sz w:val="28"/>
          <w:szCs w:val="28"/>
        </w:rPr>
        <w:t>п</w:t>
      </w:r>
      <w:r>
        <w:rPr>
          <w:sz w:val="28"/>
          <w:szCs w:val="28"/>
        </w:rPr>
        <w:t>одготовки молодых людей к браку;</w:t>
      </w:r>
    </w:p>
    <w:p w:rsidR="002669D9" w:rsidRDefault="002669D9" w:rsidP="002669D9">
      <w:pPr>
        <w:pStyle w:val="a6"/>
        <w:spacing w:before="0" w:beforeAutospacing="0" w:after="0" w:afterAutospacing="0"/>
        <w:ind w:firstLine="567"/>
        <w:contextualSpacing/>
        <w:jc w:val="both"/>
        <w:rPr>
          <w:sz w:val="28"/>
          <w:szCs w:val="28"/>
        </w:rPr>
      </w:pPr>
      <w:r>
        <w:rPr>
          <w:sz w:val="28"/>
          <w:szCs w:val="28"/>
        </w:rPr>
        <w:t>-р</w:t>
      </w:r>
      <w:r w:rsidRPr="00E24F96">
        <w:rPr>
          <w:sz w:val="28"/>
          <w:szCs w:val="28"/>
        </w:rPr>
        <w:t>азвитие системы</w:t>
      </w:r>
      <w:r>
        <w:rPr>
          <w:sz w:val="28"/>
          <w:szCs w:val="28"/>
        </w:rPr>
        <w:t xml:space="preserve"> психологической помощи молодой семье, направленной</w:t>
      </w:r>
      <w:r w:rsidRPr="00E24F96">
        <w:rPr>
          <w:sz w:val="28"/>
          <w:szCs w:val="28"/>
        </w:rPr>
        <w:t xml:space="preserve"> на улучшение пс</w:t>
      </w:r>
      <w:r>
        <w:rPr>
          <w:sz w:val="28"/>
          <w:szCs w:val="28"/>
        </w:rPr>
        <w:t>ихологического состояния семьи, детско-родительских отношений, повышение воспитательного потенциала семьи;</w:t>
      </w:r>
    </w:p>
    <w:p w:rsidR="001B6F71" w:rsidRDefault="001B6F71" w:rsidP="001B6F71">
      <w:pPr>
        <w:pStyle w:val="a6"/>
        <w:spacing w:before="0" w:beforeAutospacing="0" w:after="0" w:afterAutospacing="0"/>
        <w:ind w:firstLine="567"/>
        <w:contextualSpacing/>
        <w:jc w:val="both"/>
        <w:rPr>
          <w:sz w:val="28"/>
          <w:szCs w:val="28"/>
        </w:rPr>
      </w:pPr>
      <w:r>
        <w:rPr>
          <w:sz w:val="28"/>
          <w:szCs w:val="28"/>
        </w:rPr>
        <w:t> -о</w:t>
      </w:r>
      <w:r w:rsidRPr="00E24F96">
        <w:rPr>
          <w:sz w:val="28"/>
          <w:szCs w:val="28"/>
        </w:rPr>
        <w:t xml:space="preserve">существление мер по защите и безопасности </w:t>
      </w:r>
      <w:r>
        <w:rPr>
          <w:sz w:val="28"/>
          <w:szCs w:val="28"/>
        </w:rPr>
        <w:t xml:space="preserve">молодой </w:t>
      </w:r>
      <w:r w:rsidRPr="00E24F96">
        <w:rPr>
          <w:sz w:val="28"/>
          <w:szCs w:val="28"/>
        </w:rPr>
        <w:t>семьи, направленных на предупреждение физического, сексуального, психологического насилия, злоупотреблений и эксплуатации вну</w:t>
      </w:r>
      <w:r>
        <w:rPr>
          <w:sz w:val="28"/>
          <w:szCs w:val="28"/>
        </w:rPr>
        <w:t>три семьи в отношении ее членов;</w:t>
      </w:r>
      <w:r w:rsidRPr="00522824">
        <w:rPr>
          <w:sz w:val="28"/>
          <w:szCs w:val="28"/>
        </w:rPr>
        <w:t xml:space="preserve"> </w:t>
      </w:r>
    </w:p>
    <w:p w:rsidR="006910E4" w:rsidRPr="00411655" w:rsidRDefault="006910E4" w:rsidP="006910E4">
      <w:pPr>
        <w:ind w:firstLine="567"/>
        <w:contextualSpacing/>
        <w:jc w:val="both"/>
        <w:rPr>
          <w:sz w:val="28"/>
          <w:szCs w:val="28"/>
        </w:rPr>
      </w:pPr>
      <w:r w:rsidRPr="00411655">
        <w:rPr>
          <w:sz w:val="28"/>
          <w:szCs w:val="28"/>
        </w:rPr>
        <w:t>- развитие комплексной системы поддержки одиноких молодых родителей</w:t>
      </w:r>
      <w:r w:rsidR="001B6F71">
        <w:rPr>
          <w:sz w:val="28"/>
          <w:szCs w:val="28"/>
        </w:rPr>
        <w:t>.</w:t>
      </w:r>
    </w:p>
    <w:p w:rsidR="006910E4" w:rsidRDefault="006910E4" w:rsidP="006910E4">
      <w:pPr>
        <w:ind w:firstLine="567"/>
        <w:contextualSpacing/>
        <w:jc w:val="both"/>
        <w:rPr>
          <w:b/>
          <w:sz w:val="28"/>
          <w:szCs w:val="28"/>
        </w:rPr>
      </w:pPr>
      <w:r>
        <w:rPr>
          <w:b/>
          <w:sz w:val="28"/>
          <w:szCs w:val="28"/>
        </w:rPr>
        <w:t>2</w:t>
      </w:r>
      <w:r w:rsidRPr="005A4728">
        <w:rPr>
          <w:b/>
          <w:sz w:val="28"/>
          <w:szCs w:val="28"/>
        </w:rPr>
        <w:t>. Направление «Образование»</w:t>
      </w:r>
      <w:r>
        <w:rPr>
          <w:b/>
          <w:sz w:val="28"/>
          <w:szCs w:val="28"/>
        </w:rPr>
        <w:t>.</w:t>
      </w:r>
    </w:p>
    <w:p w:rsidR="00C70E60" w:rsidRPr="00EE02D8" w:rsidRDefault="00F64185" w:rsidP="00C70E60">
      <w:pPr>
        <w:tabs>
          <w:tab w:val="left" w:pos="709"/>
        </w:tabs>
        <w:ind w:left="57" w:right="57"/>
        <w:jc w:val="both"/>
        <w:rPr>
          <w:sz w:val="28"/>
        </w:rPr>
      </w:pPr>
      <w:r>
        <w:rPr>
          <w:sz w:val="28"/>
        </w:rPr>
        <w:tab/>
      </w:r>
      <w:r w:rsidR="00C70E60" w:rsidRPr="00EE02D8">
        <w:rPr>
          <w:sz w:val="28"/>
        </w:rPr>
        <w:t xml:space="preserve">Образование во многом определяет мировоззрение, ценности, жизненную позицию </w:t>
      </w:r>
      <w:r w:rsidR="00C70E60">
        <w:rPr>
          <w:sz w:val="28"/>
        </w:rPr>
        <w:t>молодых</w:t>
      </w:r>
      <w:r w:rsidR="00C70E60" w:rsidRPr="00EE02D8">
        <w:rPr>
          <w:sz w:val="28"/>
        </w:rPr>
        <w:t xml:space="preserve"> граждан, создает базу для развития человеческого капитала. В этой связи одним из ключевых приоритетов в контексте Стратегии является образование.</w:t>
      </w:r>
    </w:p>
    <w:p w:rsidR="00C70E60" w:rsidRDefault="00C70E60" w:rsidP="00C70E60">
      <w:pPr>
        <w:tabs>
          <w:tab w:val="left" w:pos="709"/>
        </w:tabs>
        <w:ind w:left="57" w:right="57"/>
        <w:jc w:val="both"/>
        <w:rPr>
          <w:sz w:val="28"/>
        </w:rPr>
      </w:pPr>
      <w:r>
        <w:rPr>
          <w:sz w:val="28"/>
        </w:rPr>
        <w:tab/>
      </w:r>
      <w:r w:rsidRPr="00EE02D8">
        <w:rPr>
          <w:sz w:val="28"/>
        </w:rPr>
        <w:t>Система образования выполня</w:t>
      </w:r>
      <w:r>
        <w:rPr>
          <w:sz w:val="28"/>
        </w:rPr>
        <w:t>е</w:t>
      </w:r>
      <w:r w:rsidRPr="00EE02D8">
        <w:rPr>
          <w:sz w:val="28"/>
        </w:rPr>
        <w:t xml:space="preserve">т функцию социального лифта, открывая путь для прихода в экономику, политику, культуру, другие сферы </w:t>
      </w:r>
      <w:r w:rsidRPr="00EE02D8">
        <w:rPr>
          <w:sz w:val="28"/>
        </w:rPr>
        <w:lastRenderedPageBreak/>
        <w:t>деятельности и жизни яркой талантливой, инициативной молодежи. Сегодня технологии обновляются с огромной скоростью</w:t>
      </w:r>
      <w:r>
        <w:rPr>
          <w:sz w:val="28"/>
        </w:rPr>
        <w:t>, поэтому д</w:t>
      </w:r>
      <w:r w:rsidRPr="00EE02D8">
        <w:rPr>
          <w:sz w:val="28"/>
        </w:rPr>
        <w:t xml:space="preserve">ля </w:t>
      </w:r>
      <w:r>
        <w:rPr>
          <w:sz w:val="28"/>
        </w:rPr>
        <w:t xml:space="preserve">молодого человека </w:t>
      </w:r>
      <w:r w:rsidRPr="00EE02D8">
        <w:rPr>
          <w:sz w:val="28"/>
        </w:rPr>
        <w:t>важны не только конкретные, узконаправленные умения и навыки, важна</w:t>
      </w:r>
      <w:r>
        <w:rPr>
          <w:sz w:val="28"/>
        </w:rPr>
        <w:t xml:space="preserve">, прежде всего, </w:t>
      </w:r>
      <w:r w:rsidRPr="00EE02D8">
        <w:rPr>
          <w:sz w:val="28"/>
        </w:rPr>
        <w:t>способность к постоянному развитию</w:t>
      </w:r>
      <w:r>
        <w:rPr>
          <w:sz w:val="28"/>
        </w:rPr>
        <w:t>, овладению новой квалификацией</w:t>
      </w:r>
      <w:r w:rsidRPr="00EE02D8">
        <w:rPr>
          <w:sz w:val="28"/>
        </w:rPr>
        <w:t>.</w:t>
      </w:r>
    </w:p>
    <w:p w:rsidR="00C70E60" w:rsidRDefault="00C70E60" w:rsidP="00C70E60">
      <w:pPr>
        <w:tabs>
          <w:tab w:val="left" w:pos="600"/>
        </w:tabs>
        <w:ind w:left="57" w:right="57" w:firstLine="601"/>
        <w:jc w:val="both"/>
        <w:rPr>
          <w:sz w:val="28"/>
        </w:rPr>
      </w:pPr>
      <w:r w:rsidRPr="00EE02D8">
        <w:rPr>
          <w:sz w:val="28"/>
        </w:rPr>
        <w:t>Какую бы профессию, призвание ни выбрали сегодняшние студенты - главное, чтобы они стали настоящими гражданами своей страны, любили Россию.</w:t>
      </w:r>
    </w:p>
    <w:p w:rsidR="00C70E60" w:rsidRDefault="00C70E60" w:rsidP="00C70E60">
      <w:pPr>
        <w:tabs>
          <w:tab w:val="left" w:pos="600"/>
        </w:tabs>
        <w:ind w:left="57" w:right="57" w:firstLine="601"/>
        <w:jc w:val="both"/>
        <w:rPr>
          <w:sz w:val="28"/>
        </w:rPr>
      </w:pPr>
      <w:r>
        <w:rPr>
          <w:sz w:val="28"/>
        </w:rPr>
        <w:t>Важными составляющими данного блока является работа по следующим направлениям:</w:t>
      </w:r>
    </w:p>
    <w:p w:rsidR="00C70E60" w:rsidRPr="0057781E" w:rsidRDefault="0057781E" w:rsidP="00C70E60">
      <w:pPr>
        <w:tabs>
          <w:tab w:val="left" w:pos="709"/>
        </w:tabs>
        <w:ind w:left="57" w:right="57" w:firstLine="652"/>
        <w:jc w:val="both"/>
        <w:rPr>
          <w:sz w:val="28"/>
          <w:u w:val="single"/>
        </w:rPr>
      </w:pPr>
      <w:r w:rsidRPr="0057781E">
        <w:rPr>
          <w:sz w:val="28"/>
          <w:szCs w:val="28"/>
          <w:u w:val="single"/>
        </w:rPr>
        <w:t xml:space="preserve">2.1. Проектная линия </w:t>
      </w:r>
      <w:r w:rsidR="00C70E60" w:rsidRPr="0057781E">
        <w:rPr>
          <w:sz w:val="28"/>
          <w:u w:val="single"/>
        </w:rPr>
        <w:t>«Гражданское образование»</w:t>
      </w:r>
      <w:r w:rsidR="00C70E60" w:rsidRPr="0057781E">
        <w:rPr>
          <w:sz w:val="28"/>
        </w:rPr>
        <w:t>:</w:t>
      </w:r>
    </w:p>
    <w:p w:rsidR="00C70E60" w:rsidRDefault="00C70E60" w:rsidP="00C70E60">
      <w:pPr>
        <w:tabs>
          <w:tab w:val="left" w:pos="600"/>
        </w:tabs>
        <w:ind w:left="57" w:right="57" w:firstLine="601"/>
        <w:jc w:val="both"/>
        <w:rPr>
          <w:sz w:val="28"/>
        </w:rPr>
      </w:pPr>
      <w:r>
        <w:rPr>
          <w:sz w:val="28"/>
        </w:rPr>
        <w:t>- реализация разноплановых образовательных проектов (интеллектуальных, творческих, лидерских, информационных), направленных на формирование кадрового резерва в сфере молодежной политики;</w:t>
      </w:r>
    </w:p>
    <w:p w:rsidR="00C70E60" w:rsidRDefault="00C70E60" w:rsidP="00C70E60">
      <w:pPr>
        <w:tabs>
          <w:tab w:val="left" w:pos="600"/>
        </w:tabs>
        <w:ind w:left="57" w:right="57" w:firstLine="601"/>
        <w:jc w:val="both"/>
        <w:rPr>
          <w:sz w:val="28"/>
        </w:rPr>
      </w:pPr>
      <w:r>
        <w:rPr>
          <w:sz w:val="28"/>
        </w:rPr>
        <w:t>- реализация образовательных проектов для молодых людей с ограниченными возможностями и молодежи, оказавшейся в трудной жизненной ситуации;</w:t>
      </w:r>
    </w:p>
    <w:p w:rsidR="00C70E60" w:rsidRDefault="00C70E60" w:rsidP="00C70E60">
      <w:pPr>
        <w:tabs>
          <w:tab w:val="left" w:pos="600"/>
        </w:tabs>
        <w:ind w:left="57" w:right="57" w:firstLine="601"/>
        <w:jc w:val="both"/>
        <w:rPr>
          <w:sz w:val="28"/>
        </w:rPr>
      </w:pPr>
      <w:r>
        <w:rPr>
          <w:sz w:val="28"/>
        </w:rPr>
        <w:t>- развитие и реализация специальных электронных образовательных проектов, расширяющих возможность доступа молодежи к необходимой информации.</w:t>
      </w:r>
    </w:p>
    <w:p w:rsidR="00C70E60" w:rsidRPr="0057781E" w:rsidRDefault="0057781E" w:rsidP="00C70E60">
      <w:pPr>
        <w:tabs>
          <w:tab w:val="left" w:pos="709"/>
        </w:tabs>
        <w:ind w:left="57" w:right="57" w:firstLine="601"/>
        <w:jc w:val="both"/>
        <w:rPr>
          <w:sz w:val="28"/>
          <w:u w:val="single"/>
        </w:rPr>
      </w:pPr>
      <w:r w:rsidRPr="0057781E">
        <w:rPr>
          <w:sz w:val="28"/>
          <w:szCs w:val="28"/>
          <w:u w:val="single"/>
        </w:rPr>
        <w:t>2.</w:t>
      </w:r>
      <w:r>
        <w:rPr>
          <w:sz w:val="28"/>
          <w:szCs w:val="28"/>
          <w:u w:val="single"/>
        </w:rPr>
        <w:t>2</w:t>
      </w:r>
      <w:r w:rsidRPr="0057781E">
        <w:rPr>
          <w:sz w:val="28"/>
          <w:szCs w:val="28"/>
          <w:u w:val="single"/>
        </w:rPr>
        <w:t xml:space="preserve">. Проектная линия </w:t>
      </w:r>
      <w:r w:rsidR="00C70E60" w:rsidRPr="0057781E">
        <w:rPr>
          <w:sz w:val="28"/>
          <w:u w:val="single"/>
        </w:rPr>
        <w:t>«Талантливая молодежь»</w:t>
      </w:r>
      <w:r w:rsidR="00C70E60" w:rsidRPr="0057781E">
        <w:rPr>
          <w:sz w:val="28"/>
        </w:rPr>
        <w:t>:</w:t>
      </w:r>
    </w:p>
    <w:p w:rsidR="00C70E60" w:rsidRDefault="00C70E60" w:rsidP="00C70E60">
      <w:pPr>
        <w:tabs>
          <w:tab w:val="left" w:pos="600"/>
        </w:tabs>
        <w:ind w:left="57" w:right="57" w:firstLine="601"/>
        <w:jc w:val="both"/>
        <w:rPr>
          <w:sz w:val="28"/>
        </w:rPr>
      </w:pPr>
      <w:r>
        <w:rPr>
          <w:b/>
          <w:sz w:val="28"/>
        </w:rPr>
        <w:t>-</w:t>
      </w:r>
      <w:r>
        <w:rPr>
          <w:sz w:val="28"/>
        </w:rPr>
        <w:t xml:space="preserve"> реализация мер </w:t>
      </w:r>
      <w:r w:rsidRPr="0008000F">
        <w:rPr>
          <w:sz w:val="28"/>
        </w:rPr>
        <w:t>по созданию оптимальных условий для выявления, поддержки и дальнейшего сопровождения талантливой молодежи</w:t>
      </w:r>
      <w:r>
        <w:rPr>
          <w:sz w:val="28"/>
        </w:rPr>
        <w:t>;</w:t>
      </w:r>
    </w:p>
    <w:p w:rsidR="00C70E60" w:rsidRDefault="00C70E60" w:rsidP="00C70E60">
      <w:pPr>
        <w:tabs>
          <w:tab w:val="left" w:pos="600"/>
        </w:tabs>
        <w:ind w:left="57" w:right="57" w:firstLine="601"/>
        <w:jc w:val="both"/>
        <w:rPr>
          <w:sz w:val="28"/>
        </w:rPr>
      </w:pPr>
      <w:r>
        <w:rPr>
          <w:b/>
          <w:sz w:val="28"/>
        </w:rPr>
        <w:t xml:space="preserve">- </w:t>
      </w:r>
      <w:r>
        <w:rPr>
          <w:sz w:val="28"/>
        </w:rPr>
        <w:t>проведение комплекса мероприятий по реализации интеллектуального, инновационного, научно-технического, творческого потенциала молодых людей;</w:t>
      </w:r>
    </w:p>
    <w:p w:rsidR="00C70E60" w:rsidRDefault="00C70E60" w:rsidP="00C70E60">
      <w:pPr>
        <w:pStyle w:val="af1"/>
        <w:ind w:left="0" w:firstLine="567"/>
        <w:jc w:val="both"/>
        <w:rPr>
          <w:sz w:val="28"/>
          <w:szCs w:val="28"/>
        </w:rPr>
      </w:pPr>
      <w:r>
        <w:rPr>
          <w:b/>
          <w:sz w:val="28"/>
        </w:rPr>
        <w:t>-</w:t>
      </w:r>
      <w:r>
        <w:rPr>
          <w:sz w:val="28"/>
        </w:rPr>
        <w:t xml:space="preserve"> популяризация успехов и достижений талантливых молодых людей.</w:t>
      </w:r>
    </w:p>
    <w:p w:rsidR="006910E4" w:rsidRDefault="006910E4" w:rsidP="006910E4">
      <w:pPr>
        <w:pStyle w:val="af1"/>
        <w:ind w:left="0" w:firstLine="567"/>
        <w:jc w:val="both"/>
        <w:rPr>
          <w:b/>
          <w:sz w:val="28"/>
          <w:szCs w:val="28"/>
        </w:rPr>
      </w:pPr>
      <w:r>
        <w:rPr>
          <w:b/>
          <w:sz w:val="28"/>
          <w:szCs w:val="28"/>
        </w:rPr>
        <w:t>3</w:t>
      </w:r>
      <w:r w:rsidRPr="005A4728">
        <w:rPr>
          <w:b/>
          <w:sz w:val="28"/>
          <w:szCs w:val="28"/>
        </w:rPr>
        <w:t>. Направление «Здоров</w:t>
      </w:r>
      <w:r w:rsidR="00411655">
        <w:rPr>
          <w:b/>
          <w:sz w:val="28"/>
          <w:szCs w:val="28"/>
        </w:rPr>
        <w:t>ый образ жизни</w:t>
      </w:r>
      <w:r w:rsidRPr="005A4728">
        <w:rPr>
          <w:b/>
          <w:sz w:val="28"/>
          <w:szCs w:val="28"/>
        </w:rPr>
        <w:t>»</w:t>
      </w:r>
      <w:r>
        <w:rPr>
          <w:b/>
          <w:sz w:val="28"/>
          <w:szCs w:val="28"/>
        </w:rPr>
        <w:t>.</w:t>
      </w:r>
    </w:p>
    <w:p w:rsidR="006910E4" w:rsidRPr="00F16EDC" w:rsidRDefault="006910E4" w:rsidP="006910E4">
      <w:pPr>
        <w:pStyle w:val="af1"/>
        <w:ind w:left="0" w:firstLine="567"/>
        <w:jc w:val="both"/>
        <w:rPr>
          <w:sz w:val="28"/>
          <w:szCs w:val="28"/>
        </w:rPr>
      </w:pPr>
      <w:r w:rsidRPr="00F16EDC">
        <w:rPr>
          <w:sz w:val="28"/>
          <w:szCs w:val="28"/>
        </w:rPr>
        <w:t>Здоровье</w:t>
      </w:r>
      <w:r>
        <w:rPr>
          <w:sz w:val="28"/>
          <w:szCs w:val="28"/>
        </w:rPr>
        <w:t xml:space="preserve"> -</w:t>
      </w:r>
      <w:r w:rsidRPr="00F16EDC">
        <w:rPr>
          <w:sz w:val="28"/>
          <w:szCs w:val="28"/>
        </w:rPr>
        <w:t xml:space="preserve"> это естественное состояния физического, психологического, душевного и социального благополучия человека. Хорошее здоровье является неотъемлемым компонентом гармонично развитой личности.</w:t>
      </w:r>
      <w:r>
        <w:rPr>
          <w:sz w:val="28"/>
          <w:szCs w:val="28"/>
        </w:rPr>
        <w:t xml:space="preserve"> Н</w:t>
      </w:r>
      <w:r w:rsidRPr="00F16EDC">
        <w:rPr>
          <w:sz w:val="28"/>
          <w:szCs w:val="28"/>
        </w:rPr>
        <w:t>аправление</w:t>
      </w:r>
      <w:r>
        <w:rPr>
          <w:sz w:val="28"/>
          <w:szCs w:val="28"/>
        </w:rPr>
        <w:t xml:space="preserve"> «Здоров</w:t>
      </w:r>
      <w:r w:rsidR="009E736F">
        <w:rPr>
          <w:sz w:val="28"/>
          <w:szCs w:val="28"/>
        </w:rPr>
        <w:t>ый образ жизни</w:t>
      </w:r>
      <w:r>
        <w:rPr>
          <w:sz w:val="28"/>
          <w:szCs w:val="28"/>
        </w:rPr>
        <w:t>»</w:t>
      </w:r>
      <w:r w:rsidRPr="00F16EDC">
        <w:rPr>
          <w:sz w:val="28"/>
          <w:szCs w:val="28"/>
        </w:rPr>
        <w:t xml:space="preserve"> в рамках </w:t>
      </w:r>
      <w:r>
        <w:rPr>
          <w:sz w:val="28"/>
          <w:szCs w:val="28"/>
        </w:rPr>
        <w:t>С</w:t>
      </w:r>
      <w:r w:rsidRPr="00F16EDC">
        <w:rPr>
          <w:sz w:val="28"/>
          <w:szCs w:val="28"/>
        </w:rPr>
        <w:t xml:space="preserve">тратегии определяет систему комплексного предупреждения и устранения угроз здоровью молодежи, формирования установки на </w:t>
      </w:r>
      <w:proofErr w:type="spellStart"/>
      <w:r w:rsidRPr="00F16EDC">
        <w:rPr>
          <w:sz w:val="28"/>
          <w:szCs w:val="28"/>
        </w:rPr>
        <w:t>здоровьесбережение</w:t>
      </w:r>
      <w:proofErr w:type="spellEnd"/>
      <w:r w:rsidRPr="00F16EDC">
        <w:rPr>
          <w:sz w:val="28"/>
          <w:szCs w:val="28"/>
        </w:rPr>
        <w:t>.</w:t>
      </w:r>
    </w:p>
    <w:p w:rsidR="006910E4" w:rsidRDefault="006910E4" w:rsidP="006910E4">
      <w:pPr>
        <w:ind w:firstLine="567"/>
        <w:contextualSpacing/>
        <w:jc w:val="both"/>
        <w:rPr>
          <w:sz w:val="28"/>
          <w:szCs w:val="28"/>
          <w:u w:val="single"/>
        </w:rPr>
      </w:pPr>
      <w:r>
        <w:rPr>
          <w:sz w:val="28"/>
          <w:szCs w:val="28"/>
          <w:u w:val="single"/>
        </w:rPr>
        <w:t xml:space="preserve">3.1. </w:t>
      </w:r>
      <w:r w:rsidR="0057781E" w:rsidRPr="0057781E">
        <w:rPr>
          <w:sz w:val="28"/>
          <w:szCs w:val="28"/>
          <w:u w:val="single"/>
        </w:rPr>
        <w:t>Проектная линия</w:t>
      </w:r>
      <w:r w:rsidRPr="00E409B3">
        <w:rPr>
          <w:sz w:val="28"/>
          <w:szCs w:val="28"/>
          <w:u w:val="single"/>
        </w:rPr>
        <w:t xml:space="preserve"> «</w:t>
      </w:r>
      <w:r>
        <w:rPr>
          <w:sz w:val="28"/>
          <w:szCs w:val="28"/>
          <w:u w:val="single"/>
        </w:rPr>
        <w:t>Активная жизнь</w:t>
      </w:r>
      <w:r w:rsidRPr="00E409B3">
        <w:rPr>
          <w:sz w:val="28"/>
          <w:szCs w:val="28"/>
          <w:u w:val="single"/>
        </w:rPr>
        <w:t>»</w:t>
      </w:r>
    </w:p>
    <w:p w:rsidR="00FE504A" w:rsidRDefault="00FE504A" w:rsidP="00FE504A">
      <w:pPr>
        <w:ind w:firstLine="567"/>
        <w:contextualSpacing/>
        <w:jc w:val="both"/>
        <w:rPr>
          <w:sz w:val="28"/>
          <w:szCs w:val="28"/>
        </w:rPr>
      </w:pPr>
      <w:r>
        <w:rPr>
          <w:sz w:val="28"/>
          <w:szCs w:val="28"/>
        </w:rPr>
        <w:t>- ф</w:t>
      </w:r>
      <w:r w:rsidRPr="00E24F96">
        <w:rPr>
          <w:sz w:val="28"/>
          <w:szCs w:val="28"/>
        </w:rPr>
        <w:t>ормирование здорового образа жизни</w:t>
      </w:r>
      <w:r>
        <w:rPr>
          <w:sz w:val="28"/>
          <w:szCs w:val="28"/>
        </w:rPr>
        <w:t xml:space="preserve"> молодежи и молодой семьи</w:t>
      </w:r>
      <w:r w:rsidRPr="00E24F96">
        <w:rPr>
          <w:sz w:val="28"/>
          <w:szCs w:val="28"/>
        </w:rPr>
        <w:t>,</w:t>
      </w:r>
      <w:r>
        <w:rPr>
          <w:sz w:val="28"/>
          <w:szCs w:val="28"/>
        </w:rPr>
        <w:t xml:space="preserve"> расширение возможностей</w:t>
      </w:r>
      <w:r w:rsidRPr="00E24F96">
        <w:rPr>
          <w:sz w:val="28"/>
          <w:szCs w:val="28"/>
        </w:rPr>
        <w:t xml:space="preserve"> </w:t>
      </w:r>
      <w:r>
        <w:rPr>
          <w:sz w:val="28"/>
          <w:szCs w:val="28"/>
        </w:rPr>
        <w:t>занятий физкультурой и спортом, организации семейного   досуга и отдыха;</w:t>
      </w:r>
    </w:p>
    <w:p w:rsidR="006910E4" w:rsidRDefault="006910E4" w:rsidP="006910E4">
      <w:pPr>
        <w:ind w:firstLine="567"/>
        <w:contextualSpacing/>
        <w:jc w:val="both"/>
        <w:rPr>
          <w:sz w:val="28"/>
          <w:szCs w:val="28"/>
        </w:rPr>
      </w:pPr>
      <w:r>
        <w:rPr>
          <w:sz w:val="28"/>
          <w:szCs w:val="28"/>
        </w:rPr>
        <w:t xml:space="preserve">- поддержка мероприятий и проектов молодежных и студенческих организаций, направленных на пропаганду имиджа здорового человека, формирование установки на </w:t>
      </w:r>
      <w:proofErr w:type="spellStart"/>
      <w:r>
        <w:rPr>
          <w:sz w:val="28"/>
          <w:szCs w:val="28"/>
        </w:rPr>
        <w:t>здоровьесбережение</w:t>
      </w:r>
      <w:proofErr w:type="spellEnd"/>
      <w:r>
        <w:rPr>
          <w:sz w:val="28"/>
          <w:szCs w:val="28"/>
        </w:rPr>
        <w:t>;</w:t>
      </w:r>
    </w:p>
    <w:p w:rsidR="006910E4" w:rsidRDefault="006910E4" w:rsidP="006910E4">
      <w:pPr>
        <w:ind w:firstLine="567"/>
        <w:contextualSpacing/>
        <w:jc w:val="both"/>
        <w:rPr>
          <w:sz w:val="28"/>
          <w:szCs w:val="28"/>
        </w:rPr>
      </w:pPr>
      <w:r>
        <w:rPr>
          <w:sz w:val="28"/>
          <w:szCs w:val="28"/>
        </w:rPr>
        <w:t>- организация и поддержка массовых спортивных мероприятий;</w:t>
      </w:r>
    </w:p>
    <w:p w:rsidR="001B6F71" w:rsidRDefault="006910E4" w:rsidP="001B6F71">
      <w:pPr>
        <w:ind w:firstLine="567"/>
        <w:contextualSpacing/>
        <w:jc w:val="both"/>
        <w:rPr>
          <w:sz w:val="28"/>
          <w:szCs w:val="28"/>
        </w:rPr>
      </w:pPr>
      <w:r>
        <w:rPr>
          <w:sz w:val="28"/>
          <w:szCs w:val="28"/>
        </w:rPr>
        <w:lastRenderedPageBreak/>
        <w:t>- развитие популярных в молодежной среде экстремальных видов спорта;</w:t>
      </w:r>
    </w:p>
    <w:p w:rsidR="006910E4" w:rsidRDefault="006910E4" w:rsidP="006910E4">
      <w:pPr>
        <w:ind w:firstLine="567"/>
        <w:contextualSpacing/>
        <w:jc w:val="both"/>
        <w:rPr>
          <w:sz w:val="28"/>
          <w:szCs w:val="28"/>
        </w:rPr>
      </w:pPr>
      <w:r>
        <w:rPr>
          <w:sz w:val="28"/>
          <w:szCs w:val="28"/>
        </w:rPr>
        <w:t xml:space="preserve">- разработка в сотрудничестве с молодежными и студенческими  организациями стратегий предупреждения развития в молодежной среде наркомании, токсикомании, </w:t>
      </w:r>
      <w:proofErr w:type="spellStart"/>
      <w:r>
        <w:rPr>
          <w:sz w:val="28"/>
          <w:szCs w:val="28"/>
        </w:rPr>
        <w:t>игромании</w:t>
      </w:r>
      <w:proofErr w:type="spellEnd"/>
      <w:r>
        <w:rPr>
          <w:sz w:val="28"/>
          <w:szCs w:val="28"/>
        </w:rPr>
        <w:t>.</w:t>
      </w:r>
    </w:p>
    <w:p w:rsidR="006910E4" w:rsidRDefault="006910E4" w:rsidP="006910E4">
      <w:pPr>
        <w:ind w:firstLine="567"/>
        <w:contextualSpacing/>
        <w:jc w:val="both"/>
        <w:rPr>
          <w:sz w:val="28"/>
          <w:szCs w:val="28"/>
          <w:u w:val="single"/>
        </w:rPr>
      </w:pPr>
      <w:r>
        <w:rPr>
          <w:sz w:val="28"/>
          <w:szCs w:val="28"/>
          <w:u w:val="single"/>
        </w:rPr>
        <w:t xml:space="preserve">3.2. </w:t>
      </w:r>
      <w:r w:rsidR="0057781E" w:rsidRPr="0057781E">
        <w:rPr>
          <w:sz w:val="28"/>
          <w:szCs w:val="28"/>
          <w:u w:val="single"/>
        </w:rPr>
        <w:t>Проектная линия</w:t>
      </w:r>
      <w:r w:rsidRPr="00E409B3">
        <w:rPr>
          <w:sz w:val="28"/>
          <w:szCs w:val="28"/>
          <w:u w:val="single"/>
        </w:rPr>
        <w:t xml:space="preserve"> «</w:t>
      </w:r>
      <w:r>
        <w:rPr>
          <w:sz w:val="28"/>
          <w:szCs w:val="28"/>
          <w:u w:val="single"/>
        </w:rPr>
        <w:t>Здоровое питание</w:t>
      </w:r>
      <w:r w:rsidRPr="00E409B3">
        <w:rPr>
          <w:sz w:val="28"/>
          <w:szCs w:val="28"/>
          <w:u w:val="single"/>
        </w:rPr>
        <w:t>»</w:t>
      </w:r>
    </w:p>
    <w:p w:rsidR="006910E4" w:rsidRDefault="006910E4" w:rsidP="006910E4">
      <w:pPr>
        <w:ind w:firstLine="567"/>
        <w:contextualSpacing/>
        <w:jc w:val="both"/>
        <w:rPr>
          <w:sz w:val="28"/>
          <w:szCs w:val="28"/>
        </w:rPr>
      </w:pPr>
      <w:r>
        <w:rPr>
          <w:sz w:val="28"/>
          <w:szCs w:val="28"/>
        </w:rPr>
        <w:t>- пропаганда культуры здорового питания и физической активности, популяризация эффективных методик здорового питания в среде молодежи;</w:t>
      </w:r>
    </w:p>
    <w:p w:rsidR="006910E4" w:rsidRPr="00E30B83" w:rsidRDefault="006910E4" w:rsidP="006910E4">
      <w:pPr>
        <w:ind w:firstLine="567"/>
        <w:contextualSpacing/>
        <w:jc w:val="both"/>
        <w:rPr>
          <w:sz w:val="28"/>
          <w:szCs w:val="28"/>
        </w:rPr>
      </w:pPr>
      <w:r>
        <w:rPr>
          <w:sz w:val="28"/>
          <w:szCs w:val="28"/>
        </w:rPr>
        <w:t>- поддержка образовательных программ, призванных ликвидировать у молодежи недостаток знаний относительно основ здорового питания.</w:t>
      </w:r>
    </w:p>
    <w:p w:rsidR="006910E4" w:rsidRPr="005A4728" w:rsidRDefault="006910E4" w:rsidP="006910E4">
      <w:pPr>
        <w:ind w:firstLine="567"/>
        <w:contextualSpacing/>
        <w:jc w:val="both"/>
        <w:rPr>
          <w:b/>
          <w:sz w:val="28"/>
          <w:szCs w:val="28"/>
        </w:rPr>
      </w:pPr>
      <w:r>
        <w:rPr>
          <w:b/>
          <w:sz w:val="28"/>
          <w:szCs w:val="28"/>
        </w:rPr>
        <w:t>4</w:t>
      </w:r>
      <w:r w:rsidRPr="005A4728">
        <w:rPr>
          <w:b/>
          <w:sz w:val="28"/>
          <w:szCs w:val="28"/>
        </w:rPr>
        <w:t>. Направление «Профессиональная самореализация»</w:t>
      </w:r>
      <w:r>
        <w:rPr>
          <w:b/>
          <w:sz w:val="28"/>
          <w:szCs w:val="28"/>
        </w:rPr>
        <w:t>.</w:t>
      </w:r>
    </w:p>
    <w:p w:rsidR="006910E4" w:rsidRPr="00CC3048" w:rsidRDefault="006910E4" w:rsidP="006910E4">
      <w:pPr>
        <w:ind w:firstLine="567"/>
        <w:contextualSpacing/>
        <w:jc w:val="both"/>
        <w:rPr>
          <w:sz w:val="28"/>
          <w:szCs w:val="28"/>
        </w:rPr>
      </w:pPr>
      <w:r w:rsidRPr="00CC3048">
        <w:rPr>
          <w:sz w:val="28"/>
          <w:szCs w:val="28"/>
        </w:rPr>
        <w:t>Профессиональная самореализация</w:t>
      </w:r>
      <w:r>
        <w:rPr>
          <w:sz w:val="28"/>
          <w:szCs w:val="28"/>
        </w:rPr>
        <w:t xml:space="preserve"> -</w:t>
      </w:r>
      <w:r w:rsidRPr="00CC3048">
        <w:rPr>
          <w:sz w:val="28"/>
          <w:szCs w:val="28"/>
        </w:rPr>
        <w:t xml:space="preserve"> это непрерывный процесс саморазвития человека, достижение им духовного совершенства и внутренней гармонии посредством движения по ступеням мастерства в избранной сфере деятельности.</w:t>
      </w:r>
      <w:r>
        <w:rPr>
          <w:sz w:val="28"/>
          <w:szCs w:val="28"/>
        </w:rPr>
        <w:t xml:space="preserve"> Профессиональная самореализация помимо карьерного роста включает стремление личности к постоянному</w:t>
      </w:r>
      <w:r>
        <w:t xml:space="preserve"> </w:t>
      </w:r>
      <w:r w:rsidRPr="00CC3048">
        <w:rPr>
          <w:sz w:val="28"/>
          <w:szCs w:val="28"/>
        </w:rPr>
        <w:t>духовному и творческому совершенствованию.</w:t>
      </w:r>
    </w:p>
    <w:p w:rsidR="006910E4" w:rsidRDefault="006910E4" w:rsidP="006910E4">
      <w:pPr>
        <w:ind w:firstLine="567"/>
        <w:contextualSpacing/>
        <w:jc w:val="both"/>
        <w:rPr>
          <w:sz w:val="28"/>
          <w:szCs w:val="28"/>
        </w:rPr>
      </w:pPr>
      <w:r>
        <w:rPr>
          <w:sz w:val="28"/>
          <w:szCs w:val="28"/>
        </w:rPr>
        <w:t>Данное направление в рамках Стратегии нацелено на создание условий для свободного доступа молодежи к процессу освоения ключевых знаний и компетенций, необходимых для эффективного поведения на рынке труда, построения успешной карьеры, реализации творческих и духовных потребностей, интеграции в бизнес-сообщество.</w:t>
      </w:r>
    </w:p>
    <w:p w:rsidR="006910E4" w:rsidRPr="00E409B3" w:rsidRDefault="006910E4" w:rsidP="006910E4">
      <w:pPr>
        <w:ind w:firstLine="567"/>
        <w:contextualSpacing/>
        <w:jc w:val="both"/>
        <w:rPr>
          <w:sz w:val="28"/>
          <w:szCs w:val="28"/>
          <w:u w:val="single"/>
        </w:rPr>
      </w:pPr>
      <w:r>
        <w:rPr>
          <w:sz w:val="28"/>
          <w:szCs w:val="28"/>
          <w:u w:val="single"/>
        </w:rPr>
        <w:t>4</w:t>
      </w:r>
      <w:r w:rsidRPr="00E409B3">
        <w:rPr>
          <w:sz w:val="28"/>
          <w:szCs w:val="28"/>
          <w:u w:val="single"/>
        </w:rPr>
        <w:t xml:space="preserve">.1. </w:t>
      </w:r>
      <w:r w:rsidR="0057781E" w:rsidRPr="0057781E">
        <w:rPr>
          <w:sz w:val="28"/>
          <w:szCs w:val="28"/>
          <w:u w:val="single"/>
        </w:rPr>
        <w:t>Проектная линия</w:t>
      </w:r>
      <w:r w:rsidRPr="00E409B3">
        <w:rPr>
          <w:sz w:val="28"/>
          <w:szCs w:val="28"/>
          <w:u w:val="single"/>
        </w:rPr>
        <w:t xml:space="preserve"> «Профессиональное самоопределение»</w:t>
      </w:r>
    </w:p>
    <w:p w:rsidR="006910E4" w:rsidRDefault="006910E4" w:rsidP="006910E4">
      <w:pPr>
        <w:ind w:firstLine="567"/>
        <w:contextualSpacing/>
        <w:jc w:val="both"/>
        <w:rPr>
          <w:sz w:val="28"/>
          <w:szCs w:val="28"/>
        </w:rPr>
      </w:pPr>
      <w:r>
        <w:rPr>
          <w:sz w:val="28"/>
          <w:szCs w:val="28"/>
        </w:rPr>
        <w:t xml:space="preserve">- развитие качественной и эффективной </w:t>
      </w:r>
      <w:proofErr w:type="spellStart"/>
      <w:r>
        <w:rPr>
          <w:sz w:val="28"/>
          <w:szCs w:val="28"/>
        </w:rPr>
        <w:t>профориентационной</w:t>
      </w:r>
      <w:proofErr w:type="spellEnd"/>
      <w:r>
        <w:rPr>
          <w:sz w:val="28"/>
          <w:szCs w:val="28"/>
        </w:rPr>
        <w:t xml:space="preserve"> работы - внедрение и развитие новых форм прямых консультаций молодежи со специалистами по вопросу выбора профессии и соответствующего образования с помощью современных коммуникативных средств (мобильная связь, </w:t>
      </w:r>
      <w:r>
        <w:rPr>
          <w:sz w:val="28"/>
          <w:szCs w:val="28"/>
          <w:lang w:val="en-US"/>
        </w:rPr>
        <w:t>Internet</w:t>
      </w:r>
      <w:r w:rsidRPr="00752CCA">
        <w:rPr>
          <w:sz w:val="28"/>
          <w:szCs w:val="28"/>
        </w:rPr>
        <w:t xml:space="preserve">, </w:t>
      </w:r>
      <w:r>
        <w:rPr>
          <w:sz w:val="28"/>
          <w:szCs w:val="28"/>
          <w:lang w:val="en-US"/>
        </w:rPr>
        <w:t>Skype</w:t>
      </w:r>
      <w:r>
        <w:rPr>
          <w:sz w:val="28"/>
          <w:szCs w:val="28"/>
        </w:rPr>
        <w:t>);</w:t>
      </w:r>
    </w:p>
    <w:p w:rsidR="006910E4" w:rsidRDefault="006910E4" w:rsidP="006910E4">
      <w:pPr>
        <w:ind w:firstLine="567"/>
        <w:contextualSpacing/>
        <w:jc w:val="both"/>
        <w:rPr>
          <w:sz w:val="28"/>
          <w:szCs w:val="28"/>
        </w:rPr>
      </w:pPr>
      <w:r>
        <w:rPr>
          <w:sz w:val="28"/>
          <w:szCs w:val="28"/>
        </w:rPr>
        <w:t xml:space="preserve">- создание и развитие </w:t>
      </w:r>
      <w:r>
        <w:rPr>
          <w:sz w:val="28"/>
          <w:szCs w:val="28"/>
          <w:lang w:val="en-US"/>
        </w:rPr>
        <w:t>Internet</w:t>
      </w:r>
      <w:r>
        <w:rPr>
          <w:sz w:val="28"/>
          <w:szCs w:val="28"/>
        </w:rPr>
        <w:t>-ресурсов, включающих психологические тесты, презентации профессий, новейшую литературу, и направленных на устранение недостатка информации по вопросу выбора молодыми людьми дальнейшей профессии и образования;</w:t>
      </w:r>
    </w:p>
    <w:p w:rsidR="006910E4" w:rsidRDefault="006910E4" w:rsidP="006910E4">
      <w:pPr>
        <w:ind w:firstLine="567"/>
        <w:contextualSpacing/>
        <w:jc w:val="both"/>
        <w:rPr>
          <w:sz w:val="28"/>
          <w:szCs w:val="28"/>
        </w:rPr>
      </w:pPr>
      <w:r>
        <w:rPr>
          <w:sz w:val="28"/>
          <w:szCs w:val="28"/>
        </w:rPr>
        <w:t>- содействие в организации мероприятий, направленных на повышение престижа рабочих специальностей.</w:t>
      </w:r>
    </w:p>
    <w:p w:rsidR="006910E4" w:rsidRPr="00E409B3" w:rsidRDefault="006910E4" w:rsidP="006910E4">
      <w:pPr>
        <w:ind w:firstLine="567"/>
        <w:contextualSpacing/>
        <w:jc w:val="both"/>
        <w:rPr>
          <w:sz w:val="28"/>
          <w:szCs w:val="28"/>
          <w:u w:val="single"/>
        </w:rPr>
      </w:pPr>
      <w:r>
        <w:rPr>
          <w:sz w:val="28"/>
          <w:szCs w:val="28"/>
          <w:u w:val="single"/>
        </w:rPr>
        <w:t>4</w:t>
      </w:r>
      <w:r w:rsidRPr="00E409B3">
        <w:rPr>
          <w:sz w:val="28"/>
          <w:szCs w:val="28"/>
          <w:u w:val="single"/>
        </w:rPr>
        <w:t xml:space="preserve">.2. </w:t>
      </w:r>
      <w:r w:rsidR="0057781E" w:rsidRPr="0057781E">
        <w:rPr>
          <w:sz w:val="28"/>
          <w:szCs w:val="28"/>
          <w:u w:val="single"/>
        </w:rPr>
        <w:t>Проектная линия</w:t>
      </w:r>
      <w:r w:rsidRPr="00E409B3">
        <w:rPr>
          <w:sz w:val="28"/>
          <w:szCs w:val="28"/>
          <w:u w:val="single"/>
        </w:rPr>
        <w:t xml:space="preserve"> «</w:t>
      </w:r>
      <w:proofErr w:type="gramStart"/>
      <w:r>
        <w:rPr>
          <w:sz w:val="28"/>
          <w:szCs w:val="28"/>
          <w:u w:val="single"/>
        </w:rPr>
        <w:t>Карьерный</w:t>
      </w:r>
      <w:proofErr w:type="gramEnd"/>
      <w:r>
        <w:rPr>
          <w:sz w:val="28"/>
          <w:szCs w:val="28"/>
          <w:u w:val="single"/>
        </w:rPr>
        <w:t xml:space="preserve"> </w:t>
      </w:r>
      <w:r>
        <w:rPr>
          <w:sz w:val="28"/>
          <w:szCs w:val="28"/>
          <w:u w:val="single"/>
          <w:lang w:val="en-US"/>
        </w:rPr>
        <w:t>start</w:t>
      </w:r>
      <w:r w:rsidRPr="0057781E">
        <w:rPr>
          <w:sz w:val="28"/>
          <w:szCs w:val="28"/>
          <w:u w:val="single"/>
        </w:rPr>
        <w:t>-</w:t>
      </w:r>
      <w:r>
        <w:rPr>
          <w:sz w:val="28"/>
          <w:szCs w:val="28"/>
          <w:u w:val="single"/>
          <w:lang w:val="en-US"/>
        </w:rPr>
        <w:t>up</w:t>
      </w:r>
      <w:r w:rsidRPr="00E409B3">
        <w:rPr>
          <w:sz w:val="28"/>
          <w:szCs w:val="28"/>
          <w:u w:val="single"/>
        </w:rPr>
        <w:t>»</w:t>
      </w:r>
    </w:p>
    <w:p w:rsidR="006910E4" w:rsidRDefault="006910E4" w:rsidP="006910E4">
      <w:pPr>
        <w:ind w:firstLine="567"/>
        <w:contextualSpacing/>
        <w:jc w:val="both"/>
        <w:rPr>
          <w:sz w:val="28"/>
          <w:szCs w:val="28"/>
        </w:rPr>
      </w:pPr>
      <w:r>
        <w:rPr>
          <w:sz w:val="28"/>
          <w:szCs w:val="28"/>
        </w:rPr>
        <w:t>- содействие развитию и координации деятельности региональных центров трудоустройства выпускников;</w:t>
      </w:r>
    </w:p>
    <w:p w:rsidR="006910E4" w:rsidRDefault="006910E4" w:rsidP="006910E4">
      <w:pPr>
        <w:ind w:firstLine="567"/>
        <w:contextualSpacing/>
        <w:jc w:val="both"/>
        <w:rPr>
          <w:sz w:val="28"/>
          <w:szCs w:val="28"/>
        </w:rPr>
      </w:pPr>
      <w:r>
        <w:rPr>
          <w:sz w:val="28"/>
          <w:szCs w:val="28"/>
        </w:rPr>
        <w:t>- развитие взаимодополняющих партнерских связей между органами государственной власти, частным сектором и учебными заведениями, инициативными молодежными объединениями в целях содействия трудоустройству молодежи;</w:t>
      </w:r>
    </w:p>
    <w:p w:rsidR="006910E4" w:rsidRDefault="006910E4" w:rsidP="006910E4">
      <w:pPr>
        <w:ind w:firstLine="567"/>
        <w:contextualSpacing/>
        <w:jc w:val="both"/>
        <w:rPr>
          <w:sz w:val="28"/>
          <w:szCs w:val="28"/>
        </w:rPr>
      </w:pPr>
      <w:r>
        <w:rPr>
          <w:sz w:val="28"/>
          <w:szCs w:val="28"/>
        </w:rPr>
        <w:t>- содействие организации сезонных и общественных работ для школьников и студентов;</w:t>
      </w:r>
    </w:p>
    <w:p w:rsidR="006910E4" w:rsidRDefault="006910E4" w:rsidP="006910E4">
      <w:pPr>
        <w:ind w:firstLine="567"/>
        <w:contextualSpacing/>
        <w:jc w:val="both"/>
        <w:rPr>
          <w:sz w:val="28"/>
          <w:szCs w:val="28"/>
        </w:rPr>
      </w:pPr>
      <w:r>
        <w:rPr>
          <w:sz w:val="28"/>
          <w:szCs w:val="28"/>
        </w:rPr>
        <w:lastRenderedPageBreak/>
        <w:t>- разработка программ развития социальной компетентности молодежи, необходимой для продвижения на рынке труда;</w:t>
      </w:r>
    </w:p>
    <w:p w:rsidR="006910E4" w:rsidRDefault="006910E4" w:rsidP="006910E4">
      <w:pPr>
        <w:ind w:firstLine="567"/>
        <w:contextualSpacing/>
        <w:jc w:val="both"/>
        <w:rPr>
          <w:sz w:val="28"/>
          <w:szCs w:val="28"/>
        </w:rPr>
      </w:pPr>
      <w:r>
        <w:rPr>
          <w:sz w:val="28"/>
          <w:szCs w:val="28"/>
        </w:rPr>
        <w:t xml:space="preserve">- развитие системы молодежных предпринимательских клубов, способствующих </w:t>
      </w:r>
      <w:r w:rsidRPr="00994CAC">
        <w:rPr>
          <w:sz w:val="28"/>
          <w:szCs w:val="28"/>
        </w:rPr>
        <w:t>реализации предпринимательской активности молодежи</w:t>
      </w:r>
      <w:r>
        <w:rPr>
          <w:sz w:val="28"/>
          <w:szCs w:val="28"/>
        </w:rPr>
        <w:t>;</w:t>
      </w:r>
    </w:p>
    <w:p w:rsidR="006910E4" w:rsidRDefault="006910E4" w:rsidP="006910E4">
      <w:pPr>
        <w:ind w:firstLine="567"/>
        <w:contextualSpacing/>
        <w:jc w:val="both"/>
        <w:rPr>
          <w:sz w:val="28"/>
          <w:szCs w:val="28"/>
        </w:rPr>
      </w:pPr>
      <w:r>
        <w:rPr>
          <w:sz w:val="28"/>
          <w:szCs w:val="28"/>
        </w:rPr>
        <w:t>- содействие развитию социальной сети молодых предпринимателей для эффективного обмена информацией, формирования команд проектов, поиска инвесторов;</w:t>
      </w:r>
    </w:p>
    <w:p w:rsidR="006910E4" w:rsidRDefault="006910E4" w:rsidP="006910E4">
      <w:pPr>
        <w:ind w:firstLine="567"/>
        <w:contextualSpacing/>
        <w:jc w:val="both"/>
        <w:rPr>
          <w:sz w:val="28"/>
          <w:szCs w:val="28"/>
        </w:rPr>
      </w:pPr>
      <w:r>
        <w:rPr>
          <w:sz w:val="28"/>
          <w:szCs w:val="28"/>
        </w:rPr>
        <w:t>- организация мероприятий, направленных на устранение недостатка знаний и компетенций в области менеджмента, маркетинга, коммерции, права у заинтересованной в развития собственного бизнеса молодежи;</w:t>
      </w:r>
    </w:p>
    <w:p w:rsidR="006910E4" w:rsidRDefault="006910E4" w:rsidP="006910E4">
      <w:pPr>
        <w:ind w:firstLine="567"/>
        <w:contextualSpacing/>
        <w:jc w:val="both"/>
        <w:rPr>
          <w:sz w:val="28"/>
          <w:szCs w:val="28"/>
        </w:rPr>
      </w:pPr>
      <w:r>
        <w:rPr>
          <w:sz w:val="28"/>
          <w:szCs w:val="28"/>
        </w:rPr>
        <w:t>- содействие развитию системы грантов для молодых предпринимателей;</w:t>
      </w:r>
    </w:p>
    <w:p w:rsidR="006910E4" w:rsidRDefault="006910E4" w:rsidP="006910E4">
      <w:pPr>
        <w:ind w:firstLine="567"/>
        <w:contextualSpacing/>
        <w:jc w:val="both"/>
        <w:rPr>
          <w:sz w:val="28"/>
          <w:szCs w:val="28"/>
        </w:rPr>
      </w:pPr>
      <w:r>
        <w:rPr>
          <w:sz w:val="28"/>
          <w:szCs w:val="28"/>
        </w:rPr>
        <w:t>- развитие системы специальных субсидий и льготных кредитов для поддержки молодежных новаторских решений молодых предпринимателей;</w:t>
      </w:r>
    </w:p>
    <w:p w:rsidR="006910E4" w:rsidRPr="001B6F71" w:rsidRDefault="006910E4" w:rsidP="006910E4">
      <w:pPr>
        <w:ind w:firstLine="567"/>
        <w:contextualSpacing/>
        <w:jc w:val="both"/>
        <w:rPr>
          <w:sz w:val="28"/>
          <w:szCs w:val="28"/>
        </w:rPr>
      </w:pPr>
      <w:r>
        <w:rPr>
          <w:sz w:val="28"/>
          <w:szCs w:val="28"/>
        </w:rPr>
        <w:t xml:space="preserve">- создание региональных площадок для развития </w:t>
      </w:r>
      <w:r w:rsidRPr="001B6F71">
        <w:rPr>
          <w:sz w:val="28"/>
          <w:szCs w:val="28"/>
        </w:rPr>
        <w:t xml:space="preserve">системы </w:t>
      </w:r>
      <w:r w:rsidR="00696759" w:rsidRPr="001B6F71">
        <w:rPr>
          <w:sz w:val="28"/>
          <w:szCs w:val="28"/>
        </w:rPr>
        <w:t xml:space="preserve">поиска, </w:t>
      </w:r>
      <w:proofErr w:type="spellStart"/>
      <w:r w:rsidR="00696759" w:rsidRPr="001B6F71">
        <w:rPr>
          <w:sz w:val="28"/>
          <w:szCs w:val="28"/>
        </w:rPr>
        <w:t>эксперт</w:t>
      </w:r>
      <w:r w:rsidR="00F64185" w:rsidRPr="001B6F71">
        <w:rPr>
          <w:sz w:val="28"/>
          <w:szCs w:val="28"/>
        </w:rPr>
        <w:t>и</w:t>
      </w:r>
      <w:r w:rsidR="00696759" w:rsidRPr="001B6F71">
        <w:rPr>
          <w:sz w:val="28"/>
          <w:szCs w:val="28"/>
        </w:rPr>
        <w:t>рования</w:t>
      </w:r>
      <w:proofErr w:type="spellEnd"/>
      <w:r w:rsidR="00F64185" w:rsidRPr="001B6F71">
        <w:rPr>
          <w:sz w:val="28"/>
          <w:szCs w:val="28"/>
        </w:rPr>
        <w:t>,</w:t>
      </w:r>
      <w:r w:rsidR="00696759" w:rsidRPr="001B6F71">
        <w:rPr>
          <w:sz w:val="28"/>
          <w:szCs w:val="28"/>
        </w:rPr>
        <w:t xml:space="preserve"> </w:t>
      </w:r>
      <w:r w:rsidRPr="001B6F71">
        <w:rPr>
          <w:sz w:val="28"/>
          <w:szCs w:val="28"/>
        </w:rPr>
        <w:t xml:space="preserve">инвестирования </w:t>
      </w:r>
      <w:r w:rsidR="00F64185" w:rsidRPr="001B6F71">
        <w:rPr>
          <w:sz w:val="28"/>
          <w:szCs w:val="28"/>
        </w:rPr>
        <w:t xml:space="preserve">и коммерциализации </w:t>
      </w:r>
      <w:r w:rsidRPr="001B6F71">
        <w:rPr>
          <w:sz w:val="28"/>
          <w:szCs w:val="28"/>
        </w:rPr>
        <w:t>молодежных инновационных проектов;</w:t>
      </w:r>
    </w:p>
    <w:p w:rsidR="006910E4" w:rsidRDefault="006910E4" w:rsidP="006910E4">
      <w:pPr>
        <w:ind w:firstLine="567"/>
        <w:contextualSpacing/>
        <w:jc w:val="both"/>
        <w:rPr>
          <w:sz w:val="28"/>
          <w:szCs w:val="28"/>
        </w:rPr>
      </w:pPr>
      <w:r>
        <w:rPr>
          <w:sz w:val="28"/>
          <w:szCs w:val="28"/>
        </w:rPr>
        <w:t>- развитие корпоративных форм творческого духовного самовыражения, саморазвития (развитие корпоративного движения КВН и др.).</w:t>
      </w:r>
    </w:p>
    <w:p w:rsidR="0057781E" w:rsidRDefault="0057781E" w:rsidP="0057781E">
      <w:pPr>
        <w:ind w:firstLine="567"/>
        <w:contextualSpacing/>
        <w:jc w:val="both"/>
        <w:rPr>
          <w:b/>
          <w:sz w:val="28"/>
          <w:szCs w:val="28"/>
        </w:rPr>
      </w:pPr>
      <w:r>
        <w:rPr>
          <w:b/>
          <w:sz w:val="28"/>
          <w:szCs w:val="28"/>
        </w:rPr>
        <w:t>5</w:t>
      </w:r>
      <w:r w:rsidRPr="005A4728">
        <w:rPr>
          <w:b/>
          <w:sz w:val="28"/>
          <w:szCs w:val="28"/>
        </w:rPr>
        <w:t xml:space="preserve">. Направление </w:t>
      </w:r>
      <w:r w:rsidR="002669D9">
        <w:rPr>
          <w:b/>
          <w:sz w:val="28"/>
          <w:szCs w:val="28"/>
        </w:rPr>
        <w:t>«</w:t>
      </w:r>
      <w:r>
        <w:rPr>
          <w:b/>
          <w:sz w:val="28"/>
          <w:szCs w:val="28"/>
        </w:rPr>
        <w:t>Нравственность</w:t>
      </w:r>
      <w:r w:rsidR="002669D9">
        <w:rPr>
          <w:b/>
          <w:sz w:val="28"/>
          <w:szCs w:val="28"/>
        </w:rPr>
        <w:t>»</w:t>
      </w:r>
      <w:r>
        <w:rPr>
          <w:b/>
          <w:sz w:val="28"/>
          <w:szCs w:val="28"/>
        </w:rPr>
        <w:t>.</w:t>
      </w:r>
    </w:p>
    <w:p w:rsidR="0057781E" w:rsidRDefault="0057781E" w:rsidP="0057781E">
      <w:pPr>
        <w:ind w:firstLine="567"/>
        <w:contextualSpacing/>
        <w:jc w:val="both"/>
        <w:rPr>
          <w:sz w:val="28"/>
          <w:szCs w:val="28"/>
        </w:rPr>
      </w:pPr>
      <w:r w:rsidRPr="00F60BBE">
        <w:rPr>
          <w:sz w:val="28"/>
          <w:szCs w:val="28"/>
        </w:rPr>
        <w:t>Духовность, нравственность и внутренняя культура являются признаками естественного стремления человека к самосовершенствованию и гармонизации через освоение традиционных духовных ценностей, последовательное духовное, нравственное и культурное развитие, стабильную жизнедеятельность, социальный успех.</w:t>
      </w:r>
      <w:r w:rsidRPr="00E60E19">
        <w:rPr>
          <w:sz w:val="28"/>
          <w:szCs w:val="28"/>
        </w:rPr>
        <w:t xml:space="preserve"> </w:t>
      </w:r>
      <w:r>
        <w:rPr>
          <w:sz w:val="28"/>
          <w:szCs w:val="28"/>
        </w:rPr>
        <w:t>Данное направление в рамках стратегии определяет систему мер по воспитанию молодого поколения в духе нравственности, терпимости и толерантности, приверженности интересам обществам, демократическим ценностям, а также эффективной интеграции в общество.</w:t>
      </w:r>
    </w:p>
    <w:p w:rsidR="0057781E" w:rsidRPr="00E409B3" w:rsidRDefault="0057781E" w:rsidP="0057781E">
      <w:pPr>
        <w:ind w:firstLine="567"/>
        <w:contextualSpacing/>
        <w:jc w:val="both"/>
        <w:rPr>
          <w:sz w:val="28"/>
          <w:szCs w:val="28"/>
          <w:u w:val="single"/>
        </w:rPr>
      </w:pPr>
      <w:r>
        <w:rPr>
          <w:sz w:val="28"/>
          <w:szCs w:val="28"/>
          <w:u w:val="single"/>
        </w:rPr>
        <w:t>5</w:t>
      </w:r>
      <w:r w:rsidRPr="00E409B3">
        <w:rPr>
          <w:sz w:val="28"/>
          <w:szCs w:val="28"/>
          <w:u w:val="single"/>
        </w:rPr>
        <w:t xml:space="preserve">.1. </w:t>
      </w:r>
      <w:r w:rsidR="00624DF7" w:rsidRPr="0057781E">
        <w:rPr>
          <w:sz w:val="28"/>
          <w:szCs w:val="28"/>
          <w:u w:val="single"/>
        </w:rPr>
        <w:t>Проектная линия</w:t>
      </w:r>
      <w:r w:rsidR="00624DF7" w:rsidRPr="00E409B3">
        <w:rPr>
          <w:sz w:val="28"/>
          <w:szCs w:val="28"/>
          <w:u w:val="single"/>
        </w:rPr>
        <w:t xml:space="preserve"> </w:t>
      </w:r>
      <w:r w:rsidR="002669D9">
        <w:rPr>
          <w:sz w:val="28"/>
          <w:szCs w:val="28"/>
          <w:u w:val="single"/>
        </w:rPr>
        <w:t>«</w:t>
      </w:r>
      <w:r>
        <w:rPr>
          <w:sz w:val="28"/>
          <w:szCs w:val="28"/>
          <w:u w:val="single"/>
        </w:rPr>
        <w:t>Культурно-нравственное развитие</w:t>
      </w:r>
      <w:r w:rsidR="002669D9">
        <w:rPr>
          <w:sz w:val="28"/>
          <w:szCs w:val="28"/>
          <w:u w:val="single"/>
        </w:rPr>
        <w:t>»</w:t>
      </w:r>
    </w:p>
    <w:p w:rsidR="0057781E" w:rsidRDefault="0057781E" w:rsidP="0057781E">
      <w:pPr>
        <w:ind w:firstLine="567"/>
        <w:contextualSpacing/>
        <w:jc w:val="both"/>
        <w:rPr>
          <w:sz w:val="28"/>
          <w:szCs w:val="28"/>
        </w:rPr>
      </w:pPr>
      <w:r>
        <w:rPr>
          <w:sz w:val="28"/>
          <w:szCs w:val="28"/>
        </w:rPr>
        <w:t>- содействие развитию системы культурного, нравственного и духовного воспитания и образования молодежи;</w:t>
      </w:r>
    </w:p>
    <w:p w:rsidR="0057781E" w:rsidRDefault="0057781E" w:rsidP="0057781E">
      <w:pPr>
        <w:ind w:firstLine="567"/>
        <w:contextualSpacing/>
        <w:jc w:val="both"/>
        <w:rPr>
          <w:sz w:val="28"/>
          <w:szCs w:val="28"/>
        </w:rPr>
      </w:pPr>
      <w:r>
        <w:rPr>
          <w:sz w:val="28"/>
          <w:szCs w:val="28"/>
        </w:rPr>
        <w:t>- организация и поддержка мероприятий (круглые столы, конференции, форумы, школы, тренинги и др.), способствующих развитию культуры и нравственности молодежи;</w:t>
      </w:r>
    </w:p>
    <w:p w:rsidR="0057781E" w:rsidRDefault="0057781E" w:rsidP="0057781E">
      <w:pPr>
        <w:ind w:firstLine="567"/>
        <w:contextualSpacing/>
        <w:jc w:val="both"/>
        <w:rPr>
          <w:sz w:val="28"/>
          <w:szCs w:val="28"/>
        </w:rPr>
      </w:pPr>
      <w:r>
        <w:rPr>
          <w:sz w:val="28"/>
          <w:szCs w:val="28"/>
        </w:rPr>
        <w:t>- организация и поддержка мероприятий, способствующих пропаганде в молодежной среде духовно-нравственных и культурных ценностей.</w:t>
      </w:r>
    </w:p>
    <w:p w:rsidR="0057781E" w:rsidRPr="00E409B3" w:rsidRDefault="0057781E" w:rsidP="0057781E">
      <w:pPr>
        <w:ind w:firstLine="567"/>
        <w:contextualSpacing/>
        <w:jc w:val="both"/>
        <w:rPr>
          <w:sz w:val="28"/>
          <w:szCs w:val="28"/>
          <w:u w:val="single"/>
        </w:rPr>
      </w:pPr>
      <w:r>
        <w:rPr>
          <w:sz w:val="28"/>
          <w:szCs w:val="28"/>
          <w:u w:val="single"/>
        </w:rPr>
        <w:t>5</w:t>
      </w:r>
      <w:r w:rsidRPr="00E409B3">
        <w:rPr>
          <w:sz w:val="28"/>
          <w:szCs w:val="28"/>
          <w:u w:val="single"/>
        </w:rPr>
        <w:t xml:space="preserve">.2. </w:t>
      </w:r>
      <w:r w:rsidR="00624DF7" w:rsidRPr="0057781E">
        <w:rPr>
          <w:sz w:val="28"/>
          <w:szCs w:val="28"/>
          <w:u w:val="single"/>
        </w:rPr>
        <w:t>Проектная линия</w:t>
      </w:r>
      <w:r w:rsidRPr="00E409B3">
        <w:rPr>
          <w:sz w:val="28"/>
          <w:szCs w:val="28"/>
          <w:u w:val="single"/>
        </w:rPr>
        <w:t xml:space="preserve"> </w:t>
      </w:r>
      <w:r w:rsidR="002669D9">
        <w:rPr>
          <w:sz w:val="28"/>
          <w:szCs w:val="28"/>
          <w:u w:val="single"/>
        </w:rPr>
        <w:t>«Д</w:t>
      </w:r>
      <w:r w:rsidRPr="00E409B3">
        <w:rPr>
          <w:sz w:val="28"/>
          <w:szCs w:val="28"/>
          <w:u w:val="single"/>
        </w:rPr>
        <w:t>иалог</w:t>
      </w:r>
      <w:r w:rsidR="002669D9">
        <w:rPr>
          <w:sz w:val="28"/>
          <w:szCs w:val="28"/>
          <w:u w:val="single"/>
        </w:rPr>
        <w:t>»</w:t>
      </w:r>
    </w:p>
    <w:p w:rsidR="0057781E" w:rsidRDefault="0057781E" w:rsidP="0057781E">
      <w:pPr>
        <w:pStyle w:val="af1"/>
        <w:ind w:left="0" w:firstLine="567"/>
        <w:jc w:val="both"/>
        <w:rPr>
          <w:sz w:val="28"/>
          <w:szCs w:val="28"/>
        </w:rPr>
      </w:pPr>
      <w:r>
        <w:rPr>
          <w:sz w:val="28"/>
          <w:szCs w:val="28"/>
        </w:rPr>
        <w:t>- создание региональной площадки для взаимодействия религиозных и этнических молодежных объединений, разработки и реализации совместных проектов;</w:t>
      </w:r>
    </w:p>
    <w:p w:rsidR="0057781E" w:rsidRDefault="0057781E" w:rsidP="0057781E">
      <w:pPr>
        <w:pStyle w:val="af1"/>
        <w:ind w:left="0" w:firstLine="567"/>
        <w:jc w:val="both"/>
        <w:rPr>
          <w:sz w:val="28"/>
          <w:szCs w:val="28"/>
        </w:rPr>
      </w:pPr>
      <w:r>
        <w:rPr>
          <w:sz w:val="28"/>
          <w:szCs w:val="28"/>
        </w:rPr>
        <w:t>- организация мероприятий, направленных на развитие межкультурного и межконфессионального диалога в молодежной среде;</w:t>
      </w:r>
    </w:p>
    <w:p w:rsidR="0057781E" w:rsidRDefault="0057781E" w:rsidP="0057781E">
      <w:pPr>
        <w:ind w:firstLine="567"/>
        <w:contextualSpacing/>
        <w:jc w:val="both"/>
        <w:rPr>
          <w:sz w:val="28"/>
          <w:szCs w:val="28"/>
        </w:rPr>
      </w:pPr>
      <w:r>
        <w:rPr>
          <w:sz w:val="28"/>
          <w:szCs w:val="28"/>
        </w:rPr>
        <w:lastRenderedPageBreak/>
        <w:t>- организация мероприятий, направленных на адаптацию и интеграцию мигрантов, беженцев, переселенцев.</w:t>
      </w:r>
    </w:p>
    <w:p w:rsidR="0057781E" w:rsidRDefault="0057781E" w:rsidP="0057781E">
      <w:pPr>
        <w:ind w:firstLine="567"/>
        <w:contextualSpacing/>
        <w:jc w:val="both"/>
        <w:rPr>
          <w:b/>
          <w:sz w:val="28"/>
          <w:szCs w:val="28"/>
        </w:rPr>
      </w:pPr>
      <w:r>
        <w:rPr>
          <w:b/>
          <w:sz w:val="28"/>
          <w:szCs w:val="28"/>
        </w:rPr>
        <w:t>6</w:t>
      </w:r>
      <w:r w:rsidRPr="005A4728">
        <w:rPr>
          <w:b/>
          <w:sz w:val="28"/>
          <w:szCs w:val="28"/>
        </w:rPr>
        <w:t xml:space="preserve">. Направление </w:t>
      </w:r>
      <w:r w:rsidR="002669D9">
        <w:rPr>
          <w:b/>
          <w:sz w:val="28"/>
          <w:szCs w:val="28"/>
        </w:rPr>
        <w:t>«</w:t>
      </w:r>
      <w:r w:rsidRPr="005A4728">
        <w:rPr>
          <w:b/>
          <w:sz w:val="28"/>
          <w:szCs w:val="28"/>
        </w:rPr>
        <w:t>Солидарность</w:t>
      </w:r>
      <w:r>
        <w:rPr>
          <w:b/>
          <w:sz w:val="28"/>
          <w:szCs w:val="28"/>
        </w:rPr>
        <w:t xml:space="preserve"> и социальная активность</w:t>
      </w:r>
      <w:r w:rsidR="002669D9">
        <w:rPr>
          <w:b/>
          <w:sz w:val="28"/>
          <w:szCs w:val="28"/>
        </w:rPr>
        <w:t>»</w:t>
      </w:r>
    </w:p>
    <w:p w:rsidR="0057781E" w:rsidRDefault="0057781E" w:rsidP="0057781E">
      <w:pPr>
        <w:ind w:firstLine="567"/>
        <w:contextualSpacing/>
        <w:jc w:val="both"/>
        <w:rPr>
          <w:sz w:val="28"/>
          <w:szCs w:val="28"/>
        </w:rPr>
      </w:pPr>
      <w:r w:rsidRPr="00F60BBE">
        <w:rPr>
          <w:sz w:val="28"/>
          <w:szCs w:val="28"/>
        </w:rPr>
        <w:t>Солидарность представляет собой внутреннее стремление человека к саморазвитию и гармонизации общества в сотрудничестве с другими индивидами на основе общих ценностей, стилей жизни и др. через свою созидательную и осознанную активность.</w:t>
      </w:r>
      <w:r>
        <w:rPr>
          <w:sz w:val="28"/>
          <w:szCs w:val="28"/>
        </w:rPr>
        <w:t xml:space="preserve"> Данное направление в контексте Стратегии нацелено на поддержку и развитие созидательной активности молодежи, вовлечение молодежи в социальную практику. </w:t>
      </w:r>
    </w:p>
    <w:p w:rsidR="0057781E" w:rsidRDefault="0057781E" w:rsidP="0057781E">
      <w:pPr>
        <w:ind w:firstLine="567"/>
        <w:contextualSpacing/>
        <w:jc w:val="both"/>
        <w:rPr>
          <w:sz w:val="28"/>
          <w:szCs w:val="28"/>
          <w:u w:val="single"/>
        </w:rPr>
      </w:pPr>
      <w:r>
        <w:rPr>
          <w:sz w:val="28"/>
          <w:szCs w:val="28"/>
          <w:u w:val="single"/>
        </w:rPr>
        <w:t>6</w:t>
      </w:r>
      <w:r w:rsidRPr="00E409B3">
        <w:rPr>
          <w:sz w:val="28"/>
          <w:szCs w:val="28"/>
          <w:u w:val="single"/>
        </w:rPr>
        <w:t xml:space="preserve">.1. </w:t>
      </w:r>
      <w:r w:rsidR="00624DF7" w:rsidRPr="0057781E">
        <w:rPr>
          <w:sz w:val="28"/>
          <w:szCs w:val="28"/>
          <w:u w:val="single"/>
        </w:rPr>
        <w:t>Проектная линия</w:t>
      </w:r>
      <w:r w:rsidRPr="00E409B3">
        <w:rPr>
          <w:sz w:val="28"/>
          <w:szCs w:val="28"/>
          <w:u w:val="single"/>
        </w:rPr>
        <w:t xml:space="preserve"> </w:t>
      </w:r>
      <w:r w:rsidR="002669D9">
        <w:rPr>
          <w:sz w:val="28"/>
          <w:szCs w:val="28"/>
          <w:u w:val="single"/>
        </w:rPr>
        <w:t>«</w:t>
      </w:r>
      <w:r>
        <w:rPr>
          <w:sz w:val="28"/>
          <w:szCs w:val="28"/>
          <w:u w:val="single"/>
        </w:rPr>
        <w:t xml:space="preserve">Молодежная </w:t>
      </w:r>
      <w:r w:rsidRPr="00E409B3">
        <w:rPr>
          <w:sz w:val="28"/>
          <w:szCs w:val="28"/>
          <w:u w:val="single"/>
        </w:rPr>
        <w:t>инициатива</w:t>
      </w:r>
      <w:r w:rsidR="002669D9">
        <w:rPr>
          <w:sz w:val="28"/>
          <w:szCs w:val="28"/>
          <w:u w:val="single"/>
        </w:rPr>
        <w:t>»</w:t>
      </w:r>
    </w:p>
    <w:p w:rsidR="0057781E" w:rsidRDefault="0057781E" w:rsidP="0057781E">
      <w:pPr>
        <w:ind w:firstLine="567"/>
        <w:contextualSpacing/>
        <w:jc w:val="both"/>
        <w:rPr>
          <w:sz w:val="28"/>
          <w:szCs w:val="28"/>
        </w:rPr>
      </w:pPr>
      <w:r>
        <w:rPr>
          <w:sz w:val="28"/>
          <w:szCs w:val="28"/>
        </w:rPr>
        <w:t>- организация конкурсов и экспертиз молодежных инициатив и проектов в различных областях общественной жизни, содействие их реализации;</w:t>
      </w:r>
    </w:p>
    <w:p w:rsidR="0057781E" w:rsidRDefault="0057781E" w:rsidP="0057781E">
      <w:pPr>
        <w:ind w:firstLine="567"/>
        <w:contextualSpacing/>
        <w:jc w:val="both"/>
        <w:rPr>
          <w:sz w:val="28"/>
          <w:szCs w:val="28"/>
        </w:rPr>
      </w:pPr>
      <w:r>
        <w:rPr>
          <w:sz w:val="28"/>
          <w:szCs w:val="28"/>
        </w:rPr>
        <w:t>- организация мероприятий, направленных на развитие молодежного и студенческого самоуправления, активное привлечение представителей подрастающего поколения к решению актуальных молодежных проблем;</w:t>
      </w:r>
    </w:p>
    <w:p w:rsidR="0057781E" w:rsidRDefault="0057781E" w:rsidP="0057781E">
      <w:pPr>
        <w:ind w:firstLine="567"/>
        <w:contextualSpacing/>
        <w:jc w:val="both"/>
        <w:rPr>
          <w:sz w:val="28"/>
          <w:szCs w:val="28"/>
        </w:rPr>
      </w:pPr>
      <w:r>
        <w:rPr>
          <w:sz w:val="28"/>
          <w:szCs w:val="28"/>
        </w:rPr>
        <w:t>- разработка и внедрение новых форм работы со спортивными болельщиками, развитие культуры фанатского движения;</w:t>
      </w:r>
    </w:p>
    <w:p w:rsidR="0057781E" w:rsidRDefault="0057781E" w:rsidP="0057781E">
      <w:pPr>
        <w:ind w:left="567"/>
        <w:contextualSpacing/>
        <w:jc w:val="both"/>
        <w:rPr>
          <w:sz w:val="28"/>
          <w:szCs w:val="28"/>
        </w:rPr>
      </w:pPr>
      <w:r>
        <w:rPr>
          <w:sz w:val="28"/>
          <w:szCs w:val="28"/>
        </w:rPr>
        <w:t>- развитие волонтерского и добровольческого движения;</w:t>
      </w:r>
      <w:r w:rsidRPr="00F60BBE">
        <w:rPr>
          <w:sz w:val="28"/>
          <w:szCs w:val="28"/>
        </w:rPr>
        <w:t xml:space="preserve"> </w:t>
      </w:r>
    </w:p>
    <w:p w:rsidR="0057781E" w:rsidRDefault="0057781E" w:rsidP="0057781E">
      <w:pPr>
        <w:ind w:firstLine="567"/>
        <w:contextualSpacing/>
        <w:jc w:val="both"/>
        <w:rPr>
          <w:sz w:val="28"/>
          <w:szCs w:val="28"/>
        </w:rPr>
      </w:pPr>
      <w:r w:rsidRPr="0057781E">
        <w:rPr>
          <w:sz w:val="28"/>
          <w:szCs w:val="28"/>
        </w:rPr>
        <w:t>- организация мероприятий, направленных на активное вовлечение молодежи в существующие социальные практики;</w:t>
      </w:r>
    </w:p>
    <w:p w:rsidR="0057781E" w:rsidRDefault="0057781E" w:rsidP="0057781E">
      <w:pPr>
        <w:ind w:firstLine="709"/>
        <w:contextualSpacing/>
        <w:jc w:val="both"/>
        <w:rPr>
          <w:sz w:val="28"/>
          <w:szCs w:val="28"/>
        </w:rPr>
      </w:pPr>
      <w:r>
        <w:rPr>
          <w:sz w:val="28"/>
          <w:szCs w:val="28"/>
        </w:rPr>
        <w:t>- создание информационного банка данных о потребностях и возможностях организации добровольческого труда молодежи в регионе;</w:t>
      </w:r>
    </w:p>
    <w:p w:rsidR="0057781E" w:rsidRDefault="0057781E" w:rsidP="0057781E">
      <w:pPr>
        <w:ind w:firstLine="567"/>
        <w:contextualSpacing/>
        <w:jc w:val="both"/>
        <w:rPr>
          <w:sz w:val="28"/>
          <w:szCs w:val="28"/>
        </w:rPr>
      </w:pPr>
      <w:r>
        <w:rPr>
          <w:sz w:val="28"/>
          <w:szCs w:val="28"/>
        </w:rPr>
        <w:t>- развитие системы добровольных молодежных дружин - охраны правопорядка, молодежных пожарных дружин;</w:t>
      </w:r>
    </w:p>
    <w:p w:rsidR="0057781E" w:rsidRDefault="0057781E" w:rsidP="0057781E">
      <w:pPr>
        <w:ind w:firstLine="567"/>
        <w:contextualSpacing/>
        <w:jc w:val="both"/>
        <w:rPr>
          <w:sz w:val="28"/>
          <w:szCs w:val="28"/>
        </w:rPr>
      </w:pPr>
      <w:r>
        <w:rPr>
          <w:sz w:val="28"/>
          <w:szCs w:val="28"/>
        </w:rPr>
        <w:t>- поддержка молодежного экологического движения, реализация совместных проектов экологической направленности</w:t>
      </w:r>
      <w:r w:rsidR="00624DF7">
        <w:rPr>
          <w:sz w:val="28"/>
          <w:szCs w:val="28"/>
        </w:rPr>
        <w:t>.</w:t>
      </w:r>
    </w:p>
    <w:p w:rsidR="0057781E" w:rsidRPr="00E409B3" w:rsidRDefault="0057781E" w:rsidP="0057781E">
      <w:pPr>
        <w:ind w:firstLine="567"/>
        <w:contextualSpacing/>
        <w:jc w:val="both"/>
        <w:rPr>
          <w:sz w:val="28"/>
          <w:szCs w:val="28"/>
          <w:u w:val="single"/>
        </w:rPr>
      </w:pPr>
      <w:r w:rsidRPr="00624DF7">
        <w:rPr>
          <w:sz w:val="28"/>
          <w:szCs w:val="28"/>
          <w:u w:val="single"/>
        </w:rPr>
        <w:t>6.2.</w:t>
      </w:r>
      <w:r w:rsidRPr="00E409B3">
        <w:rPr>
          <w:sz w:val="28"/>
          <w:szCs w:val="28"/>
          <w:u w:val="single"/>
        </w:rPr>
        <w:t xml:space="preserve"> </w:t>
      </w:r>
      <w:r w:rsidR="00624DF7" w:rsidRPr="0057781E">
        <w:rPr>
          <w:sz w:val="28"/>
          <w:szCs w:val="28"/>
          <w:u w:val="single"/>
        </w:rPr>
        <w:t>Проектная линия</w:t>
      </w:r>
      <w:r w:rsidRPr="00E409B3">
        <w:rPr>
          <w:sz w:val="28"/>
          <w:szCs w:val="28"/>
          <w:u w:val="single"/>
        </w:rPr>
        <w:t xml:space="preserve"> </w:t>
      </w:r>
      <w:r w:rsidR="002669D9">
        <w:rPr>
          <w:sz w:val="28"/>
          <w:szCs w:val="28"/>
          <w:u w:val="single"/>
        </w:rPr>
        <w:t>«</w:t>
      </w:r>
      <w:r>
        <w:rPr>
          <w:sz w:val="28"/>
          <w:szCs w:val="28"/>
          <w:u w:val="single"/>
        </w:rPr>
        <w:t>Гражданская активность и патриотизм</w:t>
      </w:r>
      <w:r w:rsidR="002669D9">
        <w:rPr>
          <w:sz w:val="28"/>
          <w:szCs w:val="28"/>
          <w:u w:val="single"/>
        </w:rPr>
        <w:t>»</w:t>
      </w:r>
    </w:p>
    <w:p w:rsidR="00624DF7" w:rsidRDefault="00624DF7" w:rsidP="00624DF7">
      <w:pPr>
        <w:ind w:firstLine="567"/>
        <w:contextualSpacing/>
        <w:jc w:val="both"/>
        <w:rPr>
          <w:sz w:val="28"/>
          <w:szCs w:val="28"/>
        </w:rPr>
      </w:pPr>
      <w:r>
        <w:rPr>
          <w:sz w:val="28"/>
          <w:szCs w:val="28"/>
        </w:rPr>
        <w:t>- привлечение молодежи к участию в обсуждении и решении актуальных проблем региона, страны;</w:t>
      </w:r>
    </w:p>
    <w:p w:rsidR="0057781E" w:rsidRDefault="0057781E" w:rsidP="0057781E">
      <w:pPr>
        <w:ind w:firstLine="567"/>
        <w:contextualSpacing/>
        <w:jc w:val="both"/>
        <w:rPr>
          <w:sz w:val="28"/>
          <w:szCs w:val="28"/>
        </w:rPr>
      </w:pPr>
      <w:r>
        <w:rPr>
          <w:sz w:val="28"/>
          <w:szCs w:val="28"/>
        </w:rPr>
        <w:t>- организация и поддержка мероприятий (круглые столы, конференции, форумы, школы, тренинги и др.), способствующих развитию гражданского, политического и правового сознания молодежи;</w:t>
      </w:r>
    </w:p>
    <w:p w:rsidR="0057781E" w:rsidRDefault="0057781E" w:rsidP="0057781E">
      <w:pPr>
        <w:ind w:firstLine="567"/>
        <w:contextualSpacing/>
        <w:jc w:val="both"/>
        <w:rPr>
          <w:sz w:val="28"/>
          <w:szCs w:val="28"/>
        </w:rPr>
      </w:pPr>
      <w:r>
        <w:rPr>
          <w:sz w:val="28"/>
          <w:szCs w:val="28"/>
        </w:rPr>
        <w:t>- организация и поддержка мероприятий, способствующих пропаганде в молодежной среде ценностей патриотизма и гражданского долга;</w:t>
      </w:r>
    </w:p>
    <w:p w:rsidR="0057781E" w:rsidRDefault="0057781E" w:rsidP="0057781E">
      <w:pPr>
        <w:ind w:firstLine="567"/>
        <w:contextualSpacing/>
        <w:jc w:val="both"/>
        <w:rPr>
          <w:sz w:val="28"/>
          <w:szCs w:val="28"/>
        </w:rPr>
      </w:pPr>
      <w:r>
        <w:rPr>
          <w:sz w:val="28"/>
          <w:szCs w:val="28"/>
        </w:rPr>
        <w:t>- поддержка проектов, реализуемых военно-патриотическими клубами и объединениями на региональном и муниципальном уровне.</w:t>
      </w:r>
    </w:p>
    <w:p w:rsidR="0057781E" w:rsidRDefault="0057781E" w:rsidP="0057781E">
      <w:pPr>
        <w:ind w:firstLine="567"/>
        <w:contextualSpacing/>
        <w:jc w:val="both"/>
        <w:rPr>
          <w:sz w:val="28"/>
          <w:szCs w:val="28"/>
          <w:u w:val="single"/>
        </w:rPr>
      </w:pPr>
      <w:r>
        <w:rPr>
          <w:sz w:val="28"/>
          <w:szCs w:val="28"/>
          <w:u w:val="single"/>
        </w:rPr>
        <w:t>6</w:t>
      </w:r>
      <w:r w:rsidRPr="00E409B3">
        <w:rPr>
          <w:sz w:val="28"/>
          <w:szCs w:val="28"/>
          <w:u w:val="single"/>
        </w:rPr>
        <w:t>.</w:t>
      </w:r>
      <w:r>
        <w:rPr>
          <w:sz w:val="28"/>
          <w:szCs w:val="28"/>
          <w:u w:val="single"/>
        </w:rPr>
        <w:t>3</w:t>
      </w:r>
      <w:r w:rsidRPr="00E409B3">
        <w:rPr>
          <w:sz w:val="28"/>
          <w:szCs w:val="28"/>
          <w:u w:val="single"/>
        </w:rPr>
        <w:t xml:space="preserve">. </w:t>
      </w:r>
      <w:r w:rsidR="00624DF7" w:rsidRPr="0057781E">
        <w:rPr>
          <w:sz w:val="28"/>
          <w:szCs w:val="28"/>
          <w:u w:val="single"/>
        </w:rPr>
        <w:t>Проектная линия</w:t>
      </w:r>
      <w:r w:rsidRPr="00E409B3">
        <w:rPr>
          <w:sz w:val="28"/>
          <w:szCs w:val="28"/>
          <w:u w:val="single"/>
        </w:rPr>
        <w:t xml:space="preserve"> </w:t>
      </w:r>
      <w:r w:rsidR="002669D9">
        <w:rPr>
          <w:sz w:val="28"/>
          <w:szCs w:val="28"/>
          <w:u w:val="single"/>
        </w:rPr>
        <w:t>«</w:t>
      </w:r>
      <w:r w:rsidRPr="00E409B3">
        <w:rPr>
          <w:sz w:val="28"/>
          <w:szCs w:val="28"/>
          <w:u w:val="single"/>
        </w:rPr>
        <w:t>Сотрудничество</w:t>
      </w:r>
      <w:r w:rsidR="002669D9">
        <w:rPr>
          <w:sz w:val="28"/>
          <w:szCs w:val="28"/>
          <w:u w:val="single"/>
        </w:rPr>
        <w:t>»</w:t>
      </w:r>
    </w:p>
    <w:p w:rsidR="001B6F71" w:rsidRDefault="0057781E" w:rsidP="001B6F71">
      <w:pPr>
        <w:ind w:firstLine="567"/>
        <w:contextualSpacing/>
        <w:jc w:val="both"/>
        <w:rPr>
          <w:sz w:val="28"/>
          <w:szCs w:val="28"/>
        </w:rPr>
      </w:pPr>
      <w:r>
        <w:rPr>
          <w:sz w:val="28"/>
          <w:szCs w:val="28"/>
        </w:rPr>
        <w:t xml:space="preserve">- </w:t>
      </w:r>
      <w:r w:rsidR="00624DF7">
        <w:rPr>
          <w:sz w:val="28"/>
          <w:szCs w:val="28"/>
        </w:rPr>
        <w:t>организация мероприятий, направленных на развитие взаимодействие молодежных и детских объединений с органами государственной власти в реализации социально значимых инициатив</w:t>
      </w:r>
      <w:r>
        <w:rPr>
          <w:sz w:val="28"/>
          <w:szCs w:val="28"/>
        </w:rPr>
        <w:t>;</w:t>
      </w:r>
    </w:p>
    <w:p w:rsidR="001B6F71" w:rsidRPr="00D973C6" w:rsidRDefault="001B6F71" w:rsidP="001B6F71">
      <w:pPr>
        <w:ind w:firstLine="567"/>
        <w:contextualSpacing/>
        <w:jc w:val="both"/>
        <w:rPr>
          <w:sz w:val="28"/>
          <w:szCs w:val="28"/>
        </w:rPr>
      </w:pPr>
      <w:r>
        <w:rPr>
          <w:sz w:val="28"/>
          <w:szCs w:val="28"/>
        </w:rPr>
        <w:t xml:space="preserve">- стимулирование социальной активности </w:t>
      </w:r>
      <w:r w:rsidR="00FE504A">
        <w:rPr>
          <w:sz w:val="28"/>
          <w:szCs w:val="28"/>
        </w:rPr>
        <w:t xml:space="preserve">молодежи и </w:t>
      </w:r>
      <w:r>
        <w:rPr>
          <w:sz w:val="28"/>
          <w:szCs w:val="28"/>
        </w:rPr>
        <w:t>молодых семей, их участия в общественной и культурной жизни общества;</w:t>
      </w:r>
    </w:p>
    <w:p w:rsidR="0057781E" w:rsidRDefault="0057781E" w:rsidP="0057781E">
      <w:pPr>
        <w:ind w:firstLine="567"/>
        <w:contextualSpacing/>
        <w:jc w:val="both"/>
        <w:rPr>
          <w:sz w:val="28"/>
          <w:szCs w:val="28"/>
        </w:rPr>
      </w:pPr>
      <w:r w:rsidRPr="00624DF7">
        <w:rPr>
          <w:sz w:val="28"/>
          <w:szCs w:val="28"/>
        </w:rPr>
        <w:lastRenderedPageBreak/>
        <w:t>- содействие развитию международного молодежного сотрудничества с целью укрепления межкультурного диалога, исследования зарубежного опыта работы с молодежью</w:t>
      </w:r>
      <w:r>
        <w:rPr>
          <w:sz w:val="28"/>
          <w:szCs w:val="28"/>
        </w:rPr>
        <w:t>.</w:t>
      </w:r>
    </w:p>
    <w:p w:rsidR="0057781E" w:rsidRPr="00E409B3" w:rsidRDefault="0057781E" w:rsidP="0057781E">
      <w:pPr>
        <w:ind w:firstLine="567"/>
        <w:contextualSpacing/>
        <w:jc w:val="both"/>
        <w:rPr>
          <w:sz w:val="28"/>
          <w:szCs w:val="28"/>
          <w:u w:val="single"/>
        </w:rPr>
      </w:pPr>
      <w:r>
        <w:rPr>
          <w:sz w:val="28"/>
          <w:szCs w:val="28"/>
          <w:u w:val="single"/>
        </w:rPr>
        <w:t>6</w:t>
      </w:r>
      <w:r w:rsidRPr="00E409B3">
        <w:rPr>
          <w:sz w:val="28"/>
          <w:szCs w:val="28"/>
          <w:u w:val="single"/>
        </w:rPr>
        <w:t>.</w:t>
      </w:r>
      <w:r>
        <w:rPr>
          <w:sz w:val="28"/>
          <w:szCs w:val="28"/>
          <w:u w:val="single"/>
        </w:rPr>
        <w:t>4</w:t>
      </w:r>
      <w:r w:rsidRPr="00E409B3">
        <w:rPr>
          <w:sz w:val="28"/>
          <w:szCs w:val="28"/>
          <w:u w:val="single"/>
        </w:rPr>
        <w:t xml:space="preserve">. </w:t>
      </w:r>
      <w:r w:rsidR="00624DF7" w:rsidRPr="0057781E">
        <w:rPr>
          <w:sz w:val="28"/>
          <w:szCs w:val="28"/>
          <w:u w:val="single"/>
        </w:rPr>
        <w:t>Проектная линия</w:t>
      </w:r>
      <w:r w:rsidRPr="00E409B3">
        <w:rPr>
          <w:sz w:val="28"/>
          <w:szCs w:val="28"/>
          <w:u w:val="single"/>
        </w:rPr>
        <w:t xml:space="preserve"> </w:t>
      </w:r>
      <w:r w:rsidR="002669D9">
        <w:rPr>
          <w:sz w:val="28"/>
          <w:szCs w:val="28"/>
          <w:u w:val="single"/>
        </w:rPr>
        <w:t>«</w:t>
      </w:r>
      <w:r w:rsidRPr="00E409B3">
        <w:rPr>
          <w:sz w:val="28"/>
          <w:szCs w:val="28"/>
          <w:u w:val="single"/>
        </w:rPr>
        <w:t>Социальная интеграция</w:t>
      </w:r>
      <w:r w:rsidR="002669D9">
        <w:rPr>
          <w:sz w:val="28"/>
          <w:szCs w:val="28"/>
          <w:u w:val="single"/>
        </w:rPr>
        <w:t>»</w:t>
      </w:r>
    </w:p>
    <w:p w:rsidR="0057781E" w:rsidRDefault="0057781E" w:rsidP="0057781E">
      <w:pPr>
        <w:ind w:firstLine="567"/>
        <w:contextualSpacing/>
        <w:jc w:val="both"/>
        <w:rPr>
          <w:sz w:val="28"/>
          <w:szCs w:val="28"/>
        </w:rPr>
      </w:pPr>
      <w:r>
        <w:rPr>
          <w:sz w:val="28"/>
          <w:szCs w:val="28"/>
        </w:rPr>
        <w:t xml:space="preserve">-организация мероприятий, содействующих профилактике </w:t>
      </w:r>
      <w:proofErr w:type="spellStart"/>
      <w:r>
        <w:rPr>
          <w:sz w:val="28"/>
          <w:szCs w:val="28"/>
        </w:rPr>
        <w:t>девиантного</w:t>
      </w:r>
      <w:proofErr w:type="spellEnd"/>
      <w:r>
        <w:rPr>
          <w:sz w:val="28"/>
          <w:szCs w:val="28"/>
        </w:rPr>
        <w:t xml:space="preserve"> поведения в молодежной среде;</w:t>
      </w:r>
    </w:p>
    <w:p w:rsidR="0057781E" w:rsidRDefault="0057781E" w:rsidP="0057781E">
      <w:pPr>
        <w:ind w:firstLine="567"/>
        <w:contextualSpacing/>
        <w:jc w:val="both"/>
        <w:rPr>
          <w:sz w:val="28"/>
          <w:szCs w:val="28"/>
        </w:rPr>
      </w:pPr>
      <w:r>
        <w:rPr>
          <w:sz w:val="28"/>
          <w:szCs w:val="28"/>
        </w:rPr>
        <w:t xml:space="preserve">- </w:t>
      </w:r>
      <w:r w:rsidRPr="00587EA8">
        <w:rPr>
          <w:sz w:val="28"/>
          <w:szCs w:val="28"/>
        </w:rPr>
        <w:t>формирование в обществе</w:t>
      </w:r>
      <w:r>
        <w:rPr>
          <w:sz w:val="28"/>
          <w:szCs w:val="28"/>
        </w:rPr>
        <w:t xml:space="preserve"> и молодежной среде терпимого и участливого отношения молодежи, имеющей социальные ограничения;</w:t>
      </w:r>
    </w:p>
    <w:p w:rsidR="0057781E" w:rsidRDefault="0057781E" w:rsidP="0057781E">
      <w:pPr>
        <w:ind w:firstLine="567"/>
        <w:contextualSpacing/>
        <w:jc w:val="both"/>
        <w:rPr>
          <w:sz w:val="28"/>
          <w:szCs w:val="28"/>
        </w:rPr>
      </w:pPr>
      <w:r>
        <w:rPr>
          <w:sz w:val="28"/>
          <w:szCs w:val="28"/>
        </w:rPr>
        <w:t>- содействие созданию условий для успешной адаптации выпускников детских домов и молодых участников локальных военных конфликтов;</w:t>
      </w:r>
    </w:p>
    <w:p w:rsidR="0057781E" w:rsidRDefault="0057781E" w:rsidP="0057781E">
      <w:pPr>
        <w:ind w:firstLine="567"/>
        <w:contextualSpacing/>
        <w:jc w:val="both"/>
        <w:rPr>
          <w:sz w:val="28"/>
          <w:szCs w:val="28"/>
        </w:rPr>
      </w:pPr>
      <w:r>
        <w:rPr>
          <w:sz w:val="28"/>
          <w:szCs w:val="28"/>
        </w:rPr>
        <w:t>- развитие групп самопомощи и взаимной поддержки молодых людей, оказавшихся в трудной жизненной ситуации;</w:t>
      </w:r>
    </w:p>
    <w:p w:rsidR="0057781E" w:rsidRDefault="0057781E" w:rsidP="0057781E">
      <w:pPr>
        <w:ind w:firstLine="567"/>
        <w:contextualSpacing/>
        <w:jc w:val="both"/>
        <w:rPr>
          <w:sz w:val="28"/>
          <w:szCs w:val="28"/>
        </w:rPr>
      </w:pPr>
      <w:r>
        <w:rPr>
          <w:sz w:val="28"/>
          <w:szCs w:val="28"/>
        </w:rPr>
        <w:t>- поддержка молодежных инициатив и проектов, направленных на вовлечение молодых людей, оказавшихся в трудной жизненной ситуации, в общественную, социально-экономическую и культурную жизнь и улучшение их положения в обществе;</w:t>
      </w:r>
    </w:p>
    <w:p w:rsidR="0057781E" w:rsidRDefault="0057781E" w:rsidP="0057781E">
      <w:pPr>
        <w:ind w:firstLine="567"/>
        <w:contextualSpacing/>
        <w:jc w:val="both"/>
        <w:rPr>
          <w:sz w:val="28"/>
          <w:szCs w:val="28"/>
        </w:rPr>
      </w:pPr>
      <w:r>
        <w:rPr>
          <w:sz w:val="28"/>
          <w:szCs w:val="28"/>
        </w:rPr>
        <w:t xml:space="preserve">- организация мероприятий, направленных на социальную коррекцию </w:t>
      </w:r>
      <w:proofErr w:type="spellStart"/>
      <w:r>
        <w:rPr>
          <w:sz w:val="28"/>
          <w:szCs w:val="28"/>
        </w:rPr>
        <w:t>дезадаптивной</w:t>
      </w:r>
      <w:proofErr w:type="spellEnd"/>
      <w:r>
        <w:rPr>
          <w:sz w:val="28"/>
          <w:szCs w:val="28"/>
        </w:rPr>
        <w:t xml:space="preserve"> категории молодежи.</w:t>
      </w:r>
    </w:p>
    <w:p w:rsidR="00624DF7" w:rsidRDefault="00624DF7" w:rsidP="00624DF7">
      <w:pPr>
        <w:ind w:firstLine="567"/>
        <w:contextualSpacing/>
        <w:jc w:val="both"/>
        <w:rPr>
          <w:b/>
          <w:sz w:val="28"/>
          <w:szCs w:val="28"/>
        </w:rPr>
      </w:pPr>
      <w:r>
        <w:rPr>
          <w:b/>
          <w:sz w:val="28"/>
          <w:szCs w:val="28"/>
        </w:rPr>
        <w:t>7</w:t>
      </w:r>
      <w:r w:rsidRPr="005A4728">
        <w:rPr>
          <w:b/>
          <w:sz w:val="28"/>
          <w:szCs w:val="28"/>
        </w:rPr>
        <w:t>. Направление «Качественная среда обитания»</w:t>
      </w:r>
    </w:p>
    <w:p w:rsidR="00624DF7" w:rsidRPr="00672561" w:rsidRDefault="00624DF7" w:rsidP="00624DF7">
      <w:pPr>
        <w:ind w:firstLine="567"/>
        <w:contextualSpacing/>
        <w:jc w:val="both"/>
        <w:rPr>
          <w:sz w:val="28"/>
          <w:szCs w:val="28"/>
        </w:rPr>
      </w:pPr>
      <w:r w:rsidRPr="00672561">
        <w:rPr>
          <w:sz w:val="28"/>
          <w:szCs w:val="28"/>
        </w:rPr>
        <w:t xml:space="preserve">Качественная среда обитания – это </w:t>
      </w:r>
      <w:r>
        <w:rPr>
          <w:sz w:val="28"/>
          <w:szCs w:val="28"/>
        </w:rPr>
        <w:t>совокупность факторов, обеспечивающих формирование благоприятных условий жизнедеятельности человека.</w:t>
      </w:r>
      <w:r w:rsidRPr="00672561">
        <w:rPr>
          <w:sz w:val="28"/>
          <w:szCs w:val="28"/>
        </w:rPr>
        <w:t xml:space="preserve"> Данное направление определяет комплекс мер по воспитанию молодых людей в духе приверженности принципам и методам устойчивого развития, </w:t>
      </w:r>
      <w:r>
        <w:rPr>
          <w:sz w:val="28"/>
          <w:szCs w:val="28"/>
        </w:rPr>
        <w:t>формированию</w:t>
      </w:r>
      <w:r w:rsidRPr="00672561">
        <w:rPr>
          <w:sz w:val="28"/>
          <w:szCs w:val="28"/>
        </w:rPr>
        <w:t xml:space="preserve"> благоприятных условий жизнедеятельности молодежи (жилье, благоустройство, экология, безопасность)</w:t>
      </w:r>
      <w:r>
        <w:rPr>
          <w:sz w:val="28"/>
          <w:szCs w:val="28"/>
        </w:rPr>
        <w:t>, развитию интеллектуальных и творческих способностей.</w:t>
      </w:r>
    </w:p>
    <w:p w:rsidR="00624DF7" w:rsidRPr="00E409B3" w:rsidRDefault="00624DF7" w:rsidP="00624DF7">
      <w:pPr>
        <w:ind w:firstLine="567"/>
        <w:contextualSpacing/>
        <w:jc w:val="both"/>
        <w:rPr>
          <w:sz w:val="28"/>
          <w:szCs w:val="28"/>
          <w:u w:val="single"/>
        </w:rPr>
      </w:pPr>
      <w:r>
        <w:rPr>
          <w:sz w:val="28"/>
          <w:szCs w:val="28"/>
          <w:u w:val="single"/>
        </w:rPr>
        <w:t>7</w:t>
      </w:r>
      <w:r w:rsidRPr="00E409B3">
        <w:rPr>
          <w:sz w:val="28"/>
          <w:szCs w:val="28"/>
          <w:u w:val="single"/>
        </w:rPr>
        <w:t>.1. Проект</w:t>
      </w:r>
      <w:r>
        <w:rPr>
          <w:sz w:val="28"/>
          <w:szCs w:val="28"/>
          <w:u w:val="single"/>
        </w:rPr>
        <w:t>ная линия</w:t>
      </w:r>
      <w:r w:rsidRPr="00E409B3">
        <w:rPr>
          <w:sz w:val="28"/>
          <w:szCs w:val="28"/>
          <w:u w:val="single"/>
        </w:rPr>
        <w:t xml:space="preserve"> «Новая среда</w:t>
      </w:r>
      <w:r>
        <w:rPr>
          <w:sz w:val="28"/>
          <w:szCs w:val="28"/>
          <w:u w:val="single"/>
        </w:rPr>
        <w:t>»</w:t>
      </w:r>
    </w:p>
    <w:p w:rsidR="00624DF7" w:rsidRDefault="00624DF7" w:rsidP="00624DF7">
      <w:pPr>
        <w:ind w:firstLine="567"/>
        <w:contextualSpacing/>
        <w:jc w:val="both"/>
        <w:rPr>
          <w:sz w:val="28"/>
          <w:szCs w:val="28"/>
        </w:rPr>
      </w:pPr>
      <w:r>
        <w:rPr>
          <w:sz w:val="28"/>
          <w:szCs w:val="28"/>
        </w:rPr>
        <w:t>- создание и развитие открытых площадок для свободного занятия экстремальными видами спорта;</w:t>
      </w:r>
    </w:p>
    <w:p w:rsidR="00624DF7" w:rsidRDefault="00624DF7" w:rsidP="00624DF7">
      <w:pPr>
        <w:ind w:firstLine="567"/>
        <w:contextualSpacing/>
        <w:jc w:val="both"/>
        <w:rPr>
          <w:sz w:val="28"/>
          <w:szCs w:val="28"/>
        </w:rPr>
      </w:pPr>
      <w:r>
        <w:rPr>
          <w:sz w:val="28"/>
          <w:szCs w:val="28"/>
        </w:rPr>
        <w:t>- содействие обеспечению молодежи жильем, развитие системы молодежных жилищных комплексов;</w:t>
      </w:r>
    </w:p>
    <w:p w:rsidR="00624DF7" w:rsidRDefault="00624DF7" w:rsidP="00624DF7">
      <w:pPr>
        <w:ind w:firstLine="567"/>
        <w:contextualSpacing/>
        <w:jc w:val="both"/>
        <w:rPr>
          <w:sz w:val="28"/>
          <w:szCs w:val="28"/>
        </w:rPr>
      </w:pPr>
      <w:r>
        <w:rPr>
          <w:sz w:val="28"/>
          <w:szCs w:val="28"/>
        </w:rPr>
        <w:t xml:space="preserve"> - привлечение молодежи к процессу благоустройства территорий;</w:t>
      </w:r>
    </w:p>
    <w:p w:rsidR="00624DF7" w:rsidRDefault="00624DF7" w:rsidP="00624DF7">
      <w:pPr>
        <w:ind w:firstLine="567"/>
        <w:contextualSpacing/>
        <w:jc w:val="both"/>
        <w:rPr>
          <w:sz w:val="28"/>
          <w:szCs w:val="28"/>
        </w:rPr>
      </w:pPr>
      <w:r>
        <w:rPr>
          <w:sz w:val="28"/>
          <w:szCs w:val="28"/>
        </w:rPr>
        <w:t>- развитие системы молодежных дискуссионных площадок, политических клубов, содействие развитию молодежных парламентских дебатов;</w:t>
      </w:r>
    </w:p>
    <w:p w:rsidR="00624DF7" w:rsidRDefault="00624DF7" w:rsidP="00624DF7">
      <w:pPr>
        <w:ind w:firstLine="567"/>
        <w:contextualSpacing/>
        <w:jc w:val="both"/>
        <w:rPr>
          <w:sz w:val="28"/>
          <w:szCs w:val="28"/>
        </w:rPr>
      </w:pPr>
      <w:r>
        <w:rPr>
          <w:sz w:val="28"/>
          <w:szCs w:val="28"/>
        </w:rPr>
        <w:t>- развитие молодежного туризма, создание региональных площадок для развития молодежного культурного туризма;</w:t>
      </w:r>
    </w:p>
    <w:p w:rsidR="00624DF7" w:rsidRDefault="00624DF7" w:rsidP="00624DF7">
      <w:pPr>
        <w:ind w:firstLine="567"/>
        <w:contextualSpacing/>
        <w:jc w:val="both"/>
        <w:rPr>
          <w:sz w:val="28"/>
          <w:szCs w:val="28"/>
        </w:rPr>
      </w:pPr>
      <w:r>
        <w:rPr>
          <w:sz w:val="28"/>
          <w:szCs w:val="28"/>
        </w:rPr>
        <w:t>- развитие молодежного студенческого и корпоративного движения КВН, поддержка региональных и городских лиг КВН, организация областной школы КВН;</w:t>
      </w:r>
    </w:p>
    <w:p w:rsidR="00624DF7" w:rsidRDefault="00624DF7" w:rsidP="00624DF7">
      <w:pPr>
        <w:ind w:firstLine="567"/>
        <w:contextualSpacing/>
        <w:jc w:val="both"/>
        <w:rPr>
          <w:sz w:val="28"/>
          <w:szCs w:val="28"/>
        </w:rPr>
      </w:pPr>
      <w:r>
        <w:rPr>
          <w:sz w:val="28"/>
          <w:szCs w:val="28"/>
        </w:rPr>
        <w:t>- содействие формированию благоприятной экологической ситуации в регионе.</w:t>
      </w:r>
    </w:p>
    <w:p w:rsidR="00D013A2" w:rsidRDefault="00D013A2" w:rsidP="00624DF7">
      <w:pPr>
        <w:ind w:firstLine="567"/>
        <w:contextualSpacing/>
        <w:jc w:val="both"/>
        <w:rPr>
          <w:sz w:val="28"/>
          <w:szCs w:val="28"/>
        </w:rPr>
      </w:pPr>
    </w:p>
    <w:p w:rsidR="00D013A2" w:rsidRDefault="00D013A2" w:rsidP="00624DF7">
      <w:pPr>
        <w:ind w:firstLine="567"/>
        <w:contextualSpacing/>
        <w:jc w:val="both"/>
        <w:rPr>
          <w:sz w:val="28"/>
          <w:szCs w:val="28"/>
        </w:rPr>
      </w:pPr>
    </w:p>
    <w:p w:rsidR="00624DF7" w:rsidRPr="00E409B3" w:rsidRDefault="00624DF7" w:rsidP="00624DF7">
      <w:pPr>
        <w:ind w:firstLine="567"/>
        <w:contextualSpacing/>
        <w:jc w:val="both"/>
        <w:rPr>
          <w:sz w:val="28"/>
          <w:szCs w:val="28"/>
          <w:u w:val="single"/>
        </w:rPr>
      </w:pPr>
      <w:r>
        <w:rPr>
          <w:sz w:val="28"/>
          <w:szCs w:val="28"/>
          <w:u w:val="single"/>
        </w:rPr>
        <w:lastRenderedPageBreak/>
        <w:t>7</w:t>
      </w:r>
      <w:r w:rsidRPr="00E409B3">
        <w:rPr>
          <w:sz w:val="28"/>
          <w:szCs w:val="28"/>
          <w:u w:val="single"/>
        </w:rPr>
        <w:t>.2. Проект</w:t>
      </w:r>
      <w:r>
        <w:rPr>
          <w:sz w:val="28"/>
          <w:szCs w:val="28"/>
          <w:u w:val="single"/>
        </w:rPr>
        <w:t>ная линия</w:t>
      </w:r>
      <w:r w:rsidRPr="00E409B3">
        <w:rPr>
          <w:sz w:val="28"/>
          <w:szCs w:val="28"/>
          <w:u w:val="single"/>
        </w:rPr>
        <w:t xml:space="preserve"> «</w:t>
      </w:r>
      <w:proofErr w:type="gramStart"/>
      <w:r w:rsidRPr="00E409B3">
        <w:rPr>
          <w:sz w:val="28"/>
          <w:szCs w:val="28"/>
          <w:u w:val="single"/>
        </w:rPr>
        <w:t>Информационный</w:t>
      </w:r>
      <w:proofErr w:type="gramEnd"/>
      <w:r w:rsidRPr="00E409B3">
        <w:rPr>
          <w:sz w:val="28"/>
          <w:szCs w:val="28"/>
          <w:u w:val="single"/>
        </w:rPr>
        <w:t xml:space="preserve"> </w:t>
      </w:r>
      <w:proofErr w:type="spellStart"/>
      <w:r w:rsidRPr="00E409B3">
        <w:rPr>
          <w:sz w:val="28"/>
          <w:szCs w:val="28"/>
          <w:u w:val="single"/>
        </w:rPr>
        <w:t>форсайт</w:t>
      </w:r>
      <w:proofErr w:type="spellEnd"/>
      <w:r w:rsidRPr="00E409B3">
        <w:rPr>
          <w:sz w:val="28"/>
          <w:szCs w:val="28"/>
          <w:u w:val="single"/>
        </w:rPr>
        <w:t>»</w:t>
      </w:r>
    </w:p>
    <w:p w:rsidR="00624DF7" w:rsidRDefault="00624DF7" w:rsidP="00624DF7">
      <w:pPr>
        <w:ind w:firstLine="567"/>
        <w:contextualSpacing/>
        <w:jc w:val="both"/>
        <w:rPr>
          <w:sz w:val="28"/>
          <w:szCs w:val="28"/>
        </w:rPr>
      </w:pPr>
      <w:r>
        <w:rPr>
          <w:sz w:val="28"/>
          <w:szCs w:val="28"/>
        </w:rPr>
        <w:t>- развитие сети информационных площадок для свободного общения, обмена информацией и самовыражения молодежи в городах и муниципальных районах области;</w:t>
      </w:r>
    </w:p>
    <w:p w:rsidR="00624DF7" w:rsidRDefault="00624DF7" w:rsidP="00624DF7">
      <w:pPr>
        <w:ind w:firstLine="567"/>
        <w:contextualSpacing/>
        <w:jc w:val="both"/>
        <w:rPr>
          <w:sz w:val="28"/>
          <w:szCs w:val="28"/>
        </w:rPr>
      </w:pPr>
      <w:r>
        <w:rPr>
          <w:sz w:val="28"/>
          <w:szCs w:val="28"/>
        </w:rPr>
        <w:t>- развитие сети молодежных информационных клубов, центров, служб;</w:t>
      </w:r>
    </w:p>
    <w:p w:rsidR="00624DF7" w:rsidRDefault="00624DF7" w:rsidP="00624DF7">
      <w:pPr>
        <w:ind w:firstLine="567"/>
        <w:contextualSpacing/>
        <w:jc w:val="both"/>
        <w:rPr>
          <w:sz w:val="28"/>
          <w:szCs w:val="28"/>
        </w:rPr>
      </w:pPr>
      <w:r>
        <w:rPr>
          <w:sz w:val="28"/>
          <w:szCs w:val="28"/>
        </w:rPr>
        <w:t>- развитие молодежных средств массовой информации, молодежных инициатив в сфере производства и оборота информации, содействие освещению молодежных достижений в средствах массовых информации;</w:t>
      </w:r>
    </w:p>
    <w:p w:rsidR="00624DF7" w:rsidRDefault="00624DF7" w:rsidP="00624DF7">
      <w:pPr>
        <w:ind w:firstLine="567"/>
        <w:contextualSpacing/>
        <w:jc w:val="both"/>
        <w:rPr>
          <w:sz w:val="28"/>
          <w:szCs w:val="28"/>
        </w:rPr>
      </w:pPr>
      <w:r>
        <w:rPr>
          <w:sz w:val="28"/>
          <w:szCs w:val="28"/>
        </w:rPr>
        <w:t>- пропаганда созидательных жизненных ценностей, стандартов и правил средствами молодежной социальной рекламы;</w:t>
      </w:r>
    </w:p>
    <w:p w:rsidR="00624DF7" w:rsidRDefault="00624DF7" w:rsidP="00624DF7">
      <w:pPr>
        <w:ind w:firstLine="567"/>
        <w:contextualSpacing/>
        <w:jc w:val="both"/>
        <w:rPr>
          <w:sz w:val="28"/>
          <w:szCs w:val="28"/>
        </w:rPr>
      </w:pPr>
      <w:r>
        <w:rPr>
          <w:sz w:val="28"/>
          <w:szCs w:val="28"/>
        </w:rPr>
        <w:t>- развитие системы региональных социальных сетей, предоставляющих равные возможности молодежи, проживающей в сельских и удаленных районах, в поиске, применении и распространении актуальной информации.</w:t>
      </w:r>
    </w:p>
    <w:p w:rsidR="00624DF7" w:rsidRPr="00BA095C" w:rsidRDefault="00624DF7" w:rsidP="00624DF7">
      <w:pPr>
        <w:ind w:firstLine="567"/>
        <w:contextualSpacing/>
        <w:jc w:val="both"/>
        <w:rPr>
          <w:sz w:val="28"/>
          <w:szCs w:val="28"/>
          <w:lang w:val="en-US"/>
        </w:rPr>
      </w:pPr>
    </w:p>
    <w:p w:rsidR="00BA095C" w:rsidRDefault="00BA095C" w:rsidP="0057781E">
      <w:pPr>
        <w:rPr>
          <w:lang w:val="en-US"/>
        </w:rPr>
        <w:sectPr w:rsidR="00BA095C" w:rsidSect="00AC369D">
          <w:footerReference w:type="default" r:id="rId12"/>
          <w:footnotePr>
            <w:numRestart w:val="eachPage"/>
          </w:footnotePr>
          <w:pgSz w:w="11906" w:h="16838"/>
          <w:pgMar w:top="1134" w:right="1258" w:bottom="1134" w:left="1438" w:header="708" w:footer="708" w:gutter="0"/>
          <w:cols w:space="708"/>
          <w:docGrid w:linePitch="360"/>
        </w:sectPr>
      </w:pPr>
    </w:p>
    <w:p w:rsidR="00BA095C" w:rsidRPr="00BA095C" w:rsidRDefault="00BA095C" w:rsidP="00BA095C">
      <w:pPr>
        <w:keepNext/>
        <w:widowControl w:val="0"/>
        <w:suppressAutoHyphens/>
        <w:autoSpaceDE w:val="0"/>
        <w:autoSpaceDN w:val="0"/>
        <w:adjustRightInd w:val="0"/>
        <w:jc w:val="center"/>
        <w:outlineLvl w:val="0"/>
        <w:rPr>
          <w:b/>
          <w:sz w:val="28"/>
          <w:szCs w:val="28"/>
        </w:rPr>
      </w:pPr>
      <w:r w:rsidRPr="00BA095C">
        <w:rPr>
          <w:b/>
          <w:sz w:val="28"/>
          <w:szCs w:val="28"/>
        </w:rPr>
        <w:lastRenderedPageBreak/>
        <w:t xml:space="preserve">Индикаторы </w:t>
      </w:r>
    </w:p>
    <w:p w:rsidR="00BA095C" w:rsidRPr="00BA095C" w:rsidRDefault="00BA095C" w:rsidP="00BA095C">
      <w:pPr>
        <w:keepNext/>
        <w:widowControl w:val="0"/>
        <w:suppressAutoHyphens/>
        <w:autoSpaceDE w:val="0"/>
        <w:autoSpaceDN w:val="0"/>
        <w:adjustRightInd w:val="0"/>
        <w:jc w:val="center"/>
        <w:outlineLvl w:val="0"/>
        <w:rPr>
          <w:rFonts w:ascii="Arial" w:hAnsi="Arial" w:cs="Arial"/>
          <w:b/>
          <w:bCs/>
          <w:i/>
          <w:iCs/>
          <w:sz w:val="28"/>
          <w:szCs w:val="28"/>
        </w:rPr>
      </w:pPr>
      <w:r w:rsidRPr="00BA095C">
        <w:rPr>
          <w:b/>
          <w:sz w:val="28"/>
          <w:szCs w:val="28"/>
        </w:rPr>
        <w:t>реализации Стратегии государственной молодежной политики Нижегородской области до 2020 года</w:t>
      </w:r>
    </w:p>
    <w:p w:rsidR="00BA095C" w:rsidRPr="00BA095C" w:rsidRDefault="00BA095C" w:rsidP="00BA095C"/>
    <w:tbl>
      <w:tblPr>
        <w:tblW w:w="15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6662"/>
        <w:gridCol w:w="2410"/>
        <w:gridCol w:w="1665"/>
        <w:gridCol w:w="2160"/>
      </w:tblGrid>
      <w:tr w:rsidR="00BA095C" w:rsidRPr="00BA095C" w:rsidTr="00AF565C">
        <w:trPr>
          <w:trHeight w:val="648"/>
        </w:trPr>
        <w:tc>
          <w:tcPr>
            <w:tcW w:w="2660" w:type="dxa"/>
            <w:vMerge w:val="restart"/>
            <w:tcBorders>
              <w:top w:val="single" w:sz="4" w:space="0" w:color="auto"/>
              <w:left w:val="single" w:sz="8" w:space="0" w:color="000000"/>
              <w:right w:val="single" w:sz="8" w:space="0" w:color="000000"/>
            </w:tcBorders>
          </w:tcPr>
          <w:p w:rsidR="00BA095C" w:rsidRPr="00BA095C" w:rsidRDefault="00BA095C" w:rsidP="00BA095C">
            <w:pPr>
              <w:suppressAutoHyphens/>
              <w:jc w:val="center"/>
              <w:rPr>
                <w:b/>
              </w:rPr>
            </w:pPr>
            <w:r w:rsidRPr="00BA095C">
              <w:rPr>
                <w:b/>
              </w:rPr>
              <w:t>Направление</w:t>
            </w:r>
          </w:p>
          <w:p w:rsidR="00BA095C" w:rsidRPr="00BA095C" w:rsidRDefault="00BA095C" w:rsidP="00BA095C">
            <w:pPr>
              <w:suppressAutoHyphens/>
              <w:jc w:val="center"/>
              <w:rPr>
                <w:b/>
              </w:rPr>
            </w:pPr>
          </w:p>
        </w:tc>
        <w:tc>
          <w:tcPr>
            <w:tcW w:w="6662" w:type="dxa"/>
            <w:vMerge w:val="restart"/>
            <w:tcBorders>
              <w:top w:val="single" w:sz="4" w:space="0" w:color="auto"/>
              <w:left w:val="single" w:sz="8" w:space="0" w:color="000000"/>
              <w:right w:val="single" w:sz="8" w:space="0" w:color="000000"/>
            </w:tcBorders>
          </w:tcPr>
          <w:p w:rsidR="00BA095C" w:rsidRPr="00BA095C" w:rsidRDefault="00BA095C" w:rsidP="00BA095C">
            <w:pPr>
              <w:suppressAutoHyphens/>
              <w:jc w:val="center"/>
              <w:rPr>
                <w:b/>
              </w:rPr>
            </w:pPr>
            <w:r w:rsidRPr="00BA095C">
              <w:rPr>
                <w:b/>
              </w:rPr>
              <w:t>Наименование индикаторов достижения целей</w:t>
            </w:r>
          </w:p>
        </w:tc>
        <w:tc>
          <w:tcPr>
            <w:tcW w:w="2410" w:type="dxa"/>
            <w:vMerge w:val="restart"/>
            <w:tcBorders>
              <w:top w:val="single" w:sz="4" w:space="0" w:color="auto"/>
            </w:tcBorders>
          </w:tcPr>
          <w:p w:rsidR="00BA095C" w:rsidRPr="00BA095C" w:rsidRDefault="00BA095C" w:rsidP="00BA095C">
            <w:pPr>
              <w:suppressAutoHyphens/>
              <w:jc w:val="center"/>
              <w:rPr>
                <w:b/>
              </w:rPr>
            </w:pPr>
            <w:r w:rsidRPr="00BA095C">
              <w:rPr>
                <w:b/>
              </w:rPr>
              <w:t>Единицы измерения</w:t>
            </w:r>
          </w:p>
        </w:tc>
        <w:tc>
          <w:tcPr>
            <w:tcW w:w="3825" w:type="dxa"/>
            <w:gridSpan w:val="2"/>
            <w:tcBorders>
              <w:top w:val="single" w:sz="8" w:space="0" w:color="000000"/>
              <w:bottom w:val="single" w:sz="8" w:space="0" w:color="000000"/>
              <w:right w:val="single" w:sz="8" w:space="0" w:color="000000"/>
            </w:tcBorders>
          </w:tcPr>
          <w:p w:rsidR="00BA095C" w:rsidRPr="00BA095C" w:rsidRDefault="00BA095C" w:rsidP="00BA095C">
            <w:pPr>
              <w:suppressAutoHyphens/>
              <w:jc w:val="center"/>
              <w:rPr>
                <w:b/>
              </w:rPr>
            </w:pPr>
            <w:r w:rsidRPr="00BA095C">
              <w:rPr>
                <w:b/>
              </w:rPr>
              <w:t xml:space="preserve">Значения индикаторов целей </w:t>
            </w:r>
          </w:p>
        </w:tc>
      </w:tr>
      <w:tr w:rsidR="00BA095C" w:rsidRPr="00BA095C" w:rsidTr="00AF565C">
        <w:trPr>
          <w:trHeight w:val="422"/>
        </w:trPr>
        <w:tc>
          <w:tcPr>
            <w:tcW w:w="2660" w:type="dxa"/>
            <w:vMerge/>
            <w:tcBorders>
              <w:left w:val="single" w:sz="8" w:space="0" w:color="000000"/>
              <w:bottom w:val="single" w:sz="8" w:space="0" w:color="000000"/>
              <w:right w:val="single" w:sz="8" w:space="0" w:color="000000"/>
            </w:tcBorders>
          </w:tcPr>
          <w:p w:rsidR="00BA095C" w:rsidRPr="00BA095C" w:rsidRDefault="00BA095C" w:rsidP="00BA095C">
            <w:pPr>
              <w:suppressAutoHyphens/>
              <w:jc w:val="center"/>
              <w:rPr>
                <w:b/>
              </w:rPr>
            </w:pPr>
          </w:p>
        </w:tc>
        <w:tc>
          <w:tcPr>
            <w:tcW w:w="6662" w:type="dxa"/>
            <w:vMerge/>
            <w:tcBorders>
              <w:left w:val="single" w:sz="8" w:space="0" w:color="000000"/>
              <w:bottom w:val="single" w:sz="8" w:space="0" w:color="000000"/>
              <w:right w:val="single" w:sz="8" w:space="0" w:color="000000"/>
            </w:tcBorders>
          </w:tcPr>
          <w:p w:rsidR="00BA095C" w:rsidRPr="00BA095C" w:rsidRDefault="00BA095C" w:rsidP="00BA095C">
            <w:pPr>
              <w:suppressAutoHyphens/>
              <w:jc w:val="center"/>
              <w:rPr>
                <w:b/>
              </w:rPr>
            </w:pPr>
          </w:p>
        </w:tc>
        <w:tc>
          <w:tcPr>
            <w:tcW w:w="2410" w:type="dxa"/>
            <w:vMerge/>
            <w:tcBorders>
              <w:bottom w:val="single" w:sz="8" w:space="0" w:color="000000"/>
            </w:tcBorders>
          </w:tcPr>
          <w:p w:rsidR="00BA095C" w:rsidRPr="00BA095C" w:rsidRDefault="00BA095C" w:rsidP="00BA095C">
            <w:pPr>
              <w:suppressAutoHyphens/>
              <w:jc w:val="center"/>
              <w:rPr>
                <w:b/>
              </w:rPr>
            </w:pPr>
          </w:p>
        </w:tc>
        <w:tc>
          <w:tcPr>
            <w:tcW w:w="1665" w:type="dxa"/>
            <w:tcBorders>
              <w:top w:val="single" w:sz="8" w:space="0" w:color="000000"/>
              <w:bottom w:val="single" w:sz="8" w:space="0" w:color="000000"/>
            </w:tcBorders>
          </w:tcPr>
          <w:p w:rsidR="00BA095C" w:rsidRPr="00BA095C" w:rsidRDefault="00BA095C" w:rsidP="00BA095C">
            <w:pPr>
              <w:suppressAutoHyphens/>
              <w:jc w:val="center"/>
              <w:rPr>
                <w:b/>
              </w:rPr>
            </w:pPr>
            <w:r w:rsidRPr="00BA095C">
              <w:rPr>
                <w:b/>
              </w:rPr>
              <w:t>2011</w:t>
            </w:r>
          </w:p>
        </w:tc>
        <w:tc>
          <w:tcPr>
            <w:tcW w:w="2160" w:type="dxa"/>
            <w:tcBorders>
              <w:top w:val="single" w:sz="8" w:space="0" w:color="000000"/>
              <w:bottom w:val="single" w:sz="8" w:space="0" w:color="000000"/>
              <w:right w:val="single" w:sz="8" w:space="0" w:color="000000"/>
            </w:tcBorders>
          </w:tcPr>
          <w:p w:rsidR="00BA095C" w:rsidRPr="00BA095C" w:rsidRDefault="00BA095C" w:rsidP="00BA095C">
            <w:pPr>
              <w:suppressAutoHyphens/>
              <w:jc w:val="center"/>
              <w:rPr>
                <w:b/>
              </w:rPr>
            </w:pPr>
            <w:r w:rsidRPr="00BA095C">
              <w:rPr>
                <w:b/>
              </w:rPr>
              <w:t>2020 год</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«Семья»</w:t>
            </w:r>
          </w:p>
          <w:p w:rsidR="00BA095C" w:rsidRPr="00BA095C" w:rsidRDefault="00BA095C" w:rsidP="00BA095C">
            <w:pPr>
              <w:suppressAutoHyphens/>
              <w:autoSpaceDE w:val="0"/>
              <w:autoSpaceDN w:val="0"/>
              <w:jc w:val="both"/>
              <w:rPr>
                <w:bCs/>
              </w:rPr>
            </w:pP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t>Доля молодых семей, получивших государственную поддержку в решении жилищных проблем</w:t>
            </w:r>
          </w:p>
        </w:tc>
        <w:tc>
          <w:tcPr>
            <w:tcW w:w="2410" w:type="dxa"/>
            <w:shd w:val="clear" w:color="auto" w:fill="auto"/>
          </w:tcPr>
          <w:p w:rsidR="00BA095C" w:rsidRPr="00BA095C" w:rsidRDefault="00BA095C" w:rsidP="00BA095C">
            <w:pPr>
              <w:suppressAutoHyphens/>
              <w:jc w:val="center"/>
              <w:rPr>
                <w:bCs/>
              </w:rPr>
            </w:pPr>
            <w:r w:rsidRPr="00BA095C">
              <w:rPr>
                <w:bCs/>
              </w:rPr>
              <w:t>% от семей, участвующих в жилищных программах</w:t>
            </w:r>
          </w:p>
        </w:tc>
        <w:tc>
          <w:tcPr>
            <w:tcW w:w="1665" w:type="dxa"/>
          </w:tcPr>
          <w:p w:rsidR="00BA095C" w:rsidRPr="00BA095C" w:rsidRDefault="00BA095C" w:rsidP="00BA095C">
            <w:pPr>
              <w:suppressAutoHyphens/>
              <w:jc w:val="center"/>
            </w:pPr>
            <w:r w:rsidRPr="00BA095C">
              <w:t>5</w:t>
            </w:r>
          </w:p>
        </w:tc>
        <w:tc>
          <w:tcPr>
            <w:tcW w:w="2160" w:type="dxa"/>
            <w:tcBorders>
              <w:right w:val="single" w:sz="8" w:space="0" w:color="000000"/>
            </w:tcBorders>
          </w:tcPr>
          <w:p w:rsidR="00BA095C" w:rsidRPr="00BA095C" w:rsidRDefault="00BA095C" w:rsidP="00BA095C">
            <w:pPr>
              <w:suppressAutoHyphens/>
              <w:jc w:val="center"/>
            </w:pPr>
            <w:r w:rsidRPr="00BA095C">
              <w:t>20</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«Семья»</w:t>
            </w:r>
          </w:p>
          <w:p w:rsidR="00BA095C" w:rsidRPr="00BA095C" w:rsidRDefault="00BA095C" w:rsidP="00BA095C">
            <w:pPr>
              <w:suppressAutoHyphens/>
              <w:autoSpaceDE w:val="0"/>
              <w:autoSpaceDN w:val="0"/>
              <w:jc w:val="both"/>
              <w:rPr>
                <w:bCs/>
              </w:rPr>
            </w:pP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t>Доля поставленных на учет в органах социальной защиты населения и учреждениях социального обслуживания семей, находящихся в социально опасном положении</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семей</w:t>
            </w:r>
          </w:p>
        </w:tc>
        <w:tc>
          <w:tcPr>
            <w:tcW w:w="1665" w:type="dxa"/>
          </w:tcPr>
          <w:p w:rsidR="00BA095C" w:rsidRPr="00BA095C" w:rsidRDefault="00BA095C" w:rsidP="00BA095C">
            <w:pPr>
              <w:suppressAutoHyphens/>
              <w:jc w:val="center"/>
            </w:pPr>
            <w:r w:rsidRPr="00BA095C">
              <w:t>1,5</w:t>
            </w:r>
          </w:p>
        </w:tc>
        <w:tc>
          <w:tcPr>
            <w:tcW w:w="2160" w:type="dxa"/>
            <w:tcBorders>
              <w:right w:val="single" w:sz="8" w:space="0" w:color="000000"/>
            </w:tcBorders>
          </w:tcPr>
          <w:p w:rsidR="00BA095C" w:rsidRPr="00BA095C" w:rsidRDefault="00BA095C" w:rsidP="00BA095C">
            <w:pPr>
              <w:suppressAutoHyphens/>
              <w:jc w:val="center"/>
            </w:pPr>
            <w:r w:rsidRPr="00BA095C">
              <w:t>1</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«Здоровый образ жизни»</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proofErr w:type="gramStart"/>
            <w:r w:rsidRPr="00BA095C">
              <w:t>Доля занимающихся физической культурой в образовательных учреждениях начального и среднего профессионального образования</w:t>
            </w:r>
            <w:proofErr w:type="gramEnd"/>
          </w:p>
        </w:tc>
        <w:tc>
          <w:tcPr>
            <w:tcW w:w="2410" w:type="dxa"/>
            <w:shd w:val="clear" w:color="auto" w:fill="auto"/>
          </w:tcPr>
          <w:p w:rsidR="00BA095C" w:rsidRPr="00BA095C" w:rsidRDefault="00BA095C" w:rsidP="00BA095C">
            <w:pPr>
              <w:suppressAutoHyphens/>
              <w:jc w:val="center"/>
              <w:rPr>
                <w:bCs/>
              </w:rPr>
            </w:pPr>
            <w:r w:rsidRPr="00BA095C">
              <w:rPr>
                <w:bCs/>
              </w:rPr>
              <w:t xml:space="preserve">% от общего количества </w:t>
            </w:r>
            <w:proofErr w:type="gramStart"/>
            <w:r w:rsidRPr="00BA095C">
              <w:rPr>
                <w:bCs/>
              </w:rPr>
              <w:t>обучающихся</w:t>
            </w:r>
            <w:proofErr w:type="gramEnd"/>
            <w:r w:rsidRPr="00BA095C">
              <w:rPr>
                <w:bCs/>
              </w:rPr>
              <w:t xml:space="preserve"> </w:t>
            </w:r>
          </w:p>
        </w:tc>
        <w:tc>
          <w:tcPr>
            <w:tcW w:w="1665" w:type="dxa"/>
          </w:tcPr>
          <w:p w:rsidR="00BA095C" w:rsidRPr="00BA095C" w:rsidRDefault="00BA095C" w:rsidP="00BA095C">
            <w:pPr>
              <w:suppressAutoHyphens/>
              <w:jc w:val="center"/>
            </w:pPr>
            <w:r w:rsidRPr="00BA095C">
              <w:t>50</w:t>
            </w:r>
          </w:p>
        </w:tc>
        <w:tc>
          <w:tcPr>
            <w:tcW w:w="2160" w:type="dxa"/>
            <w:tcBorders>
              <w:right w:val="single" w:sz="8" w:space="0" w:color="000000"/>
            </w:tcBorders>
          </w:tcPr>
          <w:p w:rsidR="00BA095C" w:rsidRPr="00BA095C" w:rsidRDefault="00BA095C" w:rsidP="00BA095C">
            <w:pPr>
              <w:suppressAutoHyphens/>
              <w:jc w:val="center"/>
            </w:pPr>
            <w:r w:rsidRPr="00BA095C">
              <w:t>80</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«Здоровый образ жизни»</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proofErr w:type="gramStart"/>
            <w:r w:rsidRPr="00BA095C">
              <w:t>Доля занимающихся физической культурой в образовательных учреждениях высшего профессионального образования</w:t>
            </w:r>
            <w:proofErr w:type="gramEnd"/>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студентов</w:t>
            </w:r>
          </w:p>
        </w:tc>
        <w:tc>
          <w:tcPr>
            <w:tcW w:w="1665" w:type="dxa"/>
          </w:tcPr>
          <w:p w:rsidR="00BA095C" w:rsidRPr="00BA095C" w:rsidRDefault="00BA095C" w:rsidP="00BA095C">
            <w:pPr>
              <w:suppressAutoHyphens/>
              <w:jc w:val="center"/>
            </w:pPr>
            <w:r w:rsidRPr="00BA095C">
              <w:t>20</w:t>
            </w:r>
          </w:p>
        </w:tc>
        <w:tc>
          <w:tcPr>
            <w:tcW w:w="2160" w:type="dxa"/>
            <w:tcBorders>
              <w:right w:val="single" w:sz="8" w:space="0" w:color="000000"/>
            </w:tcBorders>
          </w:tcPr>
          <w:p w:rsidR="00BA095C" w:rsidRPr="00BA095C" w:rsidRDefault="00BA095C" w:rsidP="00BA095C">
            <w:pPr>
              <w:suppressAutoHyphens/>
              <w:jc w:val="center"/>
            </w:pPr>
            <w:r w:rsidRPr="00BA095C">
              <w:t>50</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«Здоровый образ жизни»</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t>Обучение участников образовательного процесса формам и методам организации здорового образа жизни</w:t>
            </w:r>
          </w:p>
        </w:tc>
        <w:tc>
          <w:tcPr>
            <w:tcW w:w="2410" w:type="dxa"/>
            <w:shd w:val="clear" w:color="auto" w:fill="auto"/>
          </w:tcPr>
          <w:p w:rsidR="00BA095C" w:rsidRPr="00BA095C" w:rsidRDefault="00BA095C" w:rsidP="00BA095C">
            <w:pPr>
              <w:suppressAutoHyphens/>
              <w:jc w:val="center"/>
              <w:rPr>
                <w:bCs/>
              </w:rPr>
            </w:pPr>
            <w:r w:rsidRPr="00BA095C">
              <w:rPr>
                <w:bCs/>
              </w:rPr>
              <w:t>%</w:t>
            </w:r>
          </w:p>
        </w:tc>
        <w:tc>
          <w:tcPr>
            <w:tcW w:w="1665" w:type="dxa"/>
          </w:tcPr>
          <w:p w:rsidR="00BA095C" w:rsidRPr="00BA095C" w:rsidRDefault="00BA095C" w:rsidP="00BA095C">
            <w:pPr>
              <w:suppressAutoHyphens/>
              <w:jc w:val="center"/>
            </w:pPr>
            <w:r w:rsidRPr="00BA095C">
              <w:t>95</w:t>
            </w:r>
          </w:p>
        </w:tc>
        <w:tc>
          <w:tcPr>
            <w:tcW w:w="2160" w:type="dxa"/>
            <w:tcBorders>
              <w:right w:val="single" w:sz="8" w:space="0" w:color="000000"/>
            </w:tcBorders>
          </w:tcPr>
          <w:p w:rsidR="00BA095C" w:rsidRPr="00BA095C" w:rsidRDefault="00BA095C" w:rsidP="00BA095C">
            <w:pPr>
              <w:suppressAutoHyphens/>
              <w:jc w:val="center"/>
            </w:pPr>
            <w:r w:rsidRPr="00BA095C">
              <w:t>96</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«Образование»</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t>Доля молодежи, участвующей в молодежных образовательных проектах региона, предлагаемых федеральными и региональными органами по работе с молодежью</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молодежи</w:t>
            </w:r>
          </w:p>
        </w:tc>
        <w:tc>
          <w:tcPr>
            <w:tcW w:w="1665" w:type="dxa"/>
          </w:tcPr>
          <w:p w:rsidR="00BA095C" w:rsidRPr="00BA095C" w:rsidRDefault="00BA095C" w:rsidP="00BA095C">
            <w:pPr>
              <w:suppressAutoHyphens/>
              <w:jc w:val="center"/>
            </w:pPr>
            <w:r w:rsidRPr="00BA095C">
              <w:t>2</w:t>
            </w:r>
          </w:p>
        </w:tc>
        <w:tc>
          <w:tcPr>
            <w:tcW w:w="2160" w:type="dxa"/>
            <w:tcBorders>
              <w:right w:val="single" w:sz="8" w:space="0" w:color="000000"/>
            </w:tcBorders>
          </w:tcPr>
          <w:p w:rsidR="00BA095C" w:rsidRPr="00BA095C" w:rsidRDefault="00BA095C" w:rsidP="00BA095C">
            <w:pPr>
              <w:suppressAutoHyphens/>
              <w:jc w:val="center"/>
            </w:pPr>
            <w:r w:rsidRPr="00BA095C">
              <w:t>10</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«Профессиональная самореализация»</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t xml:space="preserve">Доля зарегистрированных безработных в возрасте от 16 до 29 лет </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официально зарегистрированных безработных</w:t>
            </w:r>
          </w:p>
        </w:tc>
        <w:tc>
          <w:tcPr>
            <w:tcW w:w="1665" w:type="dxa"/>
          </w:tcPr>
          <w:p w:rsidR="00BA095C" w:rsidRPr="00BA095C" w:rsidRDefault="00BA095C" w:rsidP="00BA095C">
            <w:pPr>
              <w:suppressAutoHyphens/>
              <w:jc w:val="center"/>
            </w:pPr>
            <w:r w:rsidRPr="00BA095C">
              <w:t>25</w:t>
            </w:r>
          </w:p>
        </w:tc>
        <w:tc>
          <w:tcPr>
            <w:tcW w:w="2160" w:type="dxa"/>
            <w:tcBorders>
              <w:right w:val="single" w:sz="8" w:space="0" w:color="000000"/>
            </w:tcBorders>
          </w:tcPr>
          <w:p w:rsidR="00BA095C" w:rsidRPr="00BA095C" w:rsidRDefault="00BA095C" w:rsidP="00BA095C">
            <w:pPr>
              <w:suppressAutoHyphens/>
              <w:jc w:val="center"/>
            </w:pPr>
            <w:r w:rsidRPr="00BA095C">
              <w:t>15</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 xml:space="preserve">«Профессиональная </w:t>
            </w:r>
            <w:r w:rsidRPr="00BA095C">
              <w:rPr>
                <w:bCs/>
              </w:rPr>
              <w:lastRenderedPageBreak/>
              <w:t>самореализация»</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lastRenderedPageBreak/>
              <w:t xml:space="preserve">Доля выпускников учреждений высшего и среднего </w:t>
            </w:r>
            <w:r w:rsidRPr="00BA095C">
              <w:lastRenderedPageBreak/>
              <w:t>профессионального образования, вставших на учет в службе занятости в течение полугода после окончания образовательного учреждения</w:t>
            </w:r>
          </w:p>
        </w:tc>
        <w:tc>
          <w:tcPr>
            <w:tcW w:w="2410" w:type="dxa"/>
            <w:shd w:val="clear" w:color="auto" w:fill="auto"/>
          </w:tcPr>
          <w:p w:rsidR="00BA095C" w:rsidRPr="00BA095C" w:rsidRDefault="00BA095C" w:rsidP="00BA095C">
            <w:pPr>
              <w:suppressAutoHyphens/>
              <w:jc w:val="center"/>
              <w:rPr>
                <w:bCs/>
              </w:rPr>
            </w:pPr>
            <w:r w:rsidRPr="00BA095C">
              <w:rPr>
                <w:bCs/>
              </w:rPr>
              <w:lastRenderedPageBreak/>
              <w:t xml:space="preserve">% от общего </w:t>
            </w:r>
            <w:r w:rsidRPr="00BA095C">
              <w:rPr>
                <w:bCs/>
              </w:rPr>
              <w:lastRenderedPageBreak/>
              <w:t xml:space="preserve">количества </w:t>
            </w:r>
            <w:r w:rsidRPr="00BA095C">
              <w:rPr>
                <w:b/>
              </w:rPr>
              <w:t xml:space="preserve">выпускников </w:t>
            </w:r>
            <w:r w:rsidRPr="00BA095C">
              <w:t>учреждений высшего и среднего профессионального образования</w:t>
            </w:r>
          </w:p>
        </w:tc>
        <w:tc>
          <w:tcPr>
            <w:tcW w:w="1665" w:type="dxa"/>
          </w:tcPr>
          <w:p w:rsidR="00BA095C" w:rsidRPr="00BA095C" w:rsidRDefault="00BA095C" w:rsidP="00BA095C">
            <w:pPr>
              <w:suppressAutoHyphens/>
              <w:jc w:val="center"/>
            </w:pPr>
          </w:p>
        </w:tc>
        <w:tc>
          <w:tcPr>
            <w:tcW w:w="2160" w:type="dxa"/>
            <w:tcBorders>
              <w:right w:val="single" w:sz="8" w:space="0" w:color="000000"/>
            </w:tcBorders>
          </w:tcPr>
          <w:p w:rsidR="00BA095C" w:rsidRPr="00BA095C" w:rsidRDefault="00BA095C" w:rsidP="00BA095C">
            <w:pPr>
              <w:suppressAutoHyphens/>
              <w:jc w:val="center"/>
            </w:pP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lastRenderedPageBreak/>
              <w:t>«Качественная среда обитания»</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proofErr w:type="gramStart"/>
            <w:r w:rsidRPr="00BA095C">
              <w:t>Доля обучающихся в учреждениях высшего и среднего профессионального образования, посещающих физкультурно-оздоровительные комплексы</w:t>
            </w:r>
            <w:proofErr w:type="gramEnd"/>
          </w:p>
        </w:tc>
        <w:tc>
          <w:tcPr>
            <w:tcW w:w="2410" w:type="dxa"/>
            <w:shd w:val="clear" w:color="auto" w:fill="auto"/>
          </w:tcPr>
          <w:p w:rsidR="00BA095C" w:rsidRPr="00BA095C" w:rsidRDefault="00BA095C" w:rsidP="00BA095C">
            <w:pPr>
              <w:suppressAutoHyphens/>
              <w:jc w:val="center"/>
              <w:rPr>
                <w:bCs/>
              </w:rPr>
            </w:pPr>
            <w:proofErr w:type="gramStart"/>
            <w:r w:rsidRPr="00BA095C">
              <w:rPr>
                <w:bCs/>
              </w:rPr>
              <w:t xml:space="preserve">% от общего количества </w:t>
            </w:r>
            <w:r w:rsidRPr="00BA095C">
              <w:t>обучающихся в учреждениях высшего и среднего профессионального образования</w:t>
            </w:r>
            <w:proofErr w:type="gramEnd"/>
          </w:p>
        </w:tc>
        <w:tc>
          <w:tcPr>
            <w:tcW w:w="1665" w:type="dxa"/>
          </w:tcPr>
          <w:p w:rsidR="00BA095C" w:rsidRPr="00BA095C" w:rsidRDefault="00BA095C" w:rsidP="00BA095C">
            <w:pPr>
              <w:suppressAutoHyphens/>
              <w:jc w:val="center"/>
            </w:pPr>
            <w:r w:rsidRPr="00BA095C">
              <w:t>11,2</w:t>
            </w:r>
          </w:p>
        </w:tc>
        <w:tc>
          <w:tcPr>
            <w:tcW w:w="2160" w:type="dxa"/>
            <w:tcBorders>
              <w:right w:val="single" w:sz="8" w:space="0" w:color="000000"/>
            </w:tcBorders>
          </w:tcPr>
          <w:p w:rsidR="00BA095C" w:rsidRPr="00BA095C" w:rsidRDefault="00BA095C" w:rsidP="00BA095C">
            <w:pPr>
              <w:suppressAutoHyphens/>
              <w:jc w:val="center"/>
            </w:pPr>
            <w:r w:rsidRPr="00BA095C">
              <w:t>25</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«Качественная среда обитания»</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pPr>
            <w:r w:rsidRPr="00BA095C">
              <w:t>Доля лиц в возрасте от 14 до 29 лет, совершивших преступления на территории Нижегородской области</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молодежи</w:t>
            </w:r>
          </w:p>
        </w:tc>
        <w:tc>
          <w:tcPr>
            <w:tcW w:w="1665" w:type="dxa"/>
          </w:tcPr>
          <w:p w:rsidR="00BA095C" w:rsidRPr="00BA095C" w:rsidRDefault="00BA095C" w:rsidP="00BA095C">
            <w:pPr>
              <w:suppressAutoHyphens/>
              <w:jc w:val="center"/>
            </w:pPr>
            <w:r w:rsidRPr="00BA095C">
              <w:t>1,2</w:t>
            </w:r>
          </w:p>
        </w:tc>
        <w:tc>
          <w:tcPr>
            <w:tcW w:w="2160" w:type="dxa"/>
            <w:tcBorders>
              <w:right w:val="single" w:sz="8" w:space="0" w:color="000000"/>
            </w:tcBorders>
          </w:tcPr>
          <w:p w:rsidR="00BA095C" w:rsidRPr="00BA095C" w:rsidRDefault="00BA095C" w:rsidP="00BA095C">
            <w:pPr>
              <w:suppressAutoHyphens/>
              <w:jc w:val="center"/>
            </w:pPr>
            <w:r w:rsidRPr="00BA095C">
              <w:t>0,6</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«Солидарность и социальная активность»</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rPr>
                <w:bCs/>
              </w:rPr>
            </w:pPr>
            <w:r w:rsidRPr="00BA095C">
              <w:t>Доля молодых людей, участвующих в деятельности молодёжных общественных объединений</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молодежи</w:t>
            </w:r>
          </w:p>
        </w:tc>
        <w:tc>
          <w:tcPr>
            <w:tcW w:w="1665" w:type="dxa"/>
          </w:tcPr>
          <w:p w:rsidR="00BA095C" w:rsidRPr="00BA095C" w:rsidRDefault="00BA095C" w:rsidP="00BA095C">
            <w:pPr>
              <w:suppressAutoHyphens/>
              <w:jc w:val="center"/>
              <w:rPr>
                <w:bCs/>
              </w:rPr>
            </w:pPr>
            <w:r w:rsidRPr="00BA095C">
              <w:t>46</w:t>
            </w:r>
          </w:p>
        </w:tc>
        <w:tc>
          <w:tcPr>
            <w:tcW w:w="2160" w:type="dxa"/>
            <w:tcBorders>
              <w:right w:val="single" w:sz="8" w:space="0" w:color="000000"/>
            </w:tcBorders>
          </w:tcPr>
          <w:p w:rsidR="00BA095C" w:rsidRPr="00BA095C" w:rsidRDefault="00BA095C" w:rsidP="00BA095C">
            <w:pPr>
              <w:suppressAutoHyphens/>
              <w:jc w:val="center"/>
              <w:rPr>
                <w:bCs/>
              </w:rPr>
            </w:pPr>
            <w:r w:rsidRPr="00BA095C">
              <w:t>60</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«Солидарность и социальная активность»</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rPr>
                <w:bCs/>
              </w:rPr>
            </w:pPr>
            <w:r w:rsidRPr="00BA095C">
              <w:t>Доля молодых людей, принимающих участие в добровольческой деятельности</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молодежи</w:t>
            </w:r>
          </w:p>
        </w:tc>
        <w:tc>
          <w:tcPr>
            <w:tcW w:w="1665" w:type="dxa"/>
          </w:tcPr>
          <w:p w:rsidR="00BA095C" w:rsidRPr="00BA095C" w:rsidRDefault="00BA095C" w:rsidP="00BA095C">
            <w:pPr>
              <w:suppressAutoHyphens/>
              <w:jc w:val="center"/>
              <w:rPr>
                <w:bCs/>
              </w:rPr>
            </w:pPr>
            <w:r w:rsidRPr="00BA095C">
              <w:t>44</w:t>
            </w:r>
          </w:p>
        </w:tc>
        <w:tc>
          <w:tcPr>
            <w:tcW w:w="2160" w:type="dxa"/>
            <w:tcBorders>
              <w:right w:val="single" w:sz="8" w:space="0" w:color="000000"/>
            </w:tcBorders>
          </w:tcPr>
          <w:p w:rsidR="00BA095C" w:rsidRPr="00BA095C" w:rsidRDefault="00BA095C" w:rsidP="00BA095C">
            <w:pPr>
              <w:suppressAutoHyphens/>
              <w:jc w:val="center"/>
              <w:rPr>
                <w:bCs/>
              </w:rPr>
            </w:pPr>
            <w:r w:rsidRPr="00BA095C">
              <w:t>65</w:t>
            </w: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«Солидарность и социальная активность»</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rPr>
                <w:bCs/>
              </w:rPr>
            </w:pPr>
            <w:r w:rsidRPr="00BA095C">
              <w:rPr>
                <w:bCs/>
              </w:rPr>
              <w:t>Доля допризывной молодежи, повысившей качественный уровень своей подготовки к службе в рядах Вооруженных Сил Российской Федерации через участие в областных соревнованиях военно-патриотического профиля</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молодежи призывного возраста</w:t>
            </w:r>
          </w:p>
        </w:tc>
        <w:tc>
          <w:tcPr>
            <w:tcW w:w="1665" w:type="dxa"/>
          </w:tcPr>
          <w:p w:rsidR="00BA095C" w:rsidRPr="00BA095C" w:rsidRDefault="00BA095C" w:rsidP="00BA095C">
            <w:pPr>
              <w:suppressAutoHyphens/>
              <w:jc w:val="center"/>
              <w:rPr>
                <w:bCs/>
              </w:rPr>
            </w:pPr>
            <w:r w:rsidRPr="00BA095C">
              <w:rPr>
                <w:bCs/>
              </w:rPr>
              <w:t>70%</w:t>
            </w:r>
          </w:p>
        </w:tc>
        <w:tc>
          <w:tcPr>
            <w:tcW w:w="2160" w:type="dxa"/>
            <w:tcBorders>
              <w:right w:val="single" w:sz="8" w:space="0" w:color="000000"/>
            </w:tcBorders>
          </w:tcPr>
          <w:p w:rsidR="00BA095C" w:rsidRPr="00BA095C" w:rsidRDefault="00BA095C" w:rsidP="00BA095C">
            <w:pPr>
              <w:suppressAutoHyphens/>
              <w:jc w:val="center"/>
              <w:rPr>
                <w:bCs/>
              </w:rPr>
            </w:pPr>
            <w:r w:rsidRPr="00BA095C">
              <w:rPr>
                <w:bCs/>
              </w:rPr>
              <w:t>77%</w:t>
            </w:r>
          </w:p>
          <w:p w:rsidR="00BA095C" w:rsidRPr="00BA095C" w:rsidRDefault="00BA095C" w:rsidP="00BA095C">
            <w:pPr>
              <w:suppressAutoHyphens/>
              <w:jc w:val="center"/>
              <w:rPr>
                <w:bCs/>
              </w:rPr>
            </w:pPr>
          </w:p>
        </w:tc>
      </w:tr>
      <w:tr w:rsidR="00BA095C" w:rsidRPr="00BA095C" w:rsidTr="00AF565C">
        <w:trPr>
          <w:trHeight w:val="92"/>
        </w:trPr>
        <w:tc>
          <w:tcPr>
            <w:tcW w:w="2660" w:type="dxa"/>
            <w:tcBorders>
              <w:left w:val="single" w:sz="8" w:space="0" w:color="000000"/>
              <w:right w:val="single" w:sz="8" w:space="0" w:color="000000"/>
            </w:tcBorders>
          </w:tcPr>
          <w:p w:rsidR="00BA095C" w:rsidRPr="00BA095C" w:rsidRDefault="00BA095C" w:rsidP="00BA095C">
            <w:pPr>
              <w:suppressAutoHyphens/>
              <w:autoSpaceDE w:val="0"/>
              <w:autoSpaceDN w:val="0"/>
              <w:jc w:val="both"/>
              <w:rPr>
                <w:bCs/>
              </w:rPr>
            </w:pPr>
            <w:r w:rsidRPr="00BA095C">
              <w:rPr>
                <w:bCs/>
              </w:rPr>
              <w:t>«Нравственность»</w:t>
            </w:r>
          </w:p>
        </w:tc>
        <w:tc>
          <w:tcPr>
            <w:tcW w:w="6662" w:type="dxa"/>
            <w:tcBorders>
              <w:left w:val="single" w:sz="8" w:space="0" w:color="000000"/>
              <w:right w:val="single" w:sz="8" w:space="0" w:color="000000"/>
            </w:tcBorders>
            <w:shd w:val="clear" w:color="auto" w:fill="auto"/>
          </w:tcPr>
          <w:p w:rsidR="00BA095C" w:rsidRPr="00BA095C" w:rsidRDefault="00BA095C" w:rsidP="00BA095C">
            <w:pPr>
              <w:suppressAutoHyphens/>
              <w:autoSpaceDE w:val="0"/>
              <w:autoSpaceDN w:val="0"/>
              <w:jc w:val="both"/>
              <w:rPr>
                <w:bCs/>
              </w:rPr>
            </w:pPr>
            <w:r w:rsidRPr="00BA095C">
              <w:t>Доля молодых людей, вовлечённых в реализуемые органами исполнительной власти проекты и программы в сфере поддержки талантливой молодёжи</w:t>
            </w:r>
          </w:p>
        </w:tc>
        <w:tc>
          <w:tcPr>
            <w:tcW w:w="2410" w:type="dxa"/>
            <w:shd w:val="clear" w:color="auto" w:fill="auto"/>
          </w:tcPr>
          <w:p w:rsidR="00BA095C" w:rsidRPr="00BA095C" w:rsidRDefault="00BA095C" w:rsidP="00BA095C">
            <w:pPr>
              <w:suppressAutoHyphens/>
              <w:jc w:val="center"/>
              <w:rPr>
                <w:bCs/>
              </w:rPr>
            </w:pPr>
            <w:r w:rsidRPr="00BA095C">
              <w:rPr>
                <w:bCs/>
              </w:rPr>
              <w:t>% от общего количества молодежи</w:t>
            </w:r>
          </w:p>
        </w:tc>
        <w:tc>
          <w:tcPr>
            <w:tcW w:w="1665" w:type="dxa"/>
          </w:tcPr>
          <w:p w:rsidR="00BA095C" w:rsidRPr="00BA095C" w:rsidRDefault="00BA095C" w:rsidP="00BA095C">
            <w:pPr>
              <w:suppressAutoHyphens/>
              <w:jc w:val="center"/>
              <w:rPr>
                <w:bCs/>
              </w:rPr>
            </w:pPr>
            <w:r w:rsidRPr="00BA095C">
              <w:t>45</w:t>
            </w:r>
          </w:p>
        </w:tc>
        <w:tc>
          <w:tcPr>
            <w:tcW w:w="2160" w:type="dxa"/>
            <w:tcBorders>
              <w:right w:val="single" w:sz="8" w:space="0" w:color="000000"/>
            </w:tcBorders>
          </w:tcPr>
          <w:p w:rsidR="00BA095C" w:rsidRPr="00BA095C" w:rsidRDefault="00BA095C" w:rsidP="00BA095C">
            <w:pPr>
              <w:suppressAutoHyphens/>
              <w:jc w:val="center"/>
              <w:rPr>
                <w:bCs/>
              </w:rPr>
            </w:pPr>
            <w:r w:rsidRPr="00BA095C">
              <w:rPr>
                <w:bCs/>
              </w:rPr>
              <w:t>63</w:t>
            </w:r>
          </w:p>
        </w:tc>
      </w:tr>
    </w:tbl>
    <w:p w:rsidR="0057781E" w:rsidRPr="00BA095C" w:rsidRDefault="0057781E" w:rsidP="0057781E">
      <w:pPr>
        <w:rPr>
          <w:lang w:val="en-US"/>
        </w:rPr>
      </w:pPr>
    </w:p>
    <w:sectPr w:rsidR="0057781E" w:rsidRPr="00BA095C" w:rsidSect="00BA095C">
      <w:footnotePr>
        <w:numRestart w:val="eachPage"/>
      </w:footnotePr>
      <w:pgSz w:w="16838" w:h="11906" w:orient="landscape"/>
      <w:pgMar w:top="1258" w:right="1134" w:bottom="143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739" w:rsidRDefault="00635739">
      <w:r>
        <w:separator/>
      </w:r>
    </w:p>
  </w:endnote>
  <w:endnote w:type="continuationSeparator" w:id="0">
    <w:p w:rsidR="00635739" w:rsidRDefault="0063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notTrueType/>
    <w:pitch w:val="variable"/>
    <w:sig w:usb0="00000201" w:usb1="00000000" w:usb2="00000000" w:usb3="00000000" w:csb0="00000004" w:csb1="00000000"/>
  </w:font>
  <w:font w:name="Lucida Sans Unicode">
    <w:panose1 w:val="020B0602030504020204"/>
    <w:charset w:val="CC"/>
    <w:family w:val="swiss"/>
    <w:pitch w:val="variable"/>
    <w:sig w:usb0="80000AFF" w:usb1="0000396B" w:usb2="00000000" w:usb3="00000000" w:csb0="000000B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31907"/>
      <w:docPartObj>
        <w:docPartGallery w:val="Page Numbers (Bottom of Page)"/>
        <w:docPartUnique/>
      </w:docPartObj>
    </w:sdtPr>
    <w:sdtEndPr/>
    <w:sdtContent>
      <w:p w:rsidR="00635739" w:rsidRDefault="009E0CFF">
        <w:pPr>
          <w:pStyle w:val="a9"/>
          <w:jc w:val="center"/>
        </w:pPr>
        <w:r>
          <w:fldChar w:fldCharType="begin"/>
        </w:r>
        <w:r>
          <w:instrText xml:space="preserve"> PAGE   \* MERGEFORMAT </w:instrText>
        </w:r>
        <w:r>
          <w:fldChar w:fldCharType="separate"/>
        </w:r>
        <w:r>
          <w:rPr>
            <w:noProof/>
          </w:rPr>
          <w:t>1</w:t>
        </w:r>
        <w:r>
          <w:rPr>
            <w:noProof/>
          </w:rPr>
          <w:fldChar w:fldCharType="end"/>
        </w:r>
      </w:p>
    </w:sdtContent>
  </w:sdt>
  <w:p w:rsidR="00635739" w:rsidRDefault="0063573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739" w:rsidRDefault="00635739">
      <w:r>
        <w:separator/>
      </w:r>
    </w:p>
  </w:footnote>
  <w:footnote w:type="continuationSeparator" w:id="0">
    <w:p w:rsidR="00635739" w:rsidRDefault="00635739">
      <w:r>
        <w:continuationSeparator/>
      </w:r>
    </w:p>
  </w:footnote>
  <w:footnote w:id="1">
    <w:p w:rsidR="00635739" w:rsidRDefault="00635739">
      <w:pPr>
        <w:pStyle w:val="af3"/>
      </w:pPr>
      <w:r>
        <w:rPr>
          <w:rStyle w:val="af5"/>
        </w:rPr>
        <w:footnoteRef/>
      </w:r>
      <w:r>
        <w:t xml:space="preserve"> Данные приведены на 1 января 2011 года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045"/>
    <w:multiLevelType w:val="hybridMultilevel"/>
    <w:tmpl w:val="F842B2B8"/>
    <w:lvl w:ilvl="0" w:tplc="31EC995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A34700"/>
    <w:multiLevelType w:val="hybridMultilevel"/>
    <w:tmpl w:val="061A549A"/>
    <w:lvl w:ilvl="0" w:tplc="33F486A8">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7B01D2"/>
    <w:multiLevelType w:val="hybridMultilevel"/>
    <w:tmpl w:val="47F865E8"/>
    <w:lvl w:ilvl="0" w:tplc="4FEEF5A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nsid w:val="1A1C60F4"/>
    <w:multiLevelType w:val="hybridMultilevel"/>
    <w:tmpl w:val="7D36F81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A501F84"/>
    <w:multiLevelType w:val="hybridMultilevel"/>
    <w:tmpl w:val="945E40B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02278B3"/>
    <w:multiLevelType w:val="hybridMultilevel"/>
    <w:tmpl w:val="96967720"/>
    <w:lvl w:ilvl="0" w:tplc="C9601C0E">
      <w:start w:val="1"/>
      <w:numFmt w:val="bullet"/>
      <w:lvlText w:val=""/>
      <w:lvlJc w:val="left"/>
      <w:pPr>
        <w:ind w:left="1418" w:hanging="360"/>
      </w:pPr>
      <w:rPr>
        <w:rFonts w:ascii="Symbol" w:hAnsi="Symbol" w:hint="default"/>
      </w:rPr>
    </w:lvl>
    <w:lvl w:ilvl="1" w:tplc="04190003" w:tentative="1">
      <w:start w:val="1"/>
      <w:numFmt w:val="bullet"/>
      <w:lvlText w:val="o"/>
      <w:lvlJc w:val="left"/>
      <w:pPr>
        <w:ind w:left="2138" w:hanging="360"/>
      </w:pPr>
      <w:rPr>
        <w:rFonts w:ascii="Courier New" w:hAnsi="Courier New" w:cs="Courier New" w:hint="default"/>
      </w:rPr>
    </w:lvl>
    <w:lvl w:ilvl="2" w:tplc="04190005" w:tentative="1">
      <w:start w:val="1"/>
      <w:numFmt w:val="bullet"/>
      <w:lvlText w:val=""/>
      <w:lvlJc w:val="left"/>
      <w:pPr>
        <w:ind w:left="2858" w:hanging="360"/>
      </w:pPr>
      <w:rPr>
        <w:rFonts w:ascii="Wingdings" w:hAnsi="Wingdings" w:hint="default"/>
      </w:rPr>
    </w:lvl>
    <w:lvl w:ilvl="3" w:tplc="04190001" w:tentative="1">
      <w:start w:val="1"/>
      <w:numFmt w:val="bullet"/>
      <w:lvlText w:val=""/>
      <w:lvlJc w:val="left"/>
      <w:pPr>
        <w:ind w:left="3578" w:hanging="360"/>
      </w:pPr>
      <w:rPr>
        <w:rFonts w:ascii="Symbol" w:hAnsi="Symbol" w:hint="default"/>
      </w:rPr>
    </w:lvl>
    <w:lvl w:ilvl="4" w:tplc="04190003" w:tentative="1">
      <w:start w:val="1"/>
      <w:numFmt w:val="bullet"/>
      <w:lvlText w:val="o"/>
      <w:lvlJc w:val="left"/>
      <w:pPr>
        <w:ind w:left="4298" w:hanging="360"/>
      </w:pPr>
      <w:rPr>
        <w:rFonts w:ascii="Courier New" w:hAnsi="Courier New" w:cs="Courier New" w:hint="default"/>
      </w:rPr>
    </w:lvl>
    <w:lvl w:ilvl="5" w:tplc="04190005" w:tentative="1">
      <w:start w:val="1"/>
      <w:numFmt w:val="bullet"/>
      <w:lvlText w:val=""/>
      <w:lvlJc w:val="left"/>
      <w:pPr>
        <w:ind w:left="5018" w:hanging="360"/>
      </w:pPr>
      <w:rPr>
        <w:rFonts w:ascii="Wingdings" w:hAnsi="Wingdings" w:hint="default"/>
      </w:rPr>
    </w:lvl>
    <w:lvl w:ilvl="6" w:tplc="04190001" w:tentative="1">
      <w:start w:val="1"/>
      <w:numFmt w:val="bullet"/>
      <w:lvlText w:val=""/>
      <w:lvlJc w:val="left"/>
      <w:pPr>
        <w:ind w:left="5738" w:hanging="360"/>
      </w:pPr>
      <w:rPr>
        <w:rFonts w:ascii="Symbol" w:hAnsi="Symbol" w:hint="default"/>
      </w:rPr>
    </w:lvl>
    <w:lvl w:ilvl="7" w:tplc="04190003" w:tentative="1">
      <w:start w:val="1"/>
      <w:numFmt w:val="bullet"/>
      <w:lvlText w:val="o"/>
      <w:lvlJc w:val="left"/>
      <w:pPr>
        <w:ind w:left="6458" w:hanging="360"/>
      </w:pPr>
      <w:rPr>
        <w:rFonts w:ascii="Courier New" w:hAnsi="Courier New" w:cs="Courier New" w:hint="default"/>
      </w:rPr>
    </w:lvl>
    <w:lvl w:ilvl="8" w:tplc="04190005" w:tentative="1">
      <w:start w:val="1"/>
      <w:numFmt w:val="bullet"/>
      <w:lvlText w:val=""/>
      <w:lvlJc w:val="left"/>
      <w:pPr>
        <w:ind w:left="7178" w:hanging="360"/>
      </w:pPr>
      <w:rPr>
        <w:rFonts w:ascii="Wingdings" w:hAnsi="Wingdings" w:hint="default"/>
      </w:rPr>
    </w:lvl>
  </w:abstractNum>
  <w:abstractNum w:abstractNumId="6">
    <w:nsid w:val="2B6F73A8"/>
    <w:multiLevelType w:val="hybridMultilevel"/>
    <w:tmpl w:val="E7A66BE2"/>
    <w:lvl w:ilvl="0" w:tplc="3E1AEB72">
      <w:start w:val="1"/>
      <w:numFmt w:val="decimal"/>
      <w:lvlText w:val="%1."/>
      <w:lvlJc w:val="left"/>
      <w:pPr>
        <w:ind w:left="1353"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E81E09"/>
    <w:multiLevelType w:val="hybridMultilevel"/>
    <w:tmpl w:val="4A50361A"/>
    <w:lvl w:ilvl="0" w:tplc="363A9C50">
      <w:start w:val="1"/>
      <w:numFmt w:val="decimal"/>
      <w:lvlText w:val="%1."/>
      <w:lvlJc w:val="left"/>
      <w:pPr>
        <w:ind w:left="1287" w:hanging="360"/>
      </w:pPr>
      <w:rPr>
        <w:rFonts w:eastAsia="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08055C3"/>
    <w:multiLevelType w:val="hybridMultilevel"/>
    <w:tmpl w:val="A2E6EB48"/>
    <w:lvl w:ilvl="0" w:tplc="6BCC0F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3BF6A2B"/>
    <w:multiLevelType w:val="hybridMultilevel"/>
    <w:tmpl w:val="BD284790"/>
    <w:lvl w:ilvl="0" w:tplc="56C676FA">
      <w:start w:val="1"/>
      <w:numFmt w:val="decimal"/>
      <w:lvlText w:val="%1."/>
      <w:lvlJc w:val="left"/>
      <w:pPr>
        <w:ind w:left="927" w:hanging="360"/>
      </w:pPr>
      <w:rPr>
        <w:rFonts w:eastAsia="Times New Roman"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366B6CDC"/>
    <w:multiLevelType w:val="hybridMultilevel"/>
    <w:tmpl w:val="2828E214"/>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16344F0"/>
    <w:multiLevelType w:val="hybridMultilevel"/>
    <w:tmpl w:val="EEC2366C"/>
    <w:lvl w:ilvl="0" w:tplc="D37A7354">
      <w:start w:val="1"/>
      <w:numFmt w:val="decimal"/>
      <w:lvlText w:val="%1."/>
      <w:lvlJc w:val="left"/>
      <w:pPr>
        <w:ind w:left="927" w:hanging="360"/>
      </w:pPr>
      <w:rPr>
        <w:rFonts w:eastAsia="Times New Roman"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45C43D19"/>
    <w:multiLevelType w:val="hybridMultilevel"/>
    <w:tmpl w:val="13E23B82"/>
    <w:lvl w:ilvl="0" w:tplc="82B865E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7317E6"/>
    <w:multiLevelType w:val="hybridMultilevel"/>
    <w:tmpl w:val="043A8B4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49772DEB"/>
    <w:multiLevelType w:val="hybridMultilevel"/>
    <w:tmpl w:val="95D0BB72"/>
    <w:lvl w:ilvl="0" w:tplc="04190005">
      <w:start w:val="1"/>
      <w:numFmt w:val="bullet"/>
      <w:lvlText w:val=""/>
      <w:lvlJc w:val="left"/>
      <w:pPr>
        <w:ind w:left="1365" w:hanging="360"/>
      </w:pPr>
      <w:rPr>
        <w:rFonts w:ascii="Wingdings" w:hAnsi="Wingdings"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15">
    <w:nsid w:val="49BA393B"/>
    <w:multiLevelType w:val="hybridMultilevel"/>
    <w:tmpl w:val="71D8E620"/>
    <w:lvl w:ilvl="0" w:tplc="000C0F54">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588F1FD8"/>
    <w:multiLevelType w:val="hybridMultilevel"/>
    <w:tmpl w:val="AFBE96BC"/>
    <w:lvl w:ilvl="0" w:tplc="218095F0">
      <w:start w:val="1"/>
      <w:numFmt w:val="decimal"/>
      <w:lvlText w:val="%1."/>
      <w:lvlJc w:val="left"/>
      <w:pPr>
        <w:ind w:left="927" w:hanging="360"/>
      </w:pPr>
      <w:rPr>
        <w:rFonts w:eastAsia="Times New Roman"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707206A6"/>
    <w:multiLevelType w:val="hybridMultilevel"/>
    <w:tmpl w:val="FE023544"/>
    <w:lvl w:ilvl="0" w:tplc="F94EF228">
      <w:numFmt w:val="bullet"/>
      <w:lvlText w:val="-"/>
      <w:lvlJc w:val="left"/>
      <w:pPr>
        <w:ind w:left="928" w:hanging="360"/>
      </w:pPr>
      <w:rPr>
        <w:rFonts w:ascii="Times New Roman" w:eastAsia="Times New Roman" w:hAnsi="Times New Roman" w:cs="Times New Roman" w:hint="default"/>
        <w:lang w:val="ru-RU"/>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8">
    <w:nsid w:val="727F323A"/>
    <w:multiLevelType w:val="hybridMultilevel"/>
    <w:tmpl w:val="4AF6497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C5C1CBD"/>
    <w:multiLevelType w:val="multilevel"/>
    <w:tmpl w:val="6CF6998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
  </w:num>
  <w:num w:numId="3">
    <w:abstractNumId w:val="8"/>
  </w:num>
  <w:num w:numId="4">
    <w:abstractNumId w:val="19"/>
  </w:num>
  <w:num w:numId="5">
    <w:abstractNumId w:val="1"/>
  </w:num>
  <w:num w:numId="6">
    <w:abstractNumId w:val="0"/>
  </w:num>
  <w:num w:numId="7">
    <w:abstractNumId w:val="16"/>
  </w:num>
  <w:num w:numId="8">
    <w:abstractNumId w:val="11"/>
  </w:num>
  <w:num w:numId="9">
    <w:abstractNumId w:val="7"/>
  </w:num>
  <w:num w:numId="10">
    <w:abstractNumId w:val="9"/>
  </w:num>
  <w:num w:numId="11">
    <w:abstractNumId w:val="10"/>
  </w:num>
  <w:num w:numId="12">
    <w:abstractNumId w:val="14"/>
  </w:num>
  <w:num w:numId="13">
    <w:abstractNumId w:val="13"/>
  </w:num>
  <w:num w:numId="14">
    <w:abstractNumId w:val="4"/>
  </w:num>
  <w:num w:numId="15">
    <w:abstractNumId w:val="3"/>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2"/>
  </w:num>
  <w:num w:numId="20">
    <w:abstractNumId w:val="17"/>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hdrShapeDefaults>
    <o:shapedefaults v:ext="edit" spidmax="18433"/>
  </w:hdrShapeDefaults>
  <w:footnotePr>
    <w:numRestart w:val="eachPage"/>
    <w:footnote w:id="-1"/>
    <w:footnote w:id="0"/>
  </w:footnotePr>
  <w:endnotePr>
    <w:endnote w:id="-1"/>
    <w:endnote w:id="0"/>
  </w:endnotePr>
  <w:compat>
    <w:compatSetting w:name="compatibilityMode" w:uri="http://schemas.microsoft.com/office/word" w:val="12"/>
  </w:compat>
  <w:rsids>
    <w:rsidRoot w:val="009A5239"/>
    <w:rsid w:val="00005F12"/>
    <w:rsid w:val="000067B7"/>
    <w:rsid w:val="0000767C"/>
    <w:rsid w:val="00013D45"/>
    <w:rsid w:val="00015E6C"/>
    <w:rsid w:val="000313A9"/>
    <w:rsid w:val="00031AC4"/>
    <w:rsid w:val="00033969"/>
    <w:rsid w:val="000340EA"/>
    <w:rsid w:val="00035211"/>
    <w:rsid w:val="00040EB5"/>
    <w:rsid w:val="000448FE"/>
    <w:rsid w:val="00047975"/>
    <w:rsid w:val="000479DE"/>
    <w:rsid w:val="0005069E"/>
    <w:rsid w:val="000562A2"/>
    <w:rsid w:val="00057DDB"/>
    <w:rsid w:val="000601C3"/>
    <w:rsid w:val="0006290A"/>
    <w:rsid w:val="00065E85"/>
    <w:rsid w:val="00070C24"/>
    <w:rsid w:val="00072EF4"/>
    <w:rsid w:val="00077BE9"/>
    <w:rsid w:val="00092ABE"/>
    <w:rsid w:val="000951F6"/>
    <w:rsid w:val="00095B7B"/>
    <w:rsid w:val="000A3339"/>
    <w:rsid w:val="000A65A6"/>
    <w:rsid w:val="000A6C54"/>
    <w:rsid w:val="000B0829"/>
    <w:rsid w:val="000E6DDC"/>
    <w:rsid w:val="000F08BF"/>
    <w:rsid w:val="000F1AD4"/>
    <w:rsid w:val="000F4ACF"/>
    <w:rsid w:val="000F4E5D"/>
    <w:rsid w:val="000F520E"/>
    <w:rsid w:val="00101FB8"/>
    <w:rsid w:val="00106A77"/>
    <w:rsid w:val="0011071B"/>
    <w:rsid w:val="00115ED5"/>
    <w:rsid w:val="0011611A"/>
    <w:rsid w:val="00117406"/>
    <w:rsid w:val="0012579E"/>
    <w:rsid w:val="00125BC6"/>
    <w:rsid w:val="001332F8"/>
    <w:rsid w:val="0013387B"/>
    <w:rsid w:val="00140575"/>
    <w:rsid w:val="00143BB3"/>
    <w:rsid w:val="001479D5"/>
    <w:rsid w:val="001571C5"/>
    <w:rsid w:val="001603E7"/>
    <w:rsid w:val="00162377"/>
    <w:rsid w:val="0016463E"/>
    <w:rsid w:val="00182294"/>
    <w:rsid w:val="00184FD7"/>
    <w:rsid w:val="00193AD1"/>
    <w:rsid w:val="00195AC0"/>
    <w:rsid w:val="001A3ED4"/>
    <w:rsid w:val="001A5498"/>
    <w:rsid w:val="001A6728"/>
    <w:rsid w:val="001A693C"/>
    <w:rsid w:val="001B6796"/>
    <w:rsid w:val="001B6F71"/>
    <w:rsid w:val="001C0823"/>
    <w:rsid w:val="001C314B"/>
    <w:rsid w:val="001C52B3"/>
    <w:rsid w:val="001C52D6"/>
    <w:rsid w:val="001C5566"/>
    <w:rsid w:val="001D044E"/>
    <w:rsid w:val="001D289B"/>
    <w:rsid w:val="001D2C8B"/>
    <w:rsid w:val="001D5D81"/>
    <w:rsid w:val="001F39DF"/>
    <w:rsid w:val="001F548A"/>
    <w:rsid w:val="001F59EA"/>
    <w:rsid w:val="001F7712"/>
    <w:rsid w:val="00201AB3"/>
    <w:rsid w:val="00201D36"/>
    <w:rsid w:val="00206805"/>
    <w:rsid w:val="00215CBE"/>
    <w:rsid w:val="002238C9"/>
    <w:rsid w:val="00236629"/>
    <w:rsid w:val="00240107"/>
    <w:rsid w:val="0024174C"/>
    <w:rsid w:val="00244A08"/>
    <w:rsid w:val="00245346"/>
    <w:rsid w:val="002464DD"/>
    <w:rsid w:val="00246A88"/>
    <w:rsid w:val="002503E2"/>
    <w:rsid w:val="00251498"/>
    <w:rsid w:val="00252755"/>
    <w:rsid w:val="002609DE"/>
    <w:rsid w:val="002649F0"/>
    <w:rsid w:val="002669D9"/>
    <w:rsid w:val="00274DE2"/>
    <w:rsid w:val="002772A8"/>
    <w:rsid w:val="00286182"/>
    <w:rsid w:val="002877DB"/>
    <w:rsid w:val="0029183E"/>
    <w:rsid w:val="002927DD"/>
    <w:rsid w:val="002958C1"/>
    <w:rsid w:val="00296A61"/>
    <w:rsid w:val="00296F17"/>
    <w:rsid w:val="002A494E"/>
    <w:rsid w:val="002A4D68"/>
    <w:rsid w:val="002A7F81"/>
    <w:rsid w:val="002B16BA"/>
    <w:rsid w:val="002C1B1E"/>
    <w:rsid w:val="002D0AB2"/>
    <w:rsid w:val="002D10AC"/>
    <w:rsid w:val="002D122C"/>
    <w:rsid w:val="002D5C09"/>
    <w:rsid w:val="002D6415"/>
    <w:rsid w:val="002D72C3"/>
    <w:rsid w:val="002D754C"/>
    <w:rsid w:val="002E48FC"/>
    <w:rsid w:val="002F0CD4"/>
    <w:rsid w:val="002F2263"/>
    <w:rsid w:val="002F3692"/>
    <w:rsid w:val="002F5A3B"/>
    <w:rsid w:val="00301662"/>
    <w:rsid w:val="00304CE7"/>
    <w:rsid w:val="0030544A"/>
    <w:rsid w:val="003105A8"/>
    <w:rsid w:val="00310E6D"/>
    <w:rsid w:val="003154EE"/>
    <w:rsid w:val="0031776B"/>
    <w:rsid w:val="00317E8F"/>
    <w:rsid w:val="0032038A"/>
    <w:rsid w:val="003205C5"/>
    <w:rsid w:val="003258AF"/>
    <w:rsid w:val="0033337C"/>
    <w:rsid w:val="00334673"/>
    <w:rsid w:val="00335DF0"/>
    <w:rsid w:val="003360AF"/>
    <w:rsid w:val="00336C25"/>
    <w:rsid w:val="003414C7"/>
    <w:rsid w:val="00345DE8"/>
    <w:rsid w:val="00352845"/>
    <w:rsid w:val="00355857"/>
    <w:rsid w:val="00361A1E"/>
    <w:rsid w:val="00362DFD"/>
    <w:rsid w:val="003649FB"/>
    <w:rsid w:val="0037118F"/>
    <w:rsid w:val="00371214"/>
    <w:rsid w:val="003719C9"/>
    <w:rsid w:val="00382D19"/>
    <w:rsid w:val="0038549F"/>
    <w:rsid w:val="0038704C"/>
    <w:rsid w:val="00390BE3"/>
    <w:rsid w:val="00395342"/>
    <w:rsid w:val="003A2B13"/>
    <w:rsid w:val="003B3CA0"/>
    <w:rsid w:val="003C008A"/>
    <w:rsid w:val="003C10C9"/>
    <w:rsid w:val="003C6BAF"/>
    <w:rsid w:val="003D0949"/>
    <w:rsid w:val="003D3908"/>
    <w:rsid w:val="003E27BB"/>
    <w:rsid w:val="003E5180"/>
    <w:rsid w:val="003E6038"/>
    <w:rsid w:val="003F0631"/>
    <w:rsid w:val="0040153D"/>
    <w:rsid w:val="00411655"/>
    <w:rsid w:val="00414200"/>
    <w:rsid w:val="004241A9"/>
    <w:rsid w:val="00425388"/>
    <w:rsid w:val="00426968"/>
    <w:rsid w:val="0043418B"/>
    <w:rsid w:val="00436D57"/>
    <w:rsid w:val="004448E6"/>
    <w:rsid w:val="004508E6"/>
    <w:rsid w:val="00451DAF"/>
    <w:rsid w:val="00455573"/>
    <w:rsid w:val="00456B0C"/>
    <w:rsid w:val="00457750"/>
    <w:rsid w:val="00457AFC"/>
    <w:rsid w:val="00465098"/>
    <w:rsid w:val="0046563F"/>
    <w:rsid w:val="00466D73"/>
    <w:rsid w:val="00481026"/>
    <w:rsid w:val="00481321"/>
    <w:rsid w:val="00481F55"/>
    <w:rsid w:val="004901C7"/>
    <w:rsid w:val="004901F4"/>
    <w:rsid w:val="00492666"/>
    <w:rsid w:val="0049339A"/>
    <w:rsid w:val="004956C2"/>
    <w:rsid w:val="0049739B"/>
    <w:rsid w:val="004A6A1C"/>
    <w:rsid w:val="004B116E"/>
    <w:rsid w:val="004B5C89"/>
    <w:rsid w:val="004B6FD5"/>
    <w:rsid w:val="004D0EB5"/>
    <w:rsid w:val="004D1C8D"/>
    <w:rsid w:val="004D5BF5"/>
    <w:rsid w:val="00502350"/>
    <w:rsid w:val="005032CF"/>
    <w:rsid w:val="005065FF"/>
    <w:rsid w:val="00513BBC"/>
    <w:rsid w:val="005161F3"/>
    <w:rsid w:val="005163E4"/>
    <w:rsid w:val="005166E9"/>
    <w:rsid w:val="00523E73"/>
    <w:rsid w:val="005264D2"/>
    <w:rsid w:val="005266D9"/>
    <w:rsid w:val="00530A7B"/>
    <w:rsid w:val="00534DBE"/>
    <w:rsid w:val="005371E5"/>
    <w:rsid w:val="0053732A"/>
    <w:rsid w:val="0054511E"/>
    <w:rsid w:val="00550F66"/>
    <w:rsid w:val="00562B5F"/>
    <w:rsid w:val="00565BD6"/>
    <w:rsid w:val="005678D4"/>
    <w:rsid w:val="005704D8"/>
    <w:rsid w:val="0057271F"/>
    <w:rsid w:val="005773F1"/>
    <w:rsid w:val="0057781E"/>
    <w:rsid w:val="0058171B"/>
    <w:rsid w:val="00583AE4"/>
    <w:rsid w:val="005861B1"/>
    <w:rsid w:val="0058663D"/>
    <w:rsid w:val="00590E13"/>
    <w:rsid w:val="00591418"/>
    <w:rsid w:val="00591AF5"/>
    <w:rsid w:val="00594C18"/>
    <w:rsid w:val="00596993"/>
    <w:rsid w:val="005A3C4A"/>
    <w:rsid w:val="005B267E"/>
    <w:rsid w:val="005B364B"/>
    <w:rsid w:val="005B3B7C"/>
    <w:rsid w:val="005B53E3"/>
    <w:rsid w:val="005B585A"/>
    <w:rsid w:val="005C4184"/>
    <w:rsid w:val="005C6E1B"/>
    <w:rsid w:val="005D03C8"/>
    <w:rsid w:val="005E01B2"/>
    <w:rsid w:val="005E1CE8"/>
    <w:rsid w:val="005E346A"/>
    <w:rsid w:val="005F1512"/>
    <w:rsid w:val="005F581A"/>
    <w:rsid w:val="00600FED"/>
    <w:rsid w:val="00603716"/>
    <w:rsid w:val="006071CA"/>
    <w:rsid w:val="006102FB"/>
    <w:rsid w:val="00611B61"/>
    <w:rsid w:val="006121F4"/>
    <w:rsid w:val="006165A2"/>
    <w:rsid w:val="00622C7F"/>
    <w:rsid w:val="00623D0C"/>
    <w:rsid w:val="00624DF7"/>
    <w:rsid w:val="00627DCF"/>
    <w:rsid w:val="00634312"/>
    <w:rsid w:val="00635739"/>
    <w:rsid w:val="006372DA"/>
    <w:rsid w:val="0064074F"/>
    <w:rsid w:val="00645959"/>
    <w:rsid w:val="00647E0B"/>
    <w:rsid w:val="0065273E"/>
    <w:rsid w:val="00655C06"/>
    <w:rsid w:val="00660A08"/>
    <w:rsid w:val="00661048"/>
    <w:rsid w:val="006642A7"/>
    <w:rsid w:val="0068221D"/>
    <w:rsid w:val="0068235B"/>
    <w:rsid w:val="006910E4"/>
    <w:rsid w:val="006931DC"/>
    <w:rsid w:val="00693C3C"/>
    <w:rsid w:val="00696759"/>
    <w:rsid w:val="006A1FC6"/>
    <w:rsid w:val="006A2D89"/>
    <w:rsid w:val="006A724F"/>
    <w:rsid w:val="006B251B"/>
    <w:rsid w:val="006B3CFE"/>
    <w:rsid w:val="006B5674"/>
    <w:rsid w:val="006C3C1E"/>
    <w:rsid w:val="006D34D5"/>
    <w:rsid w:val="006D3617"/>
    <w:rsid w:val="006D4DFA"/>
    <w:rsid w:val="006E16B6"/>
    <w:rsid w:val="006E2DD6"/>
    <w:rsid w:val="006E4D9B"/>
    <w:rsid w:val="006F42D8"/>
    <w:rsid w:val="006F610F"/>
    <w:rsid w:val="006F76F3"/>
    <w:rsid w:val="00701ACD"/>
    <w:rsid w:val="007079D8"/>
    <w:rsid w:val="00710608"/>
    <w:rsid w:val="00710A4A"/>
    <w:rsid w:val="00713F01"/>
    <w:rsid w:val="00727696"/>
    <w:rsid w:val="00732EA0"/>
    <w:rsid w:val="00733CBB"/>
    <w:rsid w:val="00743197"/>
    <w:rsid w:val="007436C8"/>
    <w:rsid w:val="007443FA"/>
    <w:rsid w:val="007450B7"/>
    <w:rsid w:val="0074530F"/>
    <w:rsid w:val="00745B80"/>
    <w:rsid w:val="00746761"/>
    <w:rsid w:val="00755BA1"/>
    <w:rsid w:val="00767481"/>
    <w:rsid w:val="0077229C"/>
    <w:rsid w:val="007827B1"/>
    <w:rsid w:val="00786D75"/>
    <w:rsid w:val="00795AB8"/>
    <w:rsid w:val="00797796"/>
    <w:rsid w:val="00797B6E"/>
    <w:rsid w:val="007B6835"/>
    <w:rsid w:val="007C0DD3"/>
    <w:rsid w:val="007C2563"/>
    <w:rsid w:val="007C311C"/>
    <w:rsid w:val="007C4AEF"/>
    <w:rsid w:val="007C5DCA"/>
    <w:rsid w:val="007D1CEC"/>
    <w:rsid w:val="007D427E"/>
    <w:rsid w:val="007D6DDC"/>
    <w:rsid w:val="007E1ACB"/>
    <w:rsid w:val="007E5002"/>
    <w:rsid w:val="007E59CD"/>
    <w:rsid w:val="007E7D05"/>
    <w:rsid w:val="007F04B5"/>
    <w:rsid w:val="007F0C69"/>
    <w:rsid w:val="007F51A8"/>
    <w:rsid w:val="007F6601"/>
    <w:rsid w:val="007F709D"/>
    <w:rsid w:val="008008D9"/>
    <w:rsid w:val="008032B9"/>
    <w:rsid w:val="00805FC3"/>
    <w:rsid w:val="008163D8"/>
    <w:rsid w:val="00816E32"/>
    <w:rsid w:val="008207DD"/>
    <w:rsid w:val="00820A3E"/>
    <w:rsid w:val="008248C6"/>
    <w:rsid w:val="00825CFB"/>
    <w:rsid w:val="0082763F"/>
    <w:rsid w:val="008276F9"/>
    <w:rsid w:val="00827FB2"/>
    <w:rsid w:val="00832BB0"/>
    <w:rsid w:val="00842D4A"/>
    <w:rsid w:val="00846C21"/>
    <w:rsid w:val="00846C7C"/>
    <w:rsid w:val="008521CF"/>
    <w:rsid w:val="00863519"/>
    <w:rsid w:val="00863646"/>
    <w:rsid w:val="008645D0"/>
    <w:rsid w:val="00865CC2"/>
    <w:rsid w:val="00866584"/>
    <w:rsid w:val="008671CC"/>
    <w:rsid w:val="00871E98"/>
    <w:rsid w:val="00872A32"/>
    <w:rsid w:val="00875004"/>
    <w:rsid w:val="00881D51"/>
    <w:rsid w:val="00882D8E"/>
    <w:rsid w:val="008836A0"/>
    <w:rsid w:val="00886ECC"/>
    <w:rsid w:val="008902B8"/>
    <w:rsid w:val="008A46AE"/>
    <w:rsid w:val="008B144A"/>
    <w:rsid w:val="008B42AA"/>
    <w:rsid w:val="008B4622"/>
    <w:rsid w:val="008C0F0B"/>
    <w:rsid w:val="008C1570"/>
    <w:rsid w:val="008C2282"/>
    <w:rsid w:val="008C5364"/>
    <w:rsid w:val="008C68FA"/>
    <w:rsid w:val="008C6A8F"/>
    <w:rsid w:val="008D1C8A"/>
    <w:rsid w:val="008D5FFE"/>
    <w:rsid w:val="008E27EB"/>
    <w:rsid w:val="008E382D"/>
    <w:rsid w:val="008F3580"/>
    <w:rsid w:val="00907448"/>
    <w:rsid w:val="00910F8B"/>
    <w:rsid w:val="00911626"/>
    <w:rsid w:val="00914F8D"/>
    <w:rsid w:val="009173FB"/>
    <w:rsid w:val="00917DB8"/>
    <w:rsid w:val="0092024C"/>
    <w:rsid w:val="00933033"/>
    <w:rsid w:val="00934244"/>
    <w:rsid w:val="00937493"/>
    <w:rsid w:val="0093776A"/>
    <w:rsid w:val="0093785D"/>
    <w:rsid w:val="00940EB7"/>
    <w:rsid w:val="00944351"/>
    <w:rsid w:val="009453CF"/>
    <w:rsid w:val="009514D1"/>
    <w:rsid w:val="009533F9"/>
    <w:rsid w:val="00956B7B"/>
    <w:rsid w:val="00961031"/>
    <w:rsid w:val="009722D2"/>
    <w:rsid w:val="0097486C"/>
    <w:rsid w:val="00981AD0"/>
    <w:rsid w:val="009843B3"/>
    <w:rsid w:val="00984855"/>
    <w:rsid w:val="00984CB9"/>
    <w:rsid w:val="0099038E"/>
    <w:rsid w:val="00992A1D"/>
    <w:rsid w:val="00996044"/>
    <w:rsid w:val="009968E0"/>
    <w:rsid w:val="009A1E72"/>
    <w:rsid w:val="009A353B"/>
    <w:rsid w:val="009A5143"/>
    <w:rsid w:val="009A5239"/>
    <w:rsid w:val="009A5F36"/>
    <w:rsid w:val="009B0F0F"/>
    <w:rsid w:val="009B120D"/>
    <w:rsid w:val="009B6C88"/>
    <w:rsid w:val="009C7879"/>
    <w:rsid w:val="009C7CAD"/>
    <w:rsid w:val="009E0CFF"/>
    <w:rsid w:val="009E413A"/>
    <w:rsid w:val="009E44E7"/>
    <w:rsid w:val="009E5425"/>
    <w:rsid w:val="009E5B39"/>
    <w:rsid w:val="009E67EA"/>
    <w:rsid w:val="009E736F"/>
    <w:rsid w:val="009E7A96"/>
    <w:rsid w:val="009F0D6A"/>
    <w:rsid w:val="009F1F90"/>
    <w:rsid w:val="009F562B"/>
    <w:rsid w:val="00A02B36"/>
    <w:rsid w:val="00A11036"/>
    <w:rsid w:val="00A114E5"/>
    <w:rsid w:val="00A11BF0"/>
    <w:rsid w:val="00A11D36"/>
    <w:rsid w:val="00A122C2"/>
    <w:rsid w:val="00A148EA"/>
    <w:rsid w:val="00A15B36"/>
    <w:rsid w:val="00A203A6"/>
    <w:rsid w:val="00A258AF"/>
    <w:rsid w:val="00A37C08"/>
    <w:rsid w:val="00A4169E"/>
    <w:rsid w:val="00A44222"/>
    <w:rsid w:val="00A45807"/>
    <w:rsid w:val="00A55FAC"/>
    <w:rsid w:val="00A57601"/>
    <w:rsid w:val="00A60F0A"/>
    <w:rsid w:val="00A62403"/>
    <w:rsid w:val="00A651B1"/>
    <w:rsid w:val="00A703EF"/>
    <w:rsid w:val="00A72E18"/>
    <w:rsid w:val="00A779C2"/>
    <w:rsid w:val="00A83C6A"/>
    <w:rsid w:val="00A8485E"/>
    <w:rsid w:val="00A867A0"/>
    <w:rsid w:val="00A86B49"/>
    <w:rsid w:val="00A92722"/>
    <w:rsid w:val="00A979C9"/>
    <w:rsid w:val="00A97DF0"/>
    <w:rsid w:val="00AA5DAF"/>
    <w:rsid w:val="00AB1310"/>
    <w:rsid w:val="00AB3236"/>
    <w:rsid w:val="00AB5AF8"/>
    <w:rsid w:val="00AB6BA2"/>
    <w:rsid w:val="00AC139D"/>
    <w:rsid w:val="00AC2CD5"/>
    <w:rsid w:val="00AC369D"/>
    <w:rsid w:val="00AC5507"/>
    <w:rsid w:val="00AC79FC"/>
    <w:rsid w:val="00AD3C0D"/>
    <w:rsid w:val="00AE2AB1"/>
    <w:rsid w:val="00AE4F0F"/>
    <w:rsid w:val="00AF1E45"/>
    <w:rsid w:val="00AF4BAA"/>
    <w:rsid w:val="00AF6851"/>
    <w:rsid w:val="00AF72B1"/>
    <w:rsid w:val="00B0125B"/>
    <w:rsid w:val="00B02B28"/>
    <w:rsid w:val="00B11A31"/>
    <w:rsid w:val="00B1221C"/>
    <w:rsid w:val="00B13187"/>
    <w:rsid w:val="00B148E5"/>
    <w:rsid w:val="00B20D37"/>
    <w:rsid w:val="00B22F48"/>
    <w:rsid w:val="00B240A3"/>
    <w:rsid w:val="00B24EFF"/>
    <w:rsid w:val="00B302C7"/>
    <w:rsid w:val="00B30DDB"/>
    <w:rsid w:val="00B34AF9"/>
    <w:rsid w:val="00B34C2F"/>
    <w:rsid w:val="00B34D5D"/>
    <w:rsid w:val="00B371DD"/>
    <w:rsid w:val="00B378C7"/>
    <w:rsid w:val="00B50CBF"/>
    <w:rsid w:val="00B50DDD"/>
    <w:rsid w:val="00B54BFF"/>
    <w:rsid w:val="00B56F61"/>
    <w:rsid w:val="00B6467F"/>
    <w:rsid w:val="00B76C2C"/>
    <w:rsid w:val="00B77D7F"/>
    <w:rsid w:val="00B859F7"/>
    <w:rsid w:val="00B9002E"/>
    <w:rsid w:val="00B90202"/>
    <w:rsid w:val="00B91B2C"/>
    <w:rsid w:val="00B93104"/>
    <w:rsid w:val="00B93248"/>
    <w:rsid w:val="00BA095C"/>
    <w:rsid w:val="00BA0DDB"/>
    <w:rsid w:val="00BA41F0"/>
    <w:rsid w:val="00BA46D5"/>
    <w:rsid w:val="00BA5A42"/>
    <w:rsid w:val="00BA5D55"/>
    <w:rsid w:val="00BB2F46"/>
    <w:rsid w:val="00BB4E7B"/>
    <w:rsid w:val="00BB5BCC"/>
    <w:rsid w:val="00BC1BAE"/>
    <w:rsid w:val="00BC3474"/>
    <w:rsid w:val="00BC6DA0"/>
    <w:rsid w:val="00BE08A5"/>
    <w:rsid w:val="00BE0C47"/>
    <w:rsid w:val="00BE55F2"/>
    <w:rsid w:val="00BE7CA8"/>
    <w:rsid w:val="00BF0E5B"/>
    <w:rsid w:val="00BF1511"/>
    <w:rsid w:val="00BF4329"/>
    <w:rsid w:val="00BF77CE"/>
    <w:rsid w:val="00C00121"/>
    <w:rsid w:val="00C04FF7"/>
    <w:rsid w:val="00C10BD8"/>
    <w:rsid w:val="00C15A62"/>
    <w:rsid w:val="00C205D5"/>
    <w:rsid w:val="00C228E6"/>
    <w:rsid w:val="00C379B3"/>
    <w:rsid w:val="00C40141"/>
    <w:rsid w:val="00C41481"/>
    <w:rsid w:val="00C451A2"/>
    <w:rsid w:val="00C45AB8"/>
    <w:rsid w:val="00C5217B"/>
    <w:rsid w:val="00C52D12"/>
    <w:rsid w:val="00C6099E"/>
    <w:rsid w:val="00C631AC"/>
    <w:rsid w:val="00C70E60"/>
    <w:rsid w:val="00C749F3"/>
    <w:rsid w:val="00C87580"/>
    <w:rsid w:val="00C87B14"/>
    <w:rsid w:val="00C906FC"/>
    <w:rsid w:val="00C95183"/>
    <w:rsid w:val="00CA7F8D"/>
    <w:rsid w:val="00CB2A77"/>
    <w:rsid w:val="00CC04EC"/>
    <w:rsid w:val="00CC3710"/>
    <w:rsid w:val="00CC4949"/>
    <w:rsid w:val="00CC576C"/>
    <w:rsid w:val="00CD44D2"/>
    <w:rsid w:val="00CD54CA"/>
    <w:rsid w:val="00CD59A3"/>
    <w:rsid w:val="00CE0BF6"/>
    <w:rsid w:val="00CE273F"/>
    <w:rsid w:val="00CE3FB9"/>
    <w:rsid w:val="00CE54DE"/>
    <w:rsid w:val="00CE79C7"/>
    <w:rsid w:val="00CF6C37"/>
    <w:rsid w:val="00D01144"/>
    <w:rsid w:val="00D013A2"/>
    <w:rsid w:val="00D04E47"/>
    <w:rsid w:val="00D07DA1"/>
    <w:rsid w:val="00D109DC"/>
    <w:rsid w:val="00D12132"/>
    <w:rsid w:val="00D13D9A"/>
    <w:rsid w:val="00D21ACF"/>
    <w:rsid w:val="00D276A0"/>
    <w:rsid w:val="00D30FDC"/>
    <w:rsid w:val="00D45265"/>
    <w:rsid w:val="00D46169"/>
    <w:rsid w:val="00D51C7A"/>
    <w:rsid w:val="00D539CD"/>
    <w:rsid w:val="00D61389"/>
    <w:rsid w:val="00D62521"/>
    <w:rsid w:val="00D62FFF"/>
    <w:rsid w:val="00D6541D"/>
    <w:rsid w:val="00D65EF1"/>
    <w:rsid w:val="00D66199"/>
    <w:rsid w:val="00D663FB"/>
    <w:rsid w:val="00D72B27"/>
    <w:rsid w:val="00D75907"/>
    <w:rsid w:val="00D77282"/>
    <w:rsid w:val="00D816BB"/>
    <w:rsid w:val="00D82CFA"/>
    <w:rsid w:val="00D8760E"/>
    <w:rsid w:val="00D97A0D"/>
    <w:rsid w:val="00DA0D62"/>
    <w:rsid w:val="00DA3AF8"/>
    <w:rsid w:val="00DA7969"/>
    <w:rsid w:val="00DB5236"/>
    <w:rsid w:val="00DC2653"/>
    <w:rsid w:val="00DC2DEB"/>
    <w:rsid w:val="00DC31C7"/>
    <w:rsid w:val="00DC3695"/>
    <w:rsid w:val="00DC6DB4"/>
    <w:rsid w:val="00DD227C"/>
    <w:rsid w:val="00DD428E"/>
    <w:rsid w:val="00DD4782"/>
    <w:rsid w:val="00DD4CEA"/>
    <w:rsid w:val="00DD5332"/>
    <w:rsid w:val="00DD783A"/>
    <w:rsid w:val="00DD7F10"/>
    <w:rsid w:val="00DE1A4B"/>
    <w:rsid w:val="00DE2273"/>
    <w:rsid w:val="00DE2915"/>
    <w:rsid w:val="00DE2F9D"/>
    <w:rsid w:val="00DE424D"/>
    <w:rsid w:val="00DE488C"/>
    <w:rsid w:val="00DE5E10"/>
    <w:rsid w:val="00DE6E86"/>
    <w:rsid w:val="00DF0D97"/>
    <w:rsid w:val="00DF232E"/>
    <w:rsid w:val="00DF42F7"/>
    <w:rsid w:val="00DF50CD"/>
    <w:rsid w:val="00DF55DA"/>
    <w:rsid w:val="00DF6631"/>
    <w:rsid w:val="00DF690C"/>
    <w:rsid w:val="00E0233F"/>
    <w:rsid w:val="00E027F7"/>
    <w:rsid w:val="00E02B17"/>
    <w:rsid w:val="00E12809"/>
    <w:rsid w:val="00E1382D"/>
    <w:rsid w:val="00E13F7D"/>
    <w:rsid w:val="00E14C92"/>
    <w:rsid w:val="00E16367"/>
    <w:rsid w:val="00E21B84"/>
    <w:rsid w:val="00E24819"/>
    <w:rsid w:val="00E250CF"/>
    <w:rsid w:val="00E251C3"/>
    <w:rsid w:val="00E2563D"/>
    <w:rsid w:val="00E27071"/>
    <w:rsid w:val="00E27CA1"/>
    <w:rsid w:val="00E27E14"/>
    <w:rsid w:val="00E345EF"/>
    <w:rsid w:val="00E41EE4"/>
    <w:rsid w:val="00E42B41"/>
    <w:rsid w:val="00E44C90"/>
    <w:rsid w:val="00E46940"/>
    <w:rsid w:val="00E61602"/>
    <w:rsid w:val="00E6208B"/>
    <w:rsid w:val="00E625CB"/>
    <w:rsid w:val="00E72A0D"/>
    <w:rsid w:val="00E76AD6"/>
    <w:rsid w:val="00E82736"/>
    <w:rsid w:val="00E84FC5"/>
    <w:rsid w:val="00E904B9"/>
    <w:rsid w:val="00E910FF"/>
    <w:rsid w:val="00E92076"/>
    <w:rsid w:val="00E95019"/>
    <w:rsid w:val="00E95980"/>
    <w:rsid w:val="00EA1796"/>
    <w:rsid w:val="00EA4DC9"/>
    <w:rsid w:val="00EB5288"/>
    <w:rsid w:val="00EC0FDE"/>
    <w:rsid w:val="00ED6F68"/>
    <w:rsid w:val="00EE218F"/>
    <w:rsid w:val="00EE2F1E"/>
    <w:rsid w:val="00EE6758"/>
    <w:rsid w:val="00EE705F"/>
    <w:rsid w:val="00EF6AB7"/>
    <w:rsid w:val="00F057ED"/>
    <w:rsid w:val="00F12A62"/>
    <w:rsid w:val="00F13E76"/>
    <w:rsid w:val="00F21DB2"/>
    <w:rsid w:val="00F22B08"/>
    <w:rsid w:val="00F24B71"/>
    <w:rsid w:val="00F26EDB"/>
    <w:rsid w:val="00F270B0"/>
    <w:rsid w:val="00F2730A"/>
    <w:rsid w:val="00F274E7"/>
    <w:rsid w:val="00F41F97"/>
    <w:rsid w:val="00F46C7F"/>
    <w:rsid w:val="00F5006A"/>
    <w:rsid w:val="00F55608"/>
    <w:rsid w:val="00F56B85"/>
    <w:rsid w:val="00F602C1"/>
    <w:rsid w:val="00F617D6"/>
    <w:rsid w:val="00F64185"/>
    <w:rsid w:val="00F648CE"/>
    <w:rsid w:val="00F67229"/>
    <w:rsid w:val="00F807AD"/>
    <w:rsid w:val="00F84161"/>
    <w:rsid w:val="00F84608"/>
    <w:rsid w:val="00F92444"/>
    <w:rsid w:val="00F92A6E"/>
    <w:rsid w:val="00F93C6F"/>
    <w:rsid w:val="00F95F0D"/>
    <w:rsid w:val="00FA2E96"/>
    <w:rsid w:val="00FB3FA7"/>
    <w:rsid w:val="00FB6751"/>
    <w:rsid w:val="00FB76B0"/>
    <w:rsid w:val="00FC0699"/>
    <w:rsid w:val="00FC1197"/>
    <w:rsid w:val="00FC293A"/>
    <w:rsid w:val="00FC3529"/>
    <w:rsid w:val="00FC4775"/>
    <w:rsid w:val="00FD46C9"/>
    <w:rsid w:val="00FD5412"/>
    <w:rsid w:val="00FD6D7C"/>
    <w:rsid w:val="00FD6F86"/>
    <w:rsid w:val="00FE0EEF"/>
    <w:rsid w:val="00FE1236"/>
    <w:rsid w:val="00FE44B8"/>
    <w:rsid w:val="00FE504A"/>
    <w:rsid w:val="00FE5D12"/>
    <w:rsid w:val="00FE7FA1"/>
    <w:rsid w:val="00FF0ED5"/>
    <w:rsid w:val="00FF4256"/>
    <w:rsid w:val="00FF4E5D"/>
    <w:rsid w:val="00FF6B7C"/>
    <w:rsid w:val="00FF7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239"/>
    <w:rPr>
      <w:sz w:val="24"/>
      <w:szCs w:val="24"/>
    </w:rPr>
  </w:style>
  <w:style w:type="paragraph" w:styleId="1">
    <w:name w:val="heading 1"/>
    <w:basedOn w:val="a"/>
    <w:next w:val="a"/>
    <w:autoRedefine/>
    <w:qFormat/>
    <w:rsid w:val="00933033"/>
    <w:pPr>
      <w:keepLines/>
      <w:suppressAutoHyphens/>
      <w:spacing w:line="300" w:lineRule="auto"/>
      <w:jc w:val="center"/>
      <w:outlineLvl w:val="0"/>
    </w:pPr>
    <w:rPr>
      <w:b/>
      <w:kern w:val="32"/>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rsid w:val="00E61602"/>
    <w:pPr>
      <w:spacing w:after="20"/>
      <w:ind w:firstLine="709"/>
      <w:jc w:val="both"/>
    </w:pPr>
    <w:rPr>
      <w:sz w:val="28"/>
      <w:szCs w:val="20"/>
    </w:rPr>
  </w:style>
  <w:style w:type="paragraph" w:customStyle="1" w:styleId="a4">
    <w:name w:val="Заголовок документа"/>
    <w:basedOn w:val="a"/>
    <w:rsid w:val="00E61602"/>
    <w:pPr>
      <w:widowControl w:val="0"/>
      <w:spacing w:after="20"/>
      <w:ind w:left="567" w:right="567"/>
      <w:jc w:val="center"/>
    </w:pPr>
    <w:rPr>
      <w:rFonts w:ascii="Arial Black" w:hAnsi="Arial Black"/>
      <w:sz w:val="36"/>
      <w:lang w:val="en-US" w:eastAsia="en-US"/>
    </w:rPr>
  </w:style>
  <w:style w:type="paragraph" w:styleId="a5">
    <w:name w:val="List Number"/>
    <w:basedOn w:val="a3"/>
    <w:rsid w:val="00E61602"/>
    <w:pPr>
      <w:tabs>
        <w:tab w:val="num" w:pos="747"/>
      </w:tabs>
      <w:ind w:left="747" w:hanging="180"/>
    </w:pPr>
  </w:style>
  <w:style w:type="paragraph" w:styleId="a6">
    <w:name w:val="Normal (Web)"/>
    <w:basedOn w:val="a"/>
    <w:rsid w:val="00E61602"/>
    <w:pPr>
      <w:spacing w:before="100" w:beforeAutospacing="1" w:after="100" w:afterAutospacing="1"/>
    </w:pPr>
  </w:style>
  <w:style w:type="character" w:styleId="a7">
    <w:name w:val="Strong"/>
    <w:qFormat/>
    <w:rsid w:val="00E61602"/>
    <w:rPr>
      <w:b/>
      <w:bCs/>
    </w:rPr>
  </w:style>
  <w:style w:type="character" w:customStyle="1" w:styleId="squot">
    <w:name w:val="squot"/>
    <w:basedOn w:val="a0"/>
    <w:rsid w:val="002D5C09"/>
  </w:style>
  <w:style w:type="character" w:customStyle="1" w:styleId="quot">
    <w:name w:val="quot"/>
    <w:basedOn w:val="a0"/>
    <w:rsid w:val="002D5C09"/>
  </w:style>
  <w:style w:type="paragraph" w:customStyle="1" w:styleId="a8">
    <w:name w:val="a"/>
    <w:basedOn w:val="a"/>
    <w:rsid w:val="002D5C09"/>
    <w:pPr>
      <w:spacing w:before="100" w:beforeAutospacing="1" w:after="100" w:afterAutospacing="1"/>
    </w:pPr>
  </w:style>
  <w:style w:type="paragraph" w:styleId="a9">
    <w:name w:val="footer"/>
    <w:basedOn w:val="a"/>
    <w:link w:val="aa"/>
    <w:uiPriority w:val="99"/>
    <w:rsid w:val="00596993"/>
    <w:pPr>
      <w:tabs>
        <w:tab w:val="center" w:pos="4677"/>
        <w:tab w:val="right" w:pos="9355"/>
      </w:tabs>
    </w:pPr>
  </w:style>
  <w:style w:type="character" w:styleId="ab">
    <w:name w:val="page number"/>
    <w:basedOn w:val="a0"/>
    <w:rsid w:val="00596993"/>
  </w:style>
  <w:style w:type="paragraph" w:customStyle="1" w:styleId="2">
    <w:name w:val="Обычный (веб)2"/>
    <w:basedOn w:val="a"/>
    <w:rsid w:val="007C4AEF"/>
    <w:pPr>
      <w:spacing w:after="240"/>
      <w:jc w:val="both"/>
    </w:pPr>
    <w:rPr>
      <w:rFonts w:ascii="Verdana" w:eastAsia="SimSun" w:hAnsi="Verdana"/>
      <w:sz w:val="29"/>
      <w:szCs w:val="29"/>
      <w:lang w:eastAsia="zh-CN"/>
    </w:rPr>
  </w:style>
  <w:style w:type="paragraph" w:styleId="ac">
    <w:name w:val="Plain Text"/>
    <w:basedOn w:val="a"/>
    <w:rsid w:val="007C4AEF"/>
    <w:pPr>
      <w:ind w:firstLine="709"/>
      <w:jc w:val="both"/>
    </w:pPr>
    <w:rPr>
      <w:rFonts w:ascii="Courier New" w:hAnsi="Courier New" w:cs="Courier New"/>
      <w:color w:val="000000"/>
      <w:sz w:val="20"/>
      <w:szCs w:val="20"/>
    </w:rPr>
  </w:style>
  <w:style w:type="character" w:styleId="ad">
    <w:name w:val="Emphasis"/>
    <w:uiPriority w:val="20"/>
    <w:qFormat/>
    <w:rsid w:val="008A46AE"/>
    <w:rPr>
      <w:i/>
      <w:iCs/>
    </w:rPr>
  </w:style>
  <w:style w:type="paragraph" w:customStyle="1" w:styleId="10">
    <w:name w:val="Абзац списка1"/>
    <w:basedOn w:val="a"/>
    <w:rsid w:val="00252755"/>
    <w:pPr>
      <w:suppressAutoHyphens/>
      <w:ind w:left="720"/>
    </w:pPr>
    <w:rPr>
      <w:rFonts w:eastAsia="Calibri"/>
      <w:lang w:eastAsia="ar-SA"/>
    </w:rPr>
  </w:style>
  <w:style w:type="paragraph" w:customStyle="1" w:styleId="ae">
    <w:name w:val="Знак Знак Знак Знак Знак Знак Знак Знак Знак Знак Знак Знак Знак Знак Знак Знак Знак Знак"/>
    <w:basedOn w:val="a"/>
    <w:rsid w:val="00140575"/>
    <w:pPr>
      <w:spacing w:after="160" w:line="240" w:lineRule="exact"/>
    </w:pPr>
    <w:rPr>
      <w:rFonts w:ascii="Verdana" w:hAnsi="Verdana" w:cs="Verdana"/>
      <w:lang w:val="en-US" w:eastAsia="en-US"/>
    </w:rPr>
  </w:style>
  <w:style w:type="paragraph" w:styleId="af">
    <w:name w:val="Body Text Indent"/>
    <w:basedOn w:val="a"/>
    <w:link w:val="af0"/>
    <w:uiPriority w:val="99"/>
    <w:unhideWhenUsed/>
    <w:rsid w:val="00040EB5"/>
    <w:pPr>
      <w:overflowPunct w:val="0"/>
      <w:autoSpaceDE w:val="0"/>
      <w:autoSpaceDN w:val="0"/>
      <w:adjustRightInd w:val="0"/>
      <w:ind w:firstLine="709"/>
      <w:jc w:val="both"/>
    </w:pPr>
    <w:rPr>
      <w:color w:val="000000"/>
      <w:sz w:val="28"/>
      <w:szCs w:val="28"/>
    </w:rPr>
  </w:style>
  <w:style w:type="character" w:customStyle="1" w:styleId="af0">
    <w:name w:val="Основной текст с отступом Знак"/>
    <w:link w:val="af"/>
    <w:uiPriority w:val="99"/>
    <w:rsid w:val="00040EB5"/>
    <w:rPr>
      <w:color w:val="000000"/>
      <w:sz w:val="28"/>
      <w:szCs w:val="28"/>
    </w:rPr>
  </w:style>
  <w:style w:type="paragraph" w:styleId="af1">
    <w:name w:val="List Paragraph"/>
    <w:basedOn w:val="a"/>
    <w:qFormat/>
    <w:rsid w:val="00E1382D"/>
    <w:pPr>
      <w:suppressAutoHyphens/>
      <w:ind w:left="720"/>
      <w:contextualSpacing/>
    </w:pPr>
    <w:rPr>
      <w:lang w:eastAsia="ar-SA"/>
    </w:rPr>
  </w:style>
  <w:style w:type="character" w:styleId="af2">
    <w:name w:val="Hyperlink"/>
    <w:uiPriority w:val="99"/>
    <w:unhideWhenUsed/>
    <w:rsid w:val="00710608"/>
    <w:rPr>
      <w:color w:val="0000FF"/>
      <w:u w:val="single"/>
    </w:rPr>
  </w:style>
  <w:style w:type="paragraph" w:customStyle="1" w:styleId="Default">
    <w:name w:val="Default"/>
    <w:rsid w:val="00917DB8"/>
    <w:pPr>
      <w:autoSpaceDE w:val="0"/>
      <w:autoSpaceDN w:val="0"/>
      <w:adjustRightInd w:val="0"/>
    </w:pPr>
    <w:rPr>
      <w:color w:val="000000"/>
      <w:sz w:val="24"/>
      <w:szCs w:val="24"/>
    </w:rPr>
  </w:style>
  <w:style w:type="character" w:customStyle="1" w:styleId="f01">
    <w:name w:val="f01"/>
    <w:rsid w:val="009843B3"/>
    <w:rPr>
      <w:rFonts w:ascii="Times New Roman" w:hAnsi="Times New Roman" w:cs="Times New Roman" w:hint="default"/>
      <w:color w:val="000000"/>
      <w:sz w:val="28"/>
      <w:szCs w:val="28"/>
    </w:rPr>
  </w:style>
  <w:style w:type="paragraph" w:styleId="af3">
    <w:name w:val="footnote text"/>
    <w:basedOn w:val="a"/>
    <w:link w:val="af4"/>
    <w:rsid w:val="00D45265"/>
    <w:rPr>
      <w:sz w:val="20"/>
      <w:szCs w:val="20"/>
    </w:rPr>
  </w:style>
  <w:style w:type="character" w:customStyle="1" w:styleId="af4">
    <w:name w:val="Текст сноски Знак"/>
    <w:basedOn w:val="a0"/>
    <w:link w:val="af3"/>
    <w:rsid w:val="00D45265"/>
  </w:style>
  <w:style w:type="character" w:styleId="af5">
    <w:name w:val="footnote reference"/>
    <w:rsid w:val="00D45265"/>
    <w:rPr>
      <w:vertAlign w:val="superscript"/>
    </w:rPr>
  </w:style>
  <w:style w:type="paragraph" w:styleId="af6">
    <w:name w:val="header"/>
    <w:basedOn w:val="a"/>
    <w:link w:val="af7"/>
    <w:rsid w:val="00710A4A"/>
    <w:pPr>
      <w:tabs>
        <w:tab w:val="center" w:pos="4677"/>
        <w:tab w:val="right" w:pos="9355"/>
      </w:tabs>
    </w:pPr>
  </w:style>
  <w:style w:type="character" w:customStyle="1" w:styleId="af7">
    <w:name w:val="Верхний колонтитул Знак"/>
    <w:link w:val="af6"/>
    <w:rsid w:val="00710A4A"/>
    <w:rPr>
      <w:sz w:val="24"/>
      <w:szCs w:val="24"/>
    </w:rPr>
  </w:style>
  <w:style w:type="character" w:customStyle="1" w:styleId="aa">
    <w:name w:val="Нижний колонтитул Знак"/>
    <w:link w:val="a9"/>
    <w:uiPriority w:val="99"/>
    <w:rsid w:val="00E21B84"/>
    <w:rPr>
      <w:sz w:val="24"/>
      <w:szCs w:val="24"/>
    </w:rPr>
  </w:style>
  <w:style w:type="table" w:styleId="af8">
    <w:name w:val="Table Grid"/>
    <w:basedOn w:val="a1"/>
    <w:rsid w:val="00800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Знак"/>
    <w:basedOn w:val="a"/>
    <w:rsid w:val="00CE273F"/>
    <w:pPr>
      <w:spacing w:before="100" w:beforeAutospacing="1" w:after="100" w:afterAutospacing="1"/>
    </w:pPr>
    <w:rPr>
      <w:rFonts w:ascii="Tahoma" w:hAnsi="Tahoma" w:cs="Tahoma"/>
      <w:sz w:val="20"/>
      <w:szCs w:val="20"/>
      <w:lang w:val="en-US" w:eastAsia="en-US"/>
    </w:rPr>
  </w:style>
  <w:style w:type="paragraph" w:styleId="af9">
    <w:name w:val="Balloon Text"/>
    <w:basedOn w:val="a"/>
    <w:link w:val="afa"/>
    <w:uiPriority w:val="99"/>
    <w:semiHidden/>
    <w:rsid w:val="00F92444"/>
    <w:rPr>
      <w:rFonts w:ascii="Tahoma" w:hAnsi="Tahoma" w:cs="Tahoma"/>
      <w:sz w:val="16"/>
      <w:szCs w:val="16"/>
    </w:rPr>
  </w:style>
  <w:style w:type="paragraph" w:customStyle="1" w:styleId="afb">
    <w:name w:val="Нормальный"/>
    <w:rsid w:val="00182294"/>
    <w:pPr>
      <w:widowControl w:val="0"/>
      <w:autoSpaceDE w:val="0"/>
      <w:autoSpaceDN w:val="0"/>
      <w:adjustRightInd w:val="0"/>
    </w:pPr>
    <w:rPr>
      <w:color w:val="000000"/>
      <w:sz w:val="26"/>
      <w:szCs w:val="26"/>
    </w:rPr>
  </w:style>
  <w:style w:type="character" w:customStyle="1" w:styleId="afa">
    <w:name w:val="Текст выноски Знак"/>
    <w:basedOn w:val="a0"/>
    <w:link w:val="af9"/>
    <w:uiPriority w:val="99"/>
    <w:semiHidden/>
    <w:rsid w:val="00C70E60"/>
    <w:rPr>
      <w:rFonts w:ascii="Tahoma" w:hAnsi="Tahoma" w:cs="Tahoma"/>
      <w:sz w:val="16"/>
      <w:szCs w:val="16"/>
    </w:rPr>
  </w:style>
  <w:style w:type="paragraph" w:styleId="afc">
    <w:name w:val="Body Text"/>
    <w:basedOn w:val="a"/>
    <w:link w:val="afd"/>
    <w:semiHidden/>
    <w:rsid w:val="00296F17"/>
    <w:pPr>
      <w:widowControl w:val="0"/>
      <w:suppressAutoHyphens/>
      <w:spacing w:after="120"/>
    </w:pPr>
    <w:rPr>
      <w:rFonts w:eastAsia="Lucida Sans Unicode"/>
      <w:kern w:val="1"/>
      <w:sz w:val="20"/>
    </w:rPr>
  </w:style>
  <w:style w:type="character" w:customStyle="1" w:styleId="afd">
    <w:name w:val="Основной текст Знак"/>
    <w:basedOn w:val="a0"/>
    <w:link w:val="afc"/>
    <w:semiHidden/>
    <w:rsid w:val="00296F17"/>
    <w:rPr>
      <w:rFonts w:eastAsia="Lucida Sans Unicode"/>
      <w:kern w:val="1"/>
      <w:szCs w:val="24"/>
    </w:rPr>
  </w:style>
  <w:style w:type="paragraph" w:customStyle="1" w:styleId="afe">
    <w:name w:val="Знак Знак Знак"/>
    <w:basedOn w:val="a"/>
    <w:rsid w:val="002669D9"/>
    <w:pPr>
      <w:spacing w:after="160" w:line="240" w:lineRule="exact"/>
    </w:pPr>
    <w:rPr>
      <w:rFonts w:ascii="Verdana" w:hAnsi="Verdan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60687">
      <w:bodyDiv w:val="1"/>
      <w:marLeft w:val="0"/>
      <w:marRight w:val="0"/>
      <w:marTop w:val="0"/>
      <w:marBottom w:val="0"/>
      <w:divBdr>
        <w:top w:val="none" w:sz="0" w:space="0" w:color="auto"/>
        <w:left w:val="none" w:sz="0" w:space="0" w:color="auto"/>
        <w:bottom w:val="none" w:sz="0" w:space="0" w:color="auto"/>
        <w:right w:val="none" w:sz="0" w:space="0" w:color="auto"/>
      </w:divBdr>
    </w:div>
    <w:div w:id="504787049">
      <w:bodyDiv w:val="1"/>
      <w:marLeft w:val="0"/>
      <w:marRight w:val="0"/>
      <w:marTop w:val="0"/>
      <w:marBottom w:val="0"/>
      <w:divBdr>
        <w:top w:val="none" w:sz="0" w:space="0" w:color="auto"/>
        <w:left w:val="none" w:sz="0" w:space="0" w:color="auto"/>
        <w:bottom w:val="none" w:sz="0" w:space="0" w:color="auto"/>
        <w:right w:val="none" w:sz="0" w:space="0" w:color="auto"/>
      </w:divBdr>
    </w:div>
    <w:div w:id="866527850">
      <w:bodyDiv w:val="1"/>
      <w:marLeft w:val="150"/>
      <w:marRight w:val="150"/>
      <w:marTop w:val="0"/>
      <w:marBottom w:val="0"/>
      <w:divBdr>
        <w:top w:val="none" w:sz="0" w:space="0" w:color="auto"/>
        <w:left w:val="none" w:sz="0" w:space="0" w:color="auto"/>
        <w:bottom w:val="none" w:sz="0" w:space="0" w:color="auto"/>
        <w:right w:val="none" w:sz="0" w:space="0" w:color="auto"/>
      </w:divBdr>
      <w:divsChild>
        <w:div w:id="1720939206">
          <w:marLeft w:val="0"/>
          <w:marRight w:val="0"/>
          <w:marTop w:val="0"/>
          <w:marBottom w:val="0"/>
          <w:divBdr>
            <w:top w:val="none" w:sz="0" w:space="0" w:color="auto"/>
            <w:left w:val="none" w:sz="0" w:space="0" w:color="auto"/>
            <w:bottom w:val="none" w:sz="0" w:space="0" w:color="auto"/>
            <w:right w:val="none" w:sz="0" w:space="0" w:color="auto"/>
          </w:divBdr>
          <w:divsChild>
            <w:div w:id="1222670120">
              <w:marLeft w:val="0"/>
              <w:marRight w:val="0"/>
              <w:marTop w:val="0"/>
              <w:marBottom w:val="0"/>
              <w:divBdr>
                <w:top w:val="none" w:sz="0" w:space="0" w:color="auto"/>
                <w:left w:val="none" w:sz="0" w:space="0" w:color="auto"/>
                <w:bottom w:val="none" w:sz="0" w:space="0" w:color="auto"/>
                <w:right w:val="none" w:sz="0" w:space="0" w:color="auto"/>
              </w:divBdr>
              <w:divsChild>
                <w:div w:id="16840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2593">
      <w:bodyDiv w:val="1"/>
      <w:marLeft w:val="0"/>
      <w:marRight w:val="0"/>
      <w:marTop w:val="0"/>
      <w:marBottom w:val="0"/>
      <w:divBdr>
        <w:top w:val="none" w:sz="0" w:space="0" w:color="auto"/>
        <w:left w:val="none" w:sz="0" w:space="0" w:color="auto"/>
        <w:bottom w:val="none" w:sz="0" w:space="0" w:color="auto"/>
        <w:right w:val="none" w:sz="0" w:space="0" w:color="auto"/>
      </w:divBdr>
    </w:div>
    <w:div w:id="1442871714">
      <w:bodyDiv w:val="1"/>
      <w:marLeft w:val="0"/>
      <w:marRight w:val="0"/>
      <w:marTop w:val="0"/>
      <w:marBottom w:val="0"/>
      <w:divBdr>
        <w:top w:val="none" w:sz="0" w:space="0" w:color="auto"/>
        <w:left w:val="none" w:sz="0" w:space="0" w:color="auto"/>
        <w:bottom w:val="none" w:sz="0" w:space="0" w:color="auto"/>
        <w:right w:val="none" w:sz="0" w:space="0" w:color="auto"/>
      </w:divBdr>
      <w:divsChild>
        <w:div w:id="1253274758">
          <w:marLeft w:val="0"/>
          <w:marRight w:val="0"/>
          <w:marTop w:val="0"/>
          <w:marBottom w:val="0"/>
          <w:divBdr>
            <w:top w:val="none" w:sz="0" w:space="0" w:color="auto"/>
            <w:left w:val="none" w:sz="0" w:space="0" w:color="auto"/>
            <w:bottom w:val="none" w:sz="0" w:space="0" w:color="auto"/>
            <w:right w:val="none" w:sz="0" w:space="0" w:color="auto"/>
          </w:divBdr>
          <w:divsChild>
            <w:div w:id="883637991">
              <w:marLeft w:val="0"/>
              <w:marRight w:val="0"/>
              <w:marTop w:val="0"/>
              <w:marBottom w:val="0"/>
              <w:divBdr>
                <w:top w:val="none" w:sz="0" w:space="0" w:color="auto"/>
                <w:left w:val="none" w:sz="0" w:space="0" w:color="auto"/>
                <w:bottom w:val="none" w:sz="0" w:space="0" w:color="auto"/>
                <w:right w:val="none" w:sz="0" w:space="0" w:color="auto"/>
              </w:divBdr>
              <w:divsChild>
                <w:div w:id="808129128">
                  <w:marLeft w:val="0"/>
                  <w:marRight w:val="0"/>
                  <w:marTop w:val="0"/>
                  <w:marBottom w:val="0"/>
                  <w:divBdr>
                    <w:top w:val="none" w:sz="0" w:space="0" w:color="auto"/>
                    <w:left w:val="none" w:sz="0" w:space="0" w:color="auto"/>
                    <w:bottom w:val="none" w:sz="0" w:space="0" w:color="auto"/>
                    <w:right w:val="none" w:sz="0" w:space="0" w:color="auto"/>
                  </w:divBdr>
                  <w:divsChild>
                    <w:div w:id="53435366">
                      <w:marLeft w:val="0"/>
                      <w:marRight w:val="0"/>
                      <w:marTop w:val="0"/>
                      <w:marBottom w:val="0"/>
                      <w:divBdr>
                        <w:top w:val="none" w:sz="0" w:space="0" w:color="auto"/>
                        <w:left w:val="none" w:sz="0" w:space="0" w:color="auto"/>
                        <w:bottom w:val="none" w:sz="0" w:space="0" w:color="auto"/>
                        <w:right w:val="none" w:sz="0" w:space="0" w:color="auto"/>
                      </w:divBdr>
                      <w:divsChild>
                        <w:div w:id="1781879847">
                          <w:marLeft w:val="0"/>
                          <w:marRight w:val="0"/>
                          <w:marTop w:val="0"/>
                          <w:marBottom w:val="0"/>
                          <w:divBdr>
                            <w:top w:val="none" w:sz="0" w:space="0" w:color="auto"/>
                            <w:left w:val="none" w:sz="0" w:space="0" w:color="auto"/>
                            <w:bottom w:val="none" w:sz="0" w:space="0" w:color="auto"/>
                            <w:right w:val="none" w:sz="0" w:space="0" w:color="auto"/>
                          </w:divBdr>
                          <w:divsChild>
                            <w:div w:id="50034969">
                              <w:marLeft w:val="0"/>
                              <w:marRight w:val="0"/>
                              <w:marTop w:val="0"/>
                              <w:marBottom w:val="0"/>
                              <w:divBdr>
                                <w:top w:val="none" w:sz="0" w:space="0" w:color="auto"/>
                                <w:left w:val="none" w:sz="0" w:space="0" w:color="auto"/>
                                <w:bottom w:val="none" w:sz="0" w:space="0" w:color="auto"/>
                                <w:right w:val="none" w:sz="0" w:space="0" w:color="auto"/>
                              </w:divBdr>
                              <w:divsChild>
                                <w:div w:id="1614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993260">
      <w:bodyDiv w:val="1"/>
      <w:marLeft w:val="0"/>
      <w:marRight w:val="0"/>
      <w:marTop w:val="0"/>
      <w:marBottom w:val="0"/>
      <w:divBdr>
        <w:top w:val="none" w:sz="0" w:space="0" w:color="auto"/>
        <w:left w:val="none" w:sz="0" w:space="0" w:color="auto"/>
        <w:bottom w:val="none" w:sz="0" w:space="0" w:color="auto"/>
        <w:right w:val="none" w:sz="0" w:space="0" w:color="auto"/>
      </w:divBdr>
    </w:div>
    <w:div w:id="1768651131">
      <w:bodyDiv w:val="1"/>
      <w:marLeft w:val="0"/>
      <w:marRight w:val="0"/>
      <w:marTop w:val="0"/>
      <w:marBottom w:val="0"/>
      <w:divBdr>
        <w:top w:val="none" w:sz="0" w:space="0" w:color="auto"/>
        <w:left w:val="none" w:sz="0" w:space="0" w:color="auto"/>
        <w:bottom w:val="none" w:sz="0" w:space="0" w:color="auto"/>
        <w:right w:val="none" w:sz="0" w:space="0" w:color="auto"/>
      </w:divBdr>
    </w:div>
    <w:div w:id="1840845863">
      <w:bodyDiv w:val="1"/>
      <w:marLeft w:val="0"/>
      <w:marRight w:val="0"/>
      <w:marTop w:val="0"/>
      <w:marBottom w:val="0"/>
      <w:divBdr>
        <w:top w:val="none" w:sz="0" w:space="0" w:color="auto"/>
        <w:left w:val="none" w:sz="0" w:space="0" w:color="auto"/>
        <w:bottom w:val="none" w:sz="0" w:space="0" w:color="auto"/>
        <w:right w:val="none" w:sz="0" w:space="0" w:color="auto"/>
      </w:divBdr>
    </w:div>
    <w:div w:id="2115199262">
      <w:bodyDiv w:val="1"/>
      <w:marLeft w:val="0"/>
      <w:marRight w:val="0"/>
      <w:marTop w:val="0"/>
      <w:marBottom w:val="0"/>
      <w:divBdr>
        <w:top w:val="none" w:sz="0" w:space="0" w:color="auto"/>
        <w:left w:val="none" w:sz="0" w:space="0" w:color="auto"/>
        <w:bottom w:val="none" w:sz="0" w:space="0" w:color="auto"/>
        <w:right w:val="none" w:sz="0" w:space="0" w:color="auto"/>
      </w:divBdr>
    </w:div>
    <w:div w:id="213262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Admin\Desktop\&#1056;&#1072;&#1073;&#1086;&#1090;&#1072;\&#1089;&#1090;&#1088;&#1072;&#1090;&#1077;&#1075;&#1080;&#1103;\&#1095;&#1080;&#1089;&#1083;&#1077;&#1085;&#1085;&#1086;&#1089;&#1090;&#1100;%20&#1084;&#1086;&#1083;&#1086;&#1105;&#1076;&#1078;&#1080;.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lgn="ctr">
              <a:defRPr/>
            </a:pPr>
            <a:r>
              <a:rPr lang="ru-RU" sz="1400">
                <a:latin typeface="Times New Roman" pitchFamily="18" charset="0"/>
                <a:cs typeface="Times New Roman" pitchFamily="18" charset="0"/>
              </a:rPr>
              <a:t>Численность молодежи Нижегородской</a:t>
            </a:r>
            <a:r>
              <a:rPr lang="ru-RU" sz="1400" baseline="0">
                <a:latin typeface="Times New Roman" pitchFamily="18" charset="0"/>
                <a:cs typeface="Times New Roman" pitchFamily="18" charset="0"/>
              </a:rPr>
              <a:t> области</a:t>
            </a:r>
            <a:endParaRPr lang="ru-RU" sz="1400">
              <a:latin typeface="Times New Roman" pitchFamily="18" charset="0"/>
              <a:cs typeface="Times New Roman" pitchFamily="18" charset="0"/>
            </a:endParaRPr>
          </a:p>
        </c:rich>
      </c:tx>
      <c:layout>
        <c:manualLayout>
          <c:xMode val="edge"/>
          <c:yMode val="edge"/>
          <c:x val="0.11092838989385553"/>
          <c:y val="0"/>
        </c:manualLayout>
      </c:layout>
      <c:overlay val="0"/>
    </c:title>
    <c:autoTitleDeleted val="0"/>
    <c:plotArea>
      <c:layout/>
      <c:barChart>
        <c:barDir val="col"/>
        <c:grouping val="stacked"/>
        <c:varyColors val="0"/>
        <c:ser>
          <c:idx val="2"/>
          <c:order val="0"/>
          <c:tx>
            <c:v>Сельская</c:v>
          </c:tx>
          <c:invertIfNegative val="0"/>
          <c:cat>
            <c:numRef>
              <c:f>Лист1!$B$1:$V$1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Лист1!$B$22:$V$22</c:f>
              <c:numCache>
                <c:formatCode>General</c:formatCode>
                <c:ptCount val="21"/>
                <c:pt idx="0">
                  <c:v>166324</c:v>
                </c:pt>
                <c:pt idx="1">
                  <c:v>163448</c:v>
                </c:pt>
                <c:pt idx="2">
                  <c:v>158874</c:v>
                </c:pt>
                <c:pt idx="3">
                  <c:v>157284</c:v>
                </c:pt>
                <c:pt idx="4">
                  <c:v>156045</c:v>
                </c:pt>
                <c:pt idx="5">
                  <c:v>156730</c:v>
                </c:pt>
                <c:pt idx="6">
                  <c:v>156229</c:v>
                </c:pt>
                <c:pt idx="7">
                  <c:v>156598</c:v>
                </c:pt>
                <c:pt idx="8">
                  <c:v>158165</c:v>
                </c:pt>
                <c:pt idx="9">
                  <c:v>159881</c:v>
                </c:pt>
                <c:pt idx="10">
                  <c:v>161880</c:v>
                </c:pt>
                <c:pt idx="11">
                  <c:v>164272</c:v>
                </c:pt>
                <c:pt idx="12">
                  <c:v>164989</c:v>
                </c:pt>
                <c:pt idx="13">
                  <c:v>166002</c:v>
                </c:pt>
                <c:pt idx="14">
                  <c:v>168012</c:v>
                </c:pt>
                <c:pt idx="15">
                  <c:v>171160</c:v>
                </c:pt>
                <c:pt idx="16">
                  <c:v>170519</c:v>
                </c:pt>
                <c:pt idx="17">
                  <c:v>168554</c:v>
                </c:pt>
                <c:pt idx="18">
                  <c:v>165780</c:v>
                </c:pt>
                <c:pt idx="19">
                  <c:v>162910</c:v>
                </c:pt>
                <c:pt idx="20">
                  <c:v>159689</c:v>
                </c:pt>
              </c:numCache>
            </c:numRef>
          </c:val>
        </c:ser>
        <c:ser>
          <c:idx val="1"/>
          <c:order val="1"/>
          <c:tx>
            <c:v>Городская</c:v>
          </c:tx>
          <c:invertIfNegative val="0"/>
          <c:cat>
            <c:numRef>
              <c:f>Лист1!$B$1:$V$1</c:f>
              <c:numCache>
                <c:formatCode>General</c:formatCode>
                <c:ptCount val="2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numCache>
            </c:numRef>
          </c:cat>
          <c:val>
            <c:numRef>
              <c:f>Лист1!$B$15:$V$15</c:f>
              <c:numCache>
                <c:formatCode>General</c:formatCode>
                <c:ptCount val="21"/>
                <c:pt idx="0">
                  <c:v>698827</c:v>
                </c:pt>
                <c:pt idx="1">
                  <c:v>682222</c:v>
                </c:pt>
                <c:pt idx="2">
                  <c:v>669039</c:v>
                </c:pt>
                <c:pt idx="3">
                  <c:v>660826</c:v>
                </c:pt>
                <c:pt idx="4">
                  <c:v>657790</c:v>
                </c:pt>
                <c:pt idx="5">
                  <c:v>661378</c:v>
                </c:pt>
                <c:pt idx="6">
                  <c:v>663424</c:v>
                </c:pt>
                <c:pt idx="7">
                  <c:v>669528</c:v>
                </c:pt>
                <c:pt idx="8">
                  <c:v>682323</c:v>
                </c:pt>
                <c:pt idx="9">
                  <c:v>695890</c:v>
                </c:pt>
                <c:pt idx="10">
                  <c:v>706826</c:v>
                </c:pt>
                <c:pt idx="11">
                  <c:v>715467</c:v>
                </c:pt>
                <c:pt idx="12">
                  <c:v>724643</c:v>
                </c:pt>
                <c:pt idx="13">
                  <c:v>730322</c:v>
                </c:pt>
                <c:pt idx="14">
                  <c:v>728392</c:v>
                </c:pt>
                <c:pt idx="15">
                  <c:v>723609</c:v>
                </c:pt>
                <c:pt idx="16">
                  <c:v>715500</c:v>
                </c:pt>
                <c:pt idx="17">
                  <c:v>703601</c:v>
                </c:pt>
                <c:pt idx="18">
                  <c:v>688054</c:v>
                </c:pt>
                <c:pt idx="19">
                  <c:v>674268</c:v>
                </c:pt>
                <c:pt idx="20">
                  <c:v>657488</c:v>
                </c:pt>
              </c:numCache>
            </c:numRef>
          </c:val>
        </c:ser>
        <c:dLbls>
          <c:showLegendKey val="0"/>
          <c:showVal val="0"/>
          <c:showCatName val="0"/>
          <c:showSerName val="0"/>
          <c:showPercent val="0"/>
          <c:showBubbleSize val="0"/>
        </c:dLbls>
        <c:gapWidth val="150"/>
        <c:overlap val="100"/>
        <c:axId val="110696704"/>
        <c:axId val="110727168"/>
      </c:barChart>
      <c:catAx>
        <c:axId val="110696704"/>
        <c:scaling>
          <c:orientation val="minMax"/>
        </c:scaling>
        <c:delete val="0"/>
        <c:axPos val="b"/>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ru-RU"/>
          </a:p>
        </c:txPr>
        <c:crossAx val="110727168"/>
        <c:crosses val="autoZero"/>
        <c:auto val="1"/>
        <c:lblAlgn val="ctr"/>
        <c:lblOffset val="100"/>
        <c:noMultiLvlLbl val="0"/>
      </c:catAx>
      <c:valAx>
        <c:axId val="110727168"/>
        <c:scaling>
          <c:orientation val="minMax"/>
        </c:scaling>
        <c:delete val="0"/>
        <c:axPos val="l"/>
        <c:majorGridlines/>
        <c:title>
          <c:tx>
            <c:rich>
              <a:bodyPr/>
              <a:lstStyle/>
              <a:p>
                <a:pPr>
                  <a:defRPr>
                    <a:latin typeface="Times New Roman" pitchFamily="18" charset="0"/>
                    <a:cs typeface="Times New Roman" pitchFamily="18" charset="0"/>
                  </a:defRPr>
                </a:pPr>
                <a:r>
                  <a:rPr lang="ru-RU">
                    <a:latin typeface="Times New Roman" pitchFamily="18" charset="0"/>
                    <a:cs typeface="Times New Roman" pitchFamily="18" charset="0"/>
                  </a:rPr>
                  <a:t>Количество, чел.</a:t>
                </a:r>
              </a:p>
            </c:rich>
          </c:tx>
          <c:layout/>
          <c:overlay val="0"/>
        </c:title>
        <c:numFmt formatCode="General" sourceLinked="1"/>
        <c:majorTickMark val="none"/>
        <c:minorTickMark val="none"/>
        <c:tickLblPos val="nextTo"/>
        <c:txPr>
          <a:bodyPr/>
          <a:lstStyle/>
          <a:p>
            <a:pPr>
              <a:defRPr>
                <a:latin typeface="Times New Roman" pitchFamily="18" charset="0"/>
                <a:cs typeface="Times New Roman" pitchFamily="18" charset="0"/>
              </a:defRPr>
            </a:pPr>
            <a:endParaRPr lang="ru-RU"/>
          </a:p>
        </c:txPr>
        <c:crossAx val="110696704"/>
        <c:crosses val="autoZero"/>
        <c:crossBetween val="between"/>
      </c:valAx>
    </c:plotArea>
    <c:legend>
      <c:legendPos val="r"/>
      <c:layout/>
      <c:overlay val="0"/>
      <c:txPr>
        <a:bodyPr/>
        <a:lstStyle/>
        <a:p>
          <a:pPr>
            <a:defRPr>
              <a:latin typeface="Times New Roman" pitchFamily="18" charset="0"/>
              <a:cs typeface="Times New Roman" pitchFamily="18" charset="0"/>
            </a:defRPr>
          </a:pPr>
          <a:endParaRPr lang="ru-RU"/>
        </a:p>
      </c:txPr>
    </c:legend>
    <c:plotVisOnly val="1"/>
    <c:dispBlanksAs val="zero"/>
    <c:showDLblsOverMax val="0"/>
  </c:chart>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0F6F8-048B-430D-BFFD-788738240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23</Pages>
  <Words>5650</Words>
  <Characters>42459</Characters>
  <Application>Microsoft Office Word</Application>
  <DocSecurity>0</DocSecurity>
  <Lines>353</Lines>
  <Paragraphs>96</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
  <LinksUpToDate>false</LinksUpToDate>
  <CharactersWithSpaces>48013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Крупин</dc:creator>
  <cp:keywords/>
  <dc:description/>
  <cp:lastModifiedBy>Admin</cp:lastModifiedBy>
  <cp:revision>34</cp:revision>
  <cp:lastPrinted>2011-07-20T06:35:00Z</cp:lastPrinted>
  <dcterms:created xsi:type="dcterms:W3CDTF">2011-07-22T08:20:00Z</dcterms:created>
  <dcterms:modified xsi:type="dcterms:W3CDTF">2011-07-26T14:17:00Z</dcterms:modified>
</cp:coreProperties>
</file>