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401" w:rsidRPr="00874401" w:rsidRDefault="004B0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31.3pt;margin-top:-39.7pt;width:318.45pt;height:68.75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" stroked="f">
            <v:textbox style="mso-fit-shape-to-text:t">
              <w:txbxContent>
                <w:p w:rsidR="00874401" w:rsidRPr="00874401" w:rsidRDefault="00874401" w:rsidP="00874401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36"/>
                      <w:szCs w:val="24"/>
                    </w:rPr>
                  </w:pPr>
                  <w:r w:rsidRPr="00874401">
                    <w:rPr>
                      <w:rFonts w:ascii="Times New Roman" w:hAnsi="Times New Roman" w:cs="Times New Roman"/>
                      <w:b/>
                      <w:bCs/>
                      <w:sz w:val="36"/>
                      <w:szCs w:val="24"/>
                    </w:rPr>
                    <w:t>ООО "ИНФОКОМ-НН"</w:t>
                  </w:r>
                </w:p>
                <w:p w:rsidR="00874401" w:rsidRPr="00874401" w:rsidRDefault="00874401" w:rsidP="008744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603053, г. Нижний Новгород, ул. Бекетова, д. 15, офис 7</w:t>
                  </w:r>
                </w:p>
                <w:p w:rsidR="00874401" w:rsidRPr="00874401" w:rsidRDefault="00874401" w:rsidP="008744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www</w:t>
                  </w:r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infotechcom</w:t>
                  </w:r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ru</w:t>
                  </w:r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414-89-19   </w:t>
                  </w:r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infocom</w:t>
                  </w:r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nn</w:t>
                  </w:r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@</w:t>
                  </w:r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yandex</w:t>
                  </w:r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ru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Прямоугольник 4" o:spid="_x0000_s1027" style="position:absolute;margin-left:131.75pt;margin-top:30.9pt;width:319.75pt;height:3.3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" fillcolor="#404040 [2429]" stroked="f" strokeweight="2pt"/>
        </w:pict>
      </w:r>
      <w:r w:rsidR="00874401" w:rsidRPr="0087440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-724655</wp:posOffset>
            </wp:positionH>
            <wp:positionV relativeFrom="paragraph">
              <wp:posOffset>-513056</wp:posOffset>
            </wp:positionV>
            <wp:extent cx="2275576" cy="948906"/>
            <wp:effectExtent l="19050" t="0" r="0" b="0"/>
            <wp:wrapNone/>
            <wp:docPr id="4" name="Рисунок 2" descr="Лого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Рисунок 1" descr="Лого.gif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576" cy="94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4401" w:rsidRPr="00874401" w:rsidRDefault="00874401" w:rsidP="00874401">
      <w:pPr>
        <w:rPr>
          <w:rFonts w:ascii="Times New Roman" w:hAnsi="Times New Roman" w:cs="Times New Roman"/>
          <w:sz w:val="24"/>
          <w:szCs w:val="24"/>
        </w:rPr>
      </w:pPr>
    </w:p>
    <w:p w:rsidR="00A36104" w:rsidRPr="00874401" w:rsidRDefault="00874401" w:rsidP="00A43C83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4401">
        <w:rPr>
          <w:rFonts w:ascii="Times New Roman" w:hAnsi="Times New Roman" w:cs="Times New Roman"/>
          <w:b/>
          <w:sz w:val="24"/>
          <w:szCs w:val="24"/>
        </w:rPr>
        <w:t>Коммерческое предложение</w:t>
      </w:r>
    </w:p>
    <w:p w:rsidR="00874401" w:rsidRPr="00874401" w:rsidRDefault="00874401" w:rsidP="00A43C83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Что входит в перечень услуг </w:t>
      </w:r>
      <w:r w:rsidRPr="0087440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IT</w:t>
      </w:r>
      <w:r w:rsidRPr="00874401">
        <w:rPr>
          <w:rFonts w:ascii="Times New Roman" w:eastAsia="Times New Roman" w:hAnsi="Times New Roman" w:cs="Times New Roman"/>
          <w:b/>
          <w:bCs/>
          <w:sz w:val="24"/>
          <w:szCs w:val="24"/>
        </w:rPr>
        <w:t>-аутсорсинга</w:t>
      </w:r>
    </w:p>
    <w:p w:rsidR="00874401" w:rsidRPr="00874401" w:rsidRDefault="00874401" w:rsidP="00A43C8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Контроль технического состояния компьютерной техники и офисного оборудования;</w:t>
      </w:r>
    </w:p>
    <w:p w:rsidR="00874401" w:rsidRPr="00874401" w:rsidRDefault="00874401" w:rsidP="00A43C8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Сопровождение работы сервера предприятия;</w:t>
      </w:r>
    </w:p>
    <w:p w:rsidR="00874401" w:rsidRPr="00874401" w:rsidRDefault="00874401" w:rsidP="00A43C8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Обеспечение информационной безопасности;</w:t>
      </w:r>
    </w:p>
    <w:p w:rsidR="00874401" w:rsidRPr="00874401" w:rsidRDefault="00874401" w:rsidP="00A43C8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Консультационные услуги по закупке оборудования для офиса;</w:t>
      </w:r>
    </w:p>
    <w:p w:rsidR="00874401" w:rsidRDefault="00874401" w:rsidP="00A43C8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Поддержание работоспособности локальной сети;</w:t>
      </w:r>
    </w:p>
    <w:p w:rsidR="00042357" w:rsidRPr="00042357" w:rsidRDefault="006D27D7" w:rsidP="00A43C8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042357" w:rsidRPr="00042357">
        <w:rPr>
          <w:rFonts w:ascii="Times New Roman" w:hAnsi="Times New Roman" w:cs="Times New Roman"/>
          <w:color w:val="000000"/>
          <w:sz w:val="24"/>
          <w:szCs w:val="24"/>
        </w:rPr>
        <w:t>емонта и профилактики принтер</w:t>
      </w:r>
      <w:r>
        <w:rPr>
          <w:rFonts w:ascii="Times New Roman" w:hAnsi="Times New Roman" w:cs="Times New Roman"/>
          <w:color w:val="000000"/>
          <w:sz w:val="24"/>
          <w:szCs w:val="24"/>
        </w:rPr>
        <w:t>ов</w:t>
      </w:r>
      <w:r w:rsidR="00042357" w:rsidRPr="00042357">
        <w:rPr>
          <w:rFonts w:ascii="Times New Roman" w:hAnsi="Times New Roman" w:cs="Times New Roman"/>
          <w:color w:val="000000"/>
          <w:sz w:val="24"/>
          <w:szCs w:val="24"/>
        </w:rPr>
        <w:t>. Чистка оптики, узлов подачи бумаги, бункера отработки, редукторов. Настройка аппарата.</w:t>
      </w:r>
    </w:p>
    <w:p w:rsidR="00874401" w:rsidRPr="00874401" w:rsidRDefault="00874401" w:rsidP="00A43C8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Рекомендации по покупке и лицензированию программного обеспечения.</w:t>
      </w:r>
    </w:p>
    <w:p w:rsidR="00874401" w:rsidRPr="00874401" w:rsidRDefault="00874401" w:rsidP="00700A73">
      <w:pPr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Наша задача – сделать так, чтобы оборудование в вашем офисе не вызывало у вас ни каких проблем.</w:t>
      </w:r>
    </w:p>
    <w:p w:rsidR="00874401" w:rsidRPr="00874401" w:rsidRDefault="00874401" w:rsidP="00A43C83">
      <w:p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b/>
          <w:bCs/>
          <w:sz w:val="24"/>
          <w:szCs w:val="24"/>
        </w:rPr>
        <w:t>Механизм осуществления IT-аутсорсинга</w:t>
      </w:r>
    </w:p>
    <w:p w:rsidR="00700A73" w:rsidRPr="00700A73" w:rsidRDefault="00874401" w:rsidP="00A43C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00A73">
        <w:rPr>
          <w:rFonts w:ascii="Times New Roman" w:eastAsia="Times New Roman" w:hAnsi="Times New Roman" w:cs="Times New Roman"/>
          <w:b/>
          <w:i/>
          <w:sz w:val="24"/>
          <w:szCs w:val="24"/>
        </w:rPr>
        <w:t>Подготовительный этап:</w:t>
      </w:r>
    </w:p>
    <w:p w:rsidR="00874401" w:rsidRPr="00874401" w:rsidRDefault="00874401" w:rsidP="00700A7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П</w:t>
      </w:r>
      <w:r w:rsidR="00FF2C65">
        <w:rPr>
          <w:rFonts w:ascii="Times New Roman" w:eastAsia="Times New Roman" w:hAnsi="Times New Roman" w:cs="Times New Roman"/>
          <w:sz w:val="24"/>
          <w:szCs w:val="24"/>
        </w:rPr>
        <w:t>еред заключением</w:t>
      </w:r>
      <w:r w:rsidRPr="00874401">
        <w:rPr>
          <w:rFonts w:ascii="Times New Roman" w:eastAsia="Times New Roman" w:hAnsi="Times New Roman" w:cs="Times New Roman"/>
          <w:sz w:val="24"/>
          <w:szCs w:val="24"/>
        </w:rPr>
        <w:t xml:space="preserve"> договора межд</w:t>
      </w:r>
      <w:proofErr w:type="gramStart"/>
      <w:r w:rsidRPr="00874401">
        <w:rPr>
          <w:rFonts w:ascii="Times New Roman" w:eastAsia="Times New Roman" w:hAnsi="Times New Roman" w:cs="Times New Roman"/>
          <w:sz w:val="24"/>
          <w:szCs w:val="24"/>
        </w:rPr>
        <w:t>у ООО</w:t>
      </w:r>
      <w:proofErr w:type="gramEnd"/>
      <w:r w:rsidRPr="00874401">
        <w:rPr>
          <w:rFonts w:ascii="Times New Roman" w:eastAsia="Times New Roman" w:hAnsi="Times New Roman" w:cs="Times New Roman"/>
          <w:sz w:val="24"/>
          <w:szCs w:val="24"/>
        </w:rPr>
        <w:t xml:space="preserve"> «Инфоком-НН» и вашей организацией мы проводим осмотр вашей информационной инфраструктуры. Подробное знакомство с каждой рабочей станцией позволит получить полную картину технического состояния вашей системы.</w:t>
      </w:r>
    </w:p>
    <w:p w:rsidR="00874401" w:rsidRPr="00700A73" w:rsidRDefault="00874401" w:rsidP="00A43C8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00A7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В процессе сотрудничества:</w:t>
      </w:r>
    </w:p>
    <w:p w:rsidR="00874401" w:rsidRPr="00874401" w:rsidRDefault="00874401" w:rsidP="00A43C8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bCs/>
          <w:sz w:val="24"/>
          <w:szCs w:val="24"/>
        </w:rPr>
        <w:t>Профилактические выезды специалистов</w:t>
      </w:r>
      <w:r w:rsidRPr="00874401">
        <w:rPr>
          <w:rFonts w:ascii="Times New Roman" w:eastAsia="Times New Roman" w:hAnsi="Times New Roman" w:cs="Times New Roman"/>
          <w:sz w:val="24"/>
          <w:szCs w:val="24"/>
        </w:rPr>
        <w:t xml:space="preserve"> в ваш офис проходят ежемесячно, с регулярностью, установленной в договоре и в соответствие с выбранным пакетом услуг.</w:t>
      </w:r>
    </w:p>
    <w:p w:rsidR="00874401" w:rsidRDefault="00874401" w:rsidP="00A43C8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Кроме того, в выбранный вами пакет услуг входят</w:t>
      </w:r>
      <w:r w:rsidRPr="008744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43C83">
        <w:rPr>
          <w:rFonts w:ascii="Times New Roman" w:eastAsia="Times New Roman" w:hAnsi="Times New Roman" w:cs="Times New Roman"/>
          <w:bCs/>
          <w:sz w:val="24"/>
          <w:szCs w:val="24"/>
        </w:rPr>
        <w:t>выезды наших инженеров в случае критической ситуации</w:t>
      </w:r>
      <w:r w:rsidRPr="00A43C83">
        <w:rPr>
          <w:rFonts w:ascii="Times New Roman" w:eastAsia="Times New Roman" w:hAnsi="Times New Roman" w:cs="Times New Roman"/>
          <w:sz w:val="24"/>
          <w:szCs w:val="24"/>
        </w:rPr>
        <w:t xml:space="preserve">. Время реакции на запрос – </w:t>
      </w:r>
      <w:r w:rsidR="00FF2C6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43C83">
        <w:rPr>
          <w:rFonts w:ascii="Times New Roman" w:eastAsia="Times New Roman" w:hAnsi="Times New Roman" w:cs="Times New Roman"/>
          <w:sz w:val="24"/>
          <w:szCs w:val="24"/>
        </w:rPr>
        <w:t xml:space="preserve"> час</w:t>
      </w:r>
      <w:r w:rsidR="005A2FD5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A43C8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B192C" w:rsidRPr="00700A73" w:rsidRDefault="00FB192C" w:rsidP="00FB192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Электронная форма подачи заявок</w:t>
      </w:r>
      <w:r w:rsidRPr="00700A7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:</w:t>
      </w:r>
    </w:p>
    <w:p w:rsidR="00FB192C" w:rsidRDefault="00FB192C" w:rsidP="00FB192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Любой сотрудник вашей организации имеет возможность решить возникшую у него проблему с компьютером или принтером через наш сайт </w:t>
      </w:r>
      <w:hyperlink r:id="rId6" w:history="1">
        <w:r w:rsidRPr="00A24E60">
          <w:rPr>
            <w:rStyle w:val="a7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www</w:t>
        </w:r>
        <w:r w:rsidRPr="00A24E60">
          <w:rPr>
            <w:rStyle w:val="a7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proofErr w:type="spellStart"/>
        <w:r w:rsidRPr="00A24E60">
          <w:rPr>
            <w:rStyle w:val="a7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infotechcom</w:t>
        </w:r>
        <w:proofErr w:type="spellEnd"/>
        <w:r w:rsidRPr="00A24E60">
          <w:rPr>
            <w:rStyle w:val="a7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proofErr w:type="spellStart"/>
        <w:r w:rsidRPr="00A24E60">
          <w:rPr>
            <w:rStyle w:val="a7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ru</w:t>
        </w:r>
        <w:proofErr w:type="spellEnd"/>
      </w:hyperlink>
    </w:p>
    <w:p w:rsidR="00FB192C" w:rsidRPr="00FB192C" w:rsidRDefault="00FB192C" w:rsidP="00FB192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У каждого сотрудника есть возможность зарегистрироваться на сайте и консультироваться с нашими специалистами в режиме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он-лайн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!</w:t>
      </w:r>
    </w:p>
    <w:p w:rsidR="00FB192C" w:rsidRPr="00874401" w:rsidRDefault="00FB192C" w:rsidP="00A43C8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4401" w:rsidRPr="00874401" w:rsidRDefault="00874401" w:rsidP="00A43C83">
      <w:pPr>
        <w:spacing w:before="12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b/>
          <w:bCs/>
          <w:sz w:val="24"/>
          <w:szCs w:val="24"/>
        </w:rPr>
        <w:t>Стоимость услуг IT-аутсорсинга</w:t>
      </w:r>
    </w:p>
    <w:tbl>
      <w:tblPr>
        <w:tblW w:w="9225" w:type="dxa"/>
        <w:tblInd w:w="98" w:type="dxa"/>
        <w:tblLook w:val="04A0"/>
      </w:tblPr>
      <w:tblGrid>
        <w:gridCol w:w="719"/>
        <w:gridCol w:w="3402"/>
        <w:gridCol w:w="1276"/>
        <w:gridCol w:w="1985"/>
        <w:gridCol w:w="1843"/>
      </w:tblGrid>
      <w:tr w:rsidR="00A43C83" w:rsidRPr="00A43C83" w:rsidTr="00A43C83">
        <w:trPr>
          <w:trHeight w:val="315"/>
        </w:trPr>
        <w:tc>
          <w:tcPr>
            <w:tcW w:w="7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272727"/>
            <w:vAlign w:val="bottom"/>
            <w:hideMark/>
          </w:tcPr>
          <w:p w:rsidR="00A43C83" w:rsidRPr="00165365" w:rsidRDefault="00A43C83" w:rsidP="00A4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2D050"/>
                <w:sz w:val="24"/>
                <w:szCs w:val="24"/>
              </w:rPr>
            </w:pPr>
            <w:r w:rsidRPr="00165365">
              <w:rPr>
                <w:rFonts w:ascii="Times New Roman" w:eastAsia="Times New Roman" w:hAnsi="Times New Roman" w:cs="Times New Roman"/>
                <w:b/>
                <w:bCs/>
                <w:color w:val="92D050"/>
                <w:sz w:val="24"/>
                <w:szCs w:val="24"/>
              </w:rPr>
              <w:t>№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72727"/>
            <w:vAlign w:val="bottom"/>
            <w:hideMark/>
          </w:tcPr>
          <w:p w:rsidR="00A43C83" w:rsidRPr="00165365" w:rsidRDefault="00A43C83" w:rsidP="00A4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2D050"/>
                <w:sz w:val="24"/>
                <w:szCs w:val="24"/>
              </w:rPr>
            </w:pPr>
            <w:r w:rsidRPr="00165365">
              <w:rPr>
                <w:rFonts w:ascii="Times New Roman" w:eastAsia="Times New Roman" w:hAnsi="Times New Roman" w:cs="Times New Roman"/>
                <w:b/>
                <w:bCs/>
                <w:color w:val="92D050"/>
                <w:sz w:val="24"/>
                <w:szCs w:val="24"/>
              </w:rPr>
              <w:t>Статья затрат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72727"/>
            <w:vAlign w:val="bottom"/>
            <w:hideMark/>
          </w:tcPr>
          <w:p w:rsidR="00A43C83" w:rsidRPr="00165365" w:rsidRDefault="00A43C83" w:rsidP="00A4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2D050"/>
                <w:sz w:val="24"/>
                <w:szCs w:val="24"/>
              </w:rPr>
            </w:pPr>
            <w:r w:rsidRPr="00165365">
              <w:rPr>
                <w:rFonts w:ascii="Times New Roman" w:eastAsia="Times New Roman" w:hAnsi="Times New Roman" w:cs="Times New Roman"/>
                <w:b/>
                <w:bCs/>
                <w:color w:val="92D050"/>
                <w:sz w:val="24"/>
                <w:szCs w:val="24"/>
              </w:rPr>
              <w:t>Кол-во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72727"/>
            <w:vAlign w:val="bottom"/>
            <w:hideMark/>
          </w:tcPr>
          <w:p w:rsidR="00A43C83" w:rsidRPr="00165365" w:rsidRDefault="00A43C83" w:rsidP="00A4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2D050"/>
                <w:sz w:val="24"/>
                <w:szCs w:val="24"/>
              </w:rPr>
            </w:pPr>
            <w:r w:rsidRPr="00165365">
              <w:rPr>
                <w:rFonts w:ascii="Times New Roman" w:eastAsia="Times New Roman" w:hAnsi="Times New Roman" w:cs="Times New Roman"/>
                <w:b/>
                <w:bCs/>
                <w:color w:val="92D050"/>
                <w:sz w:val="24"/>
                <w:szCs w:val="24"/>
              </w:rPr>
              <w:t>Цена (р./шт.)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272727"/>
            <w:vAlign w:val="bottom"/>
            <w:hideMark/>
          </w:tcPr>
          <w:p w:rsidR="00A43C83" w:rsidRPr="00165365" w:rsidRDefault="00A43C83" w:rsidP="00A4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2D050"/>
                <w:sz w:val="24"/>
                <w:szCs w:val="24"/>
              </w:rPr>
            </w:pPr>
            <w:r w:rsidRPr="00165365">
              <w:rPr>
                <w:rFonts w:ascii="Times New Roman" w:eastAsia="Times New Roman" w:hAnsi="Times New Roman" w:cs="Times New Roman"/>
                <w:b/>
                <w:bCs/>
                <w:color w:val="92D050"/>
                <w:sz w:val="24"/>
                <w:szCs w:val="24"/>
              </w:rPr>
              <w:t>Сумма (руб.)</w:t>
            </w:r>
          </w:p>
        </w:tc>
      </w:tr>
      <w:tr w:rsidR="00A43C83" w:rsidRPr="00A43C83" w:rsidTr="006D27D7">
        <w:trPr>
          <w:trHeight w:val="31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43C83" w:rsidRPr="00A43C83" w:rsidRDefault="006D27D7" w:rsidP="006D2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43C83" w:rsidRPr="00FF2C65" w:rsidRDefault="00A43C83" w:rsidP="00FF2C65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43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Обслуживание </w:t>
            </w:r>
            <w:r w:rsidR="00FF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компьютера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43C83" w:rsidRPr="00A43C83" w:rsidRDefault="00FF2C65" w:rsidP="00A43C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43C83" w:rsidRPr="00A43C83" w:rsidRDefault="00FF2C65" w:rsidP="00FF2C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45</w:t>
            </w:r>
            <w:r w:rsidR="00A43C83" w:rsidRPr="00A43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0,00р.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43C83" w:rsidRPr="00A43C83" w:rsidRDefault="00FF2C65" w:rsidP="00A43C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9 0</w:t>
            </w:r>
            <w:r w:rsidR="00A43C83" w:rsidRPr="00A43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00,00р.</w:t>
            </w:r>
          </w:p>
        </w:tc>
      </w:tr>
      <w:tr w:rsidR="00A43C83" w:rsidRPr="00A43C83" w:rsidTr="006D27D7">
        <w:trPr>
          <w:trHeight w:val="330"/>
        </w:trPr>
        <w:tc>
          <w:tcPr>
            <w:tcW w:w="719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43C83" w:rsidRPr="00A43C83" w:rsidRDefault="006D27D7" w:rsidP="006D2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43C83" w:rsidRPr="00A43C83" w:rsidRDefault="00A43C83" w:rsidP="006D27D7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43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Обслуживание </w:t>
            </w:r>
            <w:r w:rsidR="006D27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принтеров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43C83" w:rsidRPr="00A43C83" w:rsidRDefault="00FF2C65" w:rsidP="00A43C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43C83" w:rsidRPr="00A43C83" w:rsidRDefault="00FF2C65" w:rsidP="00A43C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  <w:r w:rsidR="00A43C83" w:rsidRPr="00A43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00,00р.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43C83" w:rsidRPr="00A43C83" w:rsidRDefault="00FF2C65" w:rsidP="00FF2C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  <w:r w:rsidR="00ED27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  <w:r w:rsidR="00A43C83" w:rsidRPr="00A43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00,00р.</w:t>
            </w:r>
          </w:p>
        </w:tc>
      </w:tr>
      <w:tr w:rsidR="00FF2C65" w:rsidRPr="00A43C83" w:rsidTr="006D27D7">
        <w:trPr>
          <w:trHeight w:val="330"/>
        </w:trPr>
        <w:tc>
          <w:tcPr>
            <w:tcW w:w="719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2C65" w:rsidRDefault="00FF2C65" w:rsidP="006D2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F2C65" w:rsidRPr="00FF2C65" w:rsidRDefault="00FF2C65" w:rsidP="006D27D7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Обслуживание сервера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Ubuntu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F2C65" w:rsidRPr="00FF2C65" w:rsidRDefault="00FF2C65" w:rsidP="00A43C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F2C65" w:rsidRPr="00FF2C65" w:rsidRDefault="00FF2C65" w:rsidP="00A43C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F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F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500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00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р.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F2C65" w:rsidRDefault="00FF2C65" w:rsidP="00A43C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1 500,00р.</w:t>
            </w:r>
          </w:p>
        </w:tc>
      </w:tr>
      <w:tr w:rsidR="006D27D7" w:rsidRPr="00A43C83" w:rsidTr="00A43C83">
        <w:trPr>
          <w:trHeight w:val="330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D27D7" w:rsidRPr="00A43C83" w:rsidRDefault="00FF2C65" w:rsidP="006D2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D27D7" w:rsidRPr="00A43C83" w:rsidRDefault="006D27D7" w:rsidP="006D27D7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Обслуживание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миниАТС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D27D7" w:rsidRDefault="006D27D7" w:rsidP="00A43C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D27D7" w:rsidRDefault="006D27D7" w:rsidP="00A43C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  <w:r w:rsidR="00ED27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500,00р.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6D27D7" w:rsidRDefault="00ED2728" w:rsidP="00ED27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2 500,00р.</w:t>
            </w:r>
          </w:p>
        </w:tc>
      </w:tr>
      <w:tr w:rsidR="00A43C83" w:rsidRPr="00A43C83" w:rsidTr="00A43C83">
        <w:trPr>
          <w:trHeight w:val="315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43C83" w:rsidRPr="00A43C83" w:rsidRDefault="00A43C83" w:rsidP="00A4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C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43C83" w:rsidRPr="00A43C83" w:rsidRDefault="00A43C83" w:rsidP="00A43C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43C83" w:rsidRPr="00A43C83" w:rsidRDefault="00A43C83" w:rsidP="00FF2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3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ИТОГО: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F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14 500</w:t>
            </w:r>
            <w:r w:rsidRPr="00A43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,00р.</w:t>
            </w:r>
          </w:p>
        </w:tc>
      </w:tr>
    </w:tbl>
    <w:p w:rsidR="00A43C83" w:rsidRPr="00A43C83" w:rsidRDefault="00A43C83" w:rsidP="00A43C83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43C83">
        <w:rPr>
          <w:rFonts w:ascii="Times New Roman" w:eastAsia="Times New Roman" w:hAnsi="Times New Roman" w:cs="Times New Roman"/>
          <w:b/>
          <w:sz w:val="24"/>
          <w:szCs w:val="24"/>
        </w:rPr>
        <w:t>Примечание:</w:t>
      </w:r>
    </w:p>
    <w:p w:rsidR="00BA026E" w:rsidRPr="00FF2C65" w:rsidRDefault="00A43C83" w:rsidP="00BA02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Возможны изменения в стоимости предоставления услуг после проведения предварительного осмотра информационной инфраструктуры предприятия.</w:t>
      </w:r>
      <w:bookmarkStart w:id="0" w:name="_GoBack"/>
      <w:bookmarkEnd w:id="0"/>
    </w:p>
    <w:sectPr w:rsidR="00BA026E" w:rsidRPr="00FF2C65" w:rsidSect="00A36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4B3F93"/>
    <w:multiLevelType w:val="multilevel"/>
    <w:tmpl w:val="8C1E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874401"/>
    <w:rsid w:val="00042357"/>
    <w:rsid w:val="00165365"/>
    <w:rsid w:val="00291FC0"/>
    <w:rsid w:val="00452A33"/>
    <w:rsid w:val="004B0B28"/>
    <w:rsid w:val="005A2FD5"/>
    <w:rsid w:val="006D27D7"/>
    <w:rsid w:val="00700A73"/>
    <w:rsid w:val="00874401"/>
    <w:rsid w:val="00A36104"/>
    <w:rsid w:val="00A43C83"/>
    <w:rsid w:val="00BA026E"/>
    <w:rsid w:val="00CB2D11"/>
    <w:rsid w:val="00ED2728"/>
    <w:rsid w:val="00F962DA"/>
    <w:rsid w:val="00FB192C"/>
    <w:rsid w:val="00FF2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A33"/>
  </w:style>
  <w:style w:type="paragraph" w:styleId="2">
    <w:name w:val="heading 2"/>
    <w:basedOn w:val="a"/>
    <w:link w:val="20"/>
    <w:uiPriority w:val="9"/>
    <w:qFormat/>
    <w:rsid w:val="00874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4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440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7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7440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6">
    <w:name w:val="Strong"/>
    <w:basedOn w:val="a0"/>
    <w:uiPriority w:val="22"/>
    <w:qFormat/>
    <w:rsid w:val="00874401"/>
    <w:rPr>
      <w:b/>
      <w:bCs/>
    </w:rPr>
  </w:style>
  <w:style w:type="character" w:styleId="a7">
    <w:name w:val="Hyperlink"/>
    <w:basedOn w:val="a0"/>
    <w:uiPriority w:val="99"/>
    <w:unhideWhenUsed/>
    <w:rsid w:val="00FB19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4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4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440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7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7440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6">
    <w:name w:val="Strong"/>
    <w:basedOn w:val="a0"/>
    <w:uiPriority w:val="22"/>
    <w:qFormat/>
    <w:rsid w:val="0087440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8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otechcom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9</cp:revision>
  <dcterms:created xsi:type="dcterms:W3CDTF">2013-03-19T10:34:00Z</dcterms:created>
  <dcterms:modified xsi:type="dcterms:W3CDTF">2013-08-23T11:12:00Z</dcterms:modified>
</cp:coreProperties>
</file>