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6B211" w14:textId="77777777" w:rsidR="001C4293" w:rsidRDefault="001C42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716B212" w14:textId="77777777" w:rsidR="001C4293" w:rsidRDefault="007F0E6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before="60"/>
        <w:ind w:left="4252" w:hanging="4252"/>
        <w:jc w:val="both"/>
        <w:rPr>
          <w:rFonts w:ascii="Verdana" w:eastAsia="Verdana" w:hAnsi="Verdana" w:cs="Verdana"/>
          <w:color w:val="000000"/>
          <w:highlight w:val="lightGray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716B28A" wp14:editId="1716B28B">
            <wp:simplePos x="0" y="0"/>
            <wp:positionH relativeFrom="column">
              <wp:posOffset>3978275</wp:posOffset>
            </wp:positionH>
            <wp:positionV relativeFrom="paragraph">
              <wp:posOffset>-798371</wp:posOffset>
            </wp:positionV>
            <wp:extent cx="1960271" cy="1488658"/>
            <wp:effectExtent l="0" t="0" r="0" b="0"/>
            <wp:wrapSquare wrapText="bothSides" distT="0" distB="0" distL="114300" distR="114300"/>
            <wp:docPr id="21" name="image3.png" descr="C:\Users\vsimapaz\AppData\Local\Microsoft\Windows\INetCache\Content.Word\Prisma Logo_ne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vsimapaz\AppData\Local\Microsoft\Windows\INetCache\Content.Word\Prisma Logo_new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0271" cy="14886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16B213" w14:textId="77777777" w:rsidR="001C4293" w:rsidRDefault="001C4293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120"/>
        <w:ind w:right="-6"/>
        <w:jc w:val="both"/>
        <w:rPr>
          <w:rFonts w:ascii="Verdana" w:eastAsia="Verdana" w:hAnsi="Verdana" w:cs="Verdana"/>
          <w:b/>
          <w:color w:val="000000"/>
          <w:highlight w:val="lightGray"/>
        </w:rPr>
      </w:pPr>
    </w:p>
    <w:p w14:paraId="1716B214" w14:textId="77777777" w:rsidR="001C4293" w:rsidRDefault="001C4293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2145"/>
          <w:tab w:val="center" w:pos="4680"/>
        </w:tabs>
        <w:spacing w:before="120"/>
        <w:ind w:right="-6"/>
        <w:jc w:val="both"/>
        <w:rPr>
          <w:rFonts w:ascii="Verdana" w:eastAsia="Verdana" w:hAnsi="Verdana" w:cs="Verdana"/>
          <w:b/>
          <w:color w:val="000000"/>
        </w:rPr>
      </w:pPr>
    </w:p>
    <w:p w14:paraId="1716B215" w14:textId="77777777" w:rsidR="001C4293" w:rsidRDefault="001C4293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5161"/>
        </w:tabs>
        <w:spacing w:before="120"/>
        <w:ind w:right="-6"/>
        <w:jc w:val="both"/>
        <w:rPr>
          <w:rFonts w:ascii="Verdana" w:eastAsia="Verdana" w:hAnsi="Verdana" w:cs="Verdana"/>
          <w:b/>
          <w:color w:val="000000"/>
        </w:rPr>
      </w:pPr>
    </w:p>
    <w:p w14:paraId="1716B216" w14:textId="77777777" w:rsidR="001C4293" w:rsidRDefault="001C4293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2145"/>
          <w:tab w:val="center" w:pos="4680"/>
        </w:tabs>
        <w:spacing w:before="120"/>
        <w:ind w:right="-6"/>
        <w:jc w:val="both"/>
        <w:rPr>
          <w:rFonts w:ascii="Verdana" w:eastAsia="Verdana" w:hAnsi="Verdana" w:cs="Verdana"/>
          <w:b/>
          <w:color w:val="000000"/>
        </w:rPr>
      </w:pPr>
    </w:p>
    <w:p w14:paraId="1716B217" w14:textId="77777777" w:rsidR="001C4293" w:rsidRDefault="001C4293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2145"/>
          <w:tab w:val="center" w:pos="4680"/>
        </w:tabs>
        <w:spacing w:before="120"/>
        <w:ind w:right="-6"/>
        <w:jc w:val="both"/>
        <w:rPr>
          <w:rFonts w:ascii="Verdana" w:eastAsia="Verdana" w:hAnsi="Verdana" w:cs="Verdana"/>
          <w:b/>
          <w:color w:val="000000"/>
        </w:rPr>
      </w:pPr>
    </w:p>
    <w:p w14:paraId="1716B218" w14:textId="77777777" w:rsidR="001C4293" w:rsidRDefault="001C4293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2145"/>
          <w:tab w:val="center" w:pos="4680"/>
        </w:tabs>
        <w:spacing w:before="120"/>
        <w:ind w:right="-6"/>
        <w:jc w:val="both"/>
        <w:rPr>
          <w:rFonts w:ascii="Verdana" w:eastAsia="Verdana" w:hAnsi="Verdana" w:cs="Verdana"/>
          <w:b/>
          <w:color w:val="000000"/>
        </w:rPr>
      </w:pPr>
    </w:p>
    <w:p w14:paraId="1716B219" w14:textId="77777777" w:rsidR="001C4293" w:rsidRDefault="007F0E6D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120"/>
        <w:ind w:right="-6"/>
        <w:jc w:val="center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Reporte de Liquidación Aceptadores</w:t>
      </w:r>
    </w:p>
    <w:p w14:paraId="1716B21A" w14:textId="77777777" w:rsidR="001C4293" w:rsidRDefault="007F0E6D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120"/>
        <w:ind w:right="-6"/>
        <w:jc w:val="center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Administrador Transferencias 3.0</w:t>
      </w:r>
    </w:p>
    <w:p w14:paraId="1716B21B" w14:textId="77777777" w:rsidR="001C4293" w:rsidRDefault="001C4293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120"/>
        <w:ind w:right="-6"/>
        <w:jc w:val="both"/>
        <w:rPr>
          <w:rFonts w:ascii="Verdana" w:eastAsia="Verdana" w:hAnsi="Verdana" w:cs="Verdana"/>
          <w:b/>
          <w:color w:val="000000"/>
        </w:rPr>
      </w:pPr>
    </w:p>
    <w:p w14:paraId="1716B21C" w14:textId="77777777" w:rsidR="001C4293" w:rsidRDefault="001C4293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120"/>
        <w:ind w:right="-6"/>
        <w:jc w:val="both"/>
        <w:rPr>
          <w:rFonts w:ascii="Verdana" w:eastAsia="Verdana" w:hAnsi="Verdana" w:cs="Verdana"/>
          <w:b/>
          <w:color w:val="000000"/>
        </w:rPr>
      </w:pPr>
    </w:p>
    <w:p w14:paraId="1716B21D" w14:textId="77777777" w:rsidR="001C4293" w:rsidRDefault="001C4293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120"/>
        <w:ind w:right="-6"/>
        <w:jc w:val="both"/>
        <w:rPr>
          <w:rFonts w:ascii="Verdana" w:eastAsia="Verdana" w:hAnsi="Verdana" w:cs="Verdana"/>
          <w:b/>
          <w:color w:val="000000"/>
        </w:rPr>
      </w:pPr>
    </w:p>
    <w:p w14:paraId="1716B21E" w14:textId="77777777" w:rsidR="001C4293" w:rsidRDefault="001C4293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120"/>
        <w:ind w:right="-6"/>
        <w:jc w:val="both"/>
        <w:rPr>
          <w:rFonts w:ascii="Verdana" w:eastAsia="Verdana" w:hAnsi="Verdana" w:cs="Verdana"/>
          <w:b/>
          <w:color w:val="000000"/>
        </w:rPr>
      </w:pPr>
    </w:p>
    <w:p w14:paraId="1716B21F" w14:textId="77777777" w:rsidR="001C4293" w:rsidRDefault="001C4293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120"/>
        <w:ind w:right="-6"/>
        <w:jc w:val="both"/>
        <w:rPr>
          <w:rFonts w:ascii="Verdana" w:eastAsia="Verdana" w:hAnsi="Verdana" w:cs="Verdana"/>
          <w:b/>
          <w:color w:val="000000"/>
        </w:rPr>
      </w:pPr>
    </w:p>
    <w:p w14:paraId="1716B220" w14:textId="77777777" w:rsidR="001C4293" w:rsidRDefault="001C4293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120"/>
        <w:ind w:right="-6"/>
        <w:jc w:val="both"/>
        <w:rPr>
          <w:rFonts w:ascii="Verdana" w:eastAsia="Verdana" w:hAnsi="Verdana" w:cs="Verdana"/>
          <w:b/>
          <w:color w:val="000000"/>
        </w:rPr>
      </w:pPr>
    </w:p>
    <w:p w14:paraId="1716B221" w14:textId="77777777" w:rsidR="001C4293" w:rsidRDefault="001C4293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120"/>
        <w:ind w:right="-6"/>
        <w:jc w:val="both"/>
        <w:rPr>
          <w:rFonts w:ascii="Verdana" w:eastAsia="Verdana" w:hAnsi="Verdana" w:cs="Verdana"/>
          <w:b/>
          <w:color w:val="000000"/>
        </w:rPr>
      </w:pPr>
    </w:p>
    <w:p w14:paraId="1716B222" w14:textId="77777777" w:rsidR="001C4293" w:rsidRDefault="001C4293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120"/>
        <w:ind w:right="-6"/>
        <w:jc w:val="both"/>
        <w:rPr>
          <w:rFonts w:ascii="Verdana" w:eastAsia="Verdana" w:hAnsi="Verdana" w:cs="Verdana"/>
          <w:b/>
          <w:color w:val="000000"/>
        </w:rPr>
      </w:pPr>
    </w:p>
    <w:p w14:paraId="1716B223" w14:textId="77777777" w:rsidR="001C4293" w:rsidRDefault="001C4293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120"/>
        <w:ind w:right="-6"/>
        <w:jc w:val="both"/>
        <w:rPr>
          <w:rFonts w:ascii="Verdana" w:eastAsia="Verdana" w:hAnsi="Verdana" w:cs="Verdana"/>
          <w:b/>
          <w:color w:val="000000"/>
        </w:rPr>
      </w:pPr>
    </w:p>
    <w:p w14:paraId="1716B224" w14:textId="77777777" w:rsidR="001C4293" w:rsidRDefault="001C4293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120"/>
        <w:ind w:right="-6"/>
        <w:jc w:val="both"/>
        <w:rPr>
          <w:rFonts w:ascii="Verdana" w:eastAsia="Verdana" w:hAnsi="Verdana" w:cs="Verdana"/>
          <w:b/>
          <w:color w:val="000000"/>
        </w:rPr>
      </w:pPr>
    </w:p>
    <w:p w14:paraId="1716B225" w14:textId="77777777" w:rsidR="001C4293" w:rsidRDefault="007F0E6D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120"/>
        <w:ind w:right="-6"/>
        <w:jc w:val="both"/>
        <w:rPr>
          <w:rFonts w:ascii="Verdana" w:eastAsia="Verdana" w:hAnsi="Verdana" w:cs="Verdana"/>
          <w:b/>
          <w:color w:val="000000"/>
        </w:rPr>
      </w:pPr>
      <w:r>
        <w:br w:type="page"/>
      </w:r>
    </w:p>
    <w:p w14:paraId="1716B226" w14:textId="77777777" w:rsidR="001C4293" w:rsidRDefault="001C4293">
      <w:pPr>
        <w:spacing w:after="160" w:line="259" w:lineRule="auto"/>
        <w:rPr>
          <w:color w:val="000000"/>
        </w:rPr>
      </w:pPr>
    </w:p>
    <w:p w14:paraId="1716B227" w14:textId="77777777" w:rsidR="001C4293" w:rsidRDefault="007F0E6D">
      <w:pPr>
        <w:pBdr>
          <w:top w:val="nil"/>
          <w:left w:val="nil"/>
          <w:bottom w:val="nil"/>
          <w:right w:val="nil"/>
          <w:between w:val="nil"/>
        </w:pBdr>
        <w:tabs>
          <w:tab w:val="left" w:pos="600"/>
          <w:tab w:val="right" w:pos="9345"/>
        </w:tabs>
        <w:jc w:val="both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716B28C" wp14:editId="1716B28D">
                <wp:simplePos x="0" y="0"/>
                <wp:positionH relativeFrom="column">
                  <wp:posOffset>-38099</wp:posOffset>
                </wp:positionH>
                <wp:positionV relativeFrom="paragraph">
                  <wp:posOffset>-25399</wp:posOffset>
                </wp:positionV>
                <wp:extent cx="5880735" cy="379730"/>
                <wp:effectExtent l="0" t="0" r="0" b="0"/>
                <wp:wrapNone/>
                <wp:docPr id="1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0395" y="3594898"/>
                          <a:ext cx="5871210" cy="370205"/>
                        </a:xfrm>
                        <a:prstGeom prst="rect">
                          <a:avLst/>
                        </a:prstGeom>
                        <a:solidFill>
                          <a:srgbClr val="20BABB"/>
                        </a:solidFill>
                        <a:ln w="9525" cap="flat" cmpd="sng">
                          <a:solidFill>
                            <a:srgbClr val="20BAB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16B29B" w14:textId="77777777" w:rsidR="001C4293" w:rsidRDefault="007F0E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INDICE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-25399</wp:posOffset>
                </wp:positionV>
                <wp:extent cx="5880735" cy="379730"/>
                <wp:effectExtent b="0" l="0" r="0" t="0"/>
                <wp:wrapNone/>
                <wp:docPr id="1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0735" cy="3797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716B228" w14:textId="77777777" w:rsidR="001C4293" w:rsidRDefault="001C4293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120"/>
        <w:ind w:right="-6"/>
        <w:jc w:val="both"/>
        <w:rPr>
          <w:rFonts w:ascii="Arial" w:eastAsia="Arial" w:hAnsi="Arial" w:cs="Arial"/>
          <w:b/>
          <w:color w:val="000000"/>
        </w:rPr>
      </w:pPr>
    </w:p>
    <w:p w14:paraId="1716B229" w14:textId="77777777" w:rsidR="001C4293" w:rsidRDefault="001C4293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120"/>
        <w:ind w:right="-6"/>
        <w:jc w:val="both"/>
        <w:rPr>
          <w:rFonts w:ascii="Verdana" w:eastAsia="Verdana" w:hAnsi="Verdana" w:cs="Verdana"/>
          <w:b/>
          <w:color w:val="000000"/>
        </w:rPr>
      </w:pPr>
    </w:p>
    <w:sdt>
      <w:sdtPr>
        <w:id w:val="118804310"/>
        <w:docPartObj>
          <w:docPartGallery w:val="Table of Contents"/>
          <w:docPartUnique/>
        </w:docPartObj>
      </w:sdtPr>
      <w:sdtEndPr/>
      <w:sdtContent>
        <w:p w14:paraId="1716B22A" w14:textId="77777777" w:rsidR="001C4293" w:rsidRDefault="007F0E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072"/>
            </w:tabs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i/>
                <w:color w:val="000000"/>
              </w:rPr>
              <w:t>1.1.</w:t>
            </w:r>
          </w:hyperlink>
          <w:hyperlink w:anchor="_heading=h.gjdgxs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i/>
              <w:color w:val="000000"/>
            </w:rPr>
            <w:t>Descripción general y alcance</w:t>
          </w:r>
          <w:r>
            <w:rPr>
              <w:i/>
              <w:color w:val="000000"/>
            </w:rPr>
            <w:tab/>
            <w:t>3</w:t>
          </w:r>
          <w:r>
            <w:fldChar w:fldCharType="end"/>
          </w:r>
        </w:p>
        <w:p w14:paraId="1716B22B" w14:textId="77777777" w:rsidR="001C4293" w:rsidRDefault="007F0E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072"/>
            </w:tabs>
            <w:rPr>
              <w:color w:val="000000"/>
            </w:rPr>
          </w:pPr>
          <w:hyperlink w:anchor="_heading=h.1fob9te">
            <w:r>
              <w:rPr>
                <w:i/>
                <w:color w:val="000000"/>
              </w:rPr>
              <w:t>1.2.</w:t>
            </w:r>
          </w:hyperlink>
          <w:hyperlink w:anchor="_heading=h.1fob9te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i/>
              <w:color w:val="000000"/>
            </w:rPr>
            <w:t>Restr</w:t>
          </w:r>
          <w:r>
            <w:rPr>
              <w:i/>
              <w:color w:val="000000"/>
            </w:rPr>
            <w:t>icciones y supuestos.</w:t>
          </w:r>
          <w:r>
            <w:rPr>
              <w:i/>
              <w:color w:val="000000"/>
            </w:rPr>
            <w:tab/>
            <w:t>3</w:t>
          </w:r>
          <w:r>
            <w:fldChar w:fldCharType="end"/>
          </w:r>
        </w:p>
        <w:p w14:paraId="1716B22C" w14:textId="77777777" w:rsidR="001C4293" w:rsidRDefault="007F0E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072"/>
            </w:tabs>
            <w:rPr>
              <w:color w:val="000000"/>
            </w:rPr>
          </w:pPr>
          <w:hyperlink w:anchor="_heading=h.3znysh7">
            <w:r>
              <w:rPr>
                <w:i/>
                <w:color w:val="000000"/>
              </w:rPr>
              <w:t>2.1</w:t>
            </w:r>
          </w:hyperlink>
          <w:hyperlink w:anchor="_heading=h.3znysh7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i/>
              <w:color w:val="000000"/>
            </w:rPr>
            <w:t>Diseño del Reporte</w:t>
          </w:r>
          <w:r>
            <w:rPr>
              <w:i/>
              <w:color w:val="000000"/>
            </w:rPr>
            <w:tab/>
            <w:t>4</w:t>
          </w:r>
          <w:r>
            <w:fldChar w:fldCharType="end"/>
          </w:r>
        </w:p>
        <w:p w14:paraId="1716B22D" w14:textId="77777777" w:rsidR="001C4293" w:rsidRDefault="007F0E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072"/>
              <w:tab w:val="left" w:pos="880"/>
            </w:tabs>
            <w:rPr>
              <w:color w:val="000000"/>
            </w:rPr>
          </w:pPr>
          <w:hyperlink w:anchor="_heading=h.2et92p0">
            <w:r>
              <w:rPr>
                <w:i/>
                <w:color w:val="000000"/>
              </w:rPr>
              <w:t>2.1.1</w:t>
            </w:r>
          </w:hyperlink>
          <w:hyperlink w:anchor="_heading=h.2et92p0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i/>
              <w:color w:val="000000"/>
            </w:rPr>
            <w:t>Header del archivo:</w:t>
          </w:r>
          <w:r>
            <w:rPr>
              <w:i/>
              <w:color w:val="000000"/>
            </w:rPr>
            <w:tab/>
            <w:t>4</w:t>
          </w:r>
          <w:r>
            <w:fldChar w:fldCharType="end"/>
          </w:r>
        </w:p>
        <w:p w14:paraId="1716B22E" w14:textId="77777777" w:rsidR="001C4293" w:rsidRDefault="007F0E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072"/>
              <w:tab w:val="left" w:pos="880"/>
            </w:tabs>
            <w:rPr>
              <w:color w:val="000000"/>
            </w:rPr>
          </w:pPr>
          <w:hyperlink w:anchor="_heading=h.tyjcwt">
            <w:r>
              <w:rPr>
                <w:i/>
                <w:color w:val="000000"/>
              </w:rPr>
              <w:t>2.1.2</w:t>
            </w:r>
          </w:hyperlink>
          <w:hyperlink w:anchor="_heading=h.tyjcwt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i/>
              <w:color w:val="000000"/>
            </w:rPr>
            <w:t>Registro de detalle:</w:t>
          </w:r>
          <w:r>
            <w:rPr>
              <w:i/>
              <w:color w:val="000000"/>
            </w:rPr>
            <w:tab/>
            <w:t>4</w:t>
          </w:r>
          <w:r>
            <w:fldChar w:fldCharType="end"/>
          </w:r>
        </w:p>
        <w:p w14:paraId="1716B22F" w14:textId="77777777" w:rsidR="001C4293" w:rsidRDefault="007F0E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072"/>
              <w:tab w:val="left" w:pos="880"/>
            </w:tabs>
            <w:rPr>
              <w:color w:val="000000"/>
            </w:rPr>
          </w:pPr>
          <w:hyperlink w:anchor="_heading=h.3dy6vkm">
            <w:r>
              <w:rPr>
                <w:i/>
                <w:color w:val="000000"/>
              </w:rPr>
              <w:t>2.1.3</w:t>
            </w:r>
          </w:hyperlink>
          <w:hyperlink w:anchor="_heading=h.3dy6vkm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i/>
              <w:color w:val="000000"/>
            </w:rPr>
            <w:t>Totalizador al final del archivo:</w:t>
          </w:r>
          <w:r>
            <w:rPr>
              <w:i/>
              <w:color w:val="000000"/>
            </w:rPr>
            <w:tab/>
            <w:t>5</w:t>
          </w:r>
          <w:r>
            <w:fldChar w:fldCharType="end"/>
          </w:r>
        </w:p>
        <w:p w14:paraId="1716B230" w14:textId="77777777" w:rsidR="001C4293" w:rsidRDefault="007F0E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072"/>
            </w:tabs>
            <w:rPr>
              <w:color w:val="000000"/>
            </w:rPr>
          </w:pPr>
          <w:hyperlink w:anchor="_heading=h.1t3h5sf">
            <w:r>
              <w:rPr>
                <w:i/>
                <w:color w:val="000000"/>
              </w:rPr>
              <w:t>2.2</w:t>
            </w:r>
          </w:hyperlink>
          <w:hyperlink w:anchor="_heading=h.1t3h5sf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i/>
              <w:color w:val="000000"/>
            </w:rPr>
            <w:t>Archivo de Ejemplo:</w:t>
          </w:r>
          <w:r>
            <w:rPr>
              <w:i/>
              <w:color w:val="000000"/>
            </w:rPr>
            <w:tab/>
            <w:t>6</w:t>
          </w:r>
          <w:r>
            <w:fldChar w:fldCharType="end"/>
          </w:r>
        </w:p>
        <w:p w14:paraId="1716B231" w14:textId="77777777" w:rsidR="001C4293" w:rsidRDefault="007F0E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</w:tabs>
            <w:spacing w:before="120"/>
            <w:ind w:right="-6"/>
            <w:jc w:val="both"/>
            <w:rPr>
              <w:b/>
              <w:color w:val="000000"/>
            </w:rPr>
          </w:pPr>
          <w:r>
            <w:fldChar w:fldCharType="end"/>
          </w:r>
        </w:p>
      </w:sdtContent>
    </w:sdt>
    <w:p w14:paraId="1716B232" w14:textId="77777777" w:rsidR="001C4293" w:rsidRDefault="007F0E6D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120"/>
        <w:ind w:right="-6"/>
        <w:jc w:val="both"/>
        <w:rPr>
          <w:rFonts w:ascii="Verdana" w:eastAsia="Verdana" w:hAnsi="Verdana" w:cs="Verdana"/>
          <w:b/>
          <w:color w:val="000000"/>
        </w:rPr>
      </w:pPr>
      <w:r>
        <w:br w:type="page"/>
      </w:r>
    </w:p>
    <w:p w14:paraId="1716B233" w14:textId="77777777" w:rsidR="001C4293" w:rsidRDefault="001C4293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120"/>
        <w:ind w:right="-6"/>
        <w:jc w:val="both"/>
        <w:rPr>
          <w:rFonts w:ascii="Verdana" w:eastAsia="Verdana" w:hAnsi="Verdana" w:cs="Verdana"/>
          <w:b/>
          <w:i/>
          <w:color w:val="404040"/>
        </w:rPr>
      </w:pPr>
    </w:p>
    <w:p w14:paraId="1716B234" w14:textId="77777777" w:rsidR="001C4293" w:rsidRDefault="007F0E6D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120"/>
        <w:ind w:right="-6"/>
        <w:jc w:val="both"/>
        <w:rPr>
          <w:rFonts w:ascii="Verdana" w:eastAsia="Verdana" w:hAnsi="Verdana" w:cs="Verdana"/>
          <w:b/>
          <w:i/>
          <w:color w:val="4040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716B28E" wp14:editId="1716B28F">
                <wp:simplePos x="0" y="0"/>
                <wp:positionH relativeFrom="column">
                  <wp:posOffset>-12699</wp:posOffset>
                </wp:positionH>
                <wp:positionV relativeFrom="paragraph">
                  <wp:posOffset>-165099</wp:posOffset>
                </wp:positionV>
                <wp:extent cx="5953125" cy="271780"/>
                <wp:effectExtent l="0" t="0" r="0" b="0"/>
                <wp:wrapNone/>
                <wp:docPr id="1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648873"/>
                          <a:ext cx="5943600" cy="262255"/>
                        </a:xfrm>
                        <a:prstGeom prst="rect">
                          <a:avLst/>
                        </a:prstGeom>
                        <a:solidFill>
                          <a:srgbClr val="20BA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16B29C" w14:textId="77777777" w:rsidR="001C4293" w:rsidRDefault="007F0E6D">
                            <w:pPr>
                              <w:ind w:left="720" w:firstLine="36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INTRODUCCIÓN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-165099</wp:posOffset>
                </wp:positionV>
                <wp:extent cx="5953125" cy="271780"/>
                <wp:effectExtent b="0" l="0" r="0" t="0"/>
                <wp:wrapNone/>
                <wp:docPr id="1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71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716B235" w14:textId="77777777" w:rsidR="001C4293" w:rsidRDefault="007F0E6D">
      <w:pPr>
        <w:pStyle w:val="Ttulo2"/>
        <w:numPr>
          <w:ilvl w:val="1"/>
          <w:numId w:val="5"/>
        </w:numPr>
        <w:jc w:val="both"/>
      </w:pPr>
      <w:bookmarkStart w:id="0" w:name="_heading=h.gjdgxs" w:colFirst="0" w:colLast="0"/>
      <w:bookmarkEnd w:id="0"/>
      <w:r>
        <w:t>Descripción general y alcance</w:t>
      </w:r>
    </w:p>
    <w:p w14:paraId="1716B236" w14:textId="77777777" w:rsidR="001C4293" w:rsidRDefault="001C4293">
      <w:pPr>
        <w:jc w:val="both"/>
      </w:pPr>
    </w:p>
    <w:p w14:paraId="1716B237" w14:textId="77777777" w:rsidR="001C4293" w:rsidRDefault="007F0E6D">
      <w:pPr>
        <w:jc w:val="both"/>
      </w:pPr>
      <w:bookmarkStart w:id="1" w:name="_heading=h.30j0zll" w:colFirst="0" w:colLast="0"/>
      <w:bookmarkEnd w:id="1"/>
      <w:r>
        <w:t>El presente documento tiene como objetivo describir el diseño del reporte que se generará desde el rol Administrador para los Aceptadores que operen con esta solución.</w:t>
      </w:r>
    </w:p>
    <w:p w14:paraId="1716B238" w14:textId="77777777" w:rsidR="001C4293" w:rsidRDefault="001C4293">
      <w:pPr>
        <w:jc w:val="both"/>
      </w:pPr>
    </w:p>
    <w:p w14:paraId="1716B239" w14:textId="77777777" w:rsidR="001C4293" w:rsidRDefault="007F0E6D">
      <w:pPr>
        <w:pStyle w:val="Ttulo2"/>
        <w:numPr>
          <w:ilvl w:val="1"/>
          <w:numId w:val="5"/>
        </w:numPr>
        <w:jc w:val="both"/>
      </w:pPr>
      <w:bookmarkStart w:id="2" w:name="_heading=h.1fob9te" w:colFirst="0" w:colLast="0"/>
      <w:bookmarkEnd w:id="2"/>
      <w:r>
        <w:t>Restricciones y supuestos.</w:t>
      </w:r>
    </w:p>
    <w:p w14:paraId="1716B23A" w14:textId="77777777" w:rsidR="001C4293" w:rsidRDefault="001C4293">
      <w:pPr>
        <w:jc w:val="both"/>
      </w:pPr>
    </w:p>
    <w:p w14:paraId="1716B23B" w14:textId="77777777" w:rsidR="001C4293" w:rsidRDefault="007F0E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Se generará un archivo por día luego de la hora de corte y el proceso de liquidación diario.</w:t>
      </w:r>
    </w:p>
    <w:p w14:paraId="1716B23C" w14:textId="77777777" w:rsidR="001C4293" w:rsidRDefault="007F0E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El archivo se enviará, en primera instancia, por correo electrónico a la dirección que defina el Aceptador</w:t>
      </w:r>
      <w:r>
        <w:t xml:space="preserve"> en donde recibirá el </w:t>
      </w:r>
      <w:proofErr w:type="gramStart"/>
      <w:r>
        <w:t>link</w:t>
      </w:r>
      <w:proofErr w:type="gramEnd"/>
      <w:r>
        <w:t xml:space="preserve"> de descarga </w:t>
      </w:r>
      <w:proofErr w:type="spellStart"/>
      <w:r>
        <w:t>presignado</w:t>
      </w:r>
      <w:proofErr w:type="spellEnd"/>
      <w:r>
        <w:t xml:space="preserve"> del rep</w:t>
      </w:r>
      <w:r>
        <w:t>orte de liquidación.</w:t>
      </w:r>
    </w:p>
    <w:p w14:paraId="1716B23D" w14:textId="77777777" w:rsidR="001C4293" w:rsidRDefault="007F0E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El archivo generado será un “.</w:t>
      </w:r>
      <w:proofErr w:type="spellStart"/>
      <w:r>
        <w:t>csv</w:t>
      </w:r>
      <w:proofErr w:type="spellEnd"/>
      <w:r>
        <w:t xml:space="preserve">”. </w:t>
      </w:r>
    </w:p>
    <w:p w14:paraId="1716B23E" w14:textId="77777777" w:rsidR="001C4293" w:rsidRDefault="001C429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1716B23F" w14:textId="77777777" w:rsidR="001C4293" w:rsidRDefault="001C4293">
      <w:pPr>
        <w:ind w:left="360"/>
        <w:jc w:val="both"/>
      </w:pPr>
    </w:p>
    <w:p w14:paraId="1716B240" w14:textId="77777777" w:rsidR="001C4293" w:rsidRDefault="007F0E6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u w:val="single"/>
        </w:rPr>
      </w:pPr>
      <w:r>
        <w:br w:type="page"/>
      </w:r>
    </w:p>
    <w:p w14:paraId="1716B241" w14:textId="77777777" w:rsidR="001C4293" w:rsidRDefault="007F0E6D">
      <w:pPr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716B290" wp14:editId="1716B291">
                <wp:simplePos x="0" y="0"/>
                <wp:positionH relativeFrom="column">
                  <wp:posOffset>-63499</wp:posOffset>
                </wp:positionH>
                <wp:positionV relativeFrom="paragraph">
                  <wp:posOffset>12700</wp:posOffset>
                </wp:positionV>
                <wp:extent cx="5953125" cy="229870"/>
                <wp:effectExtent l="0" t="0" r="0" b="0"/>
                <wp:wrapNone/>
                <wp:docPr id="1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669828"/>
                          <a:ext cx="5943600" cy="220345"/>
                        </a:xfrm>
                        <a:prstGeom prst="rect">
                          <a:avLst/>
                        </a:prstGeom>
                        <a:solidFill>
                          <a:srgbClr val="20BA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16B29D" w14:textId="77777777" w:rsidR="001C4293" w:rsidRDefault="001C429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12700</wp:posOffset>
                </wp:positionV>
                <wp:extent cx="5953125" cy="229870"/>
                <wp:effectExtent b="0" l="0" r="0" t="0"/>
                <wp:wrapNone/>
                <wp:docPr id="1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29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716B292" wp14:editId="1716B293">
                <wp:simplePos x="0" y="0"/>
                <wp:positionH relativeFrom="column">
                  <wp:posOffset>12701</wp:posOffset>
                </wp:positionH>
                <wp:positionV relativeFrom="paragraph">
                  <wp:posOffset>-12699</wp:posOffset>
                </wp:positionV>
                <wp:extent cx="5836167" cy="271780"/>
                <wp:effectExtent l="0" t="0" r="0" b="0"/>
                <wp:wrapNone/>
                <wp:docPr id="2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2679" y="3648873"/>
                          <a:ext cx="5826642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16B29E" w14:textId="77777777" w:rsidR="001C4293" w:rsidRDefault="007F0E6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2.  DESCRIPCIÓN DE LA OPERATORIA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-12699</wp:posOffset>
                </wp:positionV>
                <wp:extent cx="5836167" cy="271780"/>
                <wp:effectExtent b="0" l="0" r="0" t="0"/>
                <wp:wrapNone/>
                <wp:docPr id="2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6167" cy="271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716B242" w14:textId="77777777" w:rsidR="001C4293" w:rsidRDefault="001C4293">
      <w:pPr>
        <w:jc w:val="both"/>
      </w:pPr>
    </w:p>
    <w:p w14:paraId="1716B243" w14:textId="77777777" w:rsidR="001C4293" w:rsidRDefault="007F0E6D">
      <w:pPr>
        <w:pStyle w:val="Ttulo2"/>
        <w:spacing w:before="0"/>
        <w:jc w:val="both"/>
      </w:pPr>
      <w:bookmarkStart w:id="3" w:name="_heading=h.3znysh7" w:colFirst="0" w:colLast="0"/>
      <w:bookmarkEnd w:id="3"/>
      <w:r>
        <w:t xml:space="preserve"> Diseño del Reporte</w:t>
      </w:r>
    </w:p>
    <w:p w14:paraId="1716B244" w14:textId="77777777" w:rsidR="001C4293" w:rsidRDefault="001C4293"/>
    <w:p w14:paraId="1716B245" w14:textId="77777777" w:rsidR="001C4293" w:rsidRDefault="007F0E6D">
      <w:r>
        <w:t>Se generará un reporte con las siguientes características:</w:t>
      </w:r>
    </w:p>
    <w:p w14:paraId="1716B246" w14:textId="77777777" w:rsidR="001C4293" w:rsidRDefault="007F0E6D">
      <w:pPr>
        <w:numPr>
          <w:ilvl w:val="0"/>
          <w:numId w:val="3"/>
        </w:numPr>
        <w:spacing w:before="280"/>
      </w:pPr>
      <w:r>
        <w:t xml:space="preserve">Un reporte por cada Aceptador con las transacciones </w:t>
      </w:r>
      <w:proofErr w:type="gramStart"/>
      <w:r>
        <w:t>aprobadas,  no</w:t>
      </w:r>
      <w:proofErr w:type="gramEnd"/>
      <w:r>
        <w:t xml:space="preserve"> reversadas, y liquidadas.</w:t>
      </w:r>
    </w:p>
    <w:p w14:paraId="1716B247" w14:textId="77777777" w:rsidR="001C4293" w:rsidRDefault="007F0E6D">
      <w:pPr>
        <w:numPr>
          <w:ilvl w:val="0"/>
          <w:numId w:val="3"/>
        </w:numPr>
      </w:pPr>
      <w:r>
        <w:rPr>
          <w:b/>
        </w:rPr>
        <w:t>Nombre del archivo:</w:t>
      </w:r>
      <w:r>
        <w:t xml:space="preserve"> Fecha_Hora_NombreAceptador.csv</w:t>
      </w:r>
    </w:p>
    <w:p w14:paraId="1716B248" w14:textId="77777777" w:rsidR="001C4293" w:rsidRDefault="007F0E6D">
      <w:pPr>
        <w:numPr>
          <w:ilvl w:val="0"/>
          <w:numId w:val="3"/>
        </w:numPr>
      </w:pPr>
      <w:r>
        <w:rPr>
          <w:b/>
        </w:rPr>
        <w:t>Formato:</w:t>
      </w:r>
      <w:r>
        <w:t> CSV</w:t>
      </w:r>
    </w:p>
    <w:p w14:paraId="1716B249" w14:textId="77777777" w:rsidR="001C4293" w:rsidRDefault="007F0E6D">
      <w:pPr>
        <w:numPr>
          <w:ilvl w:val="0"/>
          <w:numId w:val="3"/>
        </w:numPr>
        <w:spacing w:after="280"/>
      </w:pPr>
      <w:r>
        <w:rPr>
          <w:b/>
        </w:rPr>
        <w:t>Separador de campos en registro:</w:t>
      </w:r>
      <w:r>
        <w:t xml:space="preserve"> ";"</w:t>
      </w:r>
    </w:p>
    <w:p w14:paraId="1716B24A" w14:textId="77777777" w:rsidR="001C4293" w:rsidRDefault="007F0E6D">
      <w:pPr>
        <w:pStyle w:val="Ttulo2"/>
        <w:numPr>
          <w:ilvl w:val="2"/>
          <w:numId w:val="1"/>
        </w:numPr>
        <w:spacing w:before="0"/>
        <w:jc w:val="both"/>
      </w:pPr>
      <w:bookmarkStart w:id="4" w:name="_heading=h.2et92p0" w:colFirst="0" w:colLast="0"/>
      <w:bookmarkEnd w:id="4"/>
      <w:proofErr w:type="spellStart"/>
      <w:r>
        <w:t>Header</w:t>
      </w:r>
      <w:proofErr w:type="spellEnd"/>
      <w:r>
        <w:t xml:space="preserve"> del archivo: </w:t>
      </w:r>
    </w:p>
    <w:p w14:paraId="1716B24B" w14:textId="77777777" w:rsidR="001C4293" w:rsidRDefault="007F0E6D">
      <w:pPr>
        <w:numPr>
          <w:ilvl w:val="1"/>
          <w:numId w:val="3"/>
        </w:numPr>
        <w:spacing w:before="280"/>
      </w:pPr>
      <w:r>
        <w:t>Fecha del día de negocios en que se gener</w:t>
      </w:r>
      <w:r>
        <w:t>a el reporte</w:t>
      </w:r>
    </w:p>
    <w:p w14:paraId="1716B24C" w14:textId="77777777" w:rsidR="001C4293" w:rsidRDefault="007F0E6D">
      <w:pPr>
        <w:numPr>
          <w:ilvl w:val="1"/>
          <w:numId w:val="3"/>
        </w:numPr>
      </w:pPr>
      <w:r>
        <w:t>Hora de generación del reporte</w:t>
      </w:r>
    </w:p>
    <w:p w14:paraId="1716B24D" w14:textId="77777777" w:rsidR="001C4293" w:rsidRDefault="007F0E6D">
      <w:pPr>
        <w:numPr>
          <w:ilvl w:val="1"/>
          <w:numId w:val="3"/>
        </w:numPr>
        <w:spacing w:after="280"/>
      </w:pPr>
      <w:r>
        <w:t>Nombre Aceptador</w:t>
      </w:r>
    </w:p>
    <w:p w14:paraId="1716B24E" w14:textId="77777777" w:rsidR="001C4293" w:rsidRDefault="007F0E6D">
      <w:pPr>
        <w:pStyle w:val="Ttulo2"/>
        <w:numPr>
          <w:ilvl w:val="2"/>
          <w:numId w:val="1"/>
        </w:numPr>
        <w:spacing w:before="0"/>
        <w:jc w:val="both"/>
      </w:pPr>
      <w:bookmarkStart w:id="5" w:name="_heading=h.tyjcwt" w:colFirst="0" w:colLast="0"/>
      <w:bookmarkEnd w:id="5"/>
      <w:r>
        <w:t>Registro de detalle:</w:t>
      </w:r>
    </w:p>
    <w:p w14:paraId="1716B24F" w14:textId="77777777" w:rsidR="001C4293" w:rsidRDefault="007F0E6D">
      <w:pPr>
        <w:numPr>
          <w:ilvl w:val="1"/>
          <w:numId w:val="3"/>
        </w:numPr>
        <w:spacing w:before="280"/>
      </w:pPr>
      <w:r>
        <w:rPr>
          <w:b/>
        </w:rPr>
        <w:t xml:space="preserve">Date </w:t>
      </w:r>
      <w:proofErr w:type="spellStart"/>
      <w:r>
        <w:rPr>
          <w:b/>
        </w:rPr>
        <w:t>Transaction</w:t>
      </w:r>
      <w:proofErr w:type="spellEnd"/>
      <w:r>
        <w:rPr>
          <w:b/>
        </w:rPr>
        <w:t xml:space="preserve">: </w:t>
      </w:r>
      <w:r>
        <w:t>Fecha de la transacción</w:t>
      </w:r>
    </w:p>
    <w:p w14:paraId="1716B250" w14:textId="77777777" w:rsidR="001C4293" w:rsidRDefault="007F0E6D">
      <w:pPr>
        <w:numPr>
          <w:ilvl w:val="1"/>
          <w:numId w:val="3"/>
        </w:numPr>
      </w:pPr>
      <w:r>
        <w:rPr>
          <w:b/>
        </w:rPr>
        <w:t>QR_ID:</w:t>
      </w:r>
      <w:r>
        <w:t xml:space="preserve"> </w:t>
      </w:r>
      <w:proofErr w:type="spellStart"/>
      <w:r>
        <w:t>qr_id</w:t>
      </w:r>
      <w:proofErr w:type="spellEnd"/>
      <w:r>
        <w:t xml:space="preserve"> de la transacción</w:t>
      </w:r>
    </w:p>
    <w:p w14:paraId="1716B251" w14:textId="77777777" w:rsidR="001C4293" w:rsidRDefault="007F0E6D">
      <w:pPr>
        <w:numPr>
          <w:ilvl w:val="1"/>
          <w:numId w:val="3"/>
        </w:numPr>
        <w:rPr>
          <w:b/>
        </w:rPr>
      </w:pPr>
      <w:proofErr w:type="spellStart"/>
      <w:r>
        <w:rPr>
          <w:b/>
        </w:rPr>
        <w:t>Sequence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Number</w:t>
      </w:r>
      <w:proofErr w:type="spellEnd"/>
      <w:r>
        <w:rPr>
          <w:b/>
        </w:rPr>
        <w:t xml:space="preserve">: </w:t>
      </w:r>
      <w:r>
        <w:t>Número de secuencia con el que se realizó la transferencia bancaria a la cuenta CBU asociada</w:t>
      </w:r>
    </w:p>
    <w:p w14:paraId="1716B252" w14:textId="77777777" w:rsidR="001C4293" w:rsidRDefault="007F0E6D">
      <w:pPr>
        <w:numPr>
          <w:ilvl w:val="1"/>
          <w:numId w:val="3"/>
        </w:numPr>
      </w:pPr>
      <w:proofErr w:type="spellStart"/>
      <w:r>
        <w:rPr>
          <w:b/>
        </w:rPr>
        <w:t>Authorization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Code</w:t>
      </w:r>
      <w:proofErr w:type="spellEnd"/>
      <w:r>
        <w:rPr>
          <w:b/>
        </w:rPr>
        <w:t>:</w:t>
      </w:r>
      <w:r>
        <w:t xml:space="preserve"> código de autorización de las transferencias realizadas</w:t>
      </w:r>
    </w:p>
    <w:p w14:paraId="1716B253" w14:textId="77777777" w:rsidR="001C4293" w:rsidRDefault="007F0E6D">
      <w:pPr>
        <w:numPr>
          <w:ilvl w:val="1"/>
          <w:numId w:val="3"/>
        </w:numPr>
      </w:pPr>
      <w:proofErr w:type="spellStart"/>
      <w:r>
        <w:rPr>
          <w:b/>
        </w:rPr>
        <w:t>User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Type</w:t>
      </w:r>
      <w:proofErr w:type="spellEnd"/>
      <w:r>
        <w:rPr>
          <w:b/>
        </w:rPr>
        <w:t>:</w:t>
      </w:r>
      <w:r>
        <w:t xml:space="preserve"> tipo de documento del usuario que está comprando</w:t>
      </w:r>
    </w:p>
    <w:p w14:paraId="1716B254" w14:textId="77777777" w:rsidR="001C4293" w:rsidRDefault="007F0E6D">
      <w:pPr>
        <w:numPr>
          <w:ilvl w:val="1"/>
          <w:numId w:val="3"/>
        </w:numPr>
      </w:pPr>
      <w:proofErr w:type="spellStart"/>
      <w:r>
        <w:rPr>
          <w:b/>
        </w:rPr>
        <w:t>User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Number</w:t>
      </w:r>
      <w:proofErr w:type="spellEnd"/>
      <w:r>
        <w:rPr>
          <w:b/>
        </w:rPr>
        <w:t>:</w:t>
      </w:r>
      <w:r>
        <w:t xml:space="preserve"> número</w:t>
      </w:r>
      <w:r>
        <w:t xml:space="preserve"> de documento </w:t>
      </w:r>
      <w:proofErr w:type="gramStart"/>
      <w:r>
        <w:t>del  usuario</w:t>
      </w:r>
      <w:proofErr w:type="gramEnd"/>
      <w:r>
        <w:t xml:space="preserve"> que está comprando</w:t>
      </w:r>
    </w:p>
    <w:p w14:paraId="1716B255" w14:textId="77777777" w:rsidR="001C4293" w:rsidRDefault="007F0E6D">
      <w:pPr>
        <w:numPr>
          <w:ilvl w:val="1"/>
          <w:numId w:val="3"/>
        </w:numPr>
      </w:pPr>
      <w:proofErr w:type="spellStart"/>
      <w:r>
        <w:rPr>
          <w:b/>
        </w:rPr>
        <w:t>Transaction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Type</w:t>
      </w:r>
      <w:proofErr w:type="spellEnd"/>
      <w:r>
        <w:rPr>
          <w:b/>
        </w:rPr>
        <w:t>:</w:t>
      </w:r>
      <w:r>
        <w:t xml:space="preserve"> concepto de la transacción que se está realizando. Los valores posibles son:</w:t>
      </w:r>
    </w:p>
    <w:p w14:paraId="1716B256" w14:textId="77777777" w:rsidR="001C4293" w:rsidRDefault="007F0E6D">
      <w:pPr>
        <w:numPr>
          <w:ilvl w:val="2"/>
          <w:numId w:val="3"/>
        </w:numPr>
      </w:pPr>
      <w:r>
        <w:t>CCT: Compra con Transferencia</w:t>
      </w:r>
    </w:p>
    <w:p w14:paraId="1716B257" w14:textId="77777777" w:rsidR="001C4293" w:rsidRDefault="007F0E6D">
      <w:pPr>
        <w:numPr>
          <w:ilvl w:val="2"/>
          <w:numId w:val="3"/>
        </w:numPr>
      </w:pPr>
      <w:r>
        <w:t xml:space="preserve">PCT: Pago con Transferencia </w:t>
      </w:r>
    </w:p>
    <w:p w14:paraId="1716B258" w14:textId="77777777" w:rsidR="001C4293" w:rsidRDefault="007F0E6D">
      <w:pPr>
        <w:numPr>
          <w:ilvl w:val="2"/>
          <w:numId w:val="3"/>
        </w:numPr>
      </w:pPr>
      <w:r>
        <w:t>DCT: Devolución con Transferencia</w:t>
      </w:r>
    </w:p>
    <w:p w14:paraId="1716B259" w14:textId="77777777" w:rsidR="001C4293" w:rsidRDefault="007F0E6D">
      <w:pPr>
        <w:numPr>
          <w:ilvl w:val="2"/>
          <w:numId w:val="3"/>
        </w:numPr>
      </w:pPr>
      <w:r>
        <w:t>ECT: Extracción con Transferencia</w:t>
      </w:r>
    </w:p>
    <w:p w14:paraId="1716B25A" w14:textId="77777777" w:rsidR="001C4293" w:rsidRDefault="007F0E6D">
      <w:pPr>
        <w:numPr>
          <w:ilvl w:val="1"/>
          <w:numId w:val="3"/>
        </w:numPr>
      </w:pPr>
      <w:proofErr w:type="spellStart"/>
      <w:r>
        <w:rPr>
          <w:b/>
        </w:rPr>
        <w:t>Refund</w:t>
      </w:r>
      <w:proofErr w:type="spellEnd"/>
      <w:r>
        <w:t>: tipo de devolución que se está realizando. Los valores posibles son:</w:t>
      </w:r>
    </w:p>
    <w:p w14:paraId="1716B25B" w14:textId="77777777" w:rsidR="001C4293" w:rsidRDefault="007F0E6D">
      <w:pPr>
        <w:numPr>
          <w:ilvl w:val="2"/>
          <w:numId w:val="3"/>
        </w:numPr>
      </w:pPr>
      <w:r>
        <w:t>Total</w:t>
      </w:r>
    </w:p>
    <w:p w14:paraId="1716B25C" w14:textId="77777777" w:rsidR="001C4293" w:rsidRDefault="007F0E6D">
      <w:pPr>
        <w:numPr>
          <w:ilvl w:val="2"/>
          <w:numId w:val="3"/>
        </w:numPr>
      </w:pPr>
      <w:r>
        <w:t>Parcial</w:t>
      </w:r>
    </w:p>
    <w:p w14:paraId="1716B25D" w14:textId="77777777" w:rsidR="001C4293" w:rsidRDefault="007F0E6D">
      <w:pPr>
        <w:numPr>
          <w:ilvl w:val="1"/>
          <w:numId w:val="3"/>
        </w:numPr>
      </w:pPr>
      <w:proofErr w:type="spellStart"/>
      <w:r>
        <w:rPr>
          <w:b/>
        </w:rPr>
        <w:t>Currency</w:t>
      </w:r>
      <w:proofErr w:type="spellEnd"/>
      <w:r>
        <w:rPr>
          <w:b/>
        </w:rPr>
        <w:t>:</w:t>
      </w:r>
      <w:r>
        <w:t xml:space="preserve"> moneda de la transacción. Los valores posibles son:</w:t>
      </w:r>
    </w:p>
    <w:p w14:paraId="1716B25E" w14:textId="77777777" w:rsidR="001C4293" w:rsidRDefault="007F0E6D">
      <w:pPr>
        <w:numPr>
          <w:ilvl w:val="2"/>
          <w:numId w:val="3"/>
        </w:numPr>
      </w:pPr>
      <w:r>
        <w:t>ARS</w:t>
      </w:r>
    </w:p>
    <w:p w14:paraId="1716B25F" w14:textId="77777777" w:rsidR="001C4293" w:rsidRDefault="007F0E6D">
      <w:pPr>
        <w:numPr>
          <w:ilvl w:val="2"/>
          <w:numId w:val="3"/>
        </w:numPr>
      </w:pPr>
      <w:r>
        <w:t>USD</w:t>
      </w:r>
    </w:p>
    <w:p w14:paraId="1716B260" w14:textId="77777777" w:rsidR="001C4293" w:rsidRDefault="007F0E6D">
      <w:pPr>
        <w:numPr>
          <w:ilvl w:val="1"/>
          <w:numId w:val="3"/>
        </w:numPr>
        <w:rPr>
          <w:b/>
        </w:rPr>
      </w:pPr>
      <w:proofErr w:type="spellStart"/>
      <w:r>
        <w:rPr>
          <w:b/>
        </w:rPr>
        <w:t>IVA_Exempt</w:t>
      </w:r>
      <w:proofErr w:type="spellEnd"/>
      <w:r>
        <w:rPr>
          <w:b/>
        </w:rPr>
        <w:t>:</w:t>
      </w:r>
      <w:r>
        <w:t xml:space="preserve"> Indica si el comercio está exento o no de IVA</w:t>
      </w:r>
    </w:p>
    <w:p w14:paraId="1716B261" w14:textId="77777777" w:rsidR="001C4293" w:rsidRDefault="007F0E6D">
      <w:pPr>
        <w:numPr>
          <w:ilvl w:val="1"/>
          <w:numId w:val="3"/>
        </w:numPr>
      </w:pPr>
      <w:proofErr w:type="spellStart"/>
      <w:r>
        <w:rPr>
          <w:b/>
        </w:rPr>
        <w:t>Gro</w:t>
      </w:r>
      <w:r>
        <w:rPr>
          <w:b/>
        </w:rPr>
        <w:t>ss_Amount</w:t>
      </w:r>
      <w:proofErr w:type="spellEnd"/>
      <w:r>
        <w:rPr>
          <w:b/>
        </w:rPr>
        <w:t>:</w:t>
      </w:r>
      <w:r>
        <w:t xml:space="preserve"> importe bruto de la transacción, corresponde al importe total de la transacción.</w:t>
      </w:r>
    </w:p>
    <w:p w14:paraId="1716B262" w14:textId="77777777" w:rsidR="001C4293" w:rsidRDefault="007F0E6D">
      <w:pPr>
        <w:numPr>
          <w:ilvl w:val="1"/>
          <w:numId w:val="3"/>
        </w:numPr>
      </w:pPr>
      <w:proofErr w:type="spellStart"/>
      <w:r>
        <w:rPr>
          <w:b/>
        </w:rPr>
        <w:t>Net_Amount</w:t>
      </w:r>
      <w:proofErr w:type="spellEnd"/>
      <w:r>
        <w:rPr>
          <w:b/>
        </w:rPr>
        <w:t>:</w:t>
      </w:r>
      <w:r>
        <w:t xml:space="preserve"> importe neto de la transacción acreditado al comercio (ya habiendo descontado </w:t>
      </w:r>
      <w:proofErr w:type="spellStart"/>
      <w:r>
        <w:t>interchange</w:t>
      </w:r>
      <w:proofErr w:type="spellEnd"/>
      <w:r>
        <w:t>, impuestos y costos de procesamiento)</w:t>
      </w:r>
    </w:p>
    <w:p w14:paraId="1716B263" w14:textId="77777777" w:rsidR="001C4293" w:rsidRDefault="007F0E6D">
      <w:pPr>
        <w:numPr>
          <w:ilvl w:val="1"/>
          <w:numId w:val="3"/>
        </w:numPr>
      </w:pPr>
      <w:proofErr w:type="spellStart"/>
      <w:r>
        <w:rPr>
          <w:b/>
        </w:rPr>
        <w:t>Merchant_CBU</w:t>
      </w:r>
      <w:proofErr w:type="spellEnd"/>
      <w:r>
        <w:rPr>
          <w:b/>
        </w:rPr>
        <w:t>:</w:t>
      </w:r>
      <w:r>
        <w:t xml:space="preserve"> CBU de acr</w:t>
      </w:r>
      <w:r>
        <w:t>editación del comercio donde se realizó la transacción.</w:t>
      </w:r>
    </w:p>
    <w:p w14:paraId="1716B264" w14:textId="77777777" w:rsidR="001C4293" w:rsidRDefault="007F0E6D">
      <w:pPr>
        <w:numPr>
          <w:ilvl w:val="1"/>
          <w:numId w:val="3"/>
        </w:numPr>
      </w:pPr>
      <w:proofErr w:type="spellStart"/>
      <w:r>
        <w:rPr>
          <w:b/>
        </w:rPr>
        <w:t>Merchant_CVU</w:t>
      </w:r>
      <w:proofErr w:type="spellEnd"/>
      <w:r>
        <w:rPr>
          <w:b/>
        </w:rPr>
        <w:t>:</w:t>
      </w:r>
      <w:r>
        <w:t xml:space="preserve"> CVU de acreditación del comercio donde se realizó la transacción.</w:t>
      </w:r>
    </w:p>
    <w:p w14:paraId="1716B265" w14:textId="77777777" w:rsidR="001C4293" w:rsidRDefault="007F0E6D">
      <w:pPr>
        <w:numPr>
          <w:ilvl w:val="1"/>
          <w:numId w:val="3"/>
        </w:numPr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estado de cómo finalizó la transacción.</w:t>
      </w:r>
    </w:p>
    <w:p w14:paraId="1716B266" w14:textId="77777777" w:rsidR="001C4293" w:rsidRDefault="007F0E6D">
      <w:pPr>
        <w:numPr>
          <w:ilvl w:val="1"/>
          <w:numId w:val="3"/>
        </w:numPr>
      </w:pPr>
      <w:proofErr w:type="spellStart"/>
      <w:r>
        <w:rPr>
          <w:b/>
        </w:rPr>
        <w:t>Merchant_ID</w:t>
      </w:r>
      <w:proofErr w:type="spellEnd"/>
      <w:r>
        <w:rPr>
          <w:b/>
        </w:rPr>
        <w:t>:</w:t>
      </w:r>
      <w:r>
        <w:t xml:space="preserve"> CUIT del comercio donde se realizó la transacción.</w:t>
      </w:r>
    </w:p>
    <w:p w14:paraId="1716B267" w14:textId="77777777" w:rsidR="001C4293" w:rsidRDefault="007F0E6D">
      <w:pPr>
        <w:numPr>
          <w:ilvl w:val="1"/>
          <w:numId w:val="3"/>
        </w:numPr>
      </w:pPr>
      <w:proofErr w:type="spellStart"/>
      <w:r>
        <w:rPr>
          <w:b/>
        </w:rPr>
        <w:lastRenderedPageBreak/>
        <w:t>Merchant</w:t>
      </w:r>
      <w:r>
        <w:rPr>
          <w:b/>
        </w:rPr>
        <w:t>_Name</w:t>
      </w:r>
      <w:proofErr w:type="spellEnd"/>
      <w:r>
        <w:rPr>
          <w:b/>
        </w:rPr>
        <w:t>:</w:t>
      </w:r>
      <w:r>
        <w:t xml:space="preserve"> Nombre de fantasía del comercio.</w:t>
      </w:r>
    </w:p>
    <w:p w14:paraId="1716B268" w14:textId="77777777" w:rsidR="001C4293" w:rsidRDefault="007F0E6D">
      <w:pPr>
        <w:numPr>
          <w:ilvl w:val="1"/>
          <w:numId w:val="3"/>
        </w:numPr>
      </w:pPr>
      <w:proofErr w:type="spellStart"/>
      <w:r>
        <w:rPr>
          <w:b/>
        </w:rPr>
        <w:t>Merchant_Category</w:t>
      </w:r>
      <w:proofErr w:type="spellEnd"/>
      <w:r>
        <w:rPr>
          <w:b/>
        </w:rPr>
        <w:t>:</w:t>
      </w:r>
      <w:r>
        <w:t xml:space="preserve"> Tamaño del comercio. Los valores posibles son:</w:t>
      </w:r>
    </w:p>
    <w:p w14:paraId="1716B269" w14:textId="77777777" w:rsidR="001C4293" w:rsidRDefault="007F0E6D">
      <w:pPr>
        <w:numPr>
          <w:ilvl w:val="2"/>
          <w:numId w:val="3"/>
        </w:numPr>
      </w:pPr>
      <w:r>
        <w:rPr>
          <w:i/>
        </w:rPr>
        <w:t>Small:</w:t>
      </w:r>
      <w:r>
        <w:rPr>
          <w:b/>
        </w:rPr>
        <w:t xml:space="preserve"> </w:t>
      </w:r>
      <w:r>
        <w:t>comercios de tamaño pequeño</w:t>
      </w:r>
    </w:p>
    <w:p w14:paraId="1716B26A" w14:textId="77777777" w:rsidR="001C4293" w:rsidRDefault="007F0E6D">
      <w:pPr>
        <w:numPr>
          <w:ilvl w:val="2"/>
          <w:numId w:val="3"/>
        </w:numPr>
      </w:pPr>
      <w:r>
        <w:rPr>
          <w:i/>
        </w:rPr>
        <w:t>Medium:</w:t>
      </w:r>
      <w:r>
        <w:t xml:space="preserve"> comercios de tamaño mediano</w:t>
      </w:r>
    </w:p>
    <w:p w14:paraId="1716B26B" w14:textId="77777777" w:rsidR="001C4293" w:rsidRDefault="007F0E6D">
      <w:pPr>
        <w:numPr>
          <w:ilvl w:val="2"/>
          <w:numId w:val="3"/>
        </w:numPr>
      </w:pPr>
      <w:proofErr w:type="spellStart"/>
      <w:r>
        <w:rPr>
          <w:i/>
        </w:rPr>
        <w:t>Large</w:t>
      </w:r>
      <w:proofErr w:type="spellEnd"/>
      <w:r>
        <w:rPr>
          <w:i/>
        </w:rPr>
        <w:t>:</w:t>
      </w:r>
      <w:r>
        <w:t xml:space="preserve"> comercios de tamaño grande</w:t>
      </w:r>
    </w:p>
    <w:p w14:paraId="1716B26C" w14:textId="77777777" w:rsidR="001C4293" w:rsidRDefault="007F0E6D">
      <w:pPr>
        <w:numPr>
          <w:ilvl w:val="1"/>
          <w:numId w:val="3"/>
        </w:numPr>
      </w:pPr>
      <w:proofErr w:type="spellStart"/>
      <w:r>
        <w:rPr>
          <w:b/>
        </w:rPr>
        <w:t>Wallet_ID</w:t>
      </w:r>
      <w:proofErr w:type="spellEnd"/>
      <w:r>
        <w:rPr>
          <w:b/>
        </w:rPr>
        <w:t>:</w:t>
      </w:r>
      <w:r>
        <w:t xml:space="preserve"> CUIT de la Billetera utilizada por el usuario.</w:t>
      </w:r>
    </w:p>
    <w:p w14:paraId="1716B26D" w14:textId="77777777" w:rsidR="001C4293" w:rsidRDefault="007F0E6D">
      <w:pPr>
        <w:numPr>
          <w:ilvl w:val="1"/>
          <w:numId w:val="3"/>
        </w:numPr>
      </w:pPr>
      <w:proofErr w:type="spellStart"/>
      <w:r>
        <w:rPr>
          <w:b/>
        </w:rPr>
        <w:t>Wallet_Name</w:t>
      </w:r>
      <w:proofErr w:type="spellEnd"/>
      <w:r>
        <w:rPr>
          <w:b/>
        </w:rPr>
        <w:t>:</w:t>
      </w:r>
      <w:r>
        <w:t xml:space="preserve"> Nombre de la Billetera utilizada por el usuario.</w:t>
      </w:r>
    </w:p>
    <w:p w14:paraId="1716B26E" w14:textId="77777777" w:rsidR="001C4293" w:rsidRDefault="007F0E6D">
      <w:pPr>
        <w:numPr>
          <w:ilvl w:val="1"/>
          <w:numId w:val="3"/>
        </w:numPr>
      </w:pPr>
      <w:proofErr w:type="spellStart"/>
      <w:r>
        <w:rPr>
          <w:b/>
        </w:rPr>
        <w:t>Acquirer_ID</w:t>
      </w:r>
      <w:proofErr w:type="spellEnd"/>
      <w:r>
        <w:rPr>
          <w:b/>
        </w:rPr>
        <w:t>:</w:t>
      </w:r>
      <w:r>
        <w:t xml:space="preserve"> CUIT del Aceptador del Comercio.</w:t>
      </w:r>
    </w:p>
    <w:p w14:paraId="1716B26F" w14:textId="77777777" w:rsidR="001C4293" w:rsidRDefault="007F0E6D">
      <w:pPr>
        <w:numPr>
          <w:ilvl w:val="1"/>
          <w:numId w:val="3"/>
        </w:numPr>
      </w:pPr>
      <w:proofErr w:type="spellStart"/>
      <w:r>
        <w:rPr>
          <w:b/>
        </w:rPr>
        <w:t>Acquirer_Name</w:t>
      </w:r>
      <w:proofErr w:type="spellEnd"/>
      <w:r>
        <w:rPr>
          <w:b/>
        </w:rPr>
        <w:t>:</w:t>
      </w:r>
      <w:r>
        <w:t xml:space="preserve"> Nombre del Aceptador del Comercio.</w:t>
      </w:r>
    </w:p>
    <w:p w14:paraId="1716B270" w14:textId="77777777" w:rsidR="001C4293" w:rsidRDefault="007F0E6D">
      <w:pPr>
        <w:numPr>
          <w:ilvl w:val="1"/>
          <w:numId w:val="3"/>
        </w:numPr>
      </w:pPr>
      <w:proofErr w:type="spellStart"/>
      <w:r>
        <w:rPr>
          <w:b/>
        </w:rPr>
        <w:t>Interchange_Aceptador</w:t>
      </w:r>
      <w:proofErr w:type="spellEnd"/>
      <w:r>
        <w:rPr>
          <w:b/>
        </w:rPr>
        <w:t>:</w:t>
      </w:r>
      <w:r>
        <w:t xml:space="preserve"> monto de </w:t>
      </w:r>
      <w:proofErr w:type="spellStart"/>
      <w:r>
        <w:t>interchange</w:t>
      </w:r>
      <w:proofErr w:type="spellEnd"/>
      <w:r>
        <w:t>.</w:t>
      </w:r>
    </w:p>
    <w:p w14:paraId="1716B271" w14:textId="77777777" w:rsidR="001C4293" w:rsidRDefault="007F0E6D">
      <w:pPr>
        <w:numPr>
          <w:ilvl w:val="1"/>
          <w:numId w:val="3"/>
        </w:numPr>
      </w:pPr>
      <w:proofErr w:type="spellStart"/>
      <w:r>
        <w:rPr>
          <w:b/>
        </w:rPr>
        <w:t>IVA_I</w:t>
      </w:r>
      <w:r>
        <w:rPr>
          <w:b/>
        </w:rPr>
        <w:t>C_Aceptador</w:t>
      </w:r>
      <w:proofErr w:type="spellEnd"/>
      <w:r>
        <w:rPr>
          <w:b/>
        </w:rPr>
        <w:t>:</w:t>
      </w:r>
      <w:r>
        <w:t xml:space="preserve"> IVA correspondiente al </w:t>
      </w:r>
      <w:proofErr w:type="spellStart"/>
      <w:r>
        <w:t>interchange</w:t>
      </w:r>
      <w:proofErr w:type="spellEnd"/>
      <w:r>
        <w:t>.</w:t>
      </w:r>
    </w:p>
    <w:p w14:paraId="1716B272" w14:textId="77777777" w:rsidR="001C4293" w:rsidRDefault="007F0E6D">
      <w:pPr>
        <w:numPr>
          <w:ilvl w:val="1"/>
          <w:numId w:val="3"/>
        </w:numPr>
      </w:pPr>
      <w:proofErr w:type="spellStart"/>
      <w:r>
        <w:rPr>
          <w:b/>
        </w:rPr>
        <w:t>CP_Aceptador</w:t>
      </w:r>
      <w:proofErr w:type="spellEnd"/>
      <w:r>
        <w:rPr>
          <w:b/>
        </w:rPr>
        <w:t>:</w:t>
      </w:r>
      <w:r>
        <w:t xml:space="preserve"> costo de procesamiento cobrado por el administrador.</w:t>
      </w:r>
    </w:p>
    <w:p w14:paraId="1716B273" w14:textId="77777777" w:rsidR="001C4293" w:rsidRDefault="007F0E6D">
      <w:pPr>
        <w:numPr>
          <w:ilvl w:val="1"/>
          <w:numId w:val="3"/>
        </w:numPr>
      </w:pPr>
      <w:proofErr w:type="spellStart"/>
      <w:r>
        <w:rPr>
          <w:b/>
        </w:rPr>
        <w:t>IVA_CP_Aceptador</w:t>
      </w:r>
      <w:proofErr w:type="spellEnd"/>
      <w:r>
        <w:rPr>
          <w:b/>
        </w:rPr>
        <w:t>:</w:t>
      </w:r>
      <w:r>
        <w:t xml:space="preserve"> IVA correspondiente al costo de procesamiento.</w:t>
      </w:r>
    </w:p>
    <w:p w14:paraId="1716B274" w14:textId="77777777" w:rsidR="001C4293" w:rsidRDefault="007F0E6D">
      <w:pPr>
        <w:numPr>
          <w:ilvl w:val="1"/>
          <w:numId w:val="3"/>
        </w:numPr>
      </w:pPr>
      <w:r>
        <w:rPr>
          <w:b/>
        </w:rPr>
        <w:t>Neto Liquidado Aceptador:</w:t>
      </w:r>
      <w:r>
        <w:t xml:space="preserve"> el importe neto liquidado al aceptador.</w:t>
      </w:r>
    </w:p>
    <w:p w14:paraId="1716B275" w14:textId="77777777" w:rsidR="001C4293" w:rsidRDefault="007F0E6D">
      <w:pPr>
        <w:numPr>
          <w:ilvl w:val="1"/>
          <w:numId w:val="3"/>
        </w:numPr>
      </w:pPr>
      <w:proofErr w:type="spellStart"/>
      <w:r>
        <w:rPr>
          <w:b/>
        </w:rPr>
        <w:t>Total_amount_retenciones</w:t>
      </w:r>
      <w:proofErr w:type="spellEnd"/>
      <w:r>
        <w:rPr>
          <w:b/>
        </w:rPr>
        <w:t>:</w:t>
      </w:r>
      <w:r>
        <w:t xml:space="preserve"> el importe total retenido al comercio según lo informado por el aceptador en la obtención de datos adicionales al comercio.</w:t>
      </w:r>
    </w:p>
    <w:p w14:paraId="1716B276" w14:textId="77777777" w:rsidR="001C4293" w:rsidRDefault="007F0E6D">
      <w:pPr>
        <w:numPr>
          <w:ilvl w:val="1"/>
          <w:numId w:val="3"/>
        </w:numPr>
      </w:pPr>
      <w:proofErr w:type="spellStart"/>
      <w:proofErr w:type="gramStart"/>
      <w:r>
        <w:rPr>
          <w:b/>
        </w:rPr>
        <w:t>Code</w:t>
      </w:r>
      <w:proofErr w:type="spellEnd"/>
      <w:r>
        <w:rPr>
          <w:b/>
        </w:rPr>
        <w:t>[</w:t>
      </w:r>
      <w:proofErr w:type="gramEnd"/>
      <w:r>
        <w:rPr>
          <w:b/>
        </w:rPr>
        <w:t>1.</w:t>
      </w:r>
      <w:r>
        <w:t>.</w:t>
      </w:r>
      <w:r>
        <w:rPr>
          <w:b/>
        </w:rPr>
        <w:t>10]:</w:t>
      </w:r>
      <w:r>
        <w:t xml:space="preserve"> se informarán los distintos códigos de impuestos retenidos al comercio según lo informado por</w:t>
      </w:r>
      <w:r>
        <w:t xml:space="preserve"> el aceptador en la obtención de datos adicionales.</w:t>
      </w:r>
    </w:p>
    <w:p w14:paraId="1716B277" w14:textId="77777777" w:rsidR="001C4293" w:rsidRDefault="007F0E6D">
      <w:pPr>
        <w:numPr>
          <w:ilvl w:val="1"/>
          <w:numId w:val="3"/>
        </w:numPr>
      </w:pPr>
      <w:proofErr w:type="spellStart"/>
      <w:proofErr w:type="gramStart"/>
      <w:r>
        <w:rPr>
          <w:b/>
        </w:rPr>
        <w:t>Percentage</w:t>
      </w:r>
      <w:proofErr w:type="spellEnd"/>
      <w:r>
        <w:rPr>
          <w:b/>
        </w:rPr>
        <w:t>[</w:t>
      </w:r>
      <w:proofErr w:type="gramEnd"/>
      <w:r>
        <w:rPr>
          <w:b/>
        </w:rPr>
        <w:t>1..10]:</w:t>
      </w:r>
      <w:r>
        <w:t xml:space="preserve"> se informarán las distintas alícuotas, asociadas a cada código de impuesto, retenido al comercio según lo informado por el aceptador en la obtención de datos adicionales.</w:t>
      </w:r>
    </w:p>
    <w:p w14:paraId="1716B278" w14:textId="77777777" w:rsidR="001C4293" w:rsidRDefault="007F0E6D">
      <w:pPr>
        <w:numPr>
          <w:ilvl w:val="1"/>
          <w:numId w:val="3"/>
        </w:numPr>
        <w:spacing w:after="280"/>
      </w:pPr>
      <w:proofErr w:type="spellStart"/>
      <w:proofErr w:type="gramStart"/>
      <w:r>
        <w:rPr>
          <w:b/>
        </w:rPr>
        <w:t>Amount</w:t>
      </w:r>
      <w:proofErr w:type="spellEnd"/>
      <w:r>
        <w:rPr>
          <w:b/>
        </w:rPr>
        <w:t>[</w:t>
      </w:r>
      <w:proofErr w:type="gramEnd"/>
      <w:r>
        <w:rPr>
          <w:b/>
        </w:rPr>
        <w:t>1.</w:t>
      </w:r>
      <w:r>
        <w:t>.</w:t>
      </w:r>
      <w:r>
        <w:rPr>
          <w:b/>
        </w:rPr>
        <w:t>10]:</w:t>
      </w:r>
      <w:r>
        <w:t xml:space="preserve"> se informarán los distintos importes, asociados a cada código de impuesto, retenido al comercio según lo informado por el aceptador en la obtención de datos adicionales.</w:t>
      </w:r>
    </w:p>
    <w:p w14:paraId="1716B279" w14:textId="77777777" w:rsidR="001C4293" w:rsidRDefault="007F0E6D">
      <w:pPr>
        <w:pStyle w:val="Ttulo2"/>
        <w:numPr>
          <w:ilvl w:val="2"/>
          <w:numId w:val="1"/>
        </w:numPr>
        <w:spacing w:before="0"/>
        <w:jc w:val="both"/>
      </w:pPr>
      <w:bookmarkStart w:id="6" w:name="_heading=h.3dy6vkm" w:colFirst="0" w:colLast="0"/>
      <w:bookmarkEnd w:id="6"/>
      <w:r>
        <w:t xml:space="preserve">Totalizador al final del archivo: </w:t>
      </w:r>
    </w:p>
    <w:p w14:paraId="1716B27A" w14:textId="77777777" w:rsidR="001C4293" w:rsidRDefault="007F0E6D">
      <w:pPr>
        <w:numPr>
          <w:ilvl w:val="1"/>
          <w:numId w:val="4"/>
        </w:numPr>
        <w:spacing w:before="280"/>
      </w:pPr>
      <w:r>
        <w:rPr>
          <w:b/>
          <w:i/>
        </w:rPr>
        <w:t>Cantidad de Transacciones Aprobadas:</w:t>
      </w:r>
      <w:r>
        <w:t xml:space="preserve"> sumatoria de </w:t>
      </w:r>
      <w:r>
        <w:t>la cantidad de transacciones aprobadas que contiene el reporte</w:t>
      </w:r>
    </w:p>
    <w:p w14:paraId="1716B27B" w14:textId="77777777" w:rsidR="001C4293" w:rsidRDefault="007F0E6D">
      <w:pPr>
        <w:numPr>
          <w:ilvl w:val="1"/>
          <w:numId w:val="4"/>
        </w:numPr>
      </w:pPr>
      <w:r>
        <w:rPr>
          <w:b/>
          <w:i/>
        </w:rPr>
        <w:t>Monto Total Transacciones Aprobadas Bruto:</w:t>
      </w:r>
      <w:r>
        <w:t xml:space="preserve"> acumulado del importe total de la transacción</w:t>
      </w:r>
    </w:p>
    <w:p w14:paraId="1716B27C" w14:textId="77777777" w:rsidR="001C4293" w:rsidRDefault="007F0E6D">
      <w:pPr>
        <w:numPr>
          <w:ilvl w:val="1"/>
          <w:numId w:val="4"/>
        </w:numPr>
      </w:pPr>
      <w:r>
        <w:rPr>
          <w:b/>
          <w:i/>
        </w:rPr>
        <w:t>Monto Total Transacciones Aprobadas Neto:</w:t>
      </w:r>
      <w:r>
        <w:t xml:space="preserve"> acumulado del importe acreditado al comercio</w:t>
      </w:r>
    </w:p>
    <w:p w14:paraId="1716B27D" w14:textId="77777777" w:rsidR="001C4293" w:rsidRDefault="007F0E6D">
      <w:pPr>
        <w:numPr>
          <w:ilvl w:val="1"/>
          <w:numId w:val="4"/>
        </w:numPr>
      </w:pPr>
      <w:r>
        <w:rPr>
          <w:b/>
          <w:i/>
        </w:rPr>
        <w:t xml:space="preserve">Monto Total </w:t>
      </w:r>
      <w:proofErr w:type="spellStart"/>
      <w:r>
        <w:rPr>
          <w:b/>
          <w:i/>
        </w:rPr>
        <w:t>Inter</w:t>
      </w:r>
      <w:r>
        <w:rPr>
          <w:b/>
          <w:i/>
        </w:rPr>
        <w:t>change</w:t>
      </w:r>
      <w:proofErr w:type="spellEnd"/>
      <w:r>
        <w:rPr>
          <w:b/>
          <w:i/>
        </w:rPr>
        <w:t xml:space="preserve"> Aceptador Liquidadas:</w:t>
      </w:r>
      <w:r>
        <w:t xml:space="preserve"> acumulado del monto de </w:t>
      </w:r>
      <w:proofErr w:type="spellStart"/>
      <w:r>
        <w:t>interchange</w:t>
      </w:r>
      <w:proofErr w:type="spellEnd"/>
      <w:r>
        <w:t xml:space="preserve"> aceptador de todas las transacciones aprobadas</w:t>
      </w:r>
    </w:p>
    <w:p w14:paraId="1716B27E" w14:textId="77777777" w:rsidR="001C4293" w:rsidRDefault="007F0E6D">
      <w:pPr>
        <w:numPr>
          <w:ilvl w:val="1"/>
          <w:numId w:val="4"/>
        </w:numPr>
      </w:pPr>
      <w:r>
        <w:rPr>
          <w:b/>
          <w:i/>
        </w:rPr>
        <w:t xml:space="preserve">Monto Total IVA </w:t>
      </w:r>
      <w:proofErr w:type="spellStart"/>
      <w:r>
        <w:rPr>
          <w:b/>
          <w:i/>
        </w:rPr>
        <w:t>Interchange</w:t>
      </w:r>
      <w:proofErr w:type="spellEnd"/>
      <w:r>
        <w:rPr>
          <w:b/>
          <w:i/>
        </w:rPr>
        <w:t xml:space="preserve"> Aceptador Liquidado:</w:t>
      </w:r>
      <w:r>
        <w:t xml:space="preserve"> acumulado </w:t>
      </w:r>
      <w:proofErr w:type="gramStart"/>
      <w:r>
        <w:t>del  monto</w:t>
      </w:r>
      <w:proofErr w:type="gramEnd"/>
      <w:r>
        <w:t xml:space="preserve"> del IVA sobre </w:t>
      </w:r>
      <w:proofErr w:type="spellStart"/>
      <w:r>
        <w:t>Interchange</w:t>
      </w:r>
      <w:proofErr w:type="spellEnd"/>
      <w:r>
        <w:t xml:space="preserve"> de todas las transacciones aprobadas</w:t>
      </w:r>
    </w:p>
    <w:p w14:paraId="1716B27F" w14:textId="77777777" w:rsidR="001C4293" w:rsidRDefault="007F0E6D">
      <w:pPr>
        <w:numPr>
          <w:ilvl w:val="1"/>
          <w:numId w:val="4"/>
        </w:numPr>
      </w:pPr>
      <w:r>
        <w:rPr>
          <w:b/>
          <w:i/>
        </w:rPr>
        <w:t xml:space="preserve">Monto Total </w:t>
      </w:r>
      <w:r>
        <w:rPr>
          <w:b/>
          <w:i/>
        </w:rPr>
        <w:t>Costo Procesamiento Aceptador Liquidado:</w:t>
      </w:r>
      <w:r>
        <w:t xml:space="preserve"> acumulado del monto del costo de procesamiento de todas las transacciones aprobadas</w:t>
      </w:r>
    </w:p>
    <w:p w14:paraId="1716B280" w14:textId="77777777" w:rsidR="001C4293" w:rsidRDefault="007F0E6D">
      <w:pPr>
        <w:numPr>
          <w:ilvl w:val="1"/>
          <w:numId w:val="4"/>
        </w:numPr>
      </w:pPr>
      <w:r>
        <w:rPr>
          <w:b/>
          <w:i/>
        </w:rPr>
        <w:t>Monto Total IVA Costo Procesamiento Aceptador Liquidado:</w:t>
      </w:r>
      <w:r>
        <w:t xml:space="preserve"> acumulado del monto del IVA del costo de procesamiento de todas las transa</w:t>
      </w:r>
      <w:r>
        <w:t>cciones aprobadas</w:t>
      </w:r>
    </w:p>
    <w:p w14:paraId="1716B281" w14:textId="77777777" w:rsidR="001C4293" w:rsidRDefault="007F0E6D">
      <w:pPr>
        <w:numPr>
          <w:ilvl w:val="1"/>
          <w:numId w:val="4"/>
        </w:numPr>
      </w:pPr>
      <w:r>
        <w:rPr>
          <w:b/>
          <w:i/>
        </w:rPr>
        <w:t>Monto Neto Total Liquidado:</w:t>
      </w:r>
      <w:r>
        <w:t xml:space="preserve"> acumulado </w:t>
      </w:r>
      <w:proofErr w:type="gramStart"/>
      <w:r>
        <w:t>del  monto</w:t>
      </w:r>
      <w:proofErr w:type="gramEnd"/>
      <w:r>
        <w:t xml:space="preserve"> neto total liquidado de todas las transacciones aprobadas</w:t>
      </w:r>
    </w:p>
    <w:p w14:paraId="1716B282" w14:textId="77777777" w:rsidR="001C4293" w:rsidRDefault="007F0E6D">
      <w:pPr>
        <w:numPr>
          <w:ilvl w:val="1"/>
          <w:numId w:val="4"/>
        </w:numPr>
        <w:spacing w:after="280"/>
      </w:pPr>
      <w:proofErr w:type="gramStart"/>
      <w:r>
        <w:rPr>
          <w:b/>
          <w:i/>
        </w:rPr>
        <w:t>Total</w:t>
      </w:r>
      <w:proofErr w:type="gramEnd"/>
      <w:r>
        <w:rPr>
          <w:b/>
          <w:i/>
        </w:rPr>
        <w:t xml:space="preserve"> Retenciones:</w:t>
      </w:r>
      <w:r>
        <w:t xml:space="preserve"> acumulado del importe total de retenciones de todas las transacciones aprobadas que será transferido al aceptado</w:t>
      </w:r>
      <w:r>
        <w:t>r a la cuenta informada.</w:t>
      </w:r>
    </w:p>
    <w:p w14:paraId="1716B283" w14:textId="77777777" w:rsidR="001C4293" w:rsidRDefault="001C4293">
      <w:pPr>
        <w:spacing w:before="280" w:after="280"/>
      </w:pPr>
    </w:p>
    <w:p w14:paraId="1716B284" w14:textId="77777777" w:rsidR="001C4293" w:rsidRDefault="001C4293">
      <w:pPr>
        <w:spacing w:before="280" w:after="280"/>
      </w:pPr>
    </w:p>
    <w:p w14:paraId="1716B285" w14:textId="77777777" w:rsidR="001C4293" w:rsidRDefault="007F0E6D">
      <w:pPr>
        <w:pStyle w:val="Ttulo2"/>
      </w:pPr>
      <w:bookmarkStart w:id="7" w:name="_heading=h.1t3h5sf" w:colFirst="0" w:colLast="0"/>
      <w:bookmarkEnd w:id="7"/>
      <w:r>
        <w:t>Archivo de Ejemplo:</w:t>
      </w:r>
    </w:p>
    <w:p w14:paraId="1716B286" w14:textId="77777777" w:rsidR="001C4293" w:rsidRDefault="001C4293"/>
    <w:p w14:paraId="1716B287" w14:textId="42441207" w:rsidR="001C4293" w:rsidRDefault="007F0E6D">
      <w:r>
        <w:object w:dxaOrig="1508" w:dyaOrig="984" w14:anchorId="1716B2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2pt;height:49.2pt" o:ole="">
            <v:imagedata r:id="rId16" o:title=""/>
          </v:shape>
          <o:OLEObject Type="Embed" ProgID="Excel.Sheet.12" ShapeID="_x0000_i1027" DrawAspect="Icon" ObjectID="_1712751206" r:id="rId17"/>
        </w:object>
      </w:r>
    </w:p>
    <w:p w14:paraId="1716B288" w14:textId="77777777" w:rsidR="001C4293" w:rsidRDefault="001C4293"/>
    <w:p w14:paraId="1716B289" w14:textId="77777777" w:rsidR="001C4293" w:rsidRDefault="001C4293"/>
    <w:sectPr w:rsidR="001C4293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6B29D" w14:textId="77777777" w:rsidR="00000000" w:rsidRDefault="007F0E6D">
      <w:r>
        <w:separator/>
      </w:r>
    </w:p>
  </w:endnote>
  <w:endnote w:type="continuationSeparator" w:id="0">
    <w:p w14:paraId="1716B29F" w14:textId="77777777" w:rsidR="00000000" w:rsidRDefault="007F0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limbach Book/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6B297" w14:textId="6608C4C1" w:rsidR="001C4293" w:rsidRDefault="007F0E6D"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  <w:between w:val="nil"/>
      </w:pBdr>
      <w:tabs>
        <w:tab w:val="center" w:pos="4252"/>
        <w:tab w:val="right" w:pos="8504"/>
        <w:tab w:val="center" w:pos="4678"/>
        <w:tab w:val="right" w:pos="9356"/>
      </w:tabs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>DI – Reporte de Liquidación para Aceptadores – v2.</w:t>
    </w:r>
    <w:r>
      <w:rPr>
        <w:rFonts w:ascii="Arial" w:eastAsia="Arial" w:hAnsi="Arial" w:cs="Arial"/>
        <w:b/>
        <w:sz w:val="16"/>
        <w:szCs w:val="16"/>
      </w:rPr>
      <w:t>1</w:t>
    </w:r>
    <w:r>
      <w:rPr>
        <w:rFonts w:ascii="Arial" w:eastAsia="Arial" w:hAnsi="Arial" w:cs="Arial"/>
        <w:color w:val="000000"/>
        <w:sz w:val="16"/>
        <w:szCs w:val="16"/>
      </w:rPr>
      <w:tab/>
      <w:t xml:space="preserve">                     </w:t>
    </w:r>
    <w:r>
      <w:rPr>
        <w:rFonts w:ascii="Arial" w:eastAsia="Arial" w:hAnsi="Arial" w:cs="Arial"/>
        <w:color w:val="000000"/>
        <w:sz w:val="16"/>
        <w:szCs w:val="16"/>
      </w:rPr>
      <w:tab/>
      <w:t xml:space="preserve">Pág. </w:t>
    </w: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PAGE</w:instrText>
    </w:r>
    <w:r>
      <w:rPr>
        <w:rFonts w:ascii="Arial" w:eastAsia="Arial" w:hAnsi="Arial" w:cs="Arial"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noProof/>
        <w:color w:val="000000"/>
        <w:sz w:val="16"/>
        <w:szCs w:val="16"/>
      </w:rPr>
      <w:t>2</w:t>
    </w:r>
    <w:r>
      <w:rPr>
        <w:rFonts w:ascii="Arial" w:eastAsia="Arial" w:hAnsi="Arial" w:cs="Arial"/>
        <w:color w:val="000000"/>
        <w:sz w:val="16"/>
        <w:szCs w:val="16"/>
      </w:rPr>
      <w:fldChar w:fldCharType="end"/>
    </w:r>
    <w:r>
      <w:rPr>
        <w:rFonts w:ascii="Arial" w:eastAsia="Arial" w:hAnsi="Arial" w:cs="Arial"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noProof/>
        <w:color w:val="000000"/>
        <w:sz w:val="16"/>
        <w:szCs w:val="16"/>
      </w:rPr>
      <w:t>3</w:t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  <w:p w14:paraId="1716B298" w14:textId="77777777" w:rsidR="001C4293" w:rsidRDefault="007F0E6D"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  <w:between w:val="nil"/>
      </w:pBdr>
      <w:tabs>
        <w:tab w:val="center" w:pos="4252"/>
        <w:tab w:val="right" w:pos="8504"/>
        <w:tab w:val="center" w:pos="4678"/>
        <w:tab w:val="right" w:pos="9356"/>
      </w:tabs>
      <w:rPr>
        <w:rFonts w:ascii="Arial" w:eastAsia="Arial" w:hAnsi="Arial" w:cs="Arial"/>
        <w:b/>
        <w:color w:val="000000"/>
        <w:sz w:val="20"/>
        <w:szCs w:val="20"/>
      </w:rPr>
    </w:pPr>
    <w:r>
      <w:rPr>
        <w:rFonts w:ascii="Arial" w:eastAsia="Arial" w:hAnsi="Arial" w:cs="Arial"/>
        <w:b/>
        <w:color w:val="000000"/>
        <w:sz w:val="16"/>
        <w:szCs w:val="16"/>
      </w:rPr>
      <w:tab/>
    </w:r>
    <w:r>
      <w:rPr>
        <w:rFonts w:ascii="Arial" w:eastAsia="Arial" w:hAnsi="Arial" w:cs="Arial"/>
        <w:b/>
        <w:color w:val="000000"/>
        <w:sz w:val="20"/>
        <w:szCs w:val="20"/>
      </w:rPr>
      <w:t>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6B299" w14:textId="77777777" w:rsidR="00000000" w:rsidRDefault="007F0E6D">
      <w:r>
        <w:separator/>
      </w:r>
    </w:p>
  </w:footnote>
  <w:footnote w:type="continuationSeparator" w:id="0">
    <w:p w14:paraId="1716B29B" w14:textId="77777777" w:rsidR="00000000" w:rsidRDefault="007F0E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6B295" w14:textId="77777777" w:rsidR="001C4293" w:rsidRDefault="007F0E6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1716B299" wp14:editId="1716B29A">
          <wp:extent cx="742589" cy="460434"/>
          <wp:effectExtent l="0" t="0" r="0" b="0"/>
          <wp:docPr id="2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589" cy="4604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716B296" w14:textId="77777777" w:rsidR="001C4293" w:rsidRDefault="001C429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A60E8"/>
    <w:multiLevelType w:val="multilevel"/>
    <w:tmpl w:val="DDA47E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96A1ACB"/>
    <w:multiLevelType w:val="multilevel"/>
    <w:tmpl w:val="15B4F8F2"/>
    <w:lvl w:ilvl="0">
      <w:start w:val="1"/>
      <w:numFmt w:val="bullet"/>
      <w:pStyle w:val="Listaconnmeros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F820E55"/>
    <w:multiLevelType w:val="multilevel"/>
    <w:tmpl w:val="13BA05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1051EDD"/>
    <w:multiLevelType w:val="multilevel"/>
    <w:tmpl w:val="6CEAB9AC"/>
    <w:lvl w:ilvl="0">
      <w:start w:val="1"/>
      <w:numFmt w:val="decimal"/>
      <w:pStyle w:val="Listaconvietas2"/>
      <w:lvlText w:val="%1."/>
      <w:lvlJc w:val="left"/>
      <w:pPr>
        <w:ind w:left="3195" w:hanging="36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CB96691"/>
    <w:multiLevelType w:val="multilevel"/>
    <w:tmpl w:val="41862D44"/>
    <w:lvl w:ilvl="0">
      <w:start w:val="2"/>
      <w:numFmt w:val="decimal"/>
      <w:pStyle w:val="Ttulo1"/>
      <w:lvlText w:val="%1"/>
      <w:lvlJc w:val="left"/>
      <w:pPr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855539629">
    <w:abstractNumId w:val="4"/>
  </w:num>
  <w:num w:numId="2" w16cid:durableId="2111776549">
    <w:abstractNumId w:val="1"/>
  </w:num>
  <w:num w:numId="3" w16cid:durableId="692682248">
    <w:abstractNumId w:val="0"/>
  </w:num>
  <w:num w:numId="4" w16cid:durableId="623855350">
    <w:abstractNumId w:val="2"/>
  </w:num>
  <w:num w:numId="5" w16cid:durableId="106311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293"/>
    <w:rsid w:val="001C4293"/>
    <w:rsid w:val="007F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716B211"/>
  <w15:docId w15:val="{0134EA71-3EA1-4404-A2B0-E3F6BECD6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957"/>
  </w:style>
  <w:style w:type="paragraph" w:styleId="Ttulo1">
    <w:name w:val="heading 1"/>
    <w:basedOn w:val="Normal"/>
    <w:next w:val="Normal"/>
    <w:link w:val="Ttulo1Car"/>
    <w:uiPriority w:val="9"/>
    <w:qFormat/>
    <w:rsid w:val="00180957"/>
    <w:pPr>
      <w:keepNext/>
      <w:numPr>
        <w:numId w:val="1"/>
      </w:numPr>
      <w:shd w:val="clear" w:color="auto" w:fill="000080"/>
      <w:jc w:val="center"/>
      <w:outlineLvl w:val="0"/>
    </w:pPr>
    <w:rPr>
      <w:b/>
      <w:smallCaps/>
      <w:color w:val="FFFFFF"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0957"/>
    <w:pPr>
      <w:keepNext/>
      <w:numPr>
        <w:ilvl w:val="1"/>
        <w:numId w:val="1"/>
      </w:numPr>
      <w:spacing w:before="160"/>
      <w:outlineLvl w:val="1"/>
    </w:pPr>
    <w:rPr>
      <w:b/>
      <w:i/>
      <w:smallCap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095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0957"/>
    <w:pPr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rsid w:val="00180957"/>
    <w:rPr>
      <w:rFonts w:ascii="Calibri" w:eastAsia="Calibri" w:hAnsi="Calibri" w:cs="Calibri"/>
      <w:b/>
      <w:smallCaps/>
      <w:color w:val="FFFFFF"/>
      <w:sz w:val="24"/>
      <w:shd w:val="clear" w:color="auto" w:fill="000080"/>
    </w:rPr>
  </w:style>
  <w:style w:type="character" w:customStyle="1" w:styleId="Ttulo2Car">
    <w:name w:val="Título 2 Car"/>
    <w:basedOn w:val="Fuentedeprrafopredeter"/>
    <w:link w:val="Ttulo2"/>
    <w:rsid w:val="00180957"/>
    <w:rPr>
      <w:rFonts w:ascii="Calibri" w:eastAsia="Calibri" w:hAnsi="Calibri" w:cs="Calibri"/>
      <w:b/>
      <w:i/>
      <w:smallCaps/>
    </w:rPr>
  </w:style>
  <w:style w:type="character" w:customStyle="1" w:styleId="Ttulo3Car">
    <w:name w:val="Título 3 Car"/>
    <w:basedOn w:val="Fuentedeprrafopredeter"/>
    <w:link w:val="Ttulo3"/>
    <w:rsid w:val="0018095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rsid w:val="00180957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180957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180957"/>
    <w:rPr>
      <w:rFonts w:ascii="Calibri" w:eastAsia="Calibri" w:hAnsi="Calibri" w:cs="Calibri"/>
      <w:lang w:val="es-ES_tradnl"/>
    </w:rPr>
  </w:style>
  <w:style w:type="paragraph" w:styleId="Piedepgina">
    <w:name w:val="footer"/>
    <w:basedOn w:val="Normal"/>
    <w:link w:val="PiedepginaCar"/>
    <w:rsid w:val="00180957"/>
    <w:pPr>
      <w:tabs>
        <w:tab w:val="center" w:pos="4252"/>
        <w:tab w:val="right" w:pos="8504"/>
      </w:tabs>
    </w:pPr>
    <w:rPr>
      <w:rFonts w:ascii="Verdana" w:eastAsia="Times New Roman" w:hAnsi="Verdana" w:cs="Times New Roman"/>
      <w:sz w:val="20"/>
      <w:szCs w:val="20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80957"/>
    <w:rPr>
      <w:rFonts w:ascii="Verdana" w:eastAsia="Times New Roman" w:hAnsi="Verdana" w:cs="Times New Roman"/>
      <w:sz w:val="20"/>
      <w:szCs w:val="20"/>
      <w:lang w:val="es-ES_tradnl" w:eastAsia="es-ES"/>
    </w:rPr>
  </w:style>
  <w:style w:type="paragraph" w:customStyle="1" w:styleId="DESCRIP1">
    <w:name w:val="DESCRIP. 1"/>
    <w:basedOn w:val="Normal"/>
    <w:rsid w:val="00180957"/>
    <w:pPr>
      <w:tabs>
        <w:tab w:val="left" w:pos="567"/>
      </w:tabs>
      <w:spacing w:before="60"/>
      <w:jc w:val="both"/>
    </w:pPr>
    <w:rPr>
      <w:rFonts w:ascii="Arial" w:hAnsi="Arial"/>
      <w:lang w:val="es-ES_tradnl"/>
    </w:rPr>
  </w:style>
  <w:style w:type="character" w:styleId="Nmerodepgina">
    <w:name w:val="page number"/>
    <w:basedOn w:val="Fuentedeprrafopredeter"/>
    <w:rsid w:val="00180957"/>
  </w:style>
  <w:style w:type="paragraph" w:styleId="Textoindependiente">
    <w:name w:val="Body Text"/>
    <w:basedOn w:val="Normal"/>
    <w:link w:val="TextoindependienteCar"/>
    <w:rsid w:val="00180957"/>
    <w:pPr>
      <w:spacing w:after="120"/>
    </w:pPr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180957"/>
    <w:rPr>
      <w:rFonts w:ascii="Calibri" w:eastAsia="Calibri" w:hAnsi="Calibri" w:cs="Calibri"/>
      <w:lang w:val="es-ES_tradnl"/>
    </w:rPr>
  </w:style>
  <w:style w:type="paragraph" w:customStyle="1" w:styleId="FECHA">
    <w:name w:val="FECHA"/>
    <w:basedOn w:val="Encabezado"/>
    <w:rsid w:val="00180957"/>
    <w:pPr>
      <w:jc w:val="right"/>
    </w:pPr>
    <w:rPr>
      <w:rFonts w:ascii="Arial" w:hAnsi="Arial"/>
    </w:rPr>
  </w:style>
  <w:style w:type="character" w:styleId="Hipervnculo">
    <w:name w:val="Hyperlink"/>
    <w:uiPriority w:val="99"/>
    <w:rsid w:val="00180957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180957"/>
    <w:rPr>
      <w:b/>
      <w:sz w:val="24"/>
    </w:rPr>
  </w:style>
  <w:style w:type="paragraph" w:styleId="TDC2">
    <w:name w:val="toc 2"/>
    <w:basedOn w:val="Normal"/>
    <w:next w:val="Normal"/>
    <w:autoRedefine/>
    <w:uiPriority w:val="39"/>
    <w:rsid w:val="00180957"/>
    <w:pPr>
      <w:tabs>
        <w:tab w:val="left" w:pos="426"/>
        <w:tab w:val="right" w:leader="dot" w:pos="9072"/>
      </w:tabs>
    </w:pPr>
    <w:rPr>
      <w:i/>
    </w:rPr>
  </w:style>
  <w:style w:type="paragraph" w:customStyle="1" w:styleId="Tabla">
    <w:name w:val="Tabla"/>
    <w:basedOn w:val="Normal"/>
    <w:rsid w:val="00180957"/>
    <w:rPr>
      <w:rFonts w:ascii="Tahoma" w:hAnsi="Tahoma"/>
    </w:rPr>
  </w:style>
  <w:style w:type="paragraph" w:customStyle="1" w:styleId="Pendiente">
    <w:name w:val="Pendiente"/>
    <w:basedOn w:val="Normal"/>
    <w:rsid w:val="00180957"/>
    <w:rPr>
      <w:rFonts w:ascii="Arial" w:hAnsi="Arial"/>
      <w:b/>
      <w:color w:val="FF0000"/>
      <w:sz w:val="24"/>
    </w:rPr>
  </w:style>
  <w:style w:type="paragraph" w:customStyle="1" w:styleId="NormalIndentado">
    <w:name w:val="Normal Indentado"/>
    <w:basedOn w:val="Normal"/>
    <w:rsid w:val="00180957"/>
    <w:pPr>
      <w:ind w:left="357"/>
    </w:pPr>
    <w:rPr>
      <w:rFonts w:ascii="Slimbach Book/Bold" w:hAnsi="Slimbach Book/Bold"/>
    </w:rPr>
  </w:style>
  <w:style w:type="paragraph" w:styleId="Listaconnmeros">
    <w:name w:val="List Number"/>
    <w:basedOn w:val="Normal"/>
    <w:rsid w:val="00180957"/>
    <w:pPr>
      <w:numPr>
        <w:numId w:val="2"/>
      </w:numPr>
    </w:pPr>
  </w:style>
  <w:style w:type="paragraph" w:customStyle="1" w:styleId="Comment">
    <w:name w:val="Comment"/>
    <w:basedOn w:val="Normal"/>
    <w:rsid w:val="00180957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i/>
      <w:color w:val="000080"/>
      <w:sz w:val="24"/>
      <w:lang w:val="en-US"/>
    </w:rPr>
  </w:style>
  <w:style w:type="paragraph" w:customStyle="1" w:styleId="Comentario">
    <w:name w:val="Comentario"/>
    <w:basedOn w:val="Normal"/>
    <w:next w:val="Normal"/>
    <w:rsid w:val="00180957"/>
    <w:pPr>
      <w:spacing w:after="60"/>
      <w:jc w:val="both"/>
    </w:pPr>
    <w:rPr>
      <w:i/>
      <w:vanish/>
      <w:color w:val="0000FF"/>
    </w:rPr>
  </w:style>
  <w:style w:type="paragraph" w:customStyle="1" w:styleId="body2">
    <w:name w:val="body2"/>
    <w:basedOn w:val="Normal"/>
    <w:rsid w:val="00180957"/>
    <w:pPr>
      <w:spacing w:before="120" w:after="120"/>
      <w:jc w:val="both"/>
    </w:pPr>
    <w:rPr>
      <w:rFonts w:ascii="Arial" w:hAnsi="Arial"/>
      <w:sz w:val="28"/>
      <w:lang w:val="en-US"/>
    </w:rPr>
  </w:style>
  <w:style w:type="table" w:styleId="Tablaconcuadrcula">
    <w:name w:val="Table Grid"/>
    <w:basedOn w:val="Tablanormal"/>
    <w:rsid w:val="00180957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macro">
    <w:name w:val="macro"/>
    <w:link w:val="TextomacroCar"/>
    <w:semiHidden/>
    <w:rsid w:val="001809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macroCar">
    <w:name w:val="Texto macro Car"/>
    <w:basedOn w:val="Fuentedeprrafopredeter"/>
    <w:link w:val="Textomacro"/>
    <w:semiHidden/>
    <w:rsid w:val="00180957"/>
    <w:rPr>
      <w:rFonts w:ascii="Courier New" w:eastAsia="Times New Roman" w:hAnsi="Courier New" w:cs="Times New Roman"/>
      <w:sz w:val="20"/>
      <w:szCs w:val="20"/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rsid w:val="00180957"/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80957"/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styleId="Refdecomentario">
    <w:name w:val="annotation reference"/>
    <w:rsid w:val="0018095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80957"/>
    <w:rPr>
      <w:rFonts w:ascii="Verdana" w:eastAsia="Times New Roman" w:hAnsi="Verdana" w:cs="Times New Roman"/>
      <w:sz w:val="20"/>
      <w:szCs w:val="20"/>
      <w:lang w:val="x-none" w:eastAsia="x-none"/>
    </w:rPr>
  </w:style>
  <w:style w:type="character" w:customStyle="1" w:styleId="TextocomentarioCar">
    <w:name w:val="Texto comentario Car"/>
    <w:basedOn w:val="Fuentedeprrafopredeter"/>
    <w:link w:val="Textocomentario"/>
    <w:rsid w:val="00180957"/>
    <w:rPr>
      <w:rFonts w:ascii="Verdana" w:eastAsia="Times New Roman" w:hAnsi="Verdana" w:cs="Times New Roman"/>
      <w:sz w:val="20"/>
      <w:szCs w:val="20"/>
      <w:lang w:val="x-none" w:eastAsia="x-none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809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180957"/>
    <w:rPr>
      <w:rFonts w:ascii="Verdana" w:eastAsia="Times New Roman" w:hAnsi="Verdana" w:cs="Times New Roman"/>
      <w:b/>
      <w:bCs/>
      <w:sz w:val="20"/>
      <w:szCs w:val="20"/>
      <w:lang w:val="x-none" w:eastAsia="x-none"/>
    </w:rPr>
  </w:style>
  <w:style w:type="paragraph" w:styleId="Textodeglobo">
    <w:name w:val="Balloon Text"/>
    <w:basedOn w:val="Normal"/>
    <w:link w:val="TextodegloboCar"/>
    <w:rsid w:val="00180957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TextodegloboCar">
    <w:name w:val="Texto de globo Car"/>
    <w:basedOn w:val="Fuentedeprrafopredeter"/>
    <w:link w:val="Textodeglobo"/>
    <w:rsid w:val="00180957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styleId="nfasis">
    <w:name w:val="Emphasis"/>
    <w:qFormat/>
    <w:rsid w:val="00180957"/>
    <w:rPr>
      <w:i/>
      <w:iCs/>
    </w:rPr>
  </w:style>
  <w:style w:type="character" w:styleId="Textoennegrita">
    <w:name w:val="Strong"/>
    <w:uiPriority w:val="22"/>
    <w:qFormat/>
    <w:rsid w:val="00180957"/>
    <w:rPr>
      <w:b/>
      <w:bCs/>
    </w:rPr>
  </w:style>
  <w:style w:type="character" w:styleId="Ttulodellibro">
    <w:name w:val="Book Title"/>
    <w:uiPriority w:val="33"/>
    <w:qFormat/>
    <w:rsid w:val="00180957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180957"/>
    <w:pPr>
      <w:ind w:left="720"/>
    </w:pPr>
  </w:style>
  <w:style w:type="paragraph" w:customStyle="1" w:styleId="Default">
    <w:name w:val="Default"/>
    <w:rsid w:val="00180957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character" w:customStyle="1" w:styleId="titulobotonera1">
    <w:name w:val="titulobotonera1"/>
    <w:rsid w:val="00180957"/>
    <w:rPr>
      <w:rFonts w:ascii="Verdana" w:hAnsi="Verdana" w:hint="default"/>
      <w:b/>
      <w:bCs/>
      <w:caps/>
      <w:strike w:val="0"/>
      <w:dstrike w:val="0"/>
      <w:color w:val="224868"/>
      <w:u w:val="none"/>
      <w:effect w:val="none"/>
    </w:rPr>
  </w:style>
  <w:style w:type="character" w:customStyle="1" w:styleId="Textodelmarcadordeposicin1">
    <w:name w:val="Texto del marcador de posición1"/>
    <w:rsid w:val="00180957"/>
    <w:rPr>
      <w:rFonts w:ascii="Times New Roman" w:hAnsi="Times New Roman" w:cs="Times New Roman" w:hint="default"/>
      <w:color w:val="808080"/>
    </w:rPr>
  </w:style>
  <w:style w:type="paragraph" w:styleId="Listaconvietas2">
    <w:name w:val="List Bullet 2"/>
    <w:basedOn w:val="Normal"/>
    <w:autoRedefine/>
    <w:rsid w:val="00180957"/>
    <w:pPr>
      <w:numPr>
        <w:numId w:val="5"/>
      </w:numPr>
    </w:pPr>
    <w:rPr>
      <w:u w:val="single"/>
    </w:rPr>
  </w:style>
  <w:style w:type="paragraph" w:styleId="Mapadeldocumento">
    <w:name w:val="Document Map"/>
    <w:basedOn w:val="Normal"/>
    <w:link w:val="MapadeldocumentoCar"/>
    <w:rsid w:val="00180957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180957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09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xxxxxxxxxmsonormal">
    <w:name w:val="x_xxxxxxxxxmsonormal"/>
    <w:basedOn w:val="Normal"/>
    <w:uiPriority w:val="99"/>
    <w:rsid w:val="00180957"/>
    <w:rPr>
      <w:rFonts w:ascii="Times New Roman" w:eastAsiaTheme="minorHAnsi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160"/>
    </w:pPr>
    <w:rPr>
      <w:color w:val="5A5A5A"/>
    </w:rPr>
  </w:style>
  <w:style w:type="character" w:customStyle="1" w:styleId="SubttuloCar">
    <w:name w:val="Subtítulo Car"/>
    <w:basedOn w:val="Fuentedeprrafopredeter"/>
    <w:link w:val="Subttulo"/>
    <w:rsid w:val="00180957"/>
    <w:rPr>
      <w:rFonts w:eastAsiaTheme="minorEastAsia"/>
      <w:color w:val="5A5A5A" w:themeColor="text1" w:themeTint="A5"/>
      <w:spacing w:val="15"/>
    </w:rPr>
  </w:style>
  <w:style w:type="character" w:styleId="Hipervnculovisitado">
    <w:name w:val="FollowedHyperlink"/>
    <w:basedOn w:val="Fuentedeprrafopredeter"/>
    <w:semiHidden/>
    <w:unhideWhenUsed/>
    <w:rsid w:val="00180957"/>
    <w:rPr>
      <w:color w:val="954F72" w:themeColor="followedHyperlink"/>
      <w:u w:val="single"/>
    </w:rPr>
  </w:style>
  <w:style w:type="paragraph" w:styleId="Sinespaciado">
    <w:name w:val="No Spacing"/>
    <w:basedOn w:val="Normal"/>
    <w:uiPriority w:val="1"/>
    <w:qFormat/>
    <w:rsid w:val="00180957"/>
    <w:rPr>
      <w:rFonts w:eastAsiaTheme="minorHAnsi"/>
    </w:rPr>
  </w:style>
  <w:style w:type="character" w:customStyle="1" w:styleId="normaltextrun">
    <w:name w:val="normaltextrun"/>
    <w:basedOn w:val="Fuentedeprrafopredeter"/>
    <w:rsid w:val="00180957"/>
  </w:style>
  <w:style w:type="paragraph" w:customStyle="1" w:styleId="paragraph">
    <w:name w:val="paragraph"/>
    <w:basedOn w:val="Normal"/>
    <w:rsid w:val="001809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Fuentedeprrafopredeter"/>
    <w:rsid w:val="00180957"/>
  </w:style>
  <w:style w:type="character" w:customStyle="1" w:styleId="spellingerror">
    <w:name w:val="spellingerror"/>
    <w:basedOn w:val="Fuentedeprrafopredeter"/>
    <w:rsid w:val="00180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b6c164-959a-441c-9e06-4f280ccddb96">
      <Terms xmlns="http://schemas.microsoft.com/office/infopath/2007/PartnerControls"/>
    </lcf76f155ced4ddcb4097134ff3c332f>
    <TaxCatchAll xmlns="2557aa7b-17da-464e-842c-263223720ef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478E7C407876429EFEBA1C932E6B9C" ma:contentTypeVersion="13" ma:contentTypeDescription="Crear nuevo documento." ma:contentTypeScope="" ma:versionID="a1cdfd41489f1b3a2bec8d1161877b17">
  <xsd:schema xmlns:xsd="http://www.w3.org/2001/XMLSchema" xmlns:xs="http://www.w3.org/2001/XMLSchema" xmlns:p="http://schemas.microsoft.com/office/2006/metadata/properties" xmlns:ns2="2557aa7b-17da-464e-842c-263223720ef7" xmlns:ns3="27b6c164-959a-441c-9e06-4f280ccddb96" targetNamespace="http://schemas.microsoft.com/office/2006/metadata/properties" ma:root="true" ma:fieldsID="2f004fc9c17bce531e3bcd4d21f089d3" ns2:_="" ns3:_="">
    <xsd:import namespace="2557aa7b-17da-464e-842c-263223720ef7"/>
    <xsd:import namespace="27b6c164-959a-441c-9e06-4f280ccddb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7aa7b-17da-464e-842c-263223720ef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6e565425-4a48-44ee-88b4-e4d0e38fdf7b}" ma:internalName="TaxCatchAll" ma:showField="CatchAllData" ma:web="2557aa7b-17da-464e-842c-263223720e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b6c164-959a-441c-9e06-4f280ccddb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15c8df05-fa0c-4a77-9d69-1448c550d2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pnWQ9/xF/Dkhh+ZwQT6a8b4l2w==">AMUW2mUqdWqrffr7ryS8LNnViBYujwPD5OHGrVGuVI8td0bLQDdjlOTN+5VtVeFv7S7zLkHkySYCpphQ1RBah/F5pMTvPhZckBszN1Q5uznQgvq6wzc9RC/H4tJ/J0djd+CZ1lUHNUeuo0vsdcdQOmvE4LJ/aShYPYZzYl5zRaXYU2gwBc6h7XmpHF8Q9sXnK7g+fQoY1fP8Yt29QnlfupfO4Iupb7uqT2T96X1c1wBXIIwDf/cMOOM=</go:docsCustomData>
</go:gDocsCustomXmlDataStorage>
</file>

<file path=customXml/itemProps1.xml><?xml version="1.0" encoding="utf-8"?>
<ds:datastoreItem xmlns:ds="http://schemas.openxmlformats.org/officeDocument/2006/customXml" ds:itemID="{AF48046D-2E6E-464D-9547-294AD4BD25BD}">
  <ds:schemaRefs>
    <ds:schemaRef ds:uri="http://schemas.microsoft.com/office/2006/metadata/properties"/>
    <ds:schemaRef ds:uri="http://schemas.microsoft.com/office/infopath/2007/PartnerControls"/>
    <ds:schemaRef ds:uri="27b6c164-959a-441c-9e06-4f280ccddb96"/>
    <ds:schemaRef ds:uri="2557aa7b-17da-464e-842c-263223720ef7"/>
  </ds:schemaRefs>
</ds:datastoreItem>
</file>

<file path=customXml/itemProps2.xml><?xml version="1.0" encoding="utf-8"?>
<ds:datastoreItem xmlns:ds="http://schemas.openxmlformats.org/officeDocument/2006/customXml" ds:itemID="{07B71C85-ED0D-4F3F-A97A-4E2341203C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9CF9F2-728A-4A4A-906E-84D4945CA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57aa7b-17da-464e-842c-263223720ef7"/>
    <ds:schemaRef ds:uri="27b6c164-959a-441c-9e06-4f280ccddb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932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Torrado</dc:creator>
  <cp:lastModifiedBy>Mariana Torrado</cp:lastModifiedBy>
  <cp:revision>2</cp:revision>
  <dcterms:created xsi:type="dcterms:W3CDTF">2021-11-17T13:22:00Z</dcterms:created>
  <dcterms:modified xsi:type="dcterms:W3CDTF">2022-04-29T18:27:00Z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0x010100BC478E7C407876429EFEBA1C932E6B9C</vt:lpwstr>
  </property>
  <property fmtid="{D5CDD505-2E9C-101B-9397-08002B2CF9AE}" pid="3" name="MediaServiceImageTags">
    <vt:lpwstr/>
  </property>
</Properties>
</file>