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4D2C" w14:textId="612DBCEB" w:rsidR="0019004E" w:rsidRDefault="001C5899">
      <w:pPr>
        <w:rPr>
          <w:lang w:val="en-US"/>
        </w:rPr>
      </w:pPr>
      <w:r>
        <w:rPr>
          <w:lang w:val="en-US"/>
        </w:rPr>
        <w:t>Requirement:</w:t>
      </w:r>
    </w:p>
    <w:p w14:paraId="72D6F183" w14:textId="75205D34" w:rsidR="001C5899" w:rsidRDefault="00BB19E5" w:rsidP="00470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Primary KPI:</w:t>
      </w:r>
      <w:r w:rsidR="00470207">
        <w:rPr>
          <w:lang w:val="en-US"/>
        </w:rPr>
        <w:t xml:space="preserve"> Total Casualties taken place after the accident</w:t>
      </w:r>
    </w:p>
    <w:p w14:paraId="229490C9" w14:textId="4382091B" w:rsidR="00470207" w:rsidRDefault="00470207" w:rsidP="00470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Primary KPI’s: Total Causalities &amp; percentage of total with respect to accident severity and maximum </w:t>
      </w:r>
      <w:r w:rsidR="00BB19E5">
        <w:rPr>
          <w:lang w:val="en-US"/>
        </w:rPr>
        <w:t>causalities</w:t>
      </w:r>
      <w:r>
        <w:rPr>
          <w:lang w:val="en-US"/>
        </w:rPr>
        <w:t xml:space="preserve"> by type of vehicle</w:t>
      </w:r>
    </w:p>
    <w:p w14:paraId="4CB66689" w14:textId="2CBFA010" w:rsidR="00470207" w:rsidRDefault="00470207" w:rsidP="00470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Secondary KPI’s: Total </w:t>
      </w:r>
      <w:r w:rsidR="00BB19E5">
        <w:rPr>
          <w:lang w:val="en-US"/>
        </w:rPr>
        <w:t>causalities</w:t>
      </w:r>
      <w:r>
        <w:rPr>
          <w:lang w:val="en-US"/>
        </w:rPr>
        <w:t xml:space="preserve"> with respect to vehicle type</w:t>
      </w:r>
    </w:p>
    <w:p w14:paraId="3AB92770" w14:textId="3605790C" w:rsidR="00470207" w:rsidRDefault="00470207" w:rsidP="00470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Monthly trend showing comparison of </w:t>
      </w:r>
      <w:r w:rsidR="00BB19E5">
        <w:rPr>
          <w:lang w:val="en-US"/>
        </w:rPr>
        <w:t>casualties</w:t>
      </w:r>
      <w:r>
        <w:rPr>
          <w:lang w:val="en-US"/>
        </w:rPr>
        <w:t xml:space="preserve"> for current year and Previous year </w:t>
      </w:r>
    </w:p>
    <w:p w14:paraId="176FEDD2" w14:textId="3D8690AF" w:rsidR="00470207" w:rsidRDefault="00470207" w:rsidP="00470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Maximum casualties by road type</w:t>
      </w:r>
    </w:p>
    <w:p w14:paraId="5C540876" w14:textId="126A5A35" w:rsidR="00470207" w:rsidRDefault="00470207" w:rsidP="00470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Distribution of total </w:t>
      </w:r>
      <w:r w:rsidR="00BB19E5">
        <w:rPr>
          <w:lang w:val="en-US"/>
        </w:rPr>
        <w:t>casualties</w:t>
      </w:r>
      <w:r>
        <w:rPr>
          <w:lang w:val="en-US"/>
        </w:rPr>
        <w:t xml:space="preserve"> by road </w:t>
      </w:r>
      <w:r w:rsidR="00BB19E5">
        <w:rPr>
          <w:lang w:val="en-US"/>
        </w:rPr>
        <w:t>surface</w:t>
      </w:r>
    </w:p>
    <w:p w14:paraId="2D51BBF3" w14:textId="62A69E99" w:rsidR="00470207" w:rsidRDefault="00470207" w:rsidP="00470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Relation between casualties by Area/ Location &amp; by Day / Night </w:t>
      </w:r>
    </w:p>
    <w:p w14:paraId="313CB780" w14:textId="39F9D793" w:rsidR="00BB19E5" w:rsidRDefault="00BB19E5" w:rsidP="00470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Stakeholders:</w:t>
      </w:r>
    </w:p>
    <w:p w14:paraId="07D89382" w14:textId="27BD1522" w:rsidR="00BB19E5" w:rsidRDefault="00453EE9" w:rsidP="00BB19E5">
      <w:pPr>
        <w:pStyle w:val="ListParagraph"/>
        <w:rPr>
          <w:lang w:val="en-US"/>
        </w:rPr>
      </w:pPr>
      <w:r>
        <w:rPr>
          <w:lang w:val="en-US"/>
        </w:rPr>
        <w:t>Ministry of transport</w:t>
      </w:r>
    </w:p>
    <w:p w14:paraId="0D28E244" w14:textId="2F11A027" w:rsidR="00453EE9" w:rsidRDefault="00453EE9" w:rsidP="00BB19E5">
      <w:pPr>
        <w:pStyle w:val="ListParagraph"/>
        <w:rPr>
          <w:lang w:val="en-US"/>
        </w:rPr>
      </w:pPr>
      <w:r>
        <w:rPr>
          <w:lang w:val="en-US"/>
        </w:rPr>
        <w:t>Road Transport</w:t>
      </w:r>
    </w:p>
    <w:p w14:paraId="0C68FFDE" w14:textId="26C11881" w:rsidR="00453EE9" w:rsidRDefault="00453EE9" w:rsidP="00BB19E5">
      <w:pPr>
        <w:pStyle w:val="ListParagraph"/>
        <w:rPr>
          <w:lang w:val="en-US"/>
        </w:rPr>
      </w:pPr>
      <w:r>
        <w:rPr>
          <w:lang w:val="en-US"/>
        </w:rPr>
        <w:t>Police force</w:t>
      </w:r>
    </w:p>
    <w:p w14:paraId="1C490F62" w14:textId="2E164C71" w:rsidR="00453EE9" w:rsidRDefault="00453EE9" w:rsidP="00BB19E5">
      <w:pPr>
        <w:pStyle w:val="ListParagraph"/>
        <w:rPr>
          <w:lang w:val="en-US"/>
        </w:rPr>
      </w:pPr>
      <w:r>
        <w:rPr>
          <w:lang w:val="en-US"/>
        </w:rPr>
        <w:t>Emergency Service Department</w:t>
      </w:r>
    </w:p>
    <w:p w14:paraId="37FB4B45" w14:textId="72999466" w:rsidR="00453EE9" w:rsidRDefault="00453EE9" w:rsidP="00BB19E5">
      <w:pPr>
        <w:pStyle w:val="ListParagraph"/>
        <w:rPr>
          <w:lang w:val="en-US"/>
        </w:rPr>
      </w:pPr>
      <w:r>
        <w:rPr>
          <w:lang w:val="en-US"/>
        </w:rPr>
        <w:t>Road safety Operators</w:t>
      </w:r>
    </w:p>
    <w:p w14:paraId="70F8241E" w14:textId="5D0414CF" w:rsidR="00453EE9" w:rsidRDefault="00453EE9" w:rsidP="00BB19E5">
      <w:pPr>
        <w:pStyle w:val="ListParagraph"/>
        <w:rPr>
          <w:lang w:val="en-US"/>
        </w:rPr>
      </w:pPr>
      <w:r>
        <w:rPr>
          <w:lang w:val="en-US"/>
        </w:rPr>
        <w:t>Transport operators</w:t>
      </w:r>
    </w:p>
    <w:p w14:paraId="73ED89DB" w14:textId="391A4CD2" w:rsidR="00453EE9" w:rsidRDefault="00453EE9" w:rsidP="00BB19E5">
      <w:pPr>
        <w:pStyle w:val="ListParagraph"/>
        <w:rPr>
          <w:lang w:val="en-US"/>
        </w:rPr>
      </w:pPr>
      <w:r>
        <w:rPr>
          <w:lang w:val="en-US"/>
        </w:rPr>
        <w:t>Traffic Management Agencies</w:t>
      </w:r>
    </w:p>
    <w:p w14:paraId="0155C275" w14:textId="59E6B2ED" w:rsidR="00453EE9" w:rsidRDefault="00453EE9" w:rsidP="00BB19E5">
      <w:pPr>
        <w:pStyle w:val="ListParagraph"/>
        <w:rPr>
          <w:lang w:val="en-US"/>
        </w:rPr>
      </w:pPr>
      <w:r>
        <w:rPr>
          <w:lang w:val="en-US"/>
        </w:rPr>
        <w:t>Public</w:t>
      </w:r>
    </w:p>
    <w:p w14:paraId="62440F84" w14:textId="2517BBD5" w:rsidR="00453EE9" w:rsidRDefault="00453EE9" w:rsidP="00BB19E5">
      <w:pPr>
        <w:pStyle w:val="ListParagraph"/>
        <w:rPr>
          <w:lang w:val="en-US"/>
        </w:rPr>
      </w:pPr>
      <w:r>
        <w:rPr>
          <w:lang w:val="en-US"/>
        </w:rPr>
        <w:t>Media</w:t>
      </w:r>
    </w:p>
    <w:p w14:paraId="44BB6E65" w14:textId="77777777" w:rsidR="00453EE9" w:rsidRPr="00470207" w:rsidRDefault="00453EE9" w:rsidP="00BB19E5">
      <w:pPr>
        <w:pStyle w:val="ListParagraph"/>
        <w:rPr>
          <w:lang w:val="en-US"/>
        </w:rPr>
      </w:pPr>
    </w:p>
    <w:sectPr w:rsidR="00453EE9" w:rsidRPr="00470207" w:rsidSect="001C589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7A99"/>
    <w:multiLevelType w:val="hybridMultilevel"/>
    <w:tmpl w:val="FFE237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56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58"/>
    <w:rsid w:val="0019004E"/>
    <w:rsid w:val="001C5899"/>
    <w:rsid w:val="00453EE9"/>
    <w:rsid w:val="00470207"/>
    <w:rsid w:val="007E7C58"/>
    <w:rsid w:val="00BB19E5"/>
    <w:rsid w:val="00C6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F967"/>
  <w15:chartTrackingRefBased/>
  <w15:docId w15:val="{4590F2D6-6B0C-4895-9A79-DD207E4A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 Patra</dc:creator>
  <cp:keywords/>
  <dc:description/>
  <cp:lastModifiedBy>Indrani Patra</cp:lastModifiedBy>
  <cp:revision>2</cp:revision>
  <dcterms:created xsi:type="dcterms:W3CDTF">2023-05-30T06:17:00Z</dcterms:created>
  <dcterms:modified xsi:type="dcterms:W3CDTF">2023-05-30T06:53:00Z</dcterms:modified>
</cp:coreProperties>
</file>