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127CC43E"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r w:rsidR="0016081E">
        <w:t>spinner.setAdapter</w:t>
      </w:r>
      <w:proofErr w:type="spell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r w:rsidR="00EF49BF">
        <w:t>ArrayAdapter</w:t>
      </w:r>
      <w:proofErr w:type="spellEnd"/>
      <w:r w:rsidR="00EF49BF">
        <w:t>(</w:t>
      </w:r>
      <w:proofErr w:type="spellStart"/>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lastRenderedPageBreak/>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w:t>
      </w:r>
      <w:r w:rsidR="00346B81">
        <w:lastRenderedPageBreak/>
        <w:t xml:space="preserve">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lastRenderedPageBreak/>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1B714A7D" w:rsidR="00854C15" w:rsidRDefault="004D608F" w:rsidP="005A38EA">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lastRenderedPageBreak/>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r w:rsidR="007F2DE7">
        <w:t>(){</w:t>
      </w:r>
      <w:proofErr w:type="spellStart"/>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r w:rsidR="00E163D4">
        <w:t>(){</w:t>
      </w:r>
      <w:proofErr w:type="spellStart"/>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donnée est ouverte par exemple.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lastRenderedPageBreak/>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8345A1">
        <w:br/>
      </w:r>
      <w:r w:rsidR="008345A1">
        <w:lastRenderedPageBreak/>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des éléments tel qu’un </w:t>
      </w:r>
      <w:proofErr w:type="spellStart"/>
      <w:r w:rsidR="005A38EA">
        <w:t>ListView</w:t>
      </w:r>
      <w:proofErr w:type="spellEnd"/>
      <w:r w:rsidR="005A38EA">
        <w:t xml:space="preserve">. Possède une méthode à implémenter soit </w:t>
      </w:r>
      <w:proofErr w:type="spellStart"/>
      <w:r w:rsidR="005A38EA">
        <w:t>onItemClick</w:t>
      </w:r>
      <w:proofErr w:type="spellEnd"/>
      <w:r w:rsidR="005A38EA">
        <w:t>(</w:t>
      </w:r>
      <w:proofErr w:type="spellStart"/>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lastRenderedPageBreak/>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r>
      <w:r w:rsidR="00714F97">
        <w:lastRenderedPageBreak/>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lastRenderedPageBreak/>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4E47E6BB" w:rsidR="00E41B28" w:rsidRPr="00527AB0"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lastRenderedPageBreak/>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lastRenderedPageBreak/>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 xml:space="preserve">tourne une référence de l’objet et le retire du vecteur. Si on retire </w:t>
      </w:r>
      <w:r w:rsidR="00E529E4">
        <w:lastRenderedPageBreak/>
        <w:t>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lastRenderedPageBreak/>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w:t>
      </w:r>
      <w:r w:rsidR="00211C1F">
        <w:lastRenderedPageBreak/>
        <w:t xml:space="preserve">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w:t>
      </w:r>
      <w:r w:rsidR="003E29C8">
        <w:lastRenderedPageBreak/>
        <w:t xml:space="preserve">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r w:rsidR="00973B24" w:rsidRPr="008D1AFC">
        <w:t>canvas.drawArc</w:t>
      </w:r>
      <w:proofErr w:type="spell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lastRenderedPageBreak/>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il nous faut lui passer en paramètre le contexte de l’activité qui est notre point de départ et en second paramètre la classe de l’activité qui sera notre point d’arrivé tel que new Intent(</w:t>
      </w:r>
      <w:proofErr w:type="spellStart"/>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r w:rsidR="009D02DC" w:rsidRPr="00FA6B22">
        <w:rPr>
          <w:highlight w:val="yellow"/>
        </w:rPr>
        <w:t>onCreate</w:t>
      </w:r>
      <w:proofErr w:type="spell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la version associé à </w:t>
      </w:r>
      <w:r w:rsidR="005002F1">
        <w:lastRenderedPageBreak/>
        <w:t xml:space="preserve">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r w:rsidR="00394813">
        <w:t>this.getWritableDatabase</w:t>
      </w:r>
      <w:proofErr w:type="spell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r w:rsidR="000678C8">
        <w:t>this</w:t>
      </w:r>
      <w:proofErr w:type="spell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méthode .close()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utilisé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r w:rsidR="000807AE">
        <w:t>db.execSQL</w:t>
      </w:r>
      <w:proofErr w:type="spell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retourne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r w:rsidR="006D15F9">
        <w:t>cv.put</w:t>
      </w:r>
      <w:proofErr w:type="spell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r w:rsidR="002A28F1">
        <w:t>c.moveToFirst</w:t>
      </w:r>
      <w:proofErr w:type="spell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r w:rsidR="00216100">
        <w:t>c.moveToNext</w:t>
      </w:r>
      <w:proofErr w:type="spell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w:t>
      </w:r>
      <w:r w:rsidR="000F1F9A">
        <w:lastRenderedPageBreak/>
        <w:t xml:space="preserve">dans cette ordre. Indépendamment de l’ordre de ces colonnes dans la table, la position x de bonjour est maintenant 0 et allo est 1. Si je veux obtenir les valeurs présentes dans la colonne allo, je vais donc utiliser </w:t>
      </w:r>
      <w:proofErr w:type="spellStart"/>
      <w:r w:rsidR="000F1F9A">
        <w:t>c.getString</w:t>
      </w:r>
      <w:proofErr w:type="spell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49103E">
        <w:br/>
      </w:r>
      <w:r w:rsidR="0049103E">
        <w:br/>
        <w:t xml:space="preserve">Note : </w:t>
      </w:r>
      <w:proofErr w:type="spellStart"/>
      <w:r w:rsidR="00151B1D">
        <w:t>onstart</w:t>
      </w:r>
      <w:proofErr w:type="spellEnd"/>
      <w:r w:rsidR="00474B92">
        <w:t>, changer d’activité (</w:t>
      </w:r>
      <w:proofErr w:type="spellStart"/>
      <w:r w:rsidR="00474B92">
        <w:t>intent</w:t>
      </w:r>
      <w:proofErr w:type="spellEnd"/>
      <w:r w:rsidR="00474B92">
        <w:t>)</w:t>
      </w:r>
      <w:r w:rsidR="00CF2B00">
        <w:t>/</w:t>
      </w:r>
      <w:proofErr w:type="spellStart"/>
      <w:r w:rsidR="00CF2B00">
        <w:t>startActivity</w:t>
      </w:r>
      <w:proofErr w:type="spellEnd"/>
      <w:r w:rsidR="00CF2B00">
        <w:t>(</w:t>
      </w:r>
      <w:proofErr w:type="spellStart"/>
      <w:r w:rsidR="00CF2B00">
        <w:t>intent</w:t>
      </w:r>
      <w:proofErr w:type="spellEnd"/>
      <w:r w:rsidR="00CF2B00">
        <w:t>)</w:t>
      </w:r>
      <w:r w:rsidR="00474B92">
        <w:t xml:space="preserve">, </w:t>
      </w:r>
      <w:proofErr w:type="spellStart"/>
      <w:r w:rsidR="00F7249C">
        <w:t>ratingbar</w:t>
      </w:r>
      <w:proofErr w:type="spellEnd"/>
      <w:r w:rsidR="003E37DA">
        <w:t xml:space="preserve"> and </w:t>
      </w:r>
      <w:proofErr w:type="spellStart"/>
      <w:r w:rsidR="003E37DA">
        <w:t>getrating</w:t>
      </w:r>
      <w:proofErr w:type="spellEnd"/>
    </w:p>
    <w:sectPr w:rsidR="00E41B28" w:rsidRPr="00527A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C456" w14:textId="77777777" w:rsidR="00562B34" w:rsidRDefault="00562B34" w:rsidP="00D1152E">
      <w:pPr>
        <w:spacing w:after="0" w:line="240" w:lineRule="auto"/>
      </w:pPr>
      <w:r>
        <w:separator/>
      </w:r>
    </w:p>
  </w:endnote>
  <w:endnote w:type="continuationSeparator" w:id="0">
    <w:p w14:paraId="7CBCADAF" w14:textId="77777777" w:rsidR="00562B34" w:rsidRDefault="00562B34"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B3FA" w14:textId="77777777" w:rsidR="00562B34" w:rsidRDefault="00562B34" w:rsidP="00D1152E">
      <w:pPr>
        <w:spacing w:after="0" w:line="240" w:lineRule="auto"/>
      </w:pPr>
      <w:r>
        <w:separator/>
      </w:r>
    </w:p>
  </w:footnote>
  <w:footnote w:type="continuationSeparator" w:id="0">
    <w:p w14:paraId="5C70B6A4" w14:textId="77777777" w:rsidR="00562B34" w:rsidRDefault="00562B34"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32436"/>
    <w:rsid w:val="000420B4"/>
    <w:rsid w:val="00042F92"/>
    <w:rsid w:val="00043A16"/>
    <w:rsid w:val="000529D2"/>
    <w:rsid w:val="00055AB6"/>
    <w:rsid w:val="0005753D"/>
    <w:rsid w:val="00057980"/>
    <w:rsid w:val="000649E7"/>
    <w:rsid w:val="000678C8"/>
    <w:rsid w:val="0007541F"/>
    <w:rsid w:val="000807AE"/>
    <w:rsid w:val="00091C44"/>
    <w:rsid w:val="000977D6"/>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548D"/>
    <w:rsid w:val="00131974"/>
    <w:rsid w:val="001336B5"/>
    <w:rsid w:val="001346A2"/>
    <w:rsid w:val="001356CB"/>
    <w:rsid w:val="0013601B"/>
    <w:rsid w:val="00136847"/>
    <w:rsid w:val="00151B1D"/>
    <w:rsid w:val="00155EE4"/>
    <w:rsid w:val="0015769B"/>
    <w:rsid w:val="001579F1"/>
    <w:rsid w:val="0016081E"/>
    <w:rsid w:val="00161883"/>
    <w:rsid w:val="00167DEA"/>
    <w:rsid w:val="00173F0B"/>
    <w:rsid w:val="00175065"/>
    <w:rsid w:val="00175B5B"/>
    <w:rsid w:val="001760ED"/>
    <w:rsid w:val="001770FC"/>
    <w:rsid w:val="001775AA"/>
    <w:rsid w:val="0018407E"/>
    <w:rsid w:val="00184BCF"/>
    <w:rsid w:val="00186C63"/>
    <w:rsid w:val="001872B5"/>
    <w:rsid w:val="00193231"/>
    <w:rsid w:val="0019464D"/>
    <w:rsid w:val="00194F1E"/>
    <w:rsid w:val="001A6AA2"/>
    <w:rsid w:val="001B097C"/>
    <w:rsid w:val="001B1E3D"/>
    <w:rsid w:val="001C1141"/>
    <w:rsid w:val="001C12D0"/>
    <w:rsid w:val="001C267E"/>
    <w:rsid w:val="001C7C50"/>
    <w:rsid w:val="001E2D3C"/>
    <w:rsid w:val="001F18E4"/>
    <w:rsid w:val="001F29EA"/>
    <w:rsid w:val="001F4F11"/>
    <w:rsid w:val="001F5EA5"/>
    <w:rsid w:val="001F65A8"/>
    <w:rsid w:val="002031C9"/>
    <w:rsid w:val="00205B5C"/>
    <w:rsid w:val="00210ACB"/>
    <w:rsid w:val="00211C1F"/>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7948"/>
    <w:rsid w:val="002627A9"/>
    <w:rsid w:val="002652D3"/>
    <w:rsid w:val="00267419"/>
    <w:rsid w:val="00275571"/>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1CC8"/>
    <w:rsid w:val="003358DE"/>
    <w:rsid w:val="003404FD"/>
    <w:rsid w:val="00346B81"/>
    <w:rsid w:val="003501A6"/>
    <w:rsid w:val="003618EC"/>
    <w:rsid w:val="00367BD7"/>
    <w:rsid w:val="003741EE"/>
    <w:rsid w:val="003828C3"/>
    <w:rsid w:val="00385979"/>
    <w:rsid w:val="00385ADF"/>
    <w:rsid w:val="00394813"/>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5612"/>
    <w:rsid w:val="00402B0C"/>
    <w:rsid w:val="00416E1E"/>
    <w:rsid w:val="004236AD"/>
    <w:rsid w:val="00426A43"/>
    <w:rsid w:val="00427B50"/>
    <w:rsid w:val="00435F66"/>
    <w:rsid w:val="00441390"/>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5002F1"/>
    <w:rsid w:val="0050169F"/>
    <w:rsid w:val="00507B1C"/>
    <w:rsid w:val="00512AE0"/>
    <w:rsid w:val="00513126"/>
    <w:rsid w:val="00515A71"/>
    <w:rsid w:val="0051755D"/>
    <w:rsid w:val="005206D9"/>
    <w:rsid w:val="00527AB0"/>
    <w:rsid w:val="00531395"/>
    <w:rsid w:val="00532F34"/>
    <w:rsid w:val="005412B2"/>
    <w:rsid w:val="0054331A"/>
    <w:rsid w:val="005505AE"/>
    <w:rsid w:val="005507AF"/>
    <w:rsid w:val="005526F0"/>
    <w:rsid w:val="0055613E"/>
    <w:rsid w:val="0055628D"/>
    <w:rsid w:val="00562A66"/>
    <w:rsid w:val="00562B34"/>
    <w:rsid w:val="00562B3B"/>
    <w:rsid w:val="00566D9A"/>
    <w:rsid w:val="005703E9"/>
    <w:rsid w:val="00574DCB"/>
    <w:rsid w:val="00575FC9"/>
    <w:rsid w:val="00580932"/>
    <w:rsid w:val="005830F0"/>
    <w:rsid w:val="0059240E"/>
    <w:rsid w:val="00594208"/>
    <w:rsid w:val="00596084"/>
    <w:rsid w:val="00596340"/>
    <w:rsid w:val="00597EDE"/>
    <w:rsid w:val="005A06CA"/>
    <w:rsid w:val="005A38EA"/>
    <w:rsid w:val="005A4E8D"/>
    <w:rsid w:val="005A709D"/>
    <w:rsid w:val="005A7A5F"/>
    <w:rsid w:val="005B25F8"/>
    <w:rsid w:val="005B7C51"/>
    <w:rsid w:val="005D231E"/>
    <w:rsid w:val="005E2771"/>
    <w:rsid w:val="005F0A2B"/>
    <w:rsid w:val="005F3552"/>
    <w:rsid w:val="005F6B04"/>
    <w:rsid w:val="00601975"/>
    <w:rsid w:val="0060626C"/>
    <w:rsid w:val="00606CB3"/>
    <w:rsid w:val="0061130E"/>
    <w:rsid w:val="006125D1"/>
    <w:rsid w:val="00625500"/>
    <w:rsid w:val="0062759E"/>
    <w:rsid w:val="0063399A"/>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4D0B"/>
    <w:rsid w:val="006F144F"/>
    <w:rsid w:val="006F724B"/>
    <w:rsid w:val="00701120"/>
    <w:rsid w:val="00702B08"/>
    <w:rsid w:val="00703746"/>
    <w:rsid w:val="00703B27"/>
    <w:rsid w:val="00705BD6"/>
    <w:rsid w:val="00714F97"/>
    <w:rsid w:val="00720925"/>
    <w:rsid w:val="007234A9"/>
    <w:rsid w:val="00726CD4"/>
    <w:rsid w:val="0073092C"/>
    <w:rsid w:val="00732C46"/>
    <w:rsid w:val="0073478B"/>
    <w:rsid w:val="00737869"/>
    <w:rsid w:val="00746328"/>
    <w:rsid w:val="007463F9"/>
    <w:rsid w:val="00746EC6"/>
    <w:rsid w:val="00747900"/>
    <w:rsid w:val="00751858"/>
    <w:rsid w:val="007614E5"/>
    <w:rsid w:val="00766A6B"/>
    <w:rsid w:val="007715D9"/>
    <w:rsid w:val="00775EE3"/>
    <w:rsid w:val="00776965"/>
    <w:rsid w:val="0078612F"/>
    <w:rsid w:val="00787FCE"/>
    <w:rsid w:val="00791A11"/>
    <w:rsid w:val="00792EE9"/>
    <w:rsid w:val="007A08D6"/>
    <w:rsid w:val="007A209B"/>
    <w:rsid w:val="007B069E"/>
    <w:rsid w:val="007B6381"/>
    <w:rsid w:val="007B6EB3"/>
    <w:rsid w:val="007B7707"/>
    <w:rsid w:val="007D1525"/>
    <w:rsid w:val="007D4AA5"/>
    <w:rsid w:val="007D63FB"/>
    <w:rsid w:val="007E341A"/>
    <w:rsid w:val="007E56CE"/>
    <w:rsid w:val="007E656D"/>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4848"/>
    <w:rsid w:val="008B5FD7"/>
    <w:rsid w:val="008C09F1"/>
    <w:rsid w:val="008C2EB6"/>
    <w:rsid w:val="008C38BD"/>
    <w:rsid w:val="008D1AFC"/>
    <w:rsid w:val="008E21ED"/>
    <w:rsid w:val="008E3B12"/>
    <w:rsid w:val="008E5291"/>
    <w:rsid w:val="00900852"/>
    <w:rsid w:val="009031DF"/>
    <w:rsid w:val="0090338C"/>
    <w:rsid w:val="009047FC"/>
    <w:rsid w:val="00907AA0"/>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0C0"/>
    <w:rsid w:val="00993BD9"/>
    <w:rsid w:val="00995F49"/>
    <w:rsid w:val="00996444"/>
    <w:rsid w:val="009A52C3"/>
    <w:rsid w:val="009A5848"/>
    <w:rsid w:val="009A680F"/>
    <w:rsid w:val="009B020B"/>
    <w:rsid w:val="009B1A47"/>
    <w:rsid w:val="009B3E8A"/>
    <w:rsid w:val="009B7649"/>
    <w:rsid w:val="009C5CFF"/>
    <w:rsid w:val="009D02DC"/>
    <w:rsid w:val="009D0BB7"/>
    <w:rsid w:val="009D1702"/>
    <w:rsid w:val="009D2795"/>
    <w:rsid w:val="009D4BC2"/>
    <w:rsid w:val="009D5406"/>
    <w:rsid w:val="009D66D3"/>
    <w:rsid w:val="009E4400"/>
    <w:rsid w:val="009E765B"/>
    <w:rsid w:val="009E7EB4"/>
    <w:rsid w:val="009F0D38"/>
    <w:rsid w:val="009F2B90"/>
    <w:rsid w:val="009F7DE8"/>
    <w:rsid w:val="00A02CDD"/>
    <w:rsid w:val="00A046AA"/>
    <w:rsid w:val="00A11179"/>
    <w:rsid w:val="00A14D98"/>
    <w:rsid w:val="00A20432"/>
    <w:rsid w:val="00A2085F"/>
    <w:rsid w:val="00A2564E"/>
    <w:rsid w:val="00A32834"/>
    <w:rsid w:val="00A331B9"/>
    <w:rsid w:val="00A365CC"/>
    <w:rsid w:val="00A43EBB"/>
    <w:rsid w:val="00A50CA0"/>
    <w:rsid w:val="00A56657"/>
    <w:rsid w:val="00A57B93"/>
    <w:rsid w:val="00A600FF"/>
    <w:rsid w:val="00A61191"/>
    <w:rsid w:val="00A702F7"/>
    <w:rsid w:val="00A7338A"/>
    <w:rsid w:val="00A73B5A"/>
    <w:rsid w:val="00A75049"/>
    <w:rsid w:val="00A75861"/>
    <w:rsid w:val="00A80744"/>
    <w:rsid w:val="00A83604"/>
    <w:rsid w:val="00A842A9"/>
    <w:rsid w:val="00A87E0B"/>
    <w:rsid w:val="00A914EB"/>
    <w:rsid w:val="00A92B70"/>
    <w:rsid w:val="00AB090C"/>
    <w:rsid w:val="00AB0F70"/>
    <w:rsid w:val="00AB479B"/>
    <w:rsid w:val="00AB503D"/>
    <w:rsid w:val="00AC1568"/>
    <w:rsid w:val="00AC2C30"/>
    <w:rsid w:val="00AC52E5"/>
    <w:rsid w:val="00AC7236"/>
    <w:rsid w:val="00AD06AA"/>
    <w:rsid w:val="00AD0837"/>
    <w:rsid w:val="00AD41B7"/>
    <w:rsid w:val="00AE0C31"/>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42208"/>
    <w:rsid w:val="00B42907"/>
    <w:rsid w:val="00B45D12"/>
    <w:rsid w:val="00B52186"/>
    <w:rsid w:val="00B542D8"/>
    <w:rsid w:val="00B60125"/>
    <w:rsid w:val="00B6195B"/>
    <w:rsid w:val="00B630C5"/>
    <w:rsid w:val="00B716D7"/>
    <w:rsid w:val="00B72070"/>
    <w:rsid w:val="00B730AF"/>
    <w:rsid w:val="00B74B11"/>
    <w:rsid w:val="00B75894"/>
    <w:rsid w:val="00B75D78"/>
    <w:rsid w:val="00B849F5"/>
    <w:rsid w:val="00B84B3C"/>
    <w:rsid w:val="00B873F1"/>
    <w:rsid w:val="00BA06F0"/>
    <w:rsid w:val="00BA08CD"/>
    <w:rsid w:val="00BA441E"/>
    <w:rsid w:val="00BA6565"/>
    <w:rsid w:val="00BB6B0B"/>
    <w:rsid w:val="00BC2DF7"/>
    <w:rsid w:val="00BC69A1"/>
    <w:rsid w:val="00BC6D3A"/>
    <w:rsid w:val="00BD2655"/>
    <w:rsid w:val="00BD2E3F"/>
    <w:rsid w:val="00BE1FE3"/>
    <w:rsid w:val="00BE35F9"/>
    <w:rsid w:val="00BF0A14"/>
    <w:rsid w:val="00BF2FCF"/>
    <w:rsid w:val="00BF6B58"/>
    <w:rsid w:val="00C04314"/>
    <w:rsid w:val="00C07906"/>
    <w:rsid w:val="00C07D03"/>
    <w:rsid w:val="00C14586"/>
    <w:rsid w:val="00C21789"/>
    <w:rsid w:val="00C3047A"/>
    <w:rsid w:val="00C331CF"/>
    <w:rsid w:val="00C360CB"/>
    <w:rsid w:val="00C42A86"/>
    <w:rsid w:val="00C4533B"/>
    <w:rsid w:val="00C46C88"/>
    <w:rsid w:val="00C50588"/>
    <w:rsid w:val="00C51628"/>
    <w:rsid w:val="00C5316E"/>
    <w:rsid w:val="00C53680"/>
    <w:rsid w:val="00C577F9"/>
    <w:rsid w:val="00C617D5"/>
    <w:rsid w:val="00C63929"/>
    <w:rsid w:val="00C640E6"/>
    <w:rsid w:val="00C73963"/>
    <w:rsid w:val="00C75637"/>
    <w:rsid w:val="00C8016D"/>
    <w:rsid w:val="00C825A9"/>
    <w:rsid w:val="00C83433"/>
    <w:rsid w:val="00C85C1A"/>
    <w:rsid w:val="00C914CB"/>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1152E"/>
    <w:rsid w:val="00D20BEE"/>
    <w:rsid w:val="00D21F54"/>
    <w:rsid w:val="00D315BA"/>
    <w:rsid w:val="00D32F69"/>
    <w:rsid w:val="00D33C3A"/>
    <w:rsid w:val="00D47C76"/>
    <w:rsid w:val="00D50772"/>
    <w:rsid w:val="00D55CFE"/>
    <w:rsid w:val="00D60396"/>
    <w:rsid w:val="00D60994"/>
    <w:rsid w:val="00D61687"/>
    <w:rsid w:val="00D6208A"/>
    <w:rsid w:val="00D82502"/>
    <w:rsid w:val="00D84C92"/>
    <w:rsid w:val="00D93111"/>
    <w:rsid w:val="00D94F45"/>
    <w:rsid w:val="00D9785C"/>
    <w:rsid w:val="00DA62EE"/>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942B9"/>
    <w:rsid w:val="00E9463A"/>
    <w:rsid w:val="00E9568B"/>
    <w:rsid w:val="00EA28FA"/>
    <w:rsid w:val="00EA4413"/>
    <w:rsid w:val="00EA6D2B"/>
    <w:rsid w:val="00EB730A"/>
    <w:rsid w:val="00EC5B38"/>
    <w:rsid w:val="00ED3F56"/>
    <w:rsid w:val="00ED57E6"/>
    <w:rsid w:val="00EE1514"/>
    <w:rsid w:val="00EE626B"/>
    <w:rsid w:val="00EF0F35"/>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20</Pages>
  <Words>8328</Words>
  <Characters>47473</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635</cp:revision>
  <dcterms:created xsi:type="dcterms:W3CDTF">2024-01-29T15:52:00Z</dcterms:created>
  <dcterms:modified xsi:type="dcterms:W3CDTF">2024-04-23T15:43:00Z</dcterms:modified>
</cp:coreProperties>
</file>