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BEA" w14:textId="1CF5D084" w:rsidR="00825450" w:rsidRPr="00981529" w:rsidRDefault="00981529" w:rsidP="00825450">
      <w:r w:rsidRPr="00981529">
        <w:t xml:space="preserve">-Markdown n’est pas un éditeur </w:t>
      </w:r>
      <w:r>
        <w:t>de texte Wysiwyg au contraire de Word</w:t>
      </w:r>
      <w:r>
        <w:br/>
        <w:t>-Texte brute = Suite de charactère</w:t>
      </w:r>
      <w:r>
        <w:br/>
        <w:t>-Style = Police de charactère, couleur de police, grosseur du texte, etc…</w:t>
      </w:r>
      <w:r w:rsidR="006C3417">
        <w:br/>
        <w:t>-</w:t>
      </w:r>
      <w:r w:rsidR="009A57DD">
        <w:t>Information liaison est la liaison entre le style et le texte brute ce qui va donner le texte formaté</w:t>
      </w:r>
      <w:r w:rsidR="00D90AE0">
        <w:br/>
      </w:r>
      <w:r w:rsidR="00D90AE0">
        <w:br/>
      </w:r>
      <w:r w:rsidR="00B83F1E">
        <w:t>-</w:t>
      </w:r>
      <w:r w:rsidR="00CA79D3">
        <w:t>Langage</w:t>
      </w:r>
      <w:r w:rsidR="00B83F1E">
        <w:t xml:space="preserve"> de Markup sont des balises qui vont </w:t>
      </w:r>
      <w:r w:rsidR="00CA79D3">
        <w:t>entourer</w:t>
      </w:r>
      <w:r w:rsidR="00B83F1E">
        <w:t xml:space="preserve"> le texte</w:t>
      </w:r>
      <w:r w:rsidR="00CA79D3">
        <w:t xml:space="preserve"> (&lt;bold&gt; texte &lt;bold&gt;)</w:t>
      </w:r>
      <w:r w:rsidR="00B83F1E">
        <w:t xml:space="preserve"> auquel le style va être appliqué, elle ne sont pas visible à l’éditeur dans des programmes comme Word, mais dans des programmes comme dans markdown oui (Ex de langage = docx, markdown, tex/latex, xml, html, etc…)</w:t>
      </w:r>
      <w:r w:rsidR="00B83F1E">
        <w:br/>
      </w:r>
      <w:r w:rsidR="00681B81">
        <w:br/>
        <w:t>-Il y a trois type de lien</w:t>
      </w:r>
      <w:r w:rsidR="00850B33">
        <w:t>s</w:t>
      </w:r>
      <w:r w:rsidR="00681B81">
        <w:t xml:space="preserve"> possible</w:t>
      </w:r>
      <w:r w:rsidR="00850B33">
        <w:t>s</w:t>
      </w:r>
      <w:r w:rsidR="00681B81">
        <w:t xml:space="preserve"> à partir d’un fichier</w:t>
      </w:r>
      <w:r w:rsidR="00850B33">
        <w:br/>
      </w:r>
      <w:r w:rsidR="00850B33">
        <w:tab/>
        <w:t>1.Lien web (www. … .com)</w:t>
      </w:r>
      <w:r w:rsidR="00825450">
        <w:br/>
      </w:r>
      <w:r w:rsidR="00825450">
        <w:tab/>
        <w:t>2.Lien locale absolu</w:t>
      </w:r>
      <w:r w:rsidR="00AB4B93">
        <w:t xml:space="preserve"> (C://personne/Hiver2022/examen final)</w:t>
      </w:r>
      <w:r w:rsidR="00825450">
        <w:br/>
      </w:r>
      <w:r w:rsidR="00825450">
        <w:tab/>
        <w:t>3.</w:t>
      </w:r>
      <w:r w:rsidR="008A6E88">
        <w:t xml:space="preserve">Lien locale relatif </w:t>
      </w:r>
      <w:r w:rsidR="000F589A">
        <w:t>(./ dossier courant) (../ dossier parent)</w:t>
      </w:r>
    </w:p>
    <w:sectPr w:rsidR="00825450" w:rsidRPr="00981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634"/>
    <w:rsid w:val="000F589A"/>
    <w:rsid w:val="00442717"/>
    <w:rsid w:val="00681B81"/>
    <w:rsid w:val="006C3417"/>
    <w:rsid w:val="00825450"/>
    <w:rsid w:val="00850B33"/>
    <w:rsid w:val="008A6E88"/>
    <w:rsid w:val="0096148F"/>
    <w:rsid w:val="00981529"/>
    <w:rsid w:val="009A57DD"/>
    <w:rsid w:val="009D3634"/>
    <w:rsid w:val="00AB4B93"/>
    <w:rsid w:val="00B83F1E"/>
    <w:rsid w:val="00BD2E3F"/>
    <w:rsid w:val="00C61FFB"/>
    <w:rsid w:val="00CA79D3"/>
    <w:rsid w:val="00D90AE0"/>
    <w:rsid w:val="00E4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5A46"/>
  <w15:chartTrackingRefBased/>
  <w15:docId w15:val="{2F6E7943-2BBC-42B2-95EC-E1D7C7DF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14</cp:revision>
  <dcterms:created xsi:type="dcterms:W3CDTF">2022-09-09T12:01:00Z</dcterms:created>
  <dcterms:modified xsi:type="dcterms:W3CDTF">2022-09-09T13:22:00Z</dcterms:modified>
</cp:coreProperties>
</file>