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024E9" w14:textId="77777777" w:rsidR="005162EB" w:rsidRPr="00077464" w:rsidRDefault="005162EB" w:rsidP="005162EB">
      <w:pPr>
        <w:pStyle w:val="Heading1"/>
        <w:rPr>
          <w:sz w:val="24"/>
          <w:u w:val="single"/>
          <w:shd w:val="pct10" w:color="auto" w:fill="auto"/>
        </w:rPr>
      </w:pPr>
      <w:bookmarkStart w:id="0" w:name="_Toc431709634"/>
      <w:r>
        <w:rPr>
          <w:sz w:val="24"/>
          <w:u w:val="single"/>
          <w:shd w:val="pct10" w:color="auto" w:fill="auto"/>
        </w:rPr>
        <w:t>Les super</w:t>
      </w:r>
      <w:r w:rsidRPr="00077464">
        <w:rPr>
          <w:sz w:val="24"/>
          <w:u w:val="single"/>
          <w:shd w:val="pct10" w:color="auto" w:fill="auto"/>
        </w:rPr>
        <w:t>ordinateurs</w:t>
      </w:r>
      <w:r>
        <w:rPr>
          <w:sz w:val="24"/>
          <w:u w:val="single"/>
          <w:shd w:val="pct10" w:color="auto" w:fill="auto"/>
        </w:rPr>
        <w:t xml:space="preserve"> - statistiques juin 2015</w:t>
      </w:r>
      <w:bookmarkEnd w:id="0"/>
    </w:p>
    <w:p w14:paraId="7514E717" w14:textId="77777777" w:rsidR="005162EB" w:rsidRPr="00260E77" w:rsidRDefault="005162EB" w:rsidP="005162EB">
      <w:pPr>
        <w:rPr>
          <w:rFonts w:ascii="Arial" w:hAnsi="Arial" w:cs="Arial"/>
          <w:lang w:val="fr-FR"/>
        </w:rPr>
      </w:pPr>
    </w:p>
    <w:p w14:paraId="3DF26580" w14:textId="77777777" w:rsidR="005162EB" w:rsidRPr="00811FB5" w:rsidRDefault="005162EB" w:rsidP="005162E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liste des 500 superordinateurs les plus puissants au monde est disponible deux fois par année sur le site </w:t>
      </w:r>
      <w:r w:rsidRPr="00811FB5">
        <w:rPr>
          <w:rFonts w:ascii="Arial" w:hAnsi="Arial" w:cs="Arial"/>
          <w:lang w:val="fr-FR"/>
        </w:rPr>
        <w:t>http://www.top500.org</w:t>
      </w:r>
      <w:r>
        <w:rPr>
          <w:rFonts w:ascii="Arial" w:hAnsi="Arial" w:cs="Arial"/>
          <w:lang w:val="fr-FR"/>
        </w:rPr>
        <w:t>.</w:t>
      </w:r>
    </w:p>
    <w:p w14:paraId="172CBAFE" w14:textId="77777777" w:rsidR="005162EB" w:rsidRDefault="005162EB" w:rsidP="005162EB">
      <w:pPr>
        <w:rPr>
          <w:rFonts w:ascii="Arial" w:hAnsi="Arial" w:cs="Arial"/>
        </w:rPr>
      </w:pPr>
    </w:p>
    <w:p w14:paraId="2A0E4D6F" w14:textId="77777777" w:rsidR="005162EB" w:rsidRDefault="005162EB" w:rsidP="005162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proofErr w:type="spellStart"/>
      <w:r>
        <w:rPr>
          <w:rFonts w:ascii="Arial" w:hAnsi="Arial" w:cs="Arial"/>
        </w:rPr>
        <w:t>GFlops</w:t>
      </w:r>
      <w:proofErr w:type="spellEnd"/>
      <w:r>
        <w:rPr>
          <w:rFonts w:ascii="Arial" w:hAnsi="Arial" w:cs="Arial"/>
        </w:rPr>
        <w:t xml:space="preserve"> = 10</w:t>
      </w:r>
      <w:r w:rsidRPr="00020D58">
        <w:rPr>
          <w:rFonts w:ascii="Arial" w:hAnsi="Arial" w:cs="Arial"/>
          <w:vertAlign w:val="superscript"/>
        </w:rPr>
        <w:t>9</w:t>
      </w:r>
      <w:r>
        <w:rPr>
          <w:rFonts w:ascii="Arial" w:hAnsi="Arial" w:cs="Arial"/>
        </w:rPr>
        <w:t xml:space="preserve"> opérations en virgule flottante par seconde</w:t>
      </w:r>
    </w:p>
    <w:p w14:paraId="01BD66C8" w14:textId="77777777" w:rsidR="005162EB" w:rsidRPr="00652B77" w:rsidRDefault="005162EB" w:rsidP="005162E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652B77">
        <w:rPr>
          <w:rFonts w:ascii="Arial" w:hAnsi="Arial" w:cs="Arial"/>
          <w:color w:val="000000"/>
          <w:sz w:val="20"/>
          <w:szCs w:val="20"/>
        </w:rPr>
        <w:t xml:space="preserve">Le premier superordinateur à atteindre le </w:t>
      </w:r>
      <w:proofErr w:type="spellStart"/>
      <w:r w:rsidRPr="00652B77">
        <w:rPr>
          <w:rFonts w:ascii="Arial" w:hAnsi="Arial" w:cs="Arial"/>
          <w:color w:val="000000"/>
          <w:sz w:val="20"/>
          <w:szCs w:val="20"/>
        </w:rPr>
        <w:t>GFlops</w:t>
      </w:r>
      <w:proofErr w:type="spellEnd"/>
      <w:r w:rsidRPr="00652B77">
        <w:rPr>
          <w:rFonts w:ascii="Arial" w:hAnsi="Arial" w:cs="Arial"/>
          <w:color w:val="000000"/>
          <w:sz w:val="20"/>
          <w:szCs w:val="20"/>
        </w:rPr>
        <w:t xml:space="preserve"> est le "</w:t>
      </w:r>
      <w:proofErr w:type="spellStart"/>
      <w:r w:rsidRPr="00652B77">
        <w:rPr>
          <w:rFonts w:ascii="Arial" w:hAnsi="Arial" w:cs="Arial"/>
          <w:color w:val="000000"/>
          <w:sz w:val="20"/>
          <w:szCs w:val="20"/>
        </w:rPr>
        <w:t>Cray</w:t>
      </w:r>
      <w:proofErr w:type="spellEnd"/>
      <w:r w:rsidRPr="00652B77">
        <w:rPr>
          <w:rFonts w:ascii="Arial" w:hAnsi="Arial" w:cs="Arial"/>
          <w:color w:val="000000"/>
          <w:sz w:val="20"/>
          <w:szCs w:val="20"/>
        </w:rPr>
        <w:t xml:space="preserve"> 2" en 1986.</w:t>
      </w:r>
    </w:p>
    <w:p w14:paraId="5A1CB6C2" w14:textId="77777777" w:rsidR="005162EB" w:rsidRDefault="005162EB" w:rsidP="005162EB">
      <w:pPr>
        <w:rPr>
          <w:rFonts w:ascii="Arial" w:hAnsi="Arial" w:cs="Arial"/>
        </w:rPr>
      </w:pPr>
    </w:p>
    <w:p w14:paraId="1A9C21D9" w14:textId="77777777" w:rsidR="005162EB" w:rsidRDefault="005162EB" w:rsidP="005162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proofErr w:type="spellStart"/>
      <w:r>
        <w:rPr>
          <w:rFonts w:ascii="Arial" w:hAnsi="Arial" w:cs="Arial"/>
        </w:rPr>
        <w:t>TFlops</w:t>
      </w:r>
      <w:proofErr w:type="spellEnd"/>
      <w:r>
        <w:rPr>
          <w:rFonts w:ascii="Arial" w:hAnsi="Arial" w:cs="Arial"/>
        </w:rPr>
        <w:t xml:space="preserve"> = 10</w:t>
      </w:r>
      <w:r>
        <w:rPr>
          <w:rFonts w:ascii="Arial" w:hAnsi="Arial" w:cs="Arial"/>
          <w:vertAlign w:val="superscript"/>
        </w:rPr>
        <w:t>12</w:t>
      </w:r>
      <w:r>
        <w:rPr>
          <w:rFonts w:ascii="Arial" w:hAnsi="Arial" w:cs="Arial"/>
        </w:rPr>
        <w:t xml:space="preserve"> opérations en virgule flottante par seconde</w:t>
      </w:r>
    </w:p>
    <w:p w14:paraId="72CB457D" w14:textId="77777777" w:rsidR="005162EB" w:rsidRPr="00652B77" w:rsidRDefault="005162EB" w:rsidP="005162E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652B77">
        <w:rPr>
          <w:rFonts w:ascii="Arial" w:hAnsi="Arial" w:cs="Arial"/>
          <w:color w:val="000000"/>
          <w:sz w:val="20"/>
          <w:szCs w:val="20"/>
        </w:rPr>
        <w:t xml:space="preserve">Le premier superordinateur à atteindre le </w:t>
      </w:r>
      <w:proofErr w:type="spellStart"/>
      <w:r w:rsidRPr="00652B77">
        <w:rPr>
          <w:rFonts w:ascii="Arial" w:hAnsi="Arial" w:cs="Arial"/>
          <w:color w:val="000000"/>
          <w:sz w:val="20"/>
          <w:szCs w:val="20"/>
        </w:rPr>
        <w:t>TFlops</w:t>
      </w:r>
      <w:proofErr w:type="spellEnd"/>
      <w:r w:rsidRPr="00652B77">
        <w:rPr>
          <w:rFonts w:ascii="Arial" w:hAnsi="Arial" w:cs="Arial"/>
          <w:color w:val="000000"/>
          <w:sz w:val="20"/>
          <w:szCs w:val="20"/>
        </w:rPr>
        <w:t xml:space="preserve"> est le "Intel ASCI Red" en 1997.</w:t>
      </w:r>
    </w:p>
    <w:p w14:paraId="7B35CD6F" w14:textId="77777777" w:rsidR="005162EB" w:rsidRDefault="005162EB" w:rsidP="005162EB">
      <w:pPr>
        <w:rPr>
          <w:rFonts w:ascii="Arial" w:hAnsi="Arial" w:cs="Arial"/>
        </w:rPr>
      </w:pPr>
    </w:p>
    <w:p w14:paraId="5A17136F" w14:textId="77777777" w:rsidR="005162EB" w:rsidRDefault="005162EB" w:rsidP="005162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proofErr w:type="spellStart"/>
      <w:r>
        <w:rPr>
          <w:rFonts w:ascii="Arial" w:hAnsi="Arial" w:cs="Arial"/>
        </w:rPr>
        <w:t>PFlops</w:t>
      </w:r>
      <w:proofErr w:type="spellEnd"/>
      <w:r>
        <w:rPr>
          <w:rFonts w:ascii="Arial" w:hAnsi="Arial" w:cs="Arial"/>
        </w:rPr>
        <w:t xml:space="preserve"> = 10</w:t>
      </w:r>
      <w:r>
        <w:rPr>
          <w:rFonts w:ascii="Arial" w:hAnsi="Arial" w:cs="Arial"/>
          <w:vertAlign w:val="superscript"/>
        </w:rPr>
        <w:t>15</w:t>
      </w:r>
      <w:r>
        <w:rPr>
          <w:rFonts w:ascii="Arial" w:hAnsi="Arial" w:cs="Arial"/>
        </w:rPr>
        <w:t xml:space="preserve"> opérations en virgule flottante par seconde (</w:t>
      </w:r>
      <w:proofErr w:type="spellStart"/>
      <w:r>
        <w:rPr>
          <w:rFonts w:ascii="Arial" w:hAnsi="Arial" w:cs="Arial"/>
        </w:rPr>
        <w:t>Peta</w:t>
      </w:r>
      <w:proofErr w:type="spellEnd"/>
      <w:r>
        <w:rPr>
          <w:rFonts w:ascii="Arial" w:hAnsi="Arial" w:cs="Arial"/>
        </w:rPr>
        <w:t>-Flops)</w:t>
      </w:r>
    </w:p>
    <w:p w14:paraId="425169C2" w14:textId="77777777" w:rsidR="005162EB" w:rsidRPr="00652B77" w:rsidRDefault="005162EB" w:rsidP="005162E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52B77">
        <w:rPr>
          <w:rFonts w:ascii="Arial" w:hAnsi="Arial" w:cs="Arial"/>
          <w:color w:val="000000"/>
          <w:sz w:val="20"/>
          <w:szCs w:val="20"/>
        </w:rPr>
        <w:t xml:space="preserve">Le premier superordinateur à atteindre le </w:t>
      </w:r>
      <w:proofErr w:type="spellStart"/>
      <w:r w:rsidRPr="00652B77">
        <w:rPr>
          <w:rFonts w:ascii="Arial" w:hAnsi="Arial" w:cs="Arial"/>
          <w:color w:val="000000"/>
          <w:sz w:val="20"/>
          <w:szCs w:val="20"/>
        </w:rPr>
        <w:t>PFlops</w:t>
      </w:r>
      <w:proofErr w:type="spellEnd"/>
      <w:r w:rsidRPr="00652B77">
        <w:rPr>
          <w:rFonts w:ascii="Arial" w:hAnsi="Arial" w:cs="Arial"/>
          <w:color w:val="000000"/>
          <w:sz w:val="20"/>
          <w:szCs w:val="20"/>
        </w:rPr>
        <w:t xml:space="preserve"> est le "IBM </w:t>
      </w:r>
      <w:proofErr w:type="spellStart"/>
      <w:r w:rsidRPr="00652B77">
        <w:rPr>
          <w:rFonts w:ascii="Arial" w:hAnsi="Arial" w:cs="Arial"/>
          <w:color w:val="000000"/>
          <w:sz w:val="20"/>
          <w:szCs w:val="20"/>
        </w:rPr>
        <w:t>Roadrunner</w:t>
      </w:r>
      <w:proofErr w:type="spellEnd"/>
      <w:r w:rsidRPr="00652B77">
        <w:rPr>
          <w:rFonts w:ascii="Arial" w:hAnsi="Arial" w:cs="Arial"/>
          <w:color w:val="000000"/>
          <w:sz w:val="20"/>
          <w:szCs w:val="20"/>
        </w:rPr>
        <w:t>" en 2008.</w:t>
      </w:r>
    </w:p>
    <w:p w14:paraId="4853088C" w14:textId="77777777" w:rsidR="005162EB" w:rsidRDefault="005162EB" w:rsidP="005162EB">
      <w:pPr>
        <w:rPr>
          <w:rFonts w:ascii="Arial" w:hAnsi="Arial" w:cs="Arial"/>
        </w:rPr>
      </w:pPr>
    </w:p>
    <w:p w14:paraId="347BD13B" w14:textId="77777777" w:rsidR="005162EB" w:rsidRDefault="005162EB" w:rsidP="005162EB">
      <w:pPr>
        <w:rPr>
          <w:rFonts w:ascii="Arial" w:hAnsi="Arial" w:cs="Arial"/>
        </w:rPr>
      </w:pPr>
      <w:r w:rsidRPr="00E03F3A">
        <w:rPr>
          <w:rFonts w:ascii="Arial" w:hAnsi="Arial" w:cs="Arial"/>
        </w:rPr>
        <w:t xml:space="preserve">1 </w:t>
      </w:r>
      <w:proofErr w:type="spellStart"/>
      <w:r w:rsidRPr="00E03F3A">
        <w:rPr>
          <w:rFonts w:ascii="Arial" w:hAnsi="Arial" w:cs="Arial"/>
        </w:rPr>
        <w:t>EFlops</w:t>
      </w:r>
      <w:proofErr w:type="spellEnd"/>
      <w:r w:rsidRPr="00E03F3A">
        <w:rPr>
          <w:rFonts w:ascii="Arial" w:hAnsi="Arial" w:cs="Arial"/>
        </w:rPr>
        <w:t xml:space="preserve"> = 10</w:t>
      </w:r>
      <w:r w:rsidRPr="00E03F3A">
        <w:rPr>
          <w:rFonts w:ascii="Arial" w:hAnsi="Arial" w:cs="Arial"/>
          <w:vertAlign w:val="superscript"/>
        </w:rPr>
        <w:t>18</w:t>
      </w:r>
      <w:r w:rsidRPr="00E03F3A">
        <w:rPr>
          <w:rFonts w:ascii="Arial" w:hAnsi="Arial" w:cs="Arial"/>
        </w:rPr>
        <w:t xml:space="preserve"> opérations en virgule flottante par seconde (Exa-Flops)</w:t>
      </w:r>
    </w:p>
    <w:p w14:paraId="0D168D44" w14:textId="77777777" w:rsidR="005162EB" w:rsidRDefault="005162EB" w:rsidP="005162EB">
      <w:pPr>
        <w:rPr>
          <w:rFonts w:ascii="Arial" w:hAnsi="Arial" w:cs="Arial"/>
        </w:rPr>
      </w:pPr>
    </w:p>
    <w:p w14:paraId="35363276" w14:textId="77777777" w:rsidR="005162EB" w:rsidRDefault="005162EB" w:rsidP="005162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(Viennent ensuite les </w:t>
      </w:r>
      <w:proofErr w:type="spellStart"/>
      <w:r>
        <w:rPr>
          <w:rFonts w:ascii="Arial" w:hAnsi="Arial" w:cs="Arial"/>
        </w:rPr>
        <w:t>Zetta</w:t>
      </w:r>
      <w:proofErr w:type="spellEnd"/>
      <w:r>
        <w:rPr>
          <w:rFonts w:ascii="Arial" w:hAnsi="Arial" w:cs="Arial"/>
        </w:rPr>
        <w:t xml:space="preserve"> et les </w:t>
      </w:r>
      <w:proofErr w:type="spellStart"/>
      <w:r>
        <w:rPr>
          <w:rFonts w:ascii="Arial" w:hAnsi="Arial" w:cs="Arial"/>
        </w:rPr>
        <w:t>Yotta</w:t>
      </w:r>
      <w:proofErr w:type="spellEnd"/>
      <w:r>
        <w:rPr>
          <w:rFonts w:ascii="Arial" w:hAnsi="Arial" w:cs="Arial"/>
        </w:rPr>
        <w:t>…)</w:t>
      </w:r>
    </w:p>
    <w:p w14:paraId="7B3A9AA7" w14:textId="77777777" w:rsidR="005162EB" w:rsidRDefault="005162EB" w:rsidP="005162EB">
      <w:pPr>
        <w:rPr>
          <w:rFonts w:ascii="Arial" w:hAnsi="Arial" w:cs="Arial"/>
          <w:color w:val="000000"/>
        </w:rPr>
      </w:pPr>
    </w:p>
    <w:p w14:paraId="124BE4F1" w14:textId="77777777" w:rsidR="005162EB" w:rsidRPr="00BF17B4" w:rsidRDefault="005162EB" w:rsidP="005162EB">
      <w:pPr>
        <w:rPr>
          <w:rFonts w:ascii="Arial" w:hAnsi="Arial" w:cs="Arial"/>
          <w:b/>
          <w:u w:val="single"/>
          <w:lang w:val="fr-FR"/>
        </w:rPr>
      </w:pPr>
      <w:r w:rsidRPr="00BF17B4">
        <w:rPr>
          <w:rFonts w:ascii="Arial" w:hAnsi="Arial" w:cs="Arial"/>
          <w:b/>
          <w:u w:val="single"/>
          <w:lang w:val="fr-FR"/>
        </w:rPr>
        <w:t>Statistiques sur les pays</w:t>
      </w:r>
    </w:p>
    <w:p w14:paraId="049AB72A" w14:textId="77777777" w:rsidR="005162EB" w:rsidRDefault="005162EB" w:rsidP="005162EB">
      <w:pPr>
        <w:rPr>
          <w:rFonts w:ascii="Arial" w:hAnsi="Arial" w:cs="Arial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268"/>
        <w:gridCol w:w="3686"/>
      </w:tblGrid>
      <w:tr w:rsidR="005162EB" w:rsidRPr="005301B0" w14:paraId="2B6671B6" w14:textId="77777777" w:rsidTr="005A05B8">
        <w:tc>
          <w:tcPr>
            <w:tcW w:w="1134" w:type="dxa"/>
            <w:tcBorders>
              <w:bottom w:val="double" w:sz="4" w:space="0" w:color="auto"/>
            </w:tcBorders>
            <w:shd w:val="pct10" w:color="auto" w:fill="auto"/>
          </w:tcPr>
          <w:p w14:paraId="3E716FEB" w14:textId="77777777" w:rsidR="005162EB" w:rsidRPr="005301B0" w:rsidRDefault="005162EB" w:rsidP="005A05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Position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pct10" w:color="auto" w:fill="auto"/>
          </w:tcPr>
          <w:p w14:paraId="20DF63EA" w14:textId="77777777" w:rsidR="005162EB" w:rsidRPr="005301B0" w:rsidRDefault="005162EB" w:rsidP="005A05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01B0">
              <w:rPr>
                <w:rFonts w:ascii="Arial" w:hAnsi="Arial" w:cs="Arial"/>
                <w:b/>
                <w:sz w:val="20"/>
                <w:szCs w:val="20"/>
              </w:rPr>
              <w:t>Nom des pays</w:t>
            </w:r>
          </w:p>
        </w:tc>
        <w:tc>
          <w:tcPr>
            <w:tcW w:w="3686" w:type="dxa"/>
            <w:tcBorders>
              <w:bottom w:val="double" w:sz="4" w:space="0" w:color="auto"/>
            </w:tcBorders>
            <w:shd w:val="pct10" w:color="auto" w:fill="auto"/>
          </w:tcPr>
          <w:p w14:paraId="3508BDCF" w14:textId="77777777" w:rsidR="005162EB" w:rsidRPr="005301B0" w:rsidRDefault="005162EB" w:rsidP="005A05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01B0">
              <w:rPr>
                <w:rFonts w:ascii="Arial" w:hAnsi="Arial" w:cs="Arial"/>
                <w:b/>
                <w:sz w:val="20"/>
                <w:szCs w:val="20"/>
              </w:rPr>
              <w:t>Nombre de superordinateurs</w:t>
            </w:r>
          </w:p>
        </w:tc>
      </w:tr>
      <w:tr w:rsidR="005162EB" w:rsidRPr="00AB126D" w14:paraId="0ECAB10E" w14:textId="77777777" w:rsidTr="005A05B8">
        <w:tc>
          <w:tcPr>
            <w:tcW w:w="1134" w:type="dxa"/>
            <w:tcBorders>
              <w:top w:val="double" w:sz="4" w:space="0" w:color="auto"/>
            </w:tcBorders>
          </w:tcPr>
          <w:p w14:paraId="14251FD9" w14:textId="77777777" w:rsidR="005162EB" w:rsidRPr="00AB126D" w:rsidRDefault="005162EB" w:rsidP="005A05B8">
            <w:pPr>
              <w:tabs>
                <w:tab w:val="right" w:pos="567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1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6F437B4E" w14:textId="77777777" w:rsidR="005162EB" w:rsidRPr="00AB126D" w:rsidRDefault="005162EB" w:rsidP="005A05B8">
            <w:pPr>
              <w:tabs>
                <w:tab w:val="right" w:pos="567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>États-Unis</w:t>
            </w:r>
          </w:p>
        </w:tc>
        <w:tc>
          <w:tcPr>
            <w:tcW w:w="3686" w:type="dxa"/>
            <w:tcBorders>
              <w:top w:val="double" w:sz="4" w:space="0" w:color="auto"/>
            </w:tcBorders>
          </w:tcPr>
          <w:p w14:paraId="0ADE5760" w14:textId="77777777" w:rsidR="005162EB" w:rsidRPr="00AB126D" w:rsidRDefault="005162EB" w:rsidP="005A05B8">
            <w:pPr>
              <w:tabs>
                <w:tab w:val="righ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233</w:t>
            </w:r>
          </w:p>
        </w:tc>
      </w:tr>
      <w:tr w:rsidR="005162EB" w:rsidRPr="00AB126D" w14:paraId="6EE6F1B2" w14:textId="77777777" w:rsidTr="005A05B8">
        <w:tc>
          <w:tcPr>
            <w:tcW w:w="1134" w:type="dxa"/>
          </w:tcPr>
          <w:p w14:paraId="10F71BE3" w14:textId="77777777" w:rsidR="005162EB" w:rsidRPr="00AB126D" w:rsidRDefault="005162EB" w:rsidP="005A05B8">
            <w:pPr>
              <w:tabs>
                <w:tab w:val="right" w:pos="567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2</w:t>
            </w:r>
          </w:p>
        </w:tc>
        <w:tc>
          <w:tcPr>
            <w:tcW w:w="2268" w:type="dxa"/>
          </w:tcPr>
          <w:p w14:paraId="72F596F9" w14:textId="77777777" w:rsidR="005162EB" w:rsidRPr="00AB126D" w:rsidRDefault="005162EB" w:rsidP="005A05B8">
            <w:pPr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>Japon</w:t>
            </w:r>
          </w:p>
        </w:tc>
        <w:tc>
          <w:tcPr>
            <w:tcW w:w="3686" w:type="dxa"/>
          </w:tcPr>
          <w:p w14:paraId="52ADC18C" w14:textId="77777777" w:rsidR="005162EB" w:rsidRPr="00AB126D" w:rsidRDefault="005162EB" w:rsidP="005A05B8">
            <w:pPr>
              <w:tabs>
                <w:tab w:val="righ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39</w:t>
            </w:r>
          </w:p>
        </w:tc>
      </w:tr>
      <w:tr w:rsidR="005162EB" w:rsidRPr="00AB126D" w14:paraId="4A8B7A9E" w14:textId="77777777" w:rsidTr="005A05B8">
        <w:tc>
          <w:tcPr>
            <w:tcW w:w="1134" w:type="dxa"/>
          </w:tcPr>
          <w:p w14:paraId="2CD331B3" w14:textId="77777777" w:rsidR="005162EB" w:rsidRPr="00AB126D" w:rsidRDefault="005162EB" w:rsidP="005A05B8">
            <w:pPr>
              <w:tabs>
                <w:tab w:val="right" w:pos="567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3</w:t>
            </w:r>
          </w:p>
        </w:tc>
        <w:tc>
          <w:tcPr>
            <w:tcW w:w="2268" w:type="dxa"/>
          </w:tcPr>
          <w:p w14:paraId="3D267991" w14:textId="77777777" w:rsidR="005162EB" w:rsidRPr="00AB126D" w:rsidRDefault="005162EB" w:rsidP="005A05B8">
            <w:pPr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>Allemagne</w:t>
            </w:r>
          </w:p>
        </w:tc>
        <w:tc>
          <w:tcPr>
            <w:tcW w:w="3686" w:type="dxa"/>
          </w:tcPr>
          <w:p w14:paraId="08128BD7" w14:textId="77777777" w:rsidR="005162EB" w:rsidRPr="00AB126D" w:rsidRDefault="005162EB" w:rsidP="005A05B8">
            <w:pPr>
              <w:tabs>
                <w:tab w:val="righ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37</w:t>
            </w:r>
          </w:p>
        </w:tc>
      </w:tr>
      <w:tr w:rsidR="005162EB" w:rsidRPr="00AB126D" w14:paraId="339C4E4F" w14:textId="77777777" w:rsidTr="005A05B8">
        <w:tc>
          <w:tcPr>
            <w:tcW w:w="1134" w:type="dxa"/>
          </w:tcPr>
          <w:p w14:paraId="63EBCC20" w14:textId="77777777" w:rsidR="005162EB" w:rsidRPr="00AB126D" w:rsidRDefault="005162EB" w:rsidP="005A05B8">
            <w:pPr>
              <w:tabs>
                <w:tab w:val="right" w:pos="567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4</w:t>
            </w:r>
          </w:p>
        </w:tc>
        <w:tc>
          <w:tcPr>
            <w:tcW w:w="2268" w:type="dxa"/>
          </w:tcPr>
          <w:p w14:paraId="6802C176" w14:textId="77777777" w:rsidR="005162EB" w:rsidRPr="00AB126D" w:rsidRDefault="005162EB" w:rsidP="005A05B8">
            <w:pPr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>Chine</w:t>
            </w:r>
          </w:p>
        </w:tc>
        <w:tc>
          <w:tcPr>
            <w:tcW w:w="3686" w:type="dxa"/>
          </w:tcPr>
          <w:p w14:paraId="4CC4C3E7" w14:textId="77777777" w:rsidR="005162EB" w:rsidRPr="00AB126D" w:rsidRDefault="005162EB" w:rsidP="005A05B8">
            <w:pPr>
              <w:tabs>
                <w:tab w:val="righ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37</w:t>
            </w:r>
          </w:p>
        </w:tc>
      </w:tr>
      <w:tr w:rsidR="005162EB" w:rsidRPr="00AB126D" w14:paraId="681B9CDD" w14:textId="77777777" w:rsidTr="005A05B8">
        <w:tc>
          <w:tcPr>
            <w:tcW w:w="1134" w:type="dxa"/>
          </w:tcPr>
          <w:p w14:paraId="0E74FAED" w14:textId="77777777" w:rsidR="005162EB" w:rsidRPr="00AB126D" w:rsidRDefault="005162EB" w:rsidP="005A05B8">
            <w:pPr>
              <w:tabs>
                <w:tab w:val="right" w:pos="567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5</w:t>
            </w:r>
          </w:p>
        </w:tc>
        <w:tc>
          <w:tcPr>
            <w:tcW w:w="2268" w:type="dxa"/>
          </w:tcPr>
          <w:p w14:paraId="38CB21DA" w14:textId="77777777" w:rsidR="005162EB" w:rsidRPr="00AB126D" w:rsidRDefault="005162EB" w:rsidP="005A05B8">
            <w:pPr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>Royaume-Uni</w:t>
            </w:r>
          </w:p>
        </w:tc>
        <w:tc>
          <w:tcPr>
            <w:tcW w:w="3686" w:type="dxa"/>
          </w:tcPr>
          <w:p w14:paraId="63DE742C" w14:textId="77777777" w:rsidR="005162EB" w:rsidRPr="00AB126D" w:rsidRDefault="005162EB" w:rsidP="005A05B8">
            <w:pPr>
              <w:tabs>
                <w:tab w:val="righ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31</w:t>
            </w:r>
          </w:p>
        </w:tc>
      </w:tr>
      <w:tr w:rsidR="005162EB" w:rsidRPr="00AB126D" w14:paraId="131099A6" w14:textId="77777777" w:rsidTr="005A05B8">
        <w:tc>
          <w:tcPr>
            <w:tcW w:w="1134" w:type="dxa"/>
          </w:tcPr>
          <w:p w14:paraId="065DC52C" w14:textId="77777777" w:rsidR="005162EB" w:rsidRPr="00AB126D" w:rsidRDefault="005162EB" w:rsidP="005A05B8">
            <w:pPr>
              <w:tabs>
                <w:tab w:val="right" w:pos="567"/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6</w:t>
            </w:r>
          </w:p>
        </w:tc>
        <w:tc>
          <w:tcPr>
            <w:tcW w:w="2268" w:type="dxa"/>
          </w:tcPr>
          <w:p w14:paraId="5661D843" w14:textId="77777777" w:rsidR="005162EB" w:rsidRPr="00AB126D" w:rsidRDefault="005162EB" w:rsidP="005A05B8">
            <w:pPr>
              <w:tabs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>France</w:t>
            </w:r>
          </w:p>
        </w:tc>
        <w:tc>
          <w:tcPr>
            <w:tcW w:w="3686" w:type="dxa"/>
          </w:tcPr>
          <w:p w14:paraId="02B273C9" w14:textId="77777777" w:rsidR="005162EB" w:rsidRPr="00AB126D" w:rsidRDefault="005162EB" w:rsidP="005A05B8">
            <w:pPr>
              <w:tabs>
                <w:tab w:val="righ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27</w:t>
            </w:r>
          </w:p>
        </w:tc>
      </w:tr>
      <w:tr w:rsidR="005162EB" w:rsidRPr="00AB126D" w14:paraId="01BC2360" w14:textId="77777777" w:rsidTr="005A05B8">
        <w:tc>
          <w:tcPr>
            <w:tcW w:w="1134" w:type="dxa"/>
          </w:tcPr>
          <w:p w14:paraId="7EE32E8C" w14:textId="77777777" w:rsidR="005162EB" w:rsidRPr="00AB126D" w:rsidRDefault="005162EB" w:rsidP="005A05B8">
            <w:pPr>
              <w:tabs>
                <w:tab w:val="right" w:pos="567"/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7</w:t>
            </w:r>
          </w:p>
        </w:tc>
        <w:tc>
          <w:tcPr>
            <w:tcW w:w="2268" w:type="dxa"/>
          </w:tcPr>
          <w:p w14:paraId="6C7DBF5F" w14:textId="77777777" w:rsidR="005162EB" w:rsidRPr="00AB126D" w:rsidRDefault="005162EB" w:rsidP="005A05B8">
            <w:pPr>
              <w:tabs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>Inde</w:t>
            </w:r>
          </w:p>
        </w:tc>
        <w:tc>
          <w:tcPr>
            <w:tcW w:w="3686" w:type="dxa"/>
          </w:tcPr>
          <w:p w14:paraId="2F238BEF" w14:textId="77777777" w:rsidR="005162EB" w:rsidRPr="00AB126D" w:rsidRDefault="005162EB" w:rsidP="005A05B8">
            <w:pPr>
              <w:tabs>
                <w:tab w:val="righ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11</w:t>
            </w:r>
          </w:p>
        </w:tc>
      </w:tr>
      <w:tr w:rsidR="005162EB" w:rsidRPr="00AB126D" w14:paraId="10A185CB" w14:textId="77777777" w:rsidTr="005A05B8">
        <w:tc>
          <w:tcPr>
            <w:tcW w:w="1134" w:type="dxa"/>
          </w:tcPr>
          <w:p w14:paraId="29A5BB4B" w14:textId="77777777" w:rsidR="005162EB" w:rsidRPr="00AB126D" w:rsidRDefault="005162EB" w:rsidP="005A05B8">
            <w:pPr>
              <w:tabs>
                <w:tab w:val="right" w:pos="567"/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8</w:t>
            </w:r>
          </w:p>
        </w:tc>
        <w:tc>
          <w:tcPr>
            <w:tcW w:w="2268" w:type="dxa"/>
          </w:tcPr>
          <w:p w14:paraId="560F0689" w14:textId="77777777" w:rsidR="005162EB" w:rsidRPr="00AB126D" w:rsidRDefault="005162EB" w:rsidP="005A05B8">
            <w:pPr>
              <w:tabs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>Corée du Sud</w:t>
            </w:r>
          </w:p>
        </w:tc>
        <w:tc>
          <w:tcPr>
            <w:tcW w:w="3686" w:type="dxa"/>
          </w:tcPr>
          <w:p w14:paraId="197AA1E5" w14:textId="77777777" w:rsidR="005162EB" w:rsidRPr="00AB126D" w:rsidRDefault="005162EB" w:rsidP="005A05B8">
            <w:pPr>
              <w:tabs>
                <w:tab w:val="righ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9</w:t>
            </w:r>
          </w:p>
        </w:tc>
      </w:tr>
      <w:tr w:rsidR="005162EB" w:rsidRPr="00AB126D" w14:paraId="2EC93D99" w14:textId="77777777" w:rsidTr="005A05B8">
        <w:tc>
          <w:tcPr>
            <w:tcW w:w="1134" w:type="dxa"/>
          </w:tcPr>
          <w:p w14:paraId="1F9667AF" w14:textId="77777777" w:rsidR="005162EB" w:rsidRPr="00AB126D" w:rsidRDefault="005162EB" w:rsidP="005A05B8">
            <w:pPr>
              <w:tabs>
                <w:tab w:val="right" w:pos="567"/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9</w:t>
            </w:r>
          </w:p>
        </w:tc>
        <w:tc>
          <w:tcPr>
            <w:tcW w:w="2268" w:type="dxa"/>
          </w:tcPr>
          <w:p w14:paraId="68145B1F" w14:textId="77777777" w:rsidR="005162EB" w:rsidRPr="00AB126D" w:rsidRDefault="005162EB" w:rsidP="005A05B8">
            <w:pPr>
              <w:tabs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>Russie</w:t>
            </w:r>
          </w:p>
        </w:tc>
        <w:tc>
          <w:tcPr>
            <w:tcW w:w="3686" w:type="dxa"/>
          </w:tcPr>
          <w:p w14:paraId="6FF89717" w14:textId="77777777" w:rsidR="005162EB" w:rsidRPr="00AB126D" w:rsidRDefault="005162EB" w:rsidP="005A05B8">
            <w:pPr>
              <w:tabs>
                <w:tab w:val="righ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8</w:t>
            </w:r>
          </w:p>
        </w:tc>
      </w:tr>
      <w:tr w:rsidR="005162EB" w:rsidRPr="00AB126D" w14:paraId="350C57FF" w14:textId="77777777" w:rsidTr="005A05B8">
        <w:tc>
          <w:tcPr>
            <w:tcW w:w="1134" w:type="dxa"/>
          </w:tcPr>
          <w:p w14:paraId="794CF450" w14:textId="77777777" w:rsidR="005162EB" w:rsidRPr="00AB126D" w:rsidRDefault="005162EB" w:rsidP="005A05B8">
            <w:pPr>
              <w:tabs>
                <w:tab w:val="right" w:pos="567"/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10</w:t>
            </w:r>
          </w:p>
        </w:tc>
        <w:tc>
          <w:tcPr>
            <w:tcW w:w="2268" w:type="dxa"/>
          </w:tcPr>
          <w:p w14:paraId="1845AA2F" w14:textId="77777777" w:rsidR="005162EB" w:rsidRPr="00AB126D" w:rsidRDefault="005162EB" w:rsidP="005A05B8">
            <w:pPr>
              <w:tabs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>Arabie Saoudite</w:t>
            </w:r>
          </w:p>
        </w:tc>
        <w:tc>
          <w:tcPr>
            <w:tcW w:w="3686" w:type="dxa"/>
          </w:tcPr>
          <w:p w14:paraId="439E9023" w14:textId="77777777" w:rsidR="005162EB" w:rsidRPr="00AB126D" w:rsidRDefault="005162EB" w:rsidP="005A05B8">
            <w:pPr>
              <w:tabs>
                <w:tab w:val="righ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7</w:t>
            </w:r>
          </w:p>
        </w:tc>
      </w:tr>
      <w:tr w:rsidR="005162EB" w:rsidRPr="00AB126D" w14:paraId="5D6CE014" w14:textId="77777777" w:rsidTr="005A05B8">
        <w:tc>
          <w:tcPr>
            <w:tcW w:w="1134" w:type="dxa"/>
          </w:tcPr>
          <w:p w14:paraId="35989DD7" w14:textId="77777777" w:rsidR="005162EB" w:rsidRPr="00AB126D" w:rsidRDefault="005162EB" w:rsidP="005A05B8">
            <w:pPr>
              <w:tabs>
                <w:tab w:val="right" w:pos="567"/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11</w:t>
            </w:r>
          </w:p>
        </w:tc>
        <w:tc>
          <w:tcPr>
            <w:tcW w:w="2268" w:type="dxa"/>
          </w:tcPr>
          <w:p w14:paraId="3AEC1088" w14:textId="77777777" w:rsidR="005162EB" w:rsidRPr="00AB126D" w:rsidRDefault="005162EB" w:rsidP="005A05B8">
            <w:pPr>
              <w:tabs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>Pologne</w:t>
            </w:r>
          </w:p>
        </w:tc>
        <w:tc>
          <w:tcPr>
            <w:tcW w:w="3686" w:type="dxa"/>
          </w:tcPr>
          <w:p w14:paraId="0D42F991" w14:textId="77777777" w:rsidR="005162EB" w:rsidRPr="00AB126D" w:rsidRDefault="005162EB" w:rsidP="005A05B8">
            <w:pPr>
              <w:tabs>
                <w:tab w:val="righ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7</w:t>
            </w:r>
          </w:p>
        </w:tc>
      </w:tr>
      <w:tr w:rsidR="005162EB" w:rsidRPr="00AB126D" w14:paraId="463BF469" w14:textId="77777777" w:rsidTr="005A05B8">
        <w:tc>
          <w:tcPr>
            <w:tcW w:w="1134" w:type="dxa"/>
          </w:tcPr>
          <w:p w14:paraId="34DD4625" w14:textId="77777777" w:rsidR="005162EB" w:rsidRPr="00AB126D" w:rsidRDefault="005162EB" w:rsidP="005A05B8">
            <w:pPr>
              <w:tabs>
                <w:tab w:val="right" w:pos="567"/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12</w:t>
            </w:r>
          </w:p>
        </w:tc>
        <w:tc>
          <w:tcPr>
            <w:tcW w:w="2268" w:type="dxa"/>
          </w:tcPr>
          <w:p w14:paraId="27D8BBFB" w14:textId="77777777" w:rsidR="005162EB" w:rsidRPr="00AB126D" w:rsidRDefault="005162EB" w:rsidP="005A05B8">
            <w:pPr>
              <w:tabs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>Australie</w:t>
            </w:r>
          </w:p>
        </w:tc>
        <w:tc>
          <w:tcPr>
            <w:tcW w:w="3686" w:type="dxa"/>
          </w:tcPr>
          <w:p w14:paraId="40B04B0C" w14:textId="77777777" w:rsidR="005162EB" w:rsidRPr="00AB126D" w:rsidRDefault="005162EB" w:rsidP="005A05B8">
            <w:pPr>
              <w:tabs>
                <w:tab w:val="righ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6</w:t>
            </w:r>
          </w:p>
        </w:tc>
      </w:tr>
      <w:tr w:rsidR="005162EB" w:rsidRPr="00AB126D" w14:paraId="59DCBA3D" w14:textId="77777777" w:rsidTr="005A05B8">
        <w:tc>
          <w:tcPr>
            <w:tcW w:w="1134" w:type="dxa"/>
          </w:tcPr>
          <w:p w14:paraId="051C2CF3" w14:textId="77777777" w:rsidR="005162EB" w:rsidRPr="00AB126D" w:rsidRDefault="005162EB" w:rsidP="005A05B8">
            <w:pPr>
              <w:tabs>
                <w:tab w:val="right" w:pos="567"/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13</w:t>
            </w:r>
          </w:p>
        </w:tc>
        <w:tc>
          <w:tcPr>
            <w:tcW w:w="2268" w:type="dxa"/>
          </w:tcPr>
          <w:p w14:paraId="24F520B9" w14:textId="77777777" w:rsidR="005162EB" w:rsidRPr="00AB126D" w:rsidRDefault="005162EB" w:rsidP="005A05B8">
            <w:pPr>
              <w:tabs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>Suisse</w:t>
            </w:r>
          </w:p>
        </w:tc>
        <w:tc>
          <w:tcPr>
            <w:tcW w:w="3686" w:type="dxa"/>
          </w:tcPr>
          <w:p w14:paraId="6AF526C1" w14:textId="77777777" w:rsidR="005162EB" w:rsidRPr="00AB126D" w:rsidRDefault="005162EB" w:rsidP="005A05B8">
            <w:pPr>
              <w:tabs>
                <w:tab w:val="righ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6</w:t>
            </w:r>
          </w:p>
        </w:tc>
      </w:tr>
      <w:tr w:rsidR="005162EB" w:rsidRPr="00AB126D" w14:paraId="5716CADD" w14:textId="77777777" w:rsidTr="005A05B8">
        <w:tc>
          <w:tcPr>
            <w:tcW w:w="1134" w:type="dxa"/>
          </w:tcPr>
          <w:p w14:paraId="03E1A761" w14:textId="77777777" w:rsidR="005162EB" w:rsidRPr="00AB126D" w:rsidRDefault="005162EB" w:rsidP="005A05B8">
            <w:pPr>
              <w:tabs>
                <w:tab w:val="right" w:pos="567"/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14</w:t>
            </w:r>
          </w:p>
        </w:tc>
        <w:tc>
          <w:tcPr>
            <w:tcW w:w="2268" w:type="dxa"/>
          </w:tcPr>
          <w:p w14:paraId="02DEF954" w14:textId="77777777" w:rsidR="005162EB" w:rsidRPr="00AB126D" w:rsidRDefault="005162EB" w:rsidP="005A05B8">
            <w:pPr>
              <w:tabs>
                <w:tab w:val="center" w:pos="1876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>Brésil</w:t>
            </w:r>
          </w:p>
        </w:tc>
        <w:tc>
          <w:tcPr>
            <w:tcW w:w="3686" w:type="dxa"/>
          </w:tcPr>
          <w:p w14:paraId="3F0FAAC3" w14:textId="77777777" w:rsidR="005162EB" w:rsidRPr="00AB126D" w:rsidRDefault="005162EB" w:rsidP="005A05B8">
            <w:pPr>
              <w:tabs>
                <w:tab w:val="righ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AB126D">
              <w:rPr>
                <w:rFonts w:ascii="Arial" w:hAnsi="Arial" w:cs="Arial"/>
                <w:sz w:val="20"/>
                <w:szCs w:val="20"/>
              </w:rPr>
              <w:tab/>
              <w:t>6</w:t>
            </w:r>
          </w:p>
        </w:tc>
      </w:tr>
      <w:tr w:rsidR="005162EB" w:rsidRPr="00AB126D" w14:paraId="367FEBAA" w14:textId="77777777" w:rsidTr="005A05B8">
        <w:tc>
          <w:tcPr>
            <w:tcW w:w="1134" w:type="dxa"/>
          </w:tcPr>
          <w:p w14:paraId="207170D4" w14:textId="77777777" w:rsidR="005162EB" w:rsidRPr="00AB126D" w:rsidRDefault="005162EB" w:rsidP="005A05B8">
            <w:pPr>
              <w:tabs>
                <w:tab w:val="right" w:pos="567"/>
                <w:tab w:val="center" w:pos="1876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B126D">
              <w:rPr>
                <w:rFonts w:ascii="Arial" w:hAnsi="Arial" w:cs="Arial"/>
                <w:b/>
                <w:sz w:val="20"/>
                <w:szCs w:val="20"/>
              </w:rPr>
              <w:tab/>
              <w:t>15</w:t>
            </w:r>
          </w:p>
        </w:tc>
        <w:tc>
          <w:tcPr>
            <w:tcW w:w="2268" w:type="dxa"/>
          </w:tcPr>
          <w:p w14:paraId="3B02481D" w14:textId="77777777" w:rsidR="005162EB" w:rsidRPr="00AB126D" w:rsidRDefault="005162EB" w:rsidP="005A05B8">
            <w:pPr>
              <w:tabs>
                <w:tab w:val="center" w:pos="1876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B126D">
              <w:rPr>
                <w:rFonts w:ascii="Arial" w:hAnsi="Arial" w:cs="Arial"/>
                <w:b/>
                <w:sz w:val="20"/>
                <w:szCs w:val="20"/>
              </w:rPr>
              <w:t>Canada</w:t>
            </w:r>
          </w:p>
        </w:tc>
        <w:tc>
          <w:tcPr>
            <w:tcW w:w="3686" w:type="dxa"/>
          </w:tcPr>
          <w:p w14:paraId="619544DE" w14:textId="77777777" w:rsidR="005162EB" w:rsidRPr="00AB126D" w:rsidRDefault="005162EB" w:rsidP="005A05B8">
            <w:pPr>
              <w:tabs>
                <w:tab w:val="right" w:pos="1701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B126D">
              <w:rPr>
                <w:rFonts w:ascii="Arial" w:hAnsi="Arial" w:cs="Arial"/>
                <w:b/>
                <w:sz w:val="20"/>
                <w:szCs w:val="20"/>
              </w:rPr>
              <w:tab/>
              <w:t>6</w:t>
            </w:r>
          </w:p>
        </w:tc>
      </w:tr>
    </w:tbl>
    <w:p w14:paraId="6480ABA0" w14:textId="77777777" w:rsidR="005162EB" w:rsidRDefault="005162EB" w:rsidP="005162EB">
      <w:pPr>
        <w:pStyle w:val="NoSpacing"/>
      </w:pPr>
    </w:p>
    <w:p w14:paraId="37451548" w14:textId="77777777" w:rsidR="005162EB" w:rsidRPr="00BF17B4" w:rsidRDefault="005162EB" w:rsidP="005162EB">
      <w:pPr>
        <w:rPr>
          <w:rFonts w:ascii="Arial" w:hAnsi="Arial" w:cs="Arial"/>
          <w:b/>
          <w:u w:val="single"/>
          <w:lang w:val="fr-FR"/>
        </w:rPr>
      </w:pPr>
      <w:r w:rsidRPr="00BF17B4">
        <w:rPr>
          <w:rFonts w:ascii="Arial" w:hAnsi="Arial" w:cs="Arial"/>
          <w:b/>
          <w:u w:val="single"/>
          <w:lang w:val="fr-FR"/>
        </w:rPr>
        <w:t>Les 6 superordinateurs du Canada</w:t>
      </w:r>
    </w:p>
    <w:p w14:paraId="704E442B" w14:textId="77777777" w:rsidR="005162EB" w:rsidRPr="00213499" w:rsidRDefault="005162EB" w:rsidP="005162E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6237"/>
      </w:tblGrid>
      <w:tr w:rsidR="005162EB" w:rsidRPr="00E21431" w14:paraId="5B843A38" w14:textId="77777777" w:rsidTr="005A05B8">
        <w:tc>
          <w:tcPr>
            <w:tcW w:w="1134" w:type="dxa"/>
            <w:tcBorders>
              <w:bottom w:val="double" w:sz="4" w:space="0" w:color="auto"/>
            </w:tcBorders>
            <w:shd w:val="pct10" w:color="auto" w:fill="auto"/>
          </w:tcPr>
          <w:p w14:paraId="059A1DBC" w14:textId="77777777" w:rsidR="005162EB" w:rsidRPr="00E21431" w:rsidRDefault="005162EB" w:rsidP="005A05B8">
            <w:pPr>
              <w:pStyle w:val="NoSpacing"/>
              <w:jc w:val="center"/>
              <w:rPr>
                <w:b/>
                <w:sz w:val="20"/>
              </w:rPr>
            </w:pPr>
            <w:r w:rsidRPr="00E21431">
              <w:rPr>
                <w:b/>
                <w:sz w:val="20"/>
              </w:rPr>
              <w:t>Position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shd w:val="pct10" w:color="auto" w:fill="auto"/>
          </w:tcPr>
          <w:p w14:paraId="04736F5F" w14:textId="77777777" w:rsidR="005162EB" w:rsidRPr="00E21431" w:rsidRDefault="005162EB" w:rsidP="005A05B8">
            <w:pPr>
              <w:pStyle w:val="NoSpacing"/>
              <w:jc w:val="center"/>
              <w:rPr>
                <w:b/>
                <w:sz w:val="20"/>
              </w:rPr>
            </w:pPr>
            <w:r w:rsidRPr="00E21431">
              <w:rPr>
                <w:b/>
                <w:sz w:val="20"/>
              </w:rPr>
              <w:t>Emplacement</w:t>
            </w:r>
          </w:p>
        </w:tc>
      </w:tr>
      <w:tr w:rsidR="005162EB" w:rsidRPr="00735EE2" w14:paraId="04BE8AD2" w14:textId="77777777" w:rsidTr="005A05B8">
        <w:tc>
          <w:tcPr>
            <w:tcW w:w="1134" w:type="dxa"/>
            <w:tcBorders>
              <w:top w:val="double" w:sz="4" w:space="0" w:color="auto"/>
            </w:tcBorders>
          </w:tcPr>
          <w:p w14:paraId="7ABA64B6" w14:textId="77777777" w:rsidR="005162EB" w:rsidRPr="00974859" w:rsidRDefault="005162EB" w:rsidP="005A05B8">
            <w:pPr>
              <w:tabs>
                <w:tab w:val="right" w:pos="56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99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5BB6894F" w14:textId="77777777" w:rsidR="005162EB" w:rsidRPr="00E21431" w:rsidRDefault="005162EB" w:rsidP="005A05B8">
            <w:pPr>
              <w:pStyle w:val="NoSpacing"/>
              <w:rPr>
                <w:sz w:val="20"/>
                <w:lang w:val="en-CA"/>
              </w:rPr>
            </w:pPr>
            <w:r w:rsidRPr="00E21431">
              <w:rPr>
                <w:rFonts w:cs="Arial"/>
                <w:sz w:val="20"/>
                <w:lang w:val="en-CA"/>
              </w:rPr>
              <w:t>SOSCIP</w:t>
            </w:r>
            <w:r>
              <w:rPr>
                <w:rFonts w:cs="Arial"/>
                <w:sz w:val="20"/>
                <w:lang w:val="en-CA"/>
              </w:rPr>
              <w:t xml:space="preserve"> </w:t>
            </w:r>
            <w:r w:rsidRPr="00E21431">
              <w:rPr>
                <w:rFonts w:cs="Arial"/>
                <w:sz w:val="20"/>
                <w:lang w:val="en-CA"/>
              </w:rPr>
              <w:t>/</w:t>
            </w:r>
            <w:r>
              <w:rPr>
                <w:rFonts w:cs="Arial"/>
                <w:sz w:val="20"/>
                <w:lang w:val="en-CA"/>
              </w:rPr>
              <w:t xml:space="preserve"> </w:t>
            </w:r>
            <w:r w:rsidRPr="00E21431">
              <w:rPr>
                <w:rFonts w:cs="Arial"/>
                <w:sz w:val="20"/>
                <w:lang w:val="en-CA"/>
              </w:rPr>
              <w:t>LKSAVI</w:t>
            </w:r>
            <w:r>
              <w:rPr>
                <w:rFonts w:cs="Arial"/>
                <w:sz w:val="20"/>
                <w:lang w:val="en-CA"/>
              </w:rPr>
              <w:t xml:space="preserve"> </w:t>
            </w:r>
            <w:r w:rsidRPr="00E21431">
              <w:rPr>
                <w:rFonts w:cs="Arial"/>
                <w:sz w:val="20"/>
                <w:lang w:val="en-CA"/>
              </w:rPr>
              <w:t>/</w:t>
            </w:r>
            <w:r>
              <w:rPr>
                <w:rFonts w:cs="Arial"/>
                <w:sz w:val="20"/>
                <w:lang w:val="en-CA"/>
              </w:rPr>
              <w:t xml:space="preserve"> </w:t>
            </w:r>
            <w:r w:rsidRPr="00E21431">
              <w:rPr>
                <w:rFonts w:cs="Arial"/>
                <w:sz w:val="20"/>
                <w:lang w:val="en-CA"/>
              </w:rPr>
              <w:t>UNIVERSITY OF TORONTO</w:t>
            </w:r>
          </w:p>
        </w:tc>
      </w:tr>
      <w:tr w:rsidR="005162EB" w:rsidRPr="00E21431" w14:paraId="3B2050E2" w14:textId="77777777" w:rsidTr="005A05B8">
        <w:tc>
          <w:tcPr>
            <w:tcW w:w="1134" w:type="dxa"/>
          </w:tcPr>
          <w:p w14:paraId="1CE05C14" w14:textId="77777777" w:rsidR="005162EB" w:rsidRPr="00974859" w:rsidRDefault="005162EB" w:rsidP="005A05B8">
            <w:pPr>
              <w:tabs>
                <w:tab w:val="right" w:pos="567"/>
              </w:tabs>
              <w:rPr>
                <w:rFonts w:ascii="Arial" w:hAnsi="Arial" w:cs="Arial"/>
                <w:sz w:val="20"/>
                <w:szCs w:val="20"/>
              </w:rPr>
            </w:pPr>
            <w:r w:rsidRPr="004D3356">
              <w:rPr>
                <w:rFonts w:ascii="Arial" w:hAnsi="Arial" w:cs="Arial"/>
                <w:sz w:val="20"/>
                <w:szCs w:val="20"/>
                <w:lang w:val="en-CA"/>
              </w:rPr>
              <w:tab/>
            </w:r>
            <w:r w:rsidRPr="00974859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6237" w:type="dxa"/>
          </w:tcPr>
          <w:p w14:paraId="6639312C" w14:textId="77777777" w:rsidR="005162EB" w:rsidRPr="00E21431" w:rsidRDefault="005162EB" w:rsidP="005A05B8">
            <w:pPr>
              <w:pStyle w:val="NoSpacing"/>
              <w:rPr>
                <w:sz w:val="20"/>
              </w:rPr>
            </w:pPr>
            <w:r w:rsidRPr="00E21431">
              <w:rPr>
                <w:rFonts w:cs="Arial"/>
                <w:sz w:val="20"/>
                <w:lang w:val="en-CA"/>
              </w:rPr>
              <w:t>IT Service Provider (C)</w:t>
            </w:r>
          </w:p>
        </w:tc>
      </w:tr>
      <w:tr w:rsidR="005162EB" w:rsidRPr="00735EE2" w14:paraId="75A3CE96" w14:textId="77777777" w:rsidTr="005A05B8">
        <w:tc>
          <w:tcPr>
            <w:tcW w:w="1134" w:type="dxa"/>
          </w:tcPr>
          <w:p w14:paraId="61CBB728" w14:textId="77777777" w:rsidR="005162EB" w:rsidRPr="00974859" w:rsidRDefault="005162EB" w:rsidP="005A05B8">
            <w:pPr>
              <w:tabs>
                <w:tab w:val="right" w:pos="56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974859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6237" w:type="dxa"/>
          </w:tcPr>
          <w:p w14:paraId="5F3E5731" w14:textId="77777777" w:rsidR="005162EB" w:rsidRPr="00E21431" w:rsidRDefault="005162EB" w:rsidP="005A05B8">
            <w:pPr>
              <w:pStyle w:val="NoSpacing"/>
              <w:rPr>
                <w:sz w:val="20"/>
                <w:lang w:val="en-CA"/>
              </w:rPr>
            </w:pPr>
            <w:proofErr w:type="spellStart"/>
            <w:r w:rsidRPr="00E21431">
              <w:rPr>
                <w:rFonts w:cs="Arial"/>
                <w:sz w:val="20"/>
                <w:lang w:val="en-CA"/>
              </w:rPr>
              <w:t>SciNet</w:t>
            </w:r>
            <w:proofErr w:type="spellEnd"/>
            <w:r w:rsidRPr="00E21431">
              <w:rPr>
                <w:rFonts w:cs="Arial"/>
                <w:sz w:val="20"/>
                <w:lang w:val="en-CA"/>
              </w:rPr>
              <w:t xml:space="preserve"> / University of Toronto / Compute Canada</w:t>
            </w:r>
          </w:p>
        </w:tc>
      </w:tr>
      <w:tr w:rsidR="005162EB" w:rsidRPr="00E21431" w14:paraId="4B2C8013" w14:textId="77777777" w:rsidTr="005A05B8">
        <w:tc>
          <w:tcPr>
            <w:tcW w:w="1134" w:type="dxa"/>
          </w:tcPr>
          <w:p w14:paraId="28393DE4" w14:textId="77777777" w:rsidR="005162EB" w:rsidRPr="00974859" w:rsidRDefault="005162EB" w:rsidP="005A05B8">
            <w:pPr>
              <w:tabs>
                <w:tab w:val="right" w:pos="567"/>
              </w:tabs>
              <w:rPr>
                <w:rFonts w:ascii="Arial" w:hAnsi="Arial" w:cs="Arial"/>
                <w:sz w:val="20"/>
                <w:szCs w:val="20"/>
              </w:rPr>
            </w:pPr>
            <w:r w:rsidRPr="000432F3">
              <w:rPr>
                <w:rFonts w:ascii="Arial" w:hAnsi="Arial" w:cs="Arial"/>
                <w:sz w:val="20"/>
                <w:szCs w:val="20"/>
                <w:lang w:val="en-CA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6237" w:type="dxa"/>
          </w:tcPr>
          <w:p w14:paraId="37080ECC" w14:textId="77777777" w:rsidR="005162EB" w:rsidRPr="00E21431" w:rsidRDefault="005162EB" w:rsidP="005A05B8">
            <w:pPr>
              <w:pStyle w:val="NoSpacing"/>
              <w:rPr>
                <w:sz w:val="20"/>
              </w:rPr>
            </w:pPr>
            <w:r w:rsidRPr="00E21431">
              <w:rPr>
                <w:rFonts w:cs="Arial"/>
                <w:sz w:val="20"/>
              </w:rPr>
              <w:t>Calcul Canada / Calcul Québec / Université de Sherbrooke</w:t>
            </w:r>
          </w:p>
        </w:tc>
      </w:tr>
      <w:tr w:rsidR="005162EB" w:rsidRPr="00E21431" w14:paraId="4066C847" w14:textId="77777777" w:rsidTr="005A05B8">
        <w:tc>
          <w:tcPr>
            <w:tcW w:w="1134" w:type="dxa"/>
          </w:tcPr>
          <w:p w14:paraId="053A3C30" w14:textId="77777777" w:rsidR="005162EB" w:rsidRPr="00974859" w:rsidRDefault="005162EB" w:rsidP="005A05B8">
            <w:pPr>
              <w:tabs>
                <w:tab w:val="right" w:pos="56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357</w:t>
            </w:r>
          </w:p>
        </w:tc>
        <w:tc>
          <w:tcPr>
            <w:tcW w:w="6237" w:type="dxa"/>
          </w:tcPr>
          <w:p w14:paraId="2623A467" w14:textId="77777777" w:rsidR="005162EB" w:rsidRPr="00E21431" w:rsidRDefault="005162EB" w:rsidP="005A05B8">
            <w:pPr>
              <w:pStyle w:val="NoSpacing"/>
              <w:rPr>
                <w:sz w:val="20"/>
              </w:rPr>
            </w:pPr>
            <w:proofErr w:type="spellStart"/>
            <w:r w:rsidRPr="00E21431">
              <w:rPr>
                <w:rFonts w:cs="Arial"/>
                <w:sz w:val="20"/>
              </w:rPr>
              <w:t>Environment</w:t>
            </w:r>
            <w:proofErr w:type="spellEnd"/>
            <w:r w:rsidRPr="00E21431">
              <w:rPr>
                <w:rFonts w:cs="Arial"/>
                <w:sz w:val="20"/>
              </w:rPr>
              <w:t xml:space="preserve"> Canada</w:t>
            </w:r>
          </w:p>
        </w:tc>
      </w:tr>
      <w:tr w:rsidR="005162EB" w:rsidRPr="00E21431" w14:paraId="4EF9651D" w14:textId="77777777" w:rsidTr="005A05B8">
        <w:tc>
          <w:tcPr>
            <w:tcW w:w="1134" w:type="dxa"/>
          </w:tcPr>
          <w:p w14:paraId="421E22DC" w14:textId="77777777" w:rsidR="005162EB" w:rsidRPr="00974859" w:rsidRDefault="005162EB" w:rsidP="005A05B8">
            <w:pPr>
              <w:tabs>
                <w:tab w:val="right" w:pos="56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358</w:t>
            </w:r>
          </w:p>
        </w:tc>
        <w:tc>
          <w:tcPr>
            <w:tcW w:w="6237" w:type="dxa"/>
          </w:tcPr>
          <w:p w14:paraId="192C2E50" w14:textId="77777777" w:rsidR="005162EB" w:rsidRPr="00E21431" w:rsidRDefault="005162EB" w:rsidP="005A05B8">
            <w:pPr>
              <w:pStyle w:val="NoSpacing"/>
              <w:rPr>
                <w:sz w:val="20"/>
              </w:rPr>
            </w:pPr>
            <w:proofErr w:type="spellStart"/>
            <w:r w:rsidRPr="00E21431">
              <w:rPr>
                <w:rFonts w:cs="Arial"/>
                <w:sz w:val="20"/>
              </w:rPr>
              <w:t>Environment</w:t>
            </w:r>
            <w:proofErr w:type="spellEnd"/>
            <w:r w:rsidRPr="00E21431">
              <w:rPr>
                <w:rFonts w:cs="Arial"/>
                <w:sz w:val="20"/>
              </w:rPr>
              <w:t xml:space="preserve"> Canada</w:t>
            </w:r>
          </w:p>
        </w:tc>
      </w:tr>
    </w:tbl>
    <w:p w14:paraId="50A8F043" w14:textId="77777777" w:rsidR="005162EB" w:rsidRDefault="005162EB" w:rsidP="005162EB">
      <w:pPr>
        <w:pStyle w:val="NoSpacing"/>
      </w:pPr>
    </w:p>
    <w:p w14:paraId="7C16154D" w14:textId="77777777" w:rsidR="005162EB" w:rsidRDefault="005162EB" w:rsidP="005162EB">
      <w:pPr>
        <w:pStyle w:val="NoSpacing"/>
      </w:pPr>
    </w:p>
    <w:p w14:paraId="763C1871" w14:textId="77777777" w:rsidR="005162EB" w:rsidRDefault="005162EB" w:rsidP="005162EB">
      <w:pPr>
        <w:rPr>
          <w:rFonts w:ascii="Arial" w:eastAsia="Calibri" w:hAnsi="Arial"/>
          <w:szCs w:val="22"/>
        </w:rPr>
      </w:pPr>
      <w:r>
        <w:br w:type="page"/>
      </w:r>
    </w:p>
    <w:p w14:paraId="7A828F6C" w14:textId="77777777" w:rsidR="005162EB" w:rsidRPr="0030769E" w:rsidRDefault="005162EB" w:rsidP="005162EB">
      <w:pPr>
        <w:rPr>
          <w:rFonts w:ascii="Arial" w:hAnsi="Arial" w:cs="Arial"/>
          <w:b/>
          <w:u w:val="single"/>
          <w:lang w:val="fr-FR"/>
        </w:rPr>
      </w:pPr>
      <w:r w:rsidRPr="0030769E">
        <w:rPr>
          <w:rFonts w:ascii="Arial" w:hAnsi="Arial" w:cs="Arial"/>
          <w:b/>
          <w:u w:val="single"/>
          <w:lang w:val="fr-FR"/>
        </w:rPr>
        <w:lastRenderedPageBreak/>
        <w:t>Statistiques sur les vendeurs</w:t>
      </w:r>
    </w:p>
    <w:p w14:paraId="7DC5237B" w14:textId="77777777" w:rsidR="005162EB" w:rsidRPr="000B06D6" w:rsidRDefault="005162EB" w:rsidP="005162EB">
      <w:pPr>
        <w:rPr>
          <w:rFonts w:ascii="Arial" w:hAnsi="Arial" w:cs="Arial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268"/>
        <w:gridCol w:w="3593"/>
      </w:tblGrid>
      <w:tr w:rsidR="005162EB" w:rsidRPr="008976F6" w14:paraId="737EFD64" w14:textId="77777777" w:rsidTr="005A05B8">
        <w:tc>
          <w:tcPr>
            <w:tcW w:w="1134" w:type="dxa"/>
            <w:tcBorders>
              <w:bottom w:val="double" w:sz="4" w:space="0" w:color="auto"/>
            </w:tcBorders>
            <w:shd w:val="pct10" w:color="auto" w:fill="auto"/>
          </w:tcPr>
          <w:p w14:paraId="0EEF32A1" w14:textId="77777777" w:rsidR="005162EB" w:rsidRPr="008976F6" w:rsidRDefault="005162EB" w:rsidP="005A05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1DCE">
              <w:rPr>
                <w:rFonts w:ascii="Arial" w:hAnsi="Arial" w:cs="Arial"/>
                <w:b/>
                <w:sz w:val="20"/>
                <w:szCs w:val="20"/>
              </w:rPr>
              <w:t>Position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pct10" w:color="auto" w:fill="auto"/>
          </w:tcPr>
          <w:p w14:paraId="0975F13B" w14:textId="77777777" w:rsidR="005162EB" w:rsidRPr="008976F6" w:rsidRDefault="005162EB" w:rsidP="005A05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76F6">
              <w:rPr>
                <w:rFonts w:ascii="Arial" w:hAnsi="Arial" w:cs="Arial"/>
                <w:b/>
                <w:sz w:val="20"/>
                <w:szCs w:val="20"/>
              </w:rPr>
              <w:t>Nom du vendeur</w:t>
            </w:r>
          </w:p>
        </w:tc>
        <w:tc>
          <w:tcPr>
            <w:tcW w:w="3593" w:type="dxa"/>
            <w:tcBorders>
              <w:bottom w:val="double" w:sz="4" w:space="0" w:color="auto"/>
            </w:tcBorders>
            <w:shd w:val="pct10" w:color="auto" w:fill="auto"/>
          </w:tcPr>
          <w:p w14:paraId="0CB41464" w14:textId="77777777" w:rsidR="005162EB" w:rsidRPr="008976F6" w:rsidRDefault="005162EB" w:rsidP="005A05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76F6">
              <w:rPr>
                <w:rFonts w:ascii="Arial" w:hAnsi="Arial" w:cs="Arial"/>
                <w:b/>
                <w:sz w:val="20"/>
                <w:szCs w:val="20"/>
              </w:rPr>
              <w:t>Nombre de superordinateurs</w:t>
            </w:r>
          </w:p>
        </w:tc>
      </w:tr>
      <w:tr w:rsidR="005162EB" w:rsidRPr="008976F6" w14:paraId="5CC9BEE4" w14:textId="77777777" w:rsidTr="005A05B8">
        <w:tc>
          <w:tcPr>
            <w:tcW w:w="1134" w:type="dxa"/>
            <w:tcBorders>
              <w:top w:val="double" w:sz="4" w:space="0" w:color="auto"/>
            </w:tcBorders>
          </w:tcPr>
          <w:p w14:paraId="69CBE6F4" w14:textId="77777777" w:rsidR="005162EB" w:rsidRDefault="005162EB" w:rsidP="005A05B8">
            <w:pPr>
              <w:tabs>
                <w:tab w:val="right" w:pos="56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4E6801C5" w14:textId="77777777" w:rsidR="005162EB" w:rsidRPr="008976F6" w:rsidRDefault="005162EB" w:rsidP="005A05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</w:t>
            </w:r>
          </w:p>
        </w:tc>
        <w:tc>
          <w:tcPr>
            <w:tcW w:w="3593" w:type="dxa"/>
            <w:tcBorders>
              <w:top w:val="double" w:sz="4" w:space="0" w:color="auto"/>
            </w:tcBorders>
          </w:tcPr>
          <w:p w14:paraId="0718C853" w14:textId="77777777" w:rsidR="005162EB" w:rsidRPr="008976F6" w:rsidRDefault="005162EB" w:rsidP="005A05B8">
            <w:pPr>
              <w:tabs>
                <w:tab w:val="right" w:pos="180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178</w:t>
            </w:r>
          </w:p>
        </w:tc>
      </w:tr>
      <w:tr w:rsidR="005162EB" w:rsidRPr="008976F6" w14:paraId="07D24F6B" w14:textId="77777777" w:rsidTr="005A05B8">
        <w:tc>
          <w:tcPr>
            <w:tcW w:w="1134" w:type="dxa"/>
          </w:tcPr>
          <w:p w14:paraId="42AD0725" w14:textId="77777777" w:rsidR="005162EB" w:rsidRDefault="005162EB" w:rsidP="005A05B8">
            <w:pPr>
              <w:tabs>
                <w:tab w:val="right" w:pos="56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</w:t>
            </w:r>
          </w:p>
        </w:tc>
        <w:tc>
          <w:tcPr>
            <w:tcW w:w="2268" w:type="dxa"/>
          </w:tcPr>
          <w:p w14:paraId="02F7F9E0" w14:textId="77777777" w:rsidR="005162EB" w:rsidRPr="008976F6" w:rsidRDefault="005162EB" w:rsidP="005A05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</w:t>
            </w:r>
          </w:p>
        </w:tc>
        <w:tc>
          <w:tcPr>
            <w:tcW w:w="3593" w:type="dxa"/>
          </w:tcPr>
          <w:p w14:paraId="7E39BB45" w14:textId="77777777" w:rsidR="005162EB" w:rsidRPr="008976F6" w:rsidRDefault="005162EB" w:rsidP="005A05B8">
            <w:pPr>
              <w:tabs>
                <w:tab w:val="right" w:pos="180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91</w:t>
            </w:r>
          </w:p>
        </w:tc>
      </w:tr>
      <w:tr w:rsidR="005162EB" w:rsidRPr="008976F6" w14:paraId="1D90414D" w14:textId="77777777" w:rsidTr="005A05B8">
        <w:tc>
          <w:tcPr>
            <w:tcW w:w="1134" w:type="dxa"/>
          </w:tcPr>
          <w:p w14:paraId="2A3D5DF7" w14:textId="77777777" w:rsidR="005162EB" w:rsidRPr="008976F6" w:rsidRDefault="005162EB" w:rsidP="005A05B8">
            <w:pPr>
              <w:tabs>
                <w:tab w:val="right" w:pos="56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</w:t>
            </w:r>
          </w:p>
        </w:tc>
        <w:tc>
          <w:tcPr>
            <w:tcW w:w="2268" w:type="dxa"/>
          </w:tcPr>
          <w:p w14:paraId="0F4A9903" w14:textId="77777777" w:rsidR="005162EB" w:rsidRPr="008976F6" w:rsidRDefault="005162EB" w:rsidP="005A05B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76F6">
              <w:rPr>
                <w:rFonts w:ascii="Arial" w:hAnsi="Arial" w:cs="Arial"/>
                <w:sz w:val="20"/>
                <w:szCs w:val="20"/>
              </w:rPr>
              <w:t>Cray</w:t>
            </w:r>
            <w:proofErr w:type="spellEnd"/>
          </w:p>
        </w:tc>
        <w:tc>
          <w:tcPr>
            <w:tcW w:w="3593" w:type="dxa"/>
          </w:tcPr>
          <w:p w14:paraId="3BDCB81F" w14:textId="77777777" w:rsidR="005162EB" w:rsidRPr="008976F6" w:rsidRDefault="005162EB" w:rsidP="005A05B8">
            <w:pPr>
              <w:tabs>
                <w:tab w:val="right" w:pos="180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71</w:t>
            </w:r>
          </w:p>
        </w:tc>
      </w:tr>
    </w:tbl>
    <w:p w14:paraId="4225D7C0" w14:textId="77777777" w:rsidR="005162EB" w:rsidRDefault="005162EB" w:rsidP="005162EB">
      <w:pPr>
        <w:rPr>
          <w:rFonts w:ascii="Arial" w:hAnsi="Arial" w:cs="Arial"/>
        </w:rPr>
      </w:pPr>
    </w:p>
    <w:p w14:paraId="40D2C41B" w14:textId="77777777" w:rsidR="005162EB" w:rsidRPr="00130728" w:rsidRDefault="005162EB" w:rsidP="005162EB">
      <w:pPr>
        <w:rPr>
          <w:rFonts w:ascii="Arial" w:hAnsi="Arial" w:cs="Arial"/>
          <w:b/>
          <w:u w:val="single"/>
          <w:lang w:val="fr-FR"/>
        </w:rPr>
      </w:pPr>
      <w:r w:rsidRPr="00130728">
        <w:rPr>
          <w:rFonts w:ascii="Arial" w:hAnsi="Arial" w:cs="Arial"/>
          <w:b/>
          <w:u w:val="single"/>
          <w:lang w:val="fr-FR"/>
        </w:rPr>
        <w:t>Statistiques sur la famille des processeurs</w:t>
      </w:r>
    </w:p>
    <w:p w14:paraId="70BA141A" w14:textId="77777777" w:rsidR="005162EB" w:rsidRPr="0030769E" w:rsidRDefault="005162EB" w:rsidP="005162EB">
      <w:pPr>
        <w:rPr>
          <w:rFonts w:ascii="Arial" w:hAnsi="Arial" w:cs="Arial"/>
          <w:sz w:val="20"/>
          <w:szCs w:val="20"/>
          <w:lang w:val="fr-FR"/>
        </w:rPr>
      </w:pPr>
      <w:r w:rsidRPr="0030769E">
        <w:rPr>
          <w:rFonts w:ascii="Arial" w:hAnsi="Arial" w:cs="Arial"/>
          <w:sz w:val="20"/>
          <w:szCs w:val="20"/>
          <w:lang w:val="fr-FR"/>
        </w:rPr>
        <w:t>429 superordinateurs utilisent des processeurs Intel</w:t>
      </w:r>
    </w:p>
    <w:p w14:paraId="2DA2108C" w14:textId="77777777" w:rsidR="005162EB" w:rsidRPr="0030769E" w:rsidRDefault="005162EB" w:rsidP="005162EB">
      <w:pPr>
        <w:rPr>
          <w:rFonts w:ascii="Arial" w:hAnsi="Arial" w:cs="Arial"/>
          <w:sz w:val="20"/>
          <w:szCs w:val="20"/>
          <w:lang w:val="fr-FR"/>
        </w:rPr>
      </w:pPr>
      <w:r w:rsidRPr="0030769E">
        <w:rPr>
          <w:rFonts w:ascii="Arial" w:hAnsi="Arial" w:cs="Arial"/>
          <w:sz w:val="20"/>
          <w:szCs w:val="20"/>
          <w:lang w:val="fr-FR"/>
        </w:rPr>
        <w:t>28 superordinateurs utilisent des processeurs AMD</w:t>
      </w:r>
    </w:p>
    <w:p w14:paraId="3D61A24D" w14:textId="77777777" w:rsidR="005162EB" w:rsidRDefault="005162EB" w:rsidP="005162EB">
      <w:pPr>
        <w:rPr>
          <w:rFonts w:ascii="Arial" w:hAnsi="Arial" w:cs="Arial"/>
          <w:lang w:val="fr-FR"/>
        </w:rPr>
      </w:pPr>
    </w:p>
    <w:p w14:paraId="659C3CD6" w14:textId="77777777" w:rsidR="005162EB" w:rsidRDefault="005162EB" w:rsidP="005162EB">
      <w:pPr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  <w:b/>
          <w:u w:val="single"/>
          <w:lang w:val="fr-FR"/>
        </w:rPr>
        <w:t>Statistiques sur la famille des systèmes d'exploitation</w:t>
      </w:r>
    </w:p>
    <w:p w14:paraId="35D6C7EB" w14:textId="77777777" w:rsidR="005162EB" w:rsidRPr="0030769E" w:rsidRDefault="005162EB" w:rsidP="005162EB">
      <w:pPr>
        <w:rPr>
          <w:rFonts w:ascii="Arial" w:hAnsi="Arial" w:cs="Arial"/>
          <w:sz w:val="20"/>
          <w:szCs w:val="20"/>
          <w:lang w:val="fr-FR"/>
        </w:rPr>
      </w:pPr>
      <w:r w:rsidRPr="0030769E">
        <w:rPr>
          <w:rFonts w:ascii="Arial" w:hAnsi="Arial" w:cs="Arial"/>
          <w:sz w:val="20"/>
          <w:szCs w:val="20"/>
          <w:lang w:val="fr-FR"/>
        </w:rPr>
        <w:t>486 superordinateurs utilisent Linux</w:t>
      </w:r>
    </w:p>
    <w:p w14:paraId="0BC0449C" w14:textId="77777777" w:rsidR="005162EB" w:rsidRPr="0030769E" w:rsidRDefault="005162EB" w:rsidP="005162EB">
      <w:pPr>
        <w:rPr>
          <w:rFonts w:ascii="Arial" w:hAnsi="Arial" w:cs="Arial"/>
          <w:sz w:val="20"/>
          <w:szCs w:val="20"/>
          <w:lang w:val="fr-FR"/>
        </w:rPr>
      </w:pPr>
      <w:r w:rsidRPr="0030769E">
        <w:rPr>
          <w:rFonts w:ascii="Arial" w:hAnsi="Arial" w:cs="Arial"/>
          <w:sz w:val="20"/>
          <w:szCs w:val="20"/>
          <w:lang w:val="fr-FR"/>
        </w:rPr>
        <w:t>12 superordinateurs utilisent UNIX</w:t>
      </w:r>
    </w:p>
    <w:p w14:paraId="6A14DE06" w14:textId="77777777" w:rsidR="005162EB" w:rsidRPr="0030769E" w:rsidRDefault="005162EB" w:rsidP="005162EB">
      <w:pPr>
        <w:rPr>
          <w:rFonts w:ascii="Arial" w:hAnsi="Arial" w:cs="Arial"/>
          <w:sz w:val="20"/>
          <w:szCs w:val="20"/>
          <w:lang w:val="en-CA"/>
        </w:rPr>
      </w:pPr>
      <w:r w:rsidRPr="0030769E">
        <w:rPr>
          <w:rFonts w:ascii="Arial" w:hAnsi="Arial" w:cs="Arial"/>
          <w:sz w:val="20"/>
          <w:szCs w:val="20"/>
          <w:lang w:val="en-CA"/>
        </w:rPr>
        <w:t xml:space="preserve">1 </w:t>
      </w:r>
      <w:proofErr w:type="spellStart"/>
      <w:r w:rsidRPr="0030769E">
        <w:rPr>
          <w:rFonts w:ascii="Arial" w:hAnsi="Arial" w:cs="Arial"/>
          <w:sz w:val="20"/>
          <w:szCs w:val="20"/>
          <w:lang w:val="en-CA"/>
        </w:rPr>
        <w:t>superordinateur</w:t>
      </w:r>
      <w:proofErr w:type="spellEnd"/>
      <w:r w:rsidRPr="0030769E">
        <w:rPr>
          <w:rFonts w:ascii="Arial" w:hAnsi="Arial" w:cs="Arial"/>
          <w:sz w:val="20"/>
          <w:szCs w:val="20"/>
          <w:lang w:val="en-CA"/>
        </w:rPr>
        <w:t xml:space="preserve"> utilise Windows (Windows HPC 2008)</w:t>
      </w:r>
    </w:p>
    <w:p w14:paraId="3D9685B7" w14:textId="77777777" w:rsidR="005162EB" w:rsidRPr="004C4E00" w:rsidRDefault="005162EB" w:rsidP="005162EB">
      <w:pPr>
        <w:rPr>
          <w:rFonts w:ascii="Arial" w:hAnsi="Arial" w:cs="Arial"/>
          <w:sz w:val="20"/>
          <w:szCs w:val="20"/>
        </w:rPr>
      </w:pPr>
      <w:r w:rsidRPr="004C4E00">
        <w:rPr>
          <w:rFonts w:ascii="Arial" w:hAnsi="Arial" w:cs="Arial"/>
          <w:sz w:val="20"/>
          <w:szCs w:val="20"/>
        </w:rPr>
        <w:t>1 superordinateur utilise une version spéciale</w:t>
      </w:r>
    </w:p>
    <w:p w14:paraId="529488C8" w14:textId="77777777" w:rsidR="005162EB" w:rsidRPr="004C4E00" w:rsidRDefault="005162EB" w:rsidP="005162EB">
      <w:pPr>
        <w:rPr>
          <w:rFonts w:ascii="Arial" w:hAnsi="Arial" w:cs="Arial"/>
        </w:rPr>
      </w:pPr>
    </w:p>
    <w:p w14:paraId="27504F8D" w14:textId="77777777" w:rsidR="005162EB" w:rsidRPr="00CB1CFE" w:rsidRDefault="005162EB" w:rsidP="005162EB">
      <w:pPr>
        <w:rPr>
          <w:rFonts w:ascii="Arial" w:hAnsi="Arial" w:cs="Arial"/>
          <w:b/>
          <w:u w:val="single"/>
        </w:rPr>
      </w:pPr>
      <w:r w:rsidRPr="00CB1CFE">
        <w:rPr>
          <w:rFonts w:ascii="Arial" w:hAnsi="Arial" w:cs="Arial"/>
          <w:b/>
          <w:u w:val="single"/>
        </w:rPr>
        <w:t>Divers</w:t>
      </w:r>
    </w:p>
    <w:p w14:paraId="4F08A778" w14:textId="77777777" w:rsidR="005162EB" w:rsidRPr="00B02329" w:rsidRDefault="005162EB" w:rsidP="005162EB">
      <w:pPr>
        <w:rPr>
          <w:rFonts w:ascii="Arial" w:hAnsi="Arial" w:cs="Arial"/>
          <w:sz w:val="20"/>
          <w:szCs w:val="20"/>
        </w:rPr>
      </w:pPr>
      <w:r w:rsidRPr="00B02329">
        <w:rPr>
          <w:rFonts w:ascii="Arial" w:hAnsi="Arial" w:cs="Arial"/>
          <w:sz w:val="20"/>
          <w:szCs w:val="20"/>
        </w:rPr>
        <w:t xml:space="preserve">68 superordinateurs ont une puissance supérieure à 1 </w:t>
      </w:r>
      <w:proofErr w:type="spellStart"/>
      <w:r w:rsidRPr="00B02329">
        <w:rPr>
          <w:rFonts w:ascii="Arial" w:hAnsi="Arial" w:cs="Arial"/>
          <w:sz w:val="20"/>
          <w:szCs w:val="20"/>
        </w:rPr>
        <w:t>Pflops</w:t>
      </w:r>
      <w:proofErr w:type="spellEnd"/>
    </w:p>
    <w:p w14:paraId="1A0D78DE" w14:textId="77777777" w:rsidR="005162EB" w:rsidRPr="00B02329" w:rsidRDefault="005162EB" w:rsidP="005162EB">
      <w:pPr>
        <w:rPr>
          <w:rFonts w:ascii="Arial" w:hAnsi="Arial" w:cs="Arial"/>
          <w:sz w:val="20"/>
          <w:szCs w:val="20"/>
        </w:rPr>
      </w:pPr>
      <w:r w:rsidRPr="00B02329">
        <w:rPr>
          <w:rFonts w:ascii="Arial" w:hAnsi="Arial" w:cs="Arial"/>
          <w:sz w:val="20"/>
          <w:szCs w:val="20"/>
        </w:rPr>
        <w:t xml:space="preserve">88 superordinateurs utilisent des </w:t>
      </w:r>
      <w:proofErr w:type="spellStart"/>
      <w:r w:rsidRPr="00B02329">
        <w:rPr>
          <w:rFonts w:ascii="Arial" w:hAnsi="Arial" w:cs="Arial"/>
          <w:sz w:val="20"/>
          <w:szCs w:val="20"/>
        </w:rPr>
        <w:t>accélarateurs</w:t>
      </w:r>
      <w:proofErr w:type="spellEnd"/>
      <w:r w:rsidRPr="00B02329">
        <w:rPr>
          <w:rFonts w:ascii="Arial" w:hAnsi="Arial" w:cs="Arial"/>
          <w:sz w:val="20"/>
          <w:szCs w:val="20"/>
        </w:rPr>
        <w:t>/</w:t>
      </w:r>
      <w:proofErr w:type="spellStart"/>
      <w:r w:rsidRPr="00B02329">
        <w:rPr>
          <w:rFonts w:ascii="Arial" w:hAnsi="Arial" w:cs="Arial"/>
          <w:sz w:val="20"/>
          <w:szCs w:val="20"/>
        </w:rPr>
        <w:t>co-processeurs</w:t>
      </w:r>
      <w:proofErr w:type="spellEnd"/>
    </w:p>
    <w:p w14:paraId="11E2A110" w14:textId="77777777" w:rsidR="005162EB" w:rsidRDefault="005162EB" w:rsidP="005162EB">
      <w:pPr>
        <w:rPr>
          <w:rFonts w:ascii="Arial" w:hAnsi="Arial" w:cs="Arial"/>
        </w:rPr>
      </w:pPr>
    </w:p>
    <w:p w14:paraId="3E499012" w14:textId="77777777" w:rsidR="005162EB" w:rsidRDefault="005162EB" w:rsidP="005162EB">
      <w:pPr>
        <w:rPr>
          <w:rFonts w:ascii="Arial" w:hAnsi="Arial" w:cs="Arial"/>
        </w:rPr>
      </w:pPr>
    </w:p>
    <w:p w14:paraId="2728D14A" w14:textId="77777777" w:rsidR="005162EB" w:rsidRPr="00DE5808" w:rsidRDefault="005162EB" w:rsidP="005162EB">
      <w:pPr>
        <w:rPr>
          <w:rFonts w:ascii="Arial" w:hAnsi="Arial" w:cs="Arial"/>
          <w:b/>
          <w:u w:val="single"/>
        </w:rPr>
      </w:pPr>
      <w:r w:rsidRPr="00DE5808">
        <w:rPr>
          <w:rFonts w:ascii="Arial" w:hAnsi="Arial" w:cs="Arial"/>
          <w:b/>
          <w:u w:val="single"/>
        </w:rPr>
        <w:t>Le superordinateur le plus puissant au monde</w:t>
      </w:r>
    </w:p>
    <w:p w14:paraId="63F1DA0C" w14:textId="77777777" w:rsidR="005162EB" w:rsidRPr="00FE64B8" w:rsidRDefault="005162EB" w:rsidP="005162EB">
      <w:pPr>
        <w:rPr>
          <w:rFonts w:ascii="Arial" w:hAnsi="Arial" w:cs="Arial"/>
          <w:sz w:val="20"/>
          <w:szCs w:val="20"/>
        </w:rPr>
      </w:pPr>
      <w:r w:rsidRPr="00FE64B8">
        <w:rPr>
          <w:rFonts w:ascii="Arial" w:hAnsi="Arial" w:cs="Arial"/>
          <w:sz w:val="20"/>
          <w:szCs w:val="20"/>
        </w:rPr>
        <w:t>Le nom de ce superordinateur est "Tianhe-2 (MilkyWay-2)".</w:t>
      </w:r>
    </w:p>
    <w:p w14:paraId="5046FA37" w14:textId="77777777" w:rsidR="005162EB" w:rsidRPr="00FE64B8" w:rsidRDefault="005162EB" w:rsidP="005162EB">
      <w:pPr>
        <w:rPr>
          <w:rFonts w:ascii="Arial" w:hAnsi="Arial" w:cs="Arial"/>
          <w:sz w:val="20"/>
          <w:szCs w:val="20"/>
        </w:rPr>
      </w:pPr>
    </w:p>
    <w:p w14:paraId="4DF9F37C" w14:textId="77777777" w:rsidR="005162EB" w:rsidRPr="00FE64B8" w:rsidRDefault="005162EB" w:rsidP="005162E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lang w:val="en-CA"/>
        </w:rPr>
      </w:pPr>
      <w:r w:rsidRPr="00FE64B8">
        <w:rPr>
          <w:rFonts w:ascii="Arial" w:hAnsi="Arial" w:cs="Arial"/>
          <w:color w:val="000000"/>
          <w:sz w:val="20"/>
          <w:szCs w:val="20"/>
          <w:lang w:val="en-CA"/>
        </w:rPr>
        <w:t>pays = Chine</w:t>
      </w:r>
    </w:p>
    <w:p w14:paraId="08FEBE48" w14:textId="77777777" w:rsidR="005162EB" w:rsidRPr="00FE64B8" w:rsidRDefault="005162EB" w:rsidP="005162E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lang w:val="en-CA"/>
        </w:rPr>
      </w:pPr>
      <w:r w:rsidRPr="00FE64B8">
        <w:rPr>
          <w:rFonts w:ascii="Arial" w:hAnsi="Arial" w:cs="Arial"/>
          <w:color w:val="000000"/>
          <w:sz w:val="20"/>
          <w:szCs w:val="20"/>
          <w:lang w:val="en-CA"/>
        </w:rPr>
        <w:t xml:space="preserve">emplacement = </w:t>
      </w:r>
      <w:r w:rsidRPr="00204BD4">
        <w:rPr>
          <w:rFonts w:ascii="Arial" w:hAnsi="Arial" w:cs="Arial"/>
          <w:color w:val="000000"/>
          <w:sz w:val="20"/>
          <w:szCs w:val="20"/>
          <w:lang w:val="en-CA"/>
        </w:rPr>
        <w:t>National Super Computer Center in Guangzhou</w:t>
      </w:r>
    </w:p>
    <w:p w14:paraId="2FD688A7" w14:textId="77777777" w:rsidR="005162EB" w:rsidRPr="00FE64B8" w:rsidRDefault="005162EB" w:rsidP="005162E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lang w:val="en-CA"/>
        </w:rPr>
      </w:pPr>
      <w:proofErr w:type="spellStart"/>
      <w:r w:rsidRPr="00FE64B8">
        <w:rPr>
          <w:rFonts w:ascii="Arial" w:hAnsi="Arial" w:cs="Arial"/>
          <w:color w:val="000000"/>
          <w:sz w:val="20"/>
          <w:szCs w:val="20"/>
          <w:lang w:val="en-CA"/>
        </w:rPr>
        <w:t>vendeur</w:t>
      </w:r>
      <w:proofErr w:type="spellEnd"/>
      <w:r w:rsidRPr="00FE64B8">
        <w:rPr>
          <w:rFonts w:ascii="Arial" w:hAnsi="Arial" w:cs="Arial"/>
          <w:color w:val="000000"/>
          <w:sz w:val="20"/>
          <w:szCs w:val="20"/>
          <w:lang w:val="en-CA"/>
        </w:rPr>
        <w:t xml:space="preserve"> = NUDT</w:t>
      </w:r>
      <w:r>
        <w:rPr>
          <w:rFonts w:ascii="Arial" w:hAnsi="Arial" w:cs="Arial"/>
          <w:color w:val="000000"/>
          <w:sz w:val="20"/>
          <w:szCs w:val="20"/>
          <w:lang w:val="en-CA"/>
        </w:rPr>
        <w:t xml:space="preserve"> (</w:t>
      </w:r>
      <w:r w:rsidRPr="00F04855">
        <w:rPr>
          <w:rFonts w:ascii="Arial" w:hAnsi="Arial" w:cs="Arial"/>
          <w:color w:val="000000"/>
          <w:sz w:val="20"/>
          <w:szCs w:val="20"/>
          <w:lang w:val="en-CA"/>
        </w:rPr>
        <w:t>National University of Defense Technology</w:t>
      </w:r>
      <w:r>
        <w:rPr>
          <w:rFonts w:ascii="Arial" w:hAnsi="Arial" w:cs="Arial"/>
          <w:color w:val="000000"/>
          <w:sz w:val="20"/>
          <w:szCs w:val="20"/>
          <w:lang w:val="en-CA"/>
        </w:rPr>
        <w:t>)</w:t>
      </w:r>
    </w:p>
    <w:p w14:paraId="544546DC" w14:textId="0737EAEF" w:rsidR="005162EB" w:rsidRPr="001579E9" w:rsidRDefault="005162EB" w:rsidP="005162EB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20"/>
          <w:szCs w:val="20"/>
          <w:lang w:val="en-CA"/>
        </w:rPr>
      </w:pPr>
      <w:proofErr w:type="spellStart"/>
      <w:r w:rsidRPr="001579E9">
        <w:rPr>
          <w:rFonts w:ascii="Arial" w:hAnsi="Arial" w:cs="Arial"/>
          <w:b/>
          <w:color w:val="000000"/>
          <w:sz w:val="20"/>
          <w:szCs w:val="20"/>
          <w:lang w:val="en-CA"/>
        </w:rPr>
        <w:t>nombre</w:t>
      </w:r>
      <w:proofErr w:type="spellEnd"/>
      <w:r w:rsidRPr="001579E9">
        <w:rPr>
          <w:rFonts w:ascii="Arial" w:hAnsi="Arial" w:cs="Arial"/>
          <w:b/>
          <w:color w:val="000000"/>
          <w:sz w:val="20"/>
          <w:szCs w:val="20"/>
          <w:lang w:val="en-CA"/>
        </w:rPr>
        <w:t xml:space="preserve"> total de "cores" = 3</w:t>
      </w:r>
      <w:r w:rsidR="00735EE2">
        <w:rPr>
          <w:rFonts w:ascii="Arial" w:hAnsi="Arial" w:cs="Arial"/>
          <w:b/>
          <w:color w:val="000000"/>
          <w:sz w:val="20"/>
          <w:szCs w:val="20"/>
          <w:lang w:val="en-CA"/>
        </w:rPr>
        <w:t xml:space="preserve"> </w:t>
      </w:r>
      <w:r w:rsidRPr="001579E9">
        <w:rPr>
          <w:rFonts w:ascii="Arial" w:hAnsi="Arial" w:cs="Arial"/>
          <w:b/>
          <w:color w:val="000000"/>
          <w:sz w:val="20"/>
          <w:szCs w:val="20"/>
          <w:lang w:val="en-CA"/>
        </w:rPr>
        <w:t>120</w:t>
      </w:r>
      <w:r w:rsidR="00735EE2">
        <w:rPr>
          <w:rFonts w:ascii="Arial" w:hAnsi="Arial" w:cs="Arial"/>
          <w:b/>
          <w:color w:val="000000"/>
          <w:sz w:val="20"/>
          <w:szCs w:val="20"/>
          <w:lang w:val="en-CA"/>
        </w:rPr>
        <w:t xml:space="preserve"> </w:t>
      </w:r>
      <w:r w:rsidRPr="001579E9">
        <w:rPr>
          <w:rFonts w:ascii="Arial" w:hAnsi="Arial" w:cs="Arial"/>
          <w:b/>
          <w:color w:val="000000"/>
          <w:sz w:val="20"/>
          <w:szCs w:val="20"/>
          <w:lang w:val="en-CA"/>
        </w:rPr>
        <w:t>000</w:t>
      </w:r>
    </w:p>
    <w:p w14:paraId="00BC37BF" w14:textId="77777777" w:rsidR="005162EB" w:rsidRPr="00FE64B8" w:rsidRDefault="005162EB" w:rsidP="005162EB">
      <w:pPr>
        <w:pStyle w:val="ListParagraph"/>
        <w:ind w:left="360"/>
        <w:rPr>
          <w:rFonts w:ascii="Arial" w:hAnsi="Arial" w:cs="Arial"/>
          <w:color w:val="000000"/>
          <w:sz w:val="20"/>
          <w:szCs w:val="20"/>
          <w:lang w:val="en-CA"/>
        </w:rPr>
      </w:pPr>
    </w:p>
    <w:p w14:paraId="4FB35B59" w14:textId="0AE6EE91" w:rsidR="005162EB" w:rsidRPr="00FE64B8" w:rsidRDefault="005162EB" w:rsidP="005162EB">
      <w:pPr>
        <w:pStyle w:val="ListParagraph"/>
        <w:ind w:left="360"/>
        <w:rPr>
          <w:rFonts w:ascii="Arial" w:hAnsi="Arial" w:cs="Arial"/>
          <w:color w:val="000000"/>
          <w:sz w:val="20"/>
          <w:szCs w:val="20"/>
        </w:rPr>
      </w:pPr>
      <w:r w:rsidRPr="00FE64B8">
        <w:rPr>
          <w:rFonts w:ascii="Arial" w:hAnsi="Arial" w:cs="Arial"/>
          <w:b/>
          <w:color w:val="000000"/>
          <w:sz w:val="20"/>
          <w:szCs w:val="20"/>
        </w:rPr>
        <w:t>384</w:t>
      </w:r>
      <w:r w:rsidR="00735EE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E64B8">
        <w:rPr>
          <w:rFonts w:ascii="Arial" w:hAnsi="Arial" w:cs="Arial"/>
          <w:b/>
          <w:color w:val="000000"/>
          <w:sz w:val="20"/>
          <w:szCs w:val="20"/>
        </w:rPr>
        <w:t>000</w:t>
      </w:r>
      <w:r w:rsidRPr="00FE64B8">
        <w:rPr>
          <w:rFonts w:ascii="Arial" w:hAnsi="Arial" w:cs="Arial"/>
          <w:color w:val="000000"/>
          <w:sz w:val="20"/>
          <w:szCs w:val="20"/>
        </w:rPr>
        <w:t xml:space="preserve"> "</w:t>
      </w:r>
      <w:proofErr w:type="spellStart"/>
      <w:r w:rsidRPr="00FE64B8">
        <w:rPr>
          <w:rFonts w:ascii="Arial" w:hAnsi="Arial" w:cs="Arial"/>
          <w:color w:val="000000"/>
          <w:sz w:val="20"/>
          <w:szCs w:val="20"/>
        </w:rPr>
        <w:t>cores</w:t>
      </w:r>
      <w:proofErr w:type="spellEnd"/>
      <w:r w:rsidRPr="00FE64B8">
        <w:rPr>
          <w:rFonts w:ascii="Arial" w:hAnsi="Arial" w:cs="Arial"/>
          <w:color w:val="000000"/>
          <w:sz w:val="20"/>
          <w:szCs w:val="20"/>
        </w:rPr>
        <w:t xml:space="preserve">" avec les processeurs soit </w:t>
      </w:r>
      <w:r w:rsidRPr="00FE64B8">
        <w:rPr>
          <w:rFonts w:ascii="Arial" w:hAnsi="Arial" w:cs="Arial"/>
          <w:b/>
          <w:color w:val="000000"/>
          <w:sz w:val="20"/>
          <w:szCs w:val="20"/>
        </w:rPr>
        <w:t>(32</w:t>
      </w:r>
      <w:r w:rsidR="00735EE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E64B8">
        <w:rPr>
          <w:rFonts w:ascii="Arial" w:hAnsi="Arial" w:cs="Arial"/>
          <w:b/>
          <w:color w:val="000000"/>
          <w:sz w:val="20"/>
          <w:szCs w:val="20"/>
        </w:rPr>
        <w:t>000 * 12)</w:t>
      </w:r>
    </w:p>
    <w:p w14:paraId="2EC451AE" w14:textId="10BF031B" w:rsidR="005162EB" w:rsidRPr="00FE64B8" w:rsidRDefault="005162EB" w:rsidP="005162EB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FE64B8">
        <w:rPr>
          <w:rFonts w:ascii="Arial" w:hAnsi="Arial" w:cs="Arial"/>
          <w:color w:val="000000"/>
          <w:sz w:val="20"/>
          <w:szCs w:val="20"/>
        </w:rPr>
        <w:t>32</w:t>
      </w:r>
      <w:r w:rsidR="00735EE2">
        <w:rPr>
          <w:rFonts w:ascii="Arial" w:hAnsi="Arial" w:cs="Arial"/>
          <w:color w:val="000000"/>
          <w:sz w:val="20"/>
          <w:szCs w:val="20"/>
        </w:rPr>
        <w:t xml:space="preserve"> </w:t>
      </w:r>
      <w:r w:rsidRPr="00FE64B8">
        <w:rPr>
          <w:rFonts w:ascii="Arial" w:hAnsi="Arial" w:cs="Arial"/>
          <w:color w:val="000000"/>
          <w:sz w:val="20"/>
          <w:szCs w:val="20"/>
        </w:rPr>
        <w:t xml:space="preserve">000 processeurs "Intel Xeon E5-2692" (12 </w:t>
      </w:r>
      <w:proofErr w:type="spellStart"/>
      <w:r w:rsidRPr="00FE64B8">
        <w:rPr>
          <w:rFonts w:ascii="Arial" w:hAnsi="Arial" w:cs="Arial"/>
          <w:color w:val="000000"/>
          <w:sz w:val="20"/>
          <w:szCs w:val="20"/>
        </w:rPr>
        <w:t>coeurs</w:t>
      </w:r>
      <w:proofErr w:type="spellEnd"/>
      <w:r w:rsidRPr="00FE64B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EF2C8D">
        <w:rPr>
          <w:rFonts w:ascii="Arial" w:hAnsi="Arial" w:cs="Arial"/>
          <w:sz w:val="20"/>
          <w:szCs w:val="20"/>
        </w:rPr>
        <w:t>2.2 GHz</w:t>
      </w:r>
      <w:r w:rsidRPr="00FE64B8">
        <w:rPr>
          <w:rFonts w:ascii="Arial" w:hAnsi="Arial" w:cs="Arial"/>
          <w:color w:val="000000"/>
          <w:sz w:val="20"/>
          <w:szCs w:val="20"/>
        </w:rPr>
        <w:t>)</w:t>
      </w:r>
    </w:p>
    <w:p w14:paraId="3C7E582D" w14:textId="77777777" w:rsidR="005162EB" w:rsidRPr="00FE64B8" w:rsidRDefault="005162EB" w:rsidP="005162EB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560999A0" w14:textId="2FDBB5C4" w:rsidR="005162EB" w:rsidRPr="00FE64B8" w:rsidRDefault="005162EB" w:rsidP="005162EB">
      <w:pPr>
        <w:pStyle w:val="ListParagraph"/>
        <w:ind w:left="360"/>
        <w:rPr>
          <w:rFonts w:ascii="Arial" w:hAnsi="Arial" w:cs="Arial"/>
          <w:color w:val="000000"/>
          <w:sz w:val="20"/>
          <w:szCs w:val="20"/>
        </w:rPr>
      </w:pPr>
      <w:r w:rsidRPr="00FE64B8">
        <w:rPr>
          <w:rFonts w:ascii="Arial" w:hAnsi="Arial" w:cs="Arial"/>
          <w:b/>
          <w:color w:val="000000"/>
          <w:sz w:val="20"/>
          <w:szCs w:val="20"/>
        </w:rPr>
        <w:t>2</w:t>
      </w:r>
      <w:r w:rsidR="00735EE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E64B8">
        <w:rPr>
          <w:rFonts w:ascii="Arial" w:hAnsi="Arial" w:cs="Arial"/>
          <w:b/>
          <w:color w:val="000000"/>
          <w:sz w:val="20"/>
          <w:szCs w:val="20"/>
        </w:rPr>
        <w:t>736</w:t>
      </w:r>
      <w:r w:rsidR="00735EE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E64B8">
        <w:rPr>
          <w:rFonts w:ascii="Arial" w:hAnsi="Arial" w:cs="Arial"/>
          <w:b/>
          <w:color w:val="000000"/>
          <w:sz w:val="20"/>
          <w:szCs w:val="20"/>
        </w:rPr>
        <w:t>000</w:t>
      </w:r>
      <w:r w:rsidRPr="00FE64B8">
        <w:rPr>
          <w:rFonts w:ascii="Arial" w:hAnsi="Arial" w:cs="Arial"/>
          <w:color w:val="000000"/>
          <w:sz w:val="20"/>
          <w:szCs w:val="20"/>
        </w:rPr>
        <w:t xml:space="preserve"> "</w:t>
      </w:r>
      <w:proofErr w:type="spellStart"/>
      <w:r w:rsidRPr="00FE64B8">
        <w:rPr>
          <w:rFonts w:ascii="Arial" w:hAnsi="Arial" w:cs="Arial"/>
          <w:color w:val="000000"/>
          <w:sz w:val="20"/>
          <w:szCs w:val="20"/>
        </w:rPr>
        <w:t>cores</w:t>
      </w:r>
      <w:proofErr w:type="spellEnd"/>
      <w:r w:rsidRPr="00FE64B8">
        <w:rPr>
          <w:rFonts w:ascii="Arial" w:hAnsi="Arial" w:cs="Arial"/>
          <w:color w:val="000000"/>
          <w:sz w:val="20"/>
          <w:szCs w:val="20"/>
        </w:rPr>
        <w:t>" avec les "</w:t>
      </w:r>
      <w:proofErr w:type="spellStart"/>
      <w:r w:rsidRPr="00FE64B8">
        <w:rPr>
          <w:rFonts w:ascii="Arial" w:hAnsi="Arial" w:cs="Arial"/>
          <w:sz w:val="20"/>
          <w:szCs w:val="20"/>
        </w:rPr>
        <w:t>Accélarateurs</w:t>
      </w:r>
      <w:proofErr w:type="spellEnd"/>
      <w:r w:rsidRPr="00FE64B8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FE64B8">
        <w:rPr>
          <w:rFonts w:ascii="Arial" w:hAnsi="Arial" w:cs="Arial"/>
          <w:sz w:val="20"/>
          <w:szCs w:val="20"/>
        </w:rPr>
        <w:t>co-processeurs</w:t>
      </w:r>
      <w:proofErr w:type="spellEnd"/>
      <w:r w:rsidRPr="00FE64B8">
        <w:rPr>
          <w:rFonts w:ascii="Arial" w:hAnsi="Arial" w:cs="Arial"/>
          <w:sz w:val="20"/>
          <w:szCs w:val="20"/>
        </w:rPr>
        <w:t xml:space="preserve">" soit </w:t>
      </w:r>
      <w:r w:rsidRPr="00FE64B8">
        <w:rPr>
          <w:rFonts w:ascii="Arial" w:hAnsi="Arial" w:cs="Arial"/>
          <w:b/>
          <w:color w:val="000000"/>
          <w:sz w:val="20"/>
          <w:szCs w:val="20"/>
        </w:rPr>
        <w:t>(48</w:t>
      </w:r>
      <w:r w:rsidR="00735EE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E64B8">
        <w:rPr>
          <w:rFonts w:ascii="Arial" w:hAnsi="Arial" w:cs="Arial"/>
          <w:b/>
          <w:color w:val="000000"/>
          <w:sz w:val="20"/>
          <w:szCs w:val="20"/>
        </w:rPr>
        <w:t>000 * 57)</w:t>
      </w:r>
    </w:p>
    <w:p w14:paraId="495782D0" w14:textId="585AD64A" w:rsidR="005162EB" w:rsidRPr="00FE64B8" w:rsidRDefault="005162EB" w:rsidP="005162EB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n-CA"/>
        </w:rPr>
      </w:pPr>
      <w:r w:rsidRPr="00FE64B8">
        <w:rPr>
          <w:rFonts w:ascii="Arial" w:hAnsi="Arial" w:cs="Arial"/>
          <w:color w:val="000000"/>
          <w:sz w:val="20"/>
          <w:szCs w:val="20"/>
          <w:lang w:val="en-CA"/>
        </w:rPr>
        <w:t>48</w:t>
      </w:r>
      <w:r w:rsidR="00735EE2">
        <w:rPr>
          <w:rFonts w:ascii="Arial" w:hAnsi="Arial" w:cs="Arial"/>
          <w:color w:val="000000"/>
          <w:sz w:val="20"/>
          <w:szCs w:val="20"/>
          <w:lang w:val="en-CA"/>
        </w:rPr>
        <w:t xml:space="preserve"> </w:t>
      </w:r>
      <w:r w:rsidRPr="00FE64B8">
        <w:rPr>
          <w:rFonts w:ascii="Arial" w:hAnsi="Arial" w:cs="Arial"/>
          <w:color w:val="000000"/>
          <w:sz w:val="20"/>
          <w:szCs w:val="20"/>
          <w:lang w:val="en-CA"/>
        </w:rPr>
        <w:t>000 co-</w:t>
      </w:r>
      <w:proofErr w:type="spellStart"/>
      <w:r w:rsidRPr="00FE64B8">
        <w:rPr>
          <w:rFonts w:ascii="Arial" w:hAnsi="Arial" w:cs="Arial"/>
          <w:color w:val="000000"/>
          <w:sz w:val="20"/>
          <w:szCs w:val="20"/>
          <w:lang w:val="en-CA"/>
        </w:rPr>
        <w:t>processeurs</w:t>
      </w:r>
      <w:proofErr w:type="spellEnd"/>
      <w:r w:rsidRPr="00FE64B8">
        <w:rPr>
          <w:rFonts w:ascii="Arial" w:hAnsi="Arial" w:cs="Arial"/>
          <w:color w:val="000000"/>
          <w:sz w:val="20"/>
          <w:szCs w:val="20"/>
          <w:lang w:val="en-CA"/>
        </w:rPr>
        <w:t xml:space="preserve"> "Intel Xeon Phi 31S1P" (57 </w:t>
      </w:r>
      <w:proofErr w:type="spellStart"/>
      <w:r w:rsidRPr="00FE64B8">
        <w:rPr>
          <w:rFonts w:ascii="Arial" w:hAnsi="Arial" w:cs="Arial"/>
          <w:color w:val="000000"/>
          <w:sz w:val="20"/>
          <w:szCs w:val="20"/>
          <w:lang w:val="en-CA"/>
        </w:rPr>
        <w:t>coeurs</w:t>
      </w:r>
      <w:proofErr w:type="spellEnd"/>
      <w:r w:rsidRPr="00FE64B8">
        <w:rPr>
          <w:rFonts w:ascii="Arial" w:hAnsi="Arial" w:cs="Arial"/>
          <w:color w:val="000000"/>
          <w:sz w:val="20"/>
          <w:szCs w:val="20"/>
          <w:lang w:val="en-CA"/>
        </w:rPr>
        <w:t>)</w:t>
      </w:r>
    </w:p>
    <w:p w14:paraId="3D4250C9" w14:textId="103132DA" w:rsidR="005162EB" w:rsidRPr="001579E9" w:rsidRDefault="005162EB" w:rsidP="005162E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0"/>
          <w:szCs w:val="20"/>
          <w:lang w:val="en-CA"/>
        </w:rPr>
      </w:pPr>
      <w:proofErr w:type="spellStart"/>
      <w:r w:rsidRPr="001579E9">
        <w:rPr>
          <w:rFonts w:ascii="Arial" w:hAnsi="Arial" w:cs="Arial"/>
          <w:b/>
          <w:color w:val="000000"/>
          <w:sz w:val="20"/>
          <w:szCs w:val="20"/>
          <w:lang w:val="en-CA"/>
        </w:rPr>
        <w:t>mémoire</w:t>
      </w:r>
      <w:proofErr w:type="spellEnd"/>
      <w:r w:rsidRPr="001579E9">
        <w:rPr>
          <w:rFonts w:ascii="Arial" w:hAnsi="Arial" w:cs="Arial"/>
          <w:b/>
          <w:color w:val="000000"/>
          <w:sz w:val="20"/>
          <w:szCs w:val="20"/>
          <w:lang w:val="en-CA"/>
        </w:rPr>
        <w:t xml:space="preserve"> </w:t>
      </w:r>
      <w:proofErr w:type="spellStart"/>
      <w:r w:rsidRPr="001579E9">
        <w:rPr>
          <w:rFonts w:ascii="Arial" w:hAnsi="Arial" w:cs="Arial"/>
          <w:b/>
          <w:color w:val="000000"/>
          <w:sz w:val="20"/>
          <w:szCs w:val="20"/>
          <w:lang w:val="en-CA"/>
        </w:rPr>
        <w:t>vive</w:t>
      </w:r>
      <w:proofErr w:type="spellEnd"/>
      <w:r w:rsidRPr="001579E9">
        <w:rPr>
          <w:rFonts w:ascii="Arial" w:hAnsi="Arial" w:cs="Arial"/>
          <w:b/>
          <w:color w:val="000000"/>
          <w:sz w:val="20"/>
          <w:szCs w:val="20"/>
          <w:lang w:val="en-CA"/>
        </w:rPr>
        <w:t xml:space="preserve"> </w:t>
      </w:r>
      <w:proofErr w:type="spellStart"/>
      <w:r w:rsidRPr="001579E9">
        <w:rPr>
          <w:rFonts w:ascii="Arial" w:hAnsi="Arial" w:cs="Arial"/>
          <w:b/>
          <w:color w:val="000000"/>
          <w:sz w:val="20"/>
          <w:szCs w:val="20"/>
          <w:lang w:val="en-CA"/>
        </w:rPr>
        <w:t>totale</w:t>
      </w:r>
      <w:proofErr w:type="spellEnd"/>
      <w:r w:rsidRPr="001579E9">
        <w:rPr>
          <w:rFonts w:ascii="Arial" w:hAnsi="Arial" w:cs="Arial"/>
          <w:b/>
          <w:color w:val="000000"/>
          <w:sz w:val="20"/>
          <w:szCs w:val="20"/>
          <w:lang w:val="en-CA"/>
        </w:rPr>
        <w:t xml:space="preserve"> = 1</w:t>
      </w:r>
      <w:r w:rsidR="00735EE2">
        <w:rPr>
          <w:rFonts w:ascii="Arial" w:hAnsi="Arial" w:cs="Arial"/>
          <w:b/>
          <w:color w:val="000000"/>
          <w:sz w:val="20"/>
          <w:szCs w:val="20"/>
          <w:lang w:val="en-CA"/>
        </w:rPr>
        <w:t xml:space="preserve"> </w:t>
      </w:r>
      <w:r w:rsidRPr="001579E9">
        <w:rPr>
          <w:rFonts w:ascii="Arial" w:hAnsi="Arial" w:cs="Arial"/>
          <w:b/>
          <w:color w:val="000000"/>
          <w:sz w:val="20"/>
          <w:szCs w:val="20"/>
          <w:lang w:val="en-CA"/>
        </w:rPr>
        <w:t>024</w:t>
      </w:r>
      <w:r w:rsidR="00735EE2">
        <w:rPr>
          <w:rFonts w:ascii="Arial" w:hAnsi="Arial" w:cs="Arial"/>
          <w:b/>
          <w:color w:val="000000"/>
          <w:sz w:val="20"/>
          <w:szCs w:val="20"/>
          <w:lang w:val="en-CA"/>
        </w:rPr>
        <w:t xml:space="preserve"> </w:t>
      </w:r>
      <w:r w:rsidRPr="001579E9">
        <w:rPr>
          <w:rFonts w:ascii="Arial" w:hAnsi="Arial" w:cs="Arial"/>
          <w:b/>
          <w:color w:val="000000"/>
          <w:sz w:val="20"/>
          <w:szCs w:val="20"/>
          <w:lang w:val="en-CA"/>
        </w:rPr>
        <w:t>000 GO</w:t>
      </w:r>
    </w:p>
    <w:p w14:paraId="34220616" w14:textId="10A9776C" w:rsidR="005162EB" w:rsidRPr="00FE64B8" w:rsidRDefault="005162EB" w:rsidP="005162EB">
      <w:pPr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performance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maximale = </w:t>
      </w:r>
      <w:r w:rsidRPr="00FE64B8">
        <w:rPr>
          <w:rFonts w:ascii="Arial" w:hAnsi="Arial" w:cs="Arial"/>
          <w:b/>
          <w:sz w:val="20"/>
          <w:szCs w:val="20"/>
        </w:rPr>
        <w:t>33</w:t>
      </w:r>
      <w:r w:rsidR="00735EE2">
        <w:rPr>
          <w:rFonts w:ascii="Arial" w:hAnsi="Arial" w:cs="Arial"/>
          <w:b/>
          <w:sz w:val="20"/>
          <w:szCs w:val="20"/>
        </w:rPr>
        <w:t xml:space="preserve"> </w:t>
      </w:r>
      <w:r w:rsidRPr="00FE64B8">
        <w:rPr>
          <w:rFonts w:ascii="Arial" w:hAnsi="Arial" w:cs="Arial"/>
          <w:b/>
          <w:sz w:val="20"/>
          <w:szCs w:val="20"/>
        </w:rPr>
        <w:t>862</w:t>
      </w:r>
      <w:r w:rsidR="00735EE2">
        <w:rPr>
          <w:rFonts w:ascii="Arial" w:hAnsi="Arial" w:cs="Arial"/>
          <w:b/>
          <w:sz w:val="20"/>
          <w:szCs w:val="20"/>
        </w:rPr>
        <w:t xml:space="preserve"> </w:t>
      </w:r>
      <w:r w:rsidRPr="00FE64B8">
        <w:rPr>
          <w:rFonts w:ascii="Arial" w:hAnsi="Arial" w:cs="Arial"/>
          <w:b/>
          <w:sz w:val="20"/>
          <w:szCs w:val="20"/>
        </w:rPr>
        <w:t xml:space="preserve">700 </w:t>
      </w:r>
      <w:proofErr w:type="spellStart"/>
      <w:r w:rsidRPr="00FE64B8">
        <w:rPr>
          <w:rFonts w:ascii="Arial" w:hAnsi="Arial" w:cs="Arial"/>
          <w:b/>
          <w:sz w:val="20"/>
          <w:szCs w:val="20"/>
        </w:rPr>
        <w:t>GFlops</w:t>
      </w:r>
      <w:proofErr w:type="spellEnd"/>
    </w:p>
    <w:p w14:paraId="18505662" w14:textId="77777777" w:rsidR="005162EB" w:rsidRDefault="005162EB" w:rsidP="005162EB">
      <w:pPr>
        <w:rPr>
          <w:rFonts w:ascii="Arial" w:hAnsi="Arial" w:cs="Arial"/>
        </w:rPr>
      </w:pPr>
    </w:p>
    <w:p w14:paraId="5D0E9FA7" w14:textId="77777777" w:rsidR="005162EB" w:rsidRPr="0018756A" w:rsidRDefault="005162EB" w:rsidP="005162EB">
      <w:pPr>
        <w:rPr>
          <w:rFonts w:ascii="Arial" w:hAnsi="Arial" w:cs="Arial"/>
          <w:b/>
          <w:u w:val="single"/>
        </w:rPr>
      </w:pPr>
      <w:r w:rsidRPr="0018756A">
        <w:rPr>
          <w:rFonts w:ascii="Arial" w:hAnsi="Arial" w:cs="Arial"/>
          <w:b/>
          <w:u w:val="single"/>
        </w:rPr>
        <w:t>Le superordinateur en position 500</w:t>
      </w:r>
    </w:p>
    <w:p w14:paraId="150FB066" w14:textId="77777777" w:rsidR="005162EB" w:rsidRPr="00FF3FAE" w:rsidRDefault="005162EB" w:rsidP="005162EB">
      <w:pPr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performance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maximale = </w:t>
      </w:r>
      <w:r w:rsidRPr="00FF3FAE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65139</w:t>
      </w:r>
      <w:r w:rsidRPr="00FF3FA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F3FAE">
        <w:rPr>
          <w:rFonts w:ascii="Arial" w:hAnsi="Arial" w:cs="Arial"/>
          <w:b/>
          <w:sz w:val="20"/>
          <w:szCs w:val="20"/>
        </w:rPr>
        <w:t>GFlops</w:t>
      </w:r>
      <w:proofErr w:type="spellEnd"/>
    </w:p>
    <w:p w14:paraId="15EEEDA8" w14:textId="77777777" w:rsidR="005162EB" w:rsidRPr="003A10AB" w:rsidRDefault="005162EB" w:rsidP="005162EB">
      <w:pPr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gramStart"/>
      <w:r w:rsidRPr="003A10AB">
        <w:rPr>
          <w:rFonts w:ascii="Arial" w:hAnsi="Arial" w:cs="Arial"/>
          <w:b/>
          <w:color w:val="000000"/>
          <w:sz w:val="20"/>
          <w:szCs w:val="20"/>
        </w:rPr>
        <w:t>nombre</w:t>
      </w:r>
      <w:proofErr w:type="gramEnd"/>
      <w:r w:rsidRPr="003A10AB">
        <w:rPr>
          <w:rFonts w:ascii="Arial" w:hAnsi="Arial" w:cs="Arial"/>
          <w:b/>
          <w:color w:val="000000"/>
          <w:sz w:val="20"/>
          <w:szCs w:val="20"/>
        </w:rPr>
        <w:t xml:space="preserve"> total de "</w:t>
      </w:r>
      <w:proofErr w:type="spellStart"/>
      <w:r w:rsidRPr="003A10AB">
        <w:rPr>
          <w:rFonts w:ascii="Arial" w:hAnsi="Arial" w:cs="Arial"/>
          <w:b/>
          <w:color w:val="000000"/>
          <w:sz w:val="20"/>
          <w:szCs w:val="20"/>
        </w:rPr>
        <w:t>cores</w:t>
      </w:r>
      <w:proofErr w:type="spellEnd"/>
      <w:r w:rsidRPr="003A10AB">
        <w:rPr>
          <w:rFonts w:ascii="Arial" w:hAnsi="Arial" w:cs="Arial"/>
          <w:b/>
          <w:color w:val="000000"/>
          <w:sz w:val="20"/>
          <w:szCs w:val="20"/>
        </w:rPr>
        <w:t xml:space="preserve">" = </w:t>
      </w:r>
      <w:r w:rsidRPr="003A10AB">
        <w:rPr>
          <w:rFonts w:ascii="Arial" w:hAnsi="Arial" w:cs="Arial"/>
          <w:b/>
          <w:sz w:val="20"/>
          <w:szCs w:val="20"/>
        </w:rPr>
        <w:t>13376 "</w:t>
      </w:r>
      <w:proofErr w:type="spellStart"/>
      <w:r w:rsidRPr="003A10AB">
        <w:rPr>
          <w:rFonts w:ascii="Arial" w:hAnsi="Arial" w:cs="Arial"/>
          <w:b/>
          <w:sz w:val="20"/>
          <w:szCs w:val="20"/>
        </w:rPr>
        <w:t>cores</w:t>
      </w:r>
      <w:proofErr w:type="spellEnd"/>
      <w:r w:rsidRPr="003A10AB">
        <w:rPr>
          <w:rFonts w:ascii="Arial" w:hAnsi="Arial" w:cs="Arial"/>
          <w:b/>
          <w:sz w:val="20"/>
          <w:szCs w:val="20"/>
        </w:rPr>
        <w:t>"</w:t>
      </w:r>
    </w:p>
    <w:p w14:paraId="0A200D24" w14:textId="77777777" w:rsidR="005162EB" w:rsidRPr="00FF3FAE" w:rsidRDefault="005162EB" w:rsidP="005162EB">
      <w:pPr>
        <w:ind w:left="360"/>
        <w:rPr>
          <w:rFonts w:ascii="Arial" w:hAnsi="Arial" w:cs="Arial"/>
          <w:sz w:val="20"/>
          <w:szCs w:val="20"/>
        </w:rPr>
      </w:pPr>
    </w:p>
    <w:sectPr w:rsidR="005162EB" w:rsidRPr="00FF3F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4383A"/>
    <w:multiLevelType w:val="hybridMultilevel"/>
    <w:tmpl w:val="C7E0620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EF0653"/>
    <w:multiLevelType w:val="hybridMultilevel"/>
    <w:tmpl w:val="C04E0F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E6866"/>
    <w:multiLevelType w:val="hybridMultilevel"/>
    <w:tmpl w:val="BCAA6CB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A626D0"/>
    <w:multiLevelType w:val="hybridMultilevel"/>
    <w:tmpl w:val="20F0142E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2EB"/>
    <w:rsid w:val="005162EB"/>
    <w:rsid w:val="006A3CA8"/>
    <w:rsid w:val="0073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A395"/>
  <w15:chartTrackingRefBased/>
  <w15:docId w15:val="{C9186942-ABEB-41B4-A4B9-D32E4A85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2E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162EB"/>
    <w:pPr>
      <w:widowControl w:val="0"/>
      <w:autoSpaceDE w:val="0"/>
      <w:autoSpaceDN w:val="0"/>
      <w:adjustRightInd w:val="0"/>
      <w:jc w:val="center"/>
      <w:outlineLvl w:val="0"/>
    </w:pPr>
    <w:rPr>
      <w:rFonts w:ascii="Arial" w:hAnsi="Arial" w:cs="Arial"/>
      <w:b/>
      <w:bCs/>
      <w:sz w:val="32"/>
      <w:szCs w:val="32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62EB"/>
    <w:rPr>
      <w:rFonts w:ascii="Arial" w:eastAsiaTheme="minorEastAsia" w:hAnsi="Arial" w:cs="Arial"/>
      <w:b/>
      <w:bCs/>
      <w:sz w:val="32"/>
      <w:szCs w:val="32"/>
      <w:lang w:eastAsia="fr-FR"/>
    </w:rPr>
  </w:style>
  <w:style w:type="table" w:styleId="TableGrid">
    <w:name w:val="Table Grid"/>
    <w:basedOn w:val="TableNormal"/>
    <w:uiPriority w:val="59"/>
    <w:rsid w:val="005162EB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62EB"/>
    <w:pPr>
      <w:ind w:left="708"/>
    </w:pPr>
  </w:style>
  <w:style w:type="paragraph" w:styleId="NoSpacing">
    <w:name w:val="No Spacing"/>
    <w:uiPriority w:val="1"/>
    <w:qFormat/>
    <w:rsid w:val="005162EB"/>
    <w:pPr>
      <w:spacing w:after="0" w:line="240" w:lineRule="auto"/>
    </w:pPr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416</Words>
  <Characters>2290</Characters>
  <Application>Microsoft Office Word</Application>
  <DocSecurity>0</DocSecurity>
  <Lines>19</Lines>
  <Paragraphs>5</Paragraphs>
  <ScaleCrop>false</ScaleCrop>
  <Company>Cégep du Vieux Montréal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Girard</dc:creator>
  <cp:keywords/>
  <dc:description/>
  <cp:lastModifiedBy>Girard Michelle</cp:lastModifiedBy>
  <cp:revision>2</cp:revision>
  <dcterms:created xsi:type="dcterms:W3CDTF">2017-01-31T14:31:00Z</dcterms:created>
  <dcterms:modified xsi:type="dcterms:W3CDTF">2020-10-06T11:15:00Z</dcterms:modified>
</cp:coreProperties>
</file>