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592B" w14:textId="3F659282" w:rsidR="007A7422" w:rsidRPr="00DD7028" w:rsidRDefault="00A748B3">
      <w:pPr>
        <w:rPr>
          <w:b/>
          <w:bCs/>
          <w:sz w:val="28"/>
          <w:szCs w:val="28"/>
          <w:u w:val="single"/>
        </w:rPr>
      </w:pPr>
      <w:r w:rsidRPr="00DD7028">
        <w:rPr>
          <w:b/>
          <w:bCs/>
          <w:sz w:val="28"/>
          <w:szCs w:val="28"/>
          <w:u w:val="single"/>
        </w:rPr>
        <w:t>Artiste</w:t>
      </w:r>
    </w:p>
    <w:p w14:paraId="01E84A7B" w14:textId="77777777" w:rsidR="00901C2C" w:rsidRDefault="00A748B3">
      <w:r w:rsidRPr="00A748B3">
        <w:t>Carte-Mère : Cette carte mère c</w:t>
      </w:r>
      <w:r>
        <w:t>omprends toutes les caractéristiques dont notre utilisateur aura besoin. Elle possède le socket LGA-1700 qui est compatible avec le CPU que l’on a choisit et dont l’on parlera plus tard. Elle supporte deux canaux de ram ce qui permet d’augmenter la vitesse d’instruction que le CPU pourra produire. Elle supporte la ram DDR5 qui est présentement le standard le plus récent. Elle est aussi capable « d’overclock » sa ram grâce à des profiles XMP jusqu’à une vitesse impressionnante de 6200MHz. La MSI MAG B660M possède non seulement le wifi intégré, mais aussi un Lan de 2.5GHz/s.</w:t>
      </w:r>
      <w:r w:rsidR="00732FBC">
        <w:br/>
      </w:r>
      <w:hyperlink r:id="rId4" w:history="1">
        <w:r w:rsidR="00732FBC" w:rsidRPr="0060351F">
          <w:rPr>
            <w:rStyle w:val="Hyperlien"/>
          </w:rPr>
          <w:t>https://www.canadacomputers.com/product_info.php?cPath=26_1842_3869&amp;item_id=213869</w:t>
        </w:r>
      </w:hyperlink>
    </w:p>
    <w:p w14:paraId="47DFD12A" w14:textId="77777777" w:rsidR="00901C2C" w:rsidRDefault="00901C2C"/>
    <w:p w14:paraId="401AFB9B" w14:textId="48C46773" w:rsidR="00732FBC" w:rsidRDefault="00276836">
      <w:r>
        <w:t>RAM : À la demande d</w:t>
      </w:r>
      <w:r w:rsidR="005A3B0A">
        <w:t>u</w:t>
      </w:r>
      <w:r>
        <w:t xml:space="preserve"> client, on a choisi un des modules de mémoire parmi les plus rapide sur le marché. On a ici 4 barrettes de 16 GB chacune toutes capable de produire des vitesses de 6000MHz.</w:t>
      </w:r>
      <w:r w:rsidR="00732FBC">
        <w:t xml:space="preserve"> Elle possède aussi une latence de CAS 36 pour améliorer la responsivité de l’ordinateur. </w:t>
      </w:r>
      <w:r w:rsidR="00732FBC">
        <w:br/>
      </w:r>
      <w:hyperlink r:id="rId5" w:history="1">
        <w:r w:rsidR="00732FBC" w:rsidRPr="0060351F">
          <w:rPr>
            <w:rStyle w:val="Hyperlien"/>
          </w:rPr>
          <w:t>https://www.newegg.ca/g-skill-32gb/p/N82E16820374430?Description=gskill%20rip%20jaw%2032gb%20ddr5%206000&amp;cm_re=gskill_rip%20jaw%2032gb%20ddr5%206000-_-20-374-430-_-Product</w:t>
        </w:r>
      </w:hyperlink>
    </w:p>
    <w:p w14:paraId="677E0288" w14:textId="77777777" w:rsidR="00901C2C" w:rsidRDefault="00901C2C"/>
    <w:p w14:paraId="05A1D1A1" w14:textId="56344B7E" w:rsidR="007B2EFE" w:rsidRDefault="00901C2C">
      <w:r>
        <w:t>Moniteur : J’ai choisi ce moniteur en particulier pour la clarté des contrastes qu’il offre. On parle ici 3000 : 1 pour contrastes de couleur ainsi que d’une luminosité de 250cd/m</w:t>
      </w:r>
      <w:r>
        <w:rPr>
          <w:vertAlign w:val="superscript"/>
        </w:rPr>
        <w:t>2</w:t>
      </w:r>
      <w:r>
        <w:t xml:space="preserve">. Il possède une résolution de 1920x1080p qui sera parfaitement adapté au travail de notre cliente. </w:t>
      </w:r>
      <w:r w:rsidR="007B2EFE">
        <w:t xml:space="preserve">Il </w:t>
      </w:r>
      <w:r w:rsidR="00B218B7">
        <w:t>supporte</w:t>
      </w:r>
      <w:r w:rsidR="007B2EFE">
        <w:t xml:space="preserve"> aussi 24bit de couleurs pour un total de 16.7 </w:t>
      </w:r>
      <w:r w:rsidR="00B218B7">
        <w:t>millions</w:t>
      </w:r>
      <w:r w:rsidR="007B2EFE">
        <w:t xml:space="preserve"> de couleurs affichable. </w:t>
      </w:r>
      <w:r>
        <w:t xml:space="preserve">En bonus, il possède </w:t>
      </w:r>
      <w:r w:rsidR="007B2EFE">
        <w:t>un taux</w:t>
      </w:r>
      <w:r>
        <w:t xml:space="preserve"> de rafraîchissement de 165Hz, ce qui rendra l’expérience des plus fluides. </w:t>
      </w:r>
      <w:r w:rsidR="007B2EFE">
        <w:br/>
      </w:r>
      <w:hyperlink r:id="rId6" w:history="1">
        <w:r w:rsidR="007B2EFE" w:rsidRPr="0060351F">
          <w:rPr>
            <w:rStyle w:val="Hyperlien"/>
          </w:rPr>
          <w:t>https://www.canadacomputers.com/product_info.php?cPath=22_700_1103&amp;item_id=223928</w:t>
        </w:r>
      </w:hyperlink>
    </w:p>
    <w:p w14:paraId="2F40FFB6" w14:textId="6B9EB8EA" w:rsidR="00BE02A3" w:rsidRDefault="00BE02A3"/>
    <w:p w14:paraId="727138AF" w14:textId="261E53ED" w:rsidR="0032438E" w:rsidRDefault="00BE02A3">
      <w:r>
        <w:t xml:space="preserve">CPU : Le </w:t>
      </w:r>
      <w:r w:rsidR="00546B7B">
        <w:t xml:space="preserve">Intel </w:t>
      </w:r>
      <w:proofErr w:type="spellStart"/>
      <w:r w:rsidR="00546B7B">
        <w:t>Core</w:t>
      </w:r>
      <w:proofErr w:type="spellEnd"/>
      <w:r w:rsidR="00546B7B">
        <w:t xml:space="preserve"> i5-12600KF possède un grand total de 10 cœurs, pour un total de 16 threads</w:t>
      </w:r>
      <w:r w:rsidR="007176E8">
        <w:t xml:space="preserve"> qui seront amplement capable de gérer plusieurs programmes ouverts en même temps</w:t>
      </w:r>
      <w:r w:rsidR="00546B7B">
        <w:t xml:space="preserve">. </w:t>
      </w:r>
      <w:r w:rsidR="007176E8">
        <w:t xml:space="preserve">Ce CPU utilise un système de cœurs de performance et d’autre d’efficacité. Cela permet au CPU toute sa puissance à un endroit, pendant que les tâches de fond sont gérées par les cœurs d’efficacité. </w:t>
      </w:r>
      <w:r w:rsidR="005A3B0A">
        <w:t xml:space="preserve">Il fait </w:t>
      </w:r>
      <w:r w:rsidR="007176E8">
        <w:t>partie</w:t>
      </w:r>
      <w:r w:rsidR="005A3B0A">
        <w:t xml:space="preserve"> de la 12</w:t>
      </w:r>
      <w:r w:rsidR="005A3B0A" w:rsidRPr="005A3B0A">
        <w:rPr>
          <w:vertAlign w:val="superscript"/>
        </w:rPr>
        <w:t>ième</w:t>
      </w:r>
      <w:r w:rsidR="005A3B0A">
        <w:t xml:space="preserve"> génération des processeurs Intel </w:t>
      </w:r>
      <w:proofErr w:type="spellStart"/>
      <w:r w:rsidR="005A3B0A">
        <w:t>Core</w:t>
      </w:r>
      <w:proofErr w:type="spellEnd"/>
      <w:r w:rsidR="005A3B0A">
        <w:t xml:space="preserve"> qui était la première à supporter la mémoire DDR5 ainsi que le </w:t>
      </w:r>
      <w:proofErr w:type="spellStart"/>
      <w:r w:rsidR="005A3B0A">
        <w:t>PCIe</w:t>
      </w:r>
      <w:proofErr w:type="spellEnd"/>
      <w:r w:rsidR="005A3B0A">
        <w:t xml:space="preserve"> Gen5.0. La plateforme de ce CPU, soit le LGA-1700, supporte aussi la 13</w:t>
      </w:r>
      <w:r w:rsidR="005A3B0A" w:rsidRPr="005A3B0A">
        <w:rPr>
          <w:vertAlign w:val="superscript"/>
        </w:rPr>
        <w:t>ième</w:t>
      </w:r>
      <w:r w:rsidR="005A3B0A">
        <w:t xml:space="preserve"> génération, ce qui offrira à notre client la possibilité d’améliorer son CPU lorsqu’il considérera que sa performance ne sera plus adéquate. </w:t>
      </w:r>
      <w:r w:rsidR="0032438E">
        <w:br/>
      </w:r>
      <w:hyperlink r:id="rId7" w:history="1">
        <w:r w:rsidR="0032438E" w:rsidRPr="0060351F">
          <w:rPr>
            <w:rStyle w:val="Hyperlien"/>
          </w:rPr>
          <w:t>https://www.canadacomputers.com/product_info.php?cPath=4_65_3860&amp;item_id=201283</w:t>
        </w:r>
      </w:hyperlink>
    </w:p>
    <w:p w14:paraId="748675B9" w14:textId="655F371C" w:rsidR="0006340D" w:rsidRDefault="0006340D"/>
    <w:p w14:paraId="10D22596" w14:textId="789703F3" w:rsidR="0006340D" w:rsidRDefault="00D916D5">
      <w:r>
        <w:t xml:space="preserve">Disque dur : </w:t>
      </w:r>
      <w:r w:rsidR="00923020">
        <w:t xml:space="preserve">Ce SSD </w:t>
      </w:r>
      <w:proofErr w:type="spellStart"/>
      <w:r w:rsidR="00923020">
        <w:t>NVMe</w:t>
      </w:r>
      <w:proofErr w:type="spellEnd"/>
      <w:r w:rsidR="00923020">
        <w:t xml:space="preserve"> M.2</w:t>
      </w:r>
      <w:r w:rsidR="00F77728">
        <w:t xml:space="preserve"> va grandement aider à la responsivité du système. Permettant à l’usager faire charger des programmes plus rapidement qu’avec un disque dur traditionnel, ainsi que de rentrer dans l’opérateur du système à une vitesse impressionnante. Avec sa vitesse de lecture de 2400Mo/s et sa taille de 500Go, il remplira à satisfaction les besoins moindres de </w:t>
      </w:r>
      <w:r w:rsidR="005364D2">
        <w:t>notre client</w:t>
      </w:r>
      <w:r w:rsidR="00F77728">
        <w:t xml:space="preserve"> vis-à-vis de son stockage locale.</w:t>
      </w:r>
      <w:r w:rsidR="005364D2">
        <w:br/>
      </w:r>
      <w:hyperlink r:id="rId8" w:history="1">
        <w:r w:rsidR="005364D2" w:rsidRPr="0060351F">
          <w:rPr>
            <w:rStyle w:val="Hyperlien"/>
          </w:rPr>
          <w:t>https://www.amazon.ca/-/fr/Crucial-NAND-NVMe-PCIe-</w:t>
        </w:r>
        <w:r w:rsidR="005364D2" w:rsidRPr="0060351F">
          <w:rPr>
            <w:rStyle w:val="Hyperlien"/>
          </w:rPr>
          <w:lastRenderedPageBreak/>
          <w:t>jusqu%C3%A0/dp/B086BGWNY8/ref=sr_1_5?__mk_fr_CA=%C3%85M%C3%85%C5%BD%C3%95%C3%91&amp;crid=3N4G4H4O00UE7&amp;keywords=crucial+500gb&amp;qid=1668974009&amp;qu=eyJxc2MiOiIxLjU3IiwicXNhIjoiMS4wNCIsInFzcCI6IjEuMTkifQ%3D%3D&amp;sprefix=crucial+500gb%2Caps%2C76&amp;sr=8-5</w:t>
        </w:r>
      </w:hyperlink>
    </w:p>
    <w:p w14:paraId="3A7973BC" w14:textId="6FDFAB90" w:rsidR="005364D2" w:rsidRDefault="005364D2"/>
    <w:p w14:paraId="17E22EF2" w14:textId="712F3EEF" w:rsidR="00F1474C" w:rsidRDefault="005364D2">
      <w:r>
        <w:t xml:space="preserve">GPU : </w:t>
      </w:r>
      <w:r w:rsidR="00C737CE">
        <w:t xml:space="preserve">Notre client possédait auparavant une carte graphique NVDIA </w:t>
      </w:r>
      <w:proofErr w:type="spellStart"/>
      <w:r w:rsidR="00C737CE">
        <w:t>Quadro</w:t>
      </w:r>
      <w:proofErr w:type="spellEnd"/>
      <w:r w:rsidR="00C737CE">
        <w:t xml:space="preserve">, il est simplement naturel de dépasser les performances offertes par son ancien système. </w:t>
      </w:r>
      <w:r w:rsidR="000608F3">
        <w:t>La</w:t>
      </w:r>
      <w:r w:rsidR="00C737CE">
        <w:t xml:space="preserve"> carte graphique RTX 3090</w:t>
      </w:r>
      <w:r w:rsidR="000608F3">
        <w:t>,</w:t>
      </w:r>
      <w:r w:rsidR="00C737CE">
        <w:t xml:space="preserve"> avec ses 24GB GDDR6X de mémoire vive est optimisé</w:t>
      </w:r>
      <w:r w:rsidR="000608F3">
        <w:t>,</w:t>
      </w:r>
      <w:r w:rsidR="00C737CE">
        <w:t xml:space="preserve"> pour tout type de travaux. </w:t>
      </w:r>
      <w:r w:rsidR="00F1474C">
        <w:t xml:space="preserve">Ce « flagship » de la deuxième génération RTX de NVIDIA a été conçu avec les professionnels en esprit. Elle bat toute la compétition pour ce qui de la productivité, tout particulièrement pour ce qui est de la modélisation 3d comme l’on peut le voir </w:t>
      </w:r>
      <w:r w:rsidR="000608F3">
        <w:t xml:space="preserve">dans </w:t>
      </w:r>
      <w:r w:rsidR="00F1474C">
        <w:t>ce</w:t>
      </w:r>
      <w:r w:rsidR="00CC6B90">
        <w:t>tte critique</w:t>
      </w:r>
      <w:r w:rsidR="00F1474C">
        <w:t xml:space="preserve"> : </w:t>
      </w:r>
      <w:hyperlink r:id="rId9" w:history="1">
        <w:r w:rsidR="00F1474C" w:rsidRPr="0060351F">
          <w:rPr>
            <w:rStyle w:val="Hyperlien"/>
          </w:rPr>
          <w:t>https://youtu.be/b9ALYCuqtho?t=228</w:t>
        </w:r>
      </w:hyperlink>
      <w:r w:rsidR="00F1474C">
        <w:t>.</w:t>
      </w:r>
      <w:r w:rsidR="00F1474C">
        <w:br/>
      </w:r>
      <w:hyperlink r:id="rId10" w:history="1">
        <w:r w:rsidR="00037923" w:rsidRPr="0060351F">
          <w:rPr>
            <w:rStyle w:val="Hyperlien"/>
          </w:rPr>
          <w:t>https://www.canadacomputers.com/product_info.php?cPath=43_557_559&amp;item_id=190207</w:t>
        </w:r>
      </w:hyperlink>
    </w:p>
    <w:p w14:paraId="12BF9CEE" w14:textId="5BF4073D" w:rsidR="005625C3" w:rsidRDefault="005625C3"/>
    <w:p w14:paraId="4BEFA63F" w14:textId="06DFD58E" w:rsidR="005625C3" w:rsidRPr="00DD7028" w:rsidRDefault="005625C3" w:rsidP="005625C3">
      <w:pPr>
        <w:rPr>
          <w:b/>
          <w:bCs/>
          <w:sz w:val="28"/>
          <w:szCs w:val="28"/>
          <w:u w:val="single"/>
        </w:rPr>
      </w:pPr>
      <w:r w:rsidRPr="00DD7028">
        <w:rPr>
          <w:b/>
          <w:bCs/>
          <w:sz w:val="28"/>
          <w:szCs w:val="28"/>
          <w:u w:val="single"/>
        </w:rPr>
        <w:t>Programmeur</w:t>
      </w:r>
    </w:p>
    <w:p w14:paraId="1AE741E5" w14:textId="1AC950E0" w:rsidR="00103393" w:rsidRDefault="005625C3" w:rsidP="005625C3">
      <w:r w:rsidRPr="0047058B">
        <w:t xml:space="preserve">Carte-Mère: </w:t>
      </w:r>
      <w:r w:rsidR="0047058B" w:rsidRPr="0047058B">
        <w:t>Elle supporte l</w:t>
      </w:r>
      <w:r w:rsidR="0047058B">
        <w:t xml:space="preserve">e socket AM5(LGA-1718) qui est la première plateforme où AMD s’essaye au support pour la DDR5. Elle possède deux baies </w:t>
      </w:r>
      <w:proofErr w:type="spellStart"/>
      <w:r w:rsidR="0047058B">
        <w:t>PCIe</w:t>
      </w:r>
      <w:proofErr w:type="spellEnd"/>
      <w:r w:rsidR="0047058B">
        <w:t xml:space="preserve"> 4.0 </w:t>
      </w:r>
      <w:r w:rsidR="00787924">
        <w:t>avec</w:t>
      </w:r>
      <w:r w:rsidR="0047058B">
        <w:t xml:space="preserve"> 16 lignes dédiées à chacune d’entre elles. Cela en fait de parfait candidat pour la réception d’une carte graphique chacune. </w:t>
      </w:r>
      <w:r w:rsidR="00FD6FB1">
        <w:t xml:space="preserve">Elle possède déjà un port Lan pouvant aller jusqu’à 2.5GB/s, ce qui surpasse les attentes de notre client. Il manque cependant un port Lan que l’on rejoutera grâce à une carte réseau dont l’on parlera plus tard. Avec ces 4 espaces pour barrettes de mémoires, cela laisse amplement d’espace pour que le client puisse améliorer sa quantité de mémoire dans </w:t>
      </w:r>
      <w:r w:rsidR="007B0CA6">
        <w:t>le futur</w:t>
      </w:r>
      <w:r w:rsidR="00FD6FB1">
        <w:t xml:space="preserve">, surtout car cette carte-mère supporte jusqu’à 128GB de mémoire. </w:t>
      </w:r>
      <w:r w:rsidR="00C524C1">
        <w:t xml:space="preserve">Avec un support pour jusqu’à 17 </w:t>
      </w:r>
      <w:r w:rsidR="007B0CA6">
        <w:t>ports</w:t>
      </w:r>
      <w:r w:rsidR="00C524C1">
        <w:t xml:space="preserve"> USB, notre client ne pourra jamais </w:t>
      </w:r>
      <w:r w:rsidR="00103393">
        <w:t>manquer</w:t>
      </w:r>
      <w:r w:rsidR="00C524C1">
        <w:t xml:space="preserve"> d’espace pour ses périphériques.</w:t>
      </w:r>
      <w:r w:rsidR="009078C9">
        <w:t xml:space="preserve"> Elle supporte aussi Raid 1 ce qui était très important pour notre client. </w:t>
      </w:r>
      <w:r w:rsidR="00103393">
        <w:br/>
      </w:r>
      <w:hyperlink r:id="rId11" w:history="1">
        <w:r w:rsidR="00103393" w:rsidRPr="0060351F">
          <w:rPr>
            <w:rStyle w:val="Hyperlien"/>
          </w:rPr>
          <w:t>https://www.canadacomputers.com/product_info.php?cPath=26_1832_5654&amp;item_id=229360</w:t>
        </w:r>
      </w:hyperlink>
    </w:p>
    <w:p w14:paraId="770DAB2E" w14:textId="2214E6DA" w:rsidR="00103393" w:rsidRDefault="00103393" w:rsidP="005625C3"/>
    <w:p w14:paraId="16E8EE8C" w14:textId="19F6D334" w:rsidR="00103393" w:rsidRDefault="00103393" w:rsidP="005625C3">
      <w:r>
        <w:t>RAM :</w:t>
      </w:r>
      <w:r w:rsidR="00787924">
        <w:t xml:space="preserve"> Le client n’ayant mentionné rien de particulier au niveau de la RAM, j’ai décidé de visé une vitesse un peu plus lente que pour le système précédent. On parle tout de même de deux barrettes </w:t>
      </w:r>
      <w:r w:rsidR="00CA3E57">
        <w:t xml:space="preserve">DDR5 </w:t>
      </w:r>
      <w:r w:rsidR="00787924">
        <w:t>de 16 GB</w:t>
      </w:r>
      <w:r w:rsidR="00CA3E57">
        <w:t>,</w:t>
      </w:r>
      <w:r w:rsidR="00787924">
        <w:t xml:space="preserve"> chacune</w:t>
      </w:r>
      <w:r w:rsidR="00CA3E57">
        <w:t xml:space="preserve"> allant à</w:t>
      </w:r>
      <w:r w:rsidR="00787924">
        <w:t xml:space="preserve"> 5200MH</w:t>
      </w:r>
      <w:r w:rsidR="00CA3E57">
        <w:t>z</w:t>
      </w:r>
      <w:r w:rsidR="00787924">
        <w:t xml:space="preserve"> ce qui</w:t>
      </w:r>
      <w:r w:rsidR="00CA3E57">
        <w:t xml:space="preserve"> devrait être plus que suffisant pour toute tâche qu’il souhaiterait effectuer. </w:t>
      </w:r>
      <w:r w:rsidR="00787924">
        <w:t xml:space="preserve"> </w:t>
      </w:r>
      <w:r w:rsidR="00CA3E57">
        <w:br/>
      </w:r>
      <w:hyperlink r:id="rId12" w:history="1">
        <w:r w:rsidR="00CA3E57" w:rsidRPr="0060351F">
          <w:rPr>
            <w:rStyle w:val="Hyperlien"/>
          </w:rPr>
          <w:t>https://www.canadacomputers.com/product_info.php?cPath=24_311_3870&amp;item_id=211819</w:t>
        </w:r>
      </w:hyperlink>
    </w:p>
    <w:p w14:paraId="31061367" w14:textId="299AA401" w:rsidR="00CA3E57" w:rsidRDefault="00CA3E57" w:rsidP="005625C3"/>
    <w:p w14:paraId="2C928A03" w14:textId="256CEB08" w:rsidR="00CA3E57" w:rsidRDefault="00CA3E57" w:rsidP="005625C3">
      <w:r>
        <w:t>Moniteur : J’ai choisi des moniteurs de 27 pouces pour une lisibilité accru lorsque notre client aura de multiples documents ouverts au même moment. Avec un ratio de 16 : 9, une résolution de 1920x1080p et taux de rafraichissement de 144Hz, l’expérience de notre client devrait être fluide et clair. L’écran possède aussi des couleurs 24 bits pour 16.7 millions de couleurs. Ainsi qu’un contraste statique de 1000 : 1 ce qui devrait être bien suffisant pour du travail qui ne requiert point du travaille professionnel d’ajustement de couleur.</w:t>
      </w:r>
      <w:r w:rsidR="002E3C4D">
        <w:br/>
      </w:r>
      <w:hyperlink r:id="rId13" w:history="1">
        <w:r w:rsidR="002E3C4D" w:rsidRPr="0060351F">
          <w:rPr>
            <w:rStyle w:val="Hyperlien"/>
          </w:rPr>
          <w:t>https://www.bestbuy.ca/en-ca/product/msi-optix-27-fhd-144hz-4ms-gtg-ips-led-freesync-gaming-monitor-g272-</w:t>
        </w:r>
        <w:r w:rsidR="002E3C4D" w:rsidRPr="0060351F">
          <w:rPr>
            <w:rStyle w:val="Hyperlien"/>
          </w:rPr>
          <w:lastRenderedPageBreak/>
          <w:t>black/15529863?irclickid=StiQQj3ozxyNWjFwPcToVTMZUkA02zRW8WVbX80&amp;ref=affiliate&amp;utm_content=79301&amp;utm_source=IR&amp;acmp=PCPartPicker&amp;utm_term=898179&amp;irgwc=1</w:t>
        </w:r>
      </w:hyperlink>
    </w:p>
    <w:p w14:paraId="0C26A367" w14:textId="794E1CA3" w:rsidR="002E3C4D" w:rsidRDefault="002E3C4D" w:rsidP="005625C3"/>
    <w:p w14:paraId="44AD8962" w14:textId="7F653213" w:rsidR="002E3C4D" w:rsidRDefault="002E3C4D" w:rsidP="005625C3">
      <w:r>
        <w:t xml:space="preserve">CPU : Fait sur le dernier processus 5nm d’AMD, le 7700x possède 8 cœurs et 16 threads allant à une vitesse boost maximale de 5.4GHz. </w:t>
      </w:r>
      <w:r w:rsidR="000C1626">
        <w:t xml:space="preserve">Cette vitesse </w:t>
      </w:r>
      <w:r w:rsidR="00712D46">
        <w:t xml:space="preserve">d’horloge </w:t>
      </w:r>
      <w:r w:rsidR="000C1626">
        <w:t>devrait beaucoup aider l</w:t>
      </w:r>
      <w:r w:rsidR="00712D46">
        <w:t>’exécution</w:t>
      </w:r>
      <w:r w:rsidR="000C1626">
        <w:t xml:space="preserve"> du type d’instruction que notre client aura besoin </w:t>
      </w:r>
      <w:r w:rsidR="00712D46">
        <w:t>pour son travail</w:t>
      </w:r>
      <w:r w:rsidR="000C1626">
        <w:t xml:space="preserve"> sur une base régulière. </w:t>
      </w:r>
      <w:r>
        <w:t xml:space="preserve">Parfaitement adapté à n’importe qu’elle type de tâche, ce CPU fait partie de la génération la plus récente produite par AMD. </w:t>
      </w:r>
      <w:r w:rsidR="00FD0BB7">
        <w:t xml:space="preserve">Il sera donc adapté et compatible avec toutes les applications et commandes les plus récentes. </w:t>
      </w:r>
      <w:r w:rsidR="00D159F9">
        <w:br/>
      </w:r>
      <w:hyperlink r:id="rId14" w:history="1">
        <w:r w:rsidR="00D159F9" w:rsidRPr="0060351F">
          <w:rPr>
            <w:rStyle w:val="Hyperlien"/>
          </w:rPr>
          <w:t>https://www.canadacomputers.com/product_info.php?cPath=4_64_5443&amp;item_id=226995</w:t>
        </w:r>
      </w:hyperlink>
    </w:p>
    <w:p w14:paraId="13F1244A" w14:textId="6EF70AD9" w:rsidR="00D159F9" w:rsidRDefault="00D159F9" w:rsidP="005625C3"/>
    <w:p w14:paraId="02E7E6AA" w14:textId="6F82F8BB" w:rsidR="00DF7C8F" w:rsidRDefault="004C2E0F" w:rsidP="005625C3">
      <w:r>
        <w:t xml:space="preserve">Disque dur : Ce SSD supporte </w:t>
      </w:r>
      <w:proofErr w:type="spellStart"/>
      <w:r>
        <w:t>PCIe</w:t>
      </w:r>
      <w:proofErr w:type="spellEnd"/>
      <w:r>
        <w:t xml:space="preserve"> 4.0 et est l’un des plus rapides couramment disponible sur le marché. Avec une vitesse d’écriture de 5000Mb/s ainsi qu’une vitesse de lecture de 7000 Mb/s, notre client n’aura jamais été en contact avec un système pouvant </w:t>
      </w:r>
      <w:r w:rsidR="006323FB">
        <w:t xml:space="preserve">copier des fichiers aussi vite. Ils pourront aussi facilement être mis en Raid 1 avec note carte-mère. </w:t>
      </w:r>
      <w:r w:rsidR="00DF7C8F">
        <w:t xml:space="preserve">Ce SSD possède aussi de la DRAM, ce qui prolonge grandement sa durée de vie. </w:t>
      </w:r>
      <w:r w:rsidR="00DF7C8F">
        <w:br/>
      </w:r>
      <w:hyperlink r:id="rId15" w:history="1">
        <w:r w:rsidR="00DF7C8F" w:rsidRPr="0060351F">
          <w:rPr>
            <w:rStyle w:val="Hyperlien"/>
          </w:rPr>
          <w:t>https://www.youtube.com/watch?v=ybIXsrLCgdM</w:t>
        </w:r>
      </w:hyperlink>
      <w:r w:rsidR="00DF7C8F">
        <w:br/>
      </w:r>
      <w:hyperlink r:id="rId16" w:history="1">
        <w:r w:rsidR="00DF7C8F" w:rsidRPr="0060351F">
          <w:rPr>
            <w:rStyle w:val="Hyperlien"/>
          </w:rPr>
          <w:t>https://www.canadacomputers.com/product_info.php?cPath=179_4229&amp;item_id=182757</w:t>
        </w:r>
      </w:hyperlink>
    </w:p>
    <w:p w14:paraId="45B3323A" w14:textId="2D91EE9A" w:rsidR="00DF7C8F" w:rsidRDefault="00DF7C8F" w:rsidP="005625C3"/>
    <w:p w14:paraId="7D9BD1B7" w14:textId="17E90855" w:rsidR="000C2BF2" w:rsidRDefault="00DF7C8F" w:rsidP="005625C3">
      <w:r>
        <w:t xml:space="preserve">GPU : </w:t>
      </w:r>
      <w:r w:rsidR="00381B90">
        <w:t>Le client n’a pas demandé quoi que ce soit de spécifique vis-à-vis de la carte graphique</w:t>
      </w:r>
      <w:r w:rsidR="00632EF4">
        <w:t xml:space="preserve">. J’ai donc choisi une carte de milieu de gamme </w:t>
      </w:r>
      <w:r w:rsidR="006F6815">
        <w:t>de la dernière génération d’AMD qui ne prend</w:t>
      </w:r>
      <w:r w:rsidR="00632EF4">
        <w:t xml:space="preserve"> pas trop d’espace, ce qui permettra à l’utilisateur d’en rajouter une seconde lorsque cela sera approprié à ses besoins.</w:t>
      </w:r>
      <w:r w:rsidR="001F491F">
        <w:t xml:space="preserve"> Avec sa mémoire vive de 8GB de GDDR6, ainsi que sa capacité a augmenté sa vitesse d’horloge jusqu’à 2607MHz, notre client ne devrait avoir aucun problème a faire tourné ce qu’il souhaitera sur sa machine.</w:t>
      </w:r>
      <w:r w:rsidR="000C2BF2">
        <w:br/>
      </w:r>
      <w:hyperlink r:id="rId17" w:history="1">
        <w:r w:rsidR="000C2BF2" w:rsidRPr="00C80D15">
          <w:rPr>
            <w:rStyle w:val="Hyperlien"/>
          </w:rPr>
          <w:t>https://www.canadacomputers.com/product_info.php?cPath=43_557_558&amp;item_id=198844</w:t>
        </w:r>
      </w:hyperlink>
    </w:p>
    <w:p w14:paraId="2E866B97" w14:textId="77777777" w:rsidR="000C2BF2" w:rsidRDefault="000C2BF2" w:rsidP="005625C3"/>
    <w:p w14:paraId="46813A06" w14:textId="7EAFD05C" w:rsidR="00AA04C5" w:rsidRDefault="000C2BF2" w:rsidP="005625C3">
      <w:r>
        <w:t>Carte Réseau :</w:t>
      </w:r>
      <w:r w:rsidR="00125898">
        <w:t xml:space="preserve"> </w:t>
      </w:r>
      <w:r w:rsidR="003E6B70">
        <w:t xml:space="preserve">Le client disait avoir besoin de 2 ports Ethernet (entrées RJ-45). La carte-mère en ayant déjà une allant jusqu’à 2.5GB/s, il était nécessaire d’en rajouter une seconde. L’utilisateur souhaitait avoir un port allant au moins jusqu’à 1000Mb/s, ce que cette carte réseau sera capable de faire très aisément. </w:t>
      </w:r>
      <w:r w:rsidR="00AA04C5">
        <w:br/>
      </w:r>
      <w:hyperlink r:id="rId18" w:history="1">
        <w:r w:rsidR="00AA04C5" w:rsidRPr="00C80D15">
          <w:rPr>
            <w:rStyle w:val="Hyperlien"/>
          </w:rPr>
          <w:t>https://www.bestbuy.ca/fr-ca/produit/carte-100-reseau-local-ethernet-gigabit-pci-e-10-100-1000-mbit-s-pour-ordinateur-de-bureau-d-axgear/12317160</w:t>
        </w:r>
      </w:hyperlink>
    </w:p>
    <w:p w14:paraId="527B4C2E" w14:textId="5101A0C3" w:rsidR="00DF7C8F" w:rsidRPr="00CA3E57" w:rsidRDefault="003E6B70" w:rsidP="005625C3">
      <w:r>
        <w:t xml:space="preserve"> </w:t>
      </w:r>
    </w:p>
    <w:p w14:paraId="449745BA" w14:textId="7A5ADC77" w:rsidR="00103393" w:rsidRDefault="00103393" w:rsidP="005625C3"/>
    <w:p w14:paraId="0AC8B0A7" w14:textId="77777777" w:rsidR="00103393" w:rsidRPr="0047058B" w:rsidRDefault="00103393" w:rsidP="005625C3"/>
    <w:p w14:paraId="087EE33A" w14:textId="77777777" w:rsidR="005625C3" w:rsidRPr="0047058B" w:rsidRDefault="005625C3" w:rsidP="005625C3">
      <w:pPr>
        <w:rPr>
          <w:b/>
          <w:bCs/>
          <w:sz w:val="28"/>
          <w:szCs w:val="28"/>
          <w:u w:val="single"/>
        </w:rPr>
      </w:pPr>
    </w:p>
    <w:p w14:paraId="2FD9DFC9" w14:textId="77777777" w:rsidR="005625C3" w:rsidRPr="0047058B" w:rsidRDefault="005625C3" w:rsidP="005625C3">
      <w:pPr>
        <w:rPr>
          <w:b/>
          <w:bCs/>
          <w:sz w:val="28"/>
          <w:szCs w:val="28"/>
          <w:u w:val="single"/>
        </w:rPr>
      </w:pPr>
    </w:p>
    <w:p w14:paraId="3BC69284" w14:textId="77777777" w:rsidR="005625C3" w:rsidRDefault="005625C3"/>
    <w:p w14:paraId="16B4D03A" w14:textId="77777777" w:rsidR="00037923" w:rsidRDefault="00037923"/>
    <w:p w14:paraId="4328D401" w14:textId="4C68FAFA" w:rsidR="00BE02A3" w:rsidRDefault="005A3B0A">
      <w:r>
        <w:t xml:space="preserve"> </w:t>
      </w:r>
    </w:p>
    <w:p w14:paraId="31DBC135" w14:textId="77777777" w:rsidR="007B2EFE" w:rsidRDefault="007B2EFE"/>
    <w:p w14:paraId="01A4EE91" w14:textId="38E48554" w:rsidR="00732FBC" w:rsidRDefault="00901C2C">
      <w:r>
        <w:t xml:space="preserve"> </w:t>
      </w:r>
    </w:p>
    <w:p w14:paraId="408AAC1B" w14:textId="77777777" w:rsidR="00732FBC" w:rsidRPr="00A748B3" w:rsidRDefault="00732FBC"/>
    <w:sectPr w:rsidR="00732FBC" w:rsidRPr="00A748B3" w:rsidSect="00A3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B6"/>
    <w:rsid w:val="00037923"/>
    <w:rsid w:val="000608F3"/>
    <w:rsid w:val="0006340D"/>
    <w:rsid w:val="000C1626"/>
    <w:rsid w:val="000C2BF2"/>
    <w:rsid w:val="00103393"/>
    <w:rsid w:val="00107096"/>
    <w:rsid w:val="001155B6"/>
    <w:rsid w:val="00125898"/>
    <w:rsid w:val="001F491F"/>
    <w:rsid w:val="00276836"/>
    <w:rsid w:val="00287CD7"/>
    <w:rsid w:val="002E3C4D"/>
    <w:rsid w:val="0032438E"/>
    <w:rsid w:val="00381B90"/>
    <w:rsid w:val="003D38E8"/>
    <w:rsid w:val="003E6B70"/>
    <w:rsid w:val="0047058B"/>
    <w:rsid w:val="004C2E0F"/>
    <w:rsid w:val="005364D2"/>
    <w:rsid w:val="00546B7B"/>
    <w:rsid w:val="005625C3"/>
    <w:rsid w:val="005A3B0A"/>
    <w:rsid w:val="006323FB"/>
    <w:rsid w:val="00632EF4"/>
    <w:rsid w:val="006F6815"/>
    <w:rsid w:val="00712D46"/>
    <w:rsid w:val="007176E8"/>
    <w:rsid w:val="00732FBC"/>
    <w:rsid w:val="00787924"/>
    <w:rsid w:val="007A7422"/>
    <w:rsid w:val="007B0CA6"/>
    <w:rsid w:val="007B2EFE"/>
    <w:rsid w:val="00901C2C"/>
    <w:rsid w:val="009078C9"/>
    <w:rsid w:val="00923020"/>
    <w:rsid w:val="00A37BCE"/>
    <w:rsid w:val="00A748B3"/>
    <w:rsid w:val="00AA04C5"/>
    <w:rsid w:val="00B1206C"/>
    <w:rsid w:val="00B218B7"/>
    <w:rsid w:val="00B82250"/>
    <w:rsid w:val="00BE02A3"/>
    <w:rsid w:val="00C524C1"/>
    <w:rsid w:val="00C737CE"/>
    <w:rsid w:val="00CA3E57"/>
    <w:rsid w:val="00CC6B90"/>
    <w:rsid w:val="00D159F9"/>
    <w:rsid w:val="00D916D5"/>
    <w:rsid w:val="00DD7028"/>
    <w:rsid w:val="00DF7C8F"/>
    <w:rsid w:val="00F1474C"/>
    <w:rsid w:val="00F77728"/>
    <w:rsid w:val="00FD0BB7"/>
    <w:rsid w:val="00FD6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6CBF"/>
  <w15:chartTrackingRefBased/>
  <w15:docId w15:val="{AA0555C4-AB88-4F83-85A2-AB43775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732FBC"/>
    <w:rPr>
      <w:color w:val="0563C1" w:themeColor="hyperlink"/>
      <w:u w:val="single"/>
    </w:rPr>
  </w:style>
  <w:style w:type="character" w:styleId="Mentionnonrsolue">
    <w:name w:val="Unresolved Mention"/>
    <w:basedOn w:val="Policepardfaut"/>
    <w:uiPriority w:val="99"/>
    <w:semiHidden/>
    <w:unhideWhenUsed/>
    <w:rsid w:val="00732FBC"/>
    <w:rPr>
      <w:color w:val="605E5C"/>
      <w:shd w:val="clear" w:color="auto" w:fill="E1DFDD"/>
    </w:rPr>
  </w:style>
  <w:style w:type="character" w:styleId="Lienvisit">
    <w:name w:val="FollowedHyperlink"/>
    <w:basedOn w:val="Policepardfaut"/>
    <w:uiPriority w:val="99"/>
    <w:semiHidden/>
    <w:unhideWhenUsed/>
    <w:rsid w:val="0063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fr/Crucial-NAND-NVMe-PCIe-jusqu%C3%A0/dp/B086BGWNY8/ref=sr_1_5?__mk_fr_CA=%C3%85M%C3%85%C5%BD%C3%95%C3%91&amp;crid=3N4G4H4O00UE7&amp;keywords=crucial+500gb&amp;qid=1668974009&amp;qu=eyJxc2MiOiIxLjU3IiwicXNhIjoiMS4wNCIsInFzcCI6IjEuMTkifQ%3D%3D&amp;sprefix=crucial+500gb%2Caps%2C76&amp;sr=8-5" TargetMode="External"/><Relationship Id="rId13" Type="http://schemas.openxmlformats.org/officeDocument/2006/relationships/hyperlink" Target="https://www.bestbuy.ca/en-ca/product/msi-optix-27-fhd-144hz-4ms-gtg-ips-led-freesync-gaming-monitor-g272-black/15529863?irclickid=StiQQj3ozxyNWjFwPcToVTMZUkA02zRW8WVbX80&amp;ref=affiliate&amp;utm_content=79301&amp;utm_source=IR&amp;acmp=PCPartPicker&amp;utm_term=898179&amp;irgwc=1" TargetMode="External"/><Relationship Id="rId18" Type="http://schemas.openxmlformats.org/officeDocument/2006/relationships/hyperlink" Target="https://www.bestbuy.ca/fr-ca/produit/carte-100-reseau-local-ethernet-gigabit-pci-e-10-100-1000-mbit-s-pour-ordinateur-de-bureau-d-axgear/12317160" TargetMode="External"/><Relationship Id="rId3" Type="http://schemas.openxmlformats.org/officeDocument/2006/relationships/webSettings" Target="webSettings.xml"/><Relationship Id="rId7" Type="http://schemas.openxmlformats.org/officeDocument/2006/relationships/hyperlink" Target="https://www.canadacomputers.com/product_info.php?cPath=4_65_3860&amp;item_id=201283" TargetMode="External"/><Relationship Id="rId12" Type="http://schemas.openxmlformats.org/officeDocument/2006/relationships/hyperlink" Target="https://www.canadacomputers.com/product_info.php?cPath=24_311_3870&amp;item_id=211819" TargetMode="External"/><Relationship Id="rId17" Type="http://schemas.openxmlformats.org/officeDocument/2006/relationships/hyperlink" Target="https://www.canadacomputers.com/product_info.php?cPath=43_557_558&amp;item_id=198844" TargetMode="External"/><Relationship Id="rId2" Type="http://schemas.openxmlformats.org/officeDocument/2006/relationships/settings" Target="settings.xml"/><Relationship Id="rId16" Type="http://schemas.openxmlformats.org/officeDocument/2006/relationships/hyperlink" Target="https://www.canadacomputers.com/product_info.php?cPath=179_4229&amp;item_id=18275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anadacomputers.com/product_info.php?cPath=22_700_1103&amp;item_id=223928" TargetMode="External"/><Relationship Id="rId11" Type="http://schemas.openxmlformats.org/officeDocument/2006/relationships/hyperlink" Target="https://www.canadacomputers.com/product_info.php?cPath=26_1832_5654&amp;item_id=229360" TargetMode="External"/><Relationship Id="rId5" Type="http://schemas.openxmlformats.org/officeDocument/2006/relationships/hyperlink" Target="https://www.newegg.ca/g-skill-32gb/p/N82E16820374430?Description=gskill%20rip%20jaw%2032gb%20ddr5%206000&amp;cm_re=gskill_rip%20jaw%2032gb%20ddr5%206000-_-20-374-430-_-Product" TargetMode="External"/><Relationship Id="rId15" Type="http://schemas.openxmlformats.org/officeDocument/2006/relationships/hyperlink" Target="https://www.youtube.com/watch?v=ybIXsrLCgdM" TargetMode="External"/><Relationship Id="rId10" Type="http://schemas.openxmlformats.org/officeDocument/2006/relationships/hyperlink" Target="https://www.canadacomputers.com/product_info.php?cPath=43_557_559&amp;item_id=190207" TargetMode="External"/><Relationship Id="rId19" Type="http://schemas.openxmlformats.org/officeDocument/2006/relationships/fontTable" Target="fontTable.xml"/><Relationship Id="rId4" Type="http://schemas.openxmlformats.org/officeDocument/2006/relationships/hyperlink" Target="https://www.canadacomputers.com/product_info.php?cPath=26_1842_3869&amp;item_id=213869" TargetMode="External"/><Relationship Id="rId9" Type="http://schemas.openxmlformats.org/officeDocument/2006/relationships/hyperlink" Target="https://youtu.be/b9ALYCuqtho?t=228" TargetMode="External"/><Relationship Id="rId14" Type="http://schemas.openxmlformats.org/officeDocument/2006/relationships/hyperlink" Target="https://www.canadacomputers.com/product_info.php?cPath=4_64_5443&amp;item_id=226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1574</Words>
  <Characters>8661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45</cp:revision>
  <dcterms:created xsi:type="dcterms:W3CDTF">2022-11-20T19:20:00Z</dcterms:created>
  <dcterms:modified xsi:type="dcterms:W3CDTF">2022-11-21T17:08:00Z</dcterms:modified>
</cp:coreProperties>
</file>