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CSS 458 </w:t>
      </w:r>
      <w:r w:rsidDel="00000000" w:rsidR="00000000" w:rsidRPr="00000000">
        <w:rPr>
          <w:sz w:val="26"/>
          <w:szCs w:val="26"/>
          <w:rtl w:val="0"/>
        </w:rPr>
        <w:t xml:space="preserve">Final Project</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1796</w:t>
      </w:r>
    </w:p>
    <w:p w:rsidR="00000000" w:rsidDel="00000000" w:rsidP="00000000" w:rsidRDefault="00000000" w:rsidRPr="00000000" w14:paraId="0000000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Gabriel Pitzel - Bryan Lin - Oliver Jeremiah Fernandez</w:t>
      </w:r>
    </w:p>
    <w:p w:rsidR="00000000" w:rsidDel="00000000" w:rsidP="00000000" w:rsidRDefault="00000000" w:rsidRPr="00000000" w14:paraId="00000004">
      <w:pPr>
        <w:spacing w:line="360" w:lineRule="auto"/>
        <w:rPr/>
      </w:pPr>
      <w:r w:rsidDel="00000000" w:rsidR="00000000" w:rsidRPr="00000000">
        <w:rPr>
          <w:rFonts w:ascii="Times New Roman" w:cs="Times New Roman" w:eastAsia="Times New Roman" w:hAnsi="Times New Roman"/>
          <w:sz w:val="26"/>
          <w:szCs w:val="26"/>
          <w:rtl w:val="0"/>
        </w:rPr>
        <w:t xml:space="preserve">Simulating Impact of Epidemic on Population Centers, Resources, and General Populous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5m5p7syaqfk">
            <w:r w:rsidDel="00000000" w:rsidR="00000000" w:rsidRPr="00000000">
              <w:rPr>
                <w:b w:val="1"/>
                <w:color w:val="000000"/>
                <w:u w:val="none"/>
                <w:rtl w:val="0"/>
              </w:rPr>
              <w:t xml:space="preserve">Contents</w:t>
              <w:tab/>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color w:val="000000"/>
              <w:u w:val="none"/>
            </w:rPr>
          </w:pPr>
          <w:hyperlink w:anchor="_ggpiboe77bw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color w:val="000000"/>
              <w:u w:val="none"/>
            </w:rPr>
          </w:pPr>
          <w:hyperlink w:anchor="_ffulpbhk02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Files</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psbysvxgwy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Working Repository</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47nvf1dt6t6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Manual</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rPr>
          </w:pPr>
          <w:hyperlink w:anchor="_l2gfnb648kn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Report</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uzcj1zdbil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Contributions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spacing w:line="360" w:lineRule="auto"/>
        <w:rPr>
          <w:sz w:val="26"/>
          <w:szCs w:val="26"/>
        </w:rPr>
      </w:pPr>
      <w:r w:rsidDel="00000000" w:rsidR="00000000" w:rsidRPr="00000000">
        <w:rPr>
          <w:rtl w:val="0"/>
        </w:rPr>
      </w:r>
    </w:p>
    <w:p w:rsidR="00000000" w:rsidDel="00000000" w:rsidP="00000000" w:rsidRDefault="00000000" w:rsidRPr="00000000" w14:paraId="0000000F">
      <w:pPr>
        <w:spacing w:line="36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spacing w:line="360" w:lineRule="auto"/>
        <w:rPr/>
      </w:pPr>
      <w:bookmarkStart w:colFirst="0" w:colLast="0" w:name="_ggpiboe77bwq" w:id="0"/>
      <w:bookmarkEnd w:id="0"/>
      <w:r w:rsidDel="00000000" w:rsidR="00000000" w:rsidRPr="00000000">
        <w:rPr>
          <w:rtl w:val="0"/>
        </w:rPr>
        <w:t xml:space="preserve">1.</w:t>
        <w:br w:type="textWrapping"/>
        <w:t xml:space="preserve">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is the final writeup for the CSS 458 final project, and serves as the read-me, analysis, user manual and more to our final project submission, an epidemic simulation model. See table of contents for document navigation.</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spacing w:line="360" w:lineRule="auto"/>
        <w:rPr/>
      </w:pPr>
      <w:bookmarkStart w:colFirst="0" w:colLast="0" w:name="_3garvva092on"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spacing w:line="360" w:lineRule="auto"/>
        <w:rPr/>
      </w:pPr>
      <w:bookmarkStart w:colFirst="0" w:colLast="0" w:name="_ffulpbhk02zb" w:id="2"/>
      <w:bookmarkEnd w:id="2"/>
      <w:r w:rsidDel="00000000" w:rsidR="00000000" w:rsidRPr="00000000">
        <w:rPr>
          <w:rtl w:val="0"/>
        </w:rPr>
        <w:t xml:space="preserve">2.</w:t>
        <w:br w:type="textWrapping"/>
        <w:t xml:space="preserve">Program Files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w:t>
      </w:r>
      <w:r w:rsidDel="00000000" w:rsidR="00000000" w:rsidRPr="00000000">
        <w:rPr>
          <w:rtl w:val="0"/>
        </w:rPr>
        <w:t xml:space="preserve">required </w:t>
      </w:r>
      <w:r w:rsidDel="00000000" w:rsidR="00000000" w:rsidRPr="00000000">
        <w:rPr>
          <w:rFonts w:ascii="Times New Roman" w:cs="Times New Roman" w:eastAsia="Times New Roman" w:hAnsi="Times New Roman"/>
          <w:rtl w:val="0"/>
        </w:rPr>
        <w:t xml:space="preserve">program files are included in the provided .zip. In addition, the complete set of files can be found on the online repository, see section 2.</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Files: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Config_And_Run.py</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Driver.py</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Agent.py</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Events.py</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Locations.py</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Parameters.py</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Resources.py</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Sim_Tools.py</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Testing_Module.py</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Visuals.py</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Times New Roman" w:cs="Times New Roman" w:eastAsia="Times New Roman" w:hAnsi="Times New Roman"/>
          <w:rtl w:val="0"/>
        </w:rPr>
        <w:t xml:space="preserve">For user operation, only Config_And_Run.py and Parameters.py are relevant. See Section </w:t>
      </w:r>
      <w:r w:rsidDel="00000000" w:rsidR="00000000" w:rsidRPr="00000000">
        <w:rPr>
          <w:rtl w:val="0"/>
        </w:rPr>
        <w:t xml:space="preserve">4</w:t>
      </w:r>
      <w:r w:rsidDel="00000000" w:rsidR="00000000" w:rsidRPr="00000000">
        <w:rPr>
          <w:rFonts w:ascii="Times New Roman" w:cs="Times New Roman" w:eastAsia="Times New Roman" w:hAnsi="Times New Roman"/>
          <w:rtl w:val="0"/>
        </w:rPr>
        <w:t xml:space="preserve"> for usage instruction.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36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rPr/>
      </w:pPr>
      <w:bookmarkStart w:colFirst="0" w:colLast="0" w:name="_psbysvxgwyd1" w:id="3"/>
      <w:bookmarkEnd w:id="3"/>
      <w:r w:rsidDel="00000000" w:rsidR="00000000" w:rsidRPr="00000000">
        <w:rPr>
          <w:rtl w:val="0"/>
        </w:rPr>
        <w:t xml:space="preserve">3</w:t>
      </w:r>
      <w:r w:rsidDel="00000000" w:rsidR="00000000" w:rsidRPr="00000000">
        <w:rPr>
          <w:rtl w:val="0"/>
        </w:rPr>
        <w:t xml:space="preserve">.</w:t>
        <w:br w:type="textWrapping"/>
        <w:t xml:space="preserve">Working Repository</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repository for the project can be found here:</w:t>
      </w:r>
    </w:p>
    <w:p w:rsidR="00000000" w:rsidDel="00000000" w:rsidP="00000000" w:rsidRDefault="00000000" w:rsidRPr="00000000" w14:paraId="0000002C">
      <w:pPr>
        <w:rPr/>
      </w:pPr>
      <w:hyperlink r:id="rId6">
        <w:r w:rsidDel="00000000" w:rsidR="00000000" w:rsidRPr="00000000">
          <w:rPr>
            <w:rFonts w:ascii="Times New Roman" w:cs="Times New Roman" w:eastAsia="Times New Roman" w:hAnsi="Times New Roman"/>
            <w:color w:val="1155cc"/>
            <w:u w:val="single"/>
            <w:rtl w:val="0"/>
          </w:rPr>
          <w:t xml:space="preserve">https://github.com/IProxyPI/PlagueSim</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rPr/>
      </w:pPr>
      <w:bookmarkStart w:colFirst="0" w:colLast="0" w:name="_1smta5827uin"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rPr/>
      </w:pPr>
      <w:bookmarkStart w:colFirst="0" w:colLast="0" w:name="_47nvf1dt6t68" w:id="5"/>
      <w:bookmarkEnd w:id="5"/>
      <w:r w:rsidDel="00000000" w:rsidR="00000000" w:rsidRPr="00000000">
        <w:rPr>
          <w:rtl w:val="0"/>
        </w:rPr>
        <w:t xml:space="preserve">4</w:t>
      </w:r>
      <w:r w:rsidDel="00000000" w:rsidR="00000000" w:rsidRPr="00000000">
        <w:rPr>
          <w:rtl w:val="0"/>
        </w:rPr>
        <w:t xml:space="preserve">.</w:t>
        <w:br w:type="textWrapping"/>
        <w:t xml:space="preserve">User Manual</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relevant files to running the simulation:</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Config_And_Run.py - Execution config and driver</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Parameters.py - World config</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Config_And_Run.py:</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Config_And_Run.py serves as the driver program with the following utility:</w:t>
      </w:r>
    </w:p>
    <w:p w:rsidR="00000000" w:rsidDel="00000000" w:rsidP="00000000" w:rsidRDefault="00000000" w:rsidRPr="00000000" w14:paraId="0000003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the simulation parameters</w:t>
      </w:r>
    </w:p>
    <w:p w:rsidR="00000000" w:rsidDel="00000000" w:rsidP="00000000" w:rsidRDefault="00000000" w:rsidRPr="00000000" w14:paraId="0000003A">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executions</w:t>
      </w:r>
    </w:p>
    <w:p w:rsidR="00000000" w:rsidDel="00000000" w:rsidP="00000000" w:rsidRDefault="00000000" w:rsidRPr="00000000" w14:paraId="0000003B">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presets</w:t>
      </w:r>
    </w:p>
    <w:p w:rsidR="00000000" w:rsidDel="00000000" w:rsidP="00000000" w:rsidRDefault="00000000" w:rsidRPr="00000000" w14:paraId="0000003C">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 time</w:t>
      </w:r>
    </w:p>
    <w:p w:rsidR="00000000" w:rsidDel="00000000" w:rsidP="00000000" w:rsidRDefault="00000000" w:rsidRPr="00000000" w14:paraId="0000003D">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response</w:t>
      </w:r>
    </w:p>
    <w:p w:rsidR="00000000" w:rsidDel="00000000" w:rsidP="00000000" w:rsidRDefault="00000000" w:rsidRPr="00000000" w14:paraId="0000003E">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outputs</w:t>
      </w:r>
    </w:p>
    <w:p w:rsidR="00000000" w:rsidDel="00000000" w:rsidP="00000000" w:rsidRDefault="00000000" w:rsidRPr="00000000" w14:paraId="0000003F">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40">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Creates the driver objects and executes the program</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execution is done by running Config_And_Run.py.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parameters of the simulation are configured in their respective categories, with the following options: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simulation_time - Months</w:t>
      </w:r>
    </w:p>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print_interval - Time steps between graph/progress bar prints. -1 to disable</w:t>
      </w:r>
    </w:p>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world_factor - Factor to multiply city size by</w:t>
      </w:r>
    </w:p>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number_of_simulations - Number of times the simulation is run, results are averaged</w:t>
      </w:r>
    </w:p>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world_preset - Preset for which city is generated and used in the simulation.</w:t>
      </w:r>
    </w:p>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Available world presets:</w:t>
      </w:r>
    </w:p>
    <w:p w:rsidR="00000000" w:rsidDel="00000000" w:rsidP="00000000" w:rsidRDefault="00000000" w:rsidRPr="00000000" w14:paraId="0000004B">
      <w:pPr>
        <w:numPr>
          <w:ilvl w:val="0"/>
          <w:numId w:val="8"/>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"Mini city" ~= Population 1601 * world_Factor</w:t>
      </w:r>
    </w:p>
    <w:p w:rsidR="00000000" w:rsidDel="00000000" w:rsidP="00000000" w:rsidRDefault="00000000" w:rsidRPr="00000000" w14:paraId="0000004C">
      <w:pPr>
        <w:numPr>
          <w:ilvl w:val="0"/>
          <w:numId w:val="7"/>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"Large city" ~= Population 6568 * world_Factor</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"Small town" ~= Population 866 * world_Factor</w:t>
      </w:r>
    </w:p>
    <w:p w:rsidR="00000000" w:rsidDel="00000000" w:rsidP="00000000" w:rsidRDefault="00000000" w:rsidRPr="00000000" w14:paraId="0000004E">
      <w:pPr>
        <w:numPr>
          <w:ilvl w:val="0"/>
          <w:numId w:val="12"/>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"Downtown" ~= Population 4942 * world_Factor</w:t>
      </w:r>
    </w:p>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analysis_checklist = [ </w:t>
        <w:tab/>
        <w:t xml:space="preserve">Display real-time graph,</w:t>
      </w:r>
    </w:p>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t xml:space="preserve">Real-time graph cumulative or not</w:t>
      </w:r>
    </w:p>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t xml:space="preserve">Track an agent</w:t>
        <w:tab/>
        <w:t xml:space="preserve">]</w:t>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response_effects = [    </w:t>
        <w:tab/>
        <w:t xml:space="preserve">Enforce masks,</w:t>
      </w:r>
    </w:p>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tab/>
        <w:t xml:space="preserve">Enforce vaccine,</w:t>
      </w:r>
    </w:p>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tab/>
        <w:t xml:space="preserve">Enforce isolation</w:t>
        <w:tab/>
        <w:t xml:space="preserv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Parameters.py:</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Parameters.py functions as the config files for the simulation parameters that are less likely to be configured on a run-by-run basis.</w:t>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Holds parameters for:</w:t>
      </w:r>
    </w:p>
    <w:p w:rsidR="00000000" w:rsidDel="00000000" w:rsidP="00000000" w:rsidRDefault="00000000" w:rsidRPr="00000000" w14:paraId="0000005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p w:rsidR="00000000" w:rsidDel="00000000" w:rsidP="00000000" w:rsidRDefault="00000000" w:rsidRPr="00000000" w14:paraId="0000005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generation</w:t>
      </w:r>
    </w:p>
    <w:p w:rsidR="00000000" w:rsidDel="00000000" w:rsidP="00000000" w:rsidRDefault="00000000" w:rsidRPr="00000000" w14:paraId="0000006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Structures</w:t>
      </w:r>
    </w:p>
    <w:p w:rsidR="00000000" w:rsidDel="00000000" w:rsidP="00000000" w:rsidRDefault="00000000" w:rsidRPr="00000000" w14:paraId="0000006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w:t>
      </w:r>
    </w:p>
    <w:p w:rsidR="00000000" w:rsidDel="00000000" w:rsidP="00000000" w:rsidRDefault="00000000" w:rsidRPr="00000000" w14:paraId="00000062">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response</w:t>
      </w:r>
    </w:p>
    <w:p w:rsidR="00000000" w:rsidDel="00000000" w:rsidP="00000000" w:rsidRDefault="00000000" w:rsidRPr="00000000" w14:paraId="00000063">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effectiveness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parameters are broken down in the following categories:</w:t>
      </w:r>
    </w:p>
    <w:p w:rsidR="00000000" w:rsidDel="00000000" w:rsidP="00000000" w:rsidRDefault="00000000" w:rsidRPr="00000000" w14:paraId="00000065">
      <w:pPr>
        <w:numPr>
          <w:ilvl w:val="0"/>
          <w:numId w:val="13"/>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Disease Parameters:</w:t>
      </w:r>
    </w:p>
    <w:p w:rsidR="00000000" w:rsidDel="00000000" w:rsidP="00000000" w:rsidRDefault="00000000" w:rsidRPr="00000000" w14:paraId="00000066">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Infection chance</w:t>
      </w:r>
    </w:p>
    <w:p w:rsidR="00000000" w:rsidDel="00000000" w:rsidP="00000000" w:rsidRDefault="00000000" w:rsidRPr="00000000" w14:paraId="00000067">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Contagion period</w:t>
      </w:r>
    </w:p>
    <w:p w:rsidR="00000000" w:rsidDel="00000000" w:rsidP="00000000" w:rsidRDefault="00000000" w:rsidRPr="00000000" w14:paraId="00000068">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Infection period</w:t>
      </w:r>
    </w:p>
    <w:p w:rsidR="00000000" w:rsidDel="00000000" w:rsidP="00000000" w:rsidRDefault="00000000" w:rsidRPr="00000000" w14:paraId="00000069">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Immunity period</w:t>
      </w:r>
    </w:p>
    <w:p w:rsidR="00000000" w:rsidDel="00000000" w:rsidP="00000000" w:rsidRDefault="00000000" w:rsidRPr="00000000" w14:paraId="0000006A">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Time before symptoms show</w:t>
      </w:r>
    </w:p>
    <w:p w:rsidR="00000000" w:rsidDel="00000000" w:rsidP="00000000" w:rsidRDefault="00000000" w:rsidRPr="00000000" w14:paraId="0000006B">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Airborne infection percentage</w:t>
      </w:r>
    </w:p>
    <w:p w:rsidR="00000000" w:rsidDel="00000000" w:rsidP="00000000" w:rsidRDefault="00000000" w:rsidRPr="00000000" w14:paraId="0000006C">
      <w:pPr>
        <w:numPr>
          <w:ilvl w:val="0"/>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Contact infection percentage</w:t>
      </w:r>
    </w:p>
    <w:p w:rsidR="00000000" w:rsidDel="00000000" w:rsidP="00000000" w:rsidRDefault="00000000" w:rsidRPr="00000000" w14:paraId="0000006D">
      <w:pPr>
        <w:numPr>
          <w:ilvl w:val="0"/>
          <w:numId w:val="10"/>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Protection parameters</w:t>
      </w:r>
    </w:p>
    <w:p w:rsidR="00000000" w:rsidDel="00000000" w:rsidP="00000000" w:rsidRDefault="00000000" w:rsidRPr="00000000" w14:paraId="0000006E">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Mask infection reduction</w:t>
      </w:r>
    </w:p>
    <w:p w:rsidR="00000000" w:rsidDel="00000000" w:rsidP="00000000" w:rsidRDefault="00000000" w:rsidRPr="00000000" w14:paraId="0000006F">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Hand washing infection reduction</w:t>
      </w:r>
    </w:p>
    <w:p w:rsidR="00000000" w:rsidDel="00000000" w:rsidP="00000000" w:rsidRDefault="00000000" w:rsidRPr="00000000" w14:paraId="00000070">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Vaccine infection reduction</w:t>
      </w:r>
    </w:p>
    <w:p w:rsidR="00000000" w:rsidDel="00000000" w:rsidP="00000000" w:rsidRDefault="00000000" w:rsidRPr="00000000" w14:paraId="00000071">
      <w:pPr>
        <w:numPr>
          <w:ilvl w:val="0"/>
          <w:numId w:val="10"/>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Population parameters</w:t>
      </w:r>
    </w:p>
    <w:p w:rsidR="00000000" w:rsidDel="00000000" w:rsidP="00000000" w:rsidRDefault="00000000" w:rsidRPr="00000000" w14:paraId="00000072">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stay home if sick</w:t>
      </w:r>
    </w:p>
    <w:p w:rsidR="00000000" w:rsidDel="00000000" w:rsidP="00000000" w:rsidRDefault="00000000" w:rsidRPr="00000000" w14:paraId="00000073">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mask if sick</w:t>
      </w:r>
    </w:p>
    <w:p w:rsidR="00000000" w:rsidDel="00000000" w:rsidP="00000000" w:rsidRDefault="00000000" w:rsidRPr="00000000" w14:paraId="00000074">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will announce if sick</w:t>
      </w:r>
    </w:p>
    <w:p w:rsidR="00000000" w:rsidDel="00000000" w:rsidP="00000000" w:rsidRDefault="00000000" w:rsidRPr="00000000" w14:paraId="00000075">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washes hands if sick</w:t>
      </w:r>
    </w:p>
    <w:p w:rsidR="00000000" w:rsidDel="00000000" w:rsidP="00000000" w:rsidRDefault="00000000" w:rsidRPr="00000000" w14:paraId="00000076">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immune compromised</w:t>
      </w:r>
    </w:p>
    <w:p w:rsidR="00000000" w:rsidDel="00000000" w:rsidP="00000000" w:rsidRDefault="00000000" w:rsidRPr="00000000" w14:paraId="00000077">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anti mask</w:t>
      </w:r>
    </w:p>
    <w:p w:rsidR="00000000" w:rsidDel="00000000" w:rsidP="00000000" w:rsidRDefault="00000000" w:rsidRPr="00000000" w14:paraId="00000078">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anti isolation</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anti vaccine</w:t>
      </w:r>
    </w:p>
    <w:p w:rsidR="00000000" w:rsidDel="00000000" w:rsidP="00000000" w:rsidRDefault="00000000" w:rsidRPr="00000000" w14:paraId="0000007A">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Perc asymptomatic</w:t>
      </w:r>
    </w:p>
    <w:p w:rsidR="00000000" w:rsidDel="00000000" w:rsidP="00000000" w:rsidRDefault="00000000" w:rsidRPr="00000000" w14:paraId="0000007B">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Chance of announcing if sick</w:t>
      </w:r>
    </w:p>
    <w:p w:rsidR="00000000" w:rsidDel="00000000" w:rsidP="00000000" w:rsidRDefault="00000000" w:rsidRPr="00000000" w14:paraId="0000007C">
      <w:pPr>
        <w:numPr>
          <w:ilvl w:val="0"/>
          <w:numId w:val="10"/>
        </w:numPr>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City parameters</w:t>
      </w:r>
    </w:p>
    <w:p w:rsidR="00000000" w:rsidDel="00000000" w:rsidP="00000000" w:rsidRDefault="00000000" w:rsidRPr="00000000" w14:paraId="0000007D">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People per household</w:t>
      </w:r>
    </w:p>
    <w:p w:rsidR="00000000" w:rsidDel="00000000" w:rsidP="00000000" w:rsidRDefault="00000000" w:rsidRPr="00000000" w14:paraId="0000007E">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Workers per retail</w:t>
      </w:r>
    </w:p>
    <w:p w:rsidR="00000000" w:rsidDel="00000000" w:rsidP="00000000" w:rsidRDefault="00000000" w:rsidRPr="00000000" w14:paraId="0000007F">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Workers per recreation</w:t>
      </w:r>
    </w:p>
    <w:p w:rsidR="00000000" w:rsidDel="00000000" w:rsidP="00000000" w:rsidRDefault="00000000" w:rsidRPr="00000000" w14:paraId="00000080">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Workers per hospital</w:t>
      </w:r>
    </w:p>
    <w:p w:rsidR="00000000" w:rsidDel="00000000" w:rsidP="00000000" w:rsidRDefault="00000000" w:rsidRPr="00000000" w14:paraId="00000081">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Workers per office</w:t>
      </w:r>
    </w:p>
    <w:p w:rsidR="00000000" w:rsidDel="00000000" w:rsidP="00000000" w:rsidRDefault="00000000" w:rsidRPr="00000000" w14:paraId="00000082">
      <w:pPr>
        <w:numPr>
          <w:ilvl w:val="1"/>
          <w:numId w:val="10"/>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Workers per farm</w:t>
      </w: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Parameters in which their functionality has not yet been implemented are omitted</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Once configured, simply run Config_And_Run.py.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There are two spaces for output: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the console will be simulation progress, as well as numerical resulting data. After all simulations are complete a final analysis will be presented on sim averages. This includes, but is not limited to:</w:t>
      </w:r>
    </w:p>
    <w:p w:rsidR="00000000" w:rsidDel="00000000" w:rsidP="00000000" w:rsidRDefault="00000000" w:rsidRPr="00000000" w14:paraId="0000008A">
      <w:pPr>
        <w:rPr/>
      </w:pPr>
      <w:r w:rsidDel="00000000" w:rsidR="00000000" w:rsidRPr="00000000">
        <w:rPr>
          <w:rtl w:val="0"/>
        </w:rPr>
        <w:t xml:space="preserve">Total infections</w:t>
      </w:r>
    </w:p>
    <w:p w:rsidR="00000000" w:rsidDel="00000000" w:rsidP="00000000" w:rsidRDefault="00000000" w:rsidRPr="00000000" w14:paraId="0000008B">
      <w:pPr>
        <w:rPr/>
      </w:pPr>
      <w:r w:rsidDel="00000000" w:rsidR="00000000" w:rsidRPr="00000000">
        <w:rPr>
          <w:rtl w:val="0"/>
        </w:rPr>
        <w:t xml:space="preserve">Total population</w:t>
      </w:r>
    </w:p>
    <w:p w:rsidR="00000000" w:rsidDel="00000000" w:rsidP="00000000" w:rsidRDefault="00000000" w:rsidRPr="00000000" w14:paraId="0000008C">
      <w:pPr>
        <w:rPr/>
      </w:pPr>
      <w:r w:rsidDel="00000000" w:rsidR="00000000" w:rsidRPr="00000000">
        <w:rPr>
          <w:rtl w:val="0"/>
        </w:rPr>
        <w:t xml:space="preserve">Total deaths</w:t>
      </w:r>
    </w:p>
    <w:p w:rsidR="00000000" w:rsidDel="00000000" w:rsidP="00000000" w:rsidRDefault="00000000" w:rsidRPr="00000000" w14:paraId="0000008D">
      <w:pPr>
        <w:rPr/>
      </w:pPr>
      <w:r w:rsidDel="00000000" w:rsidR="00000000" w:rsidRPr="00000000">
        <w:rPr>
          <w:rtl w:val="0"/>
        </w:rPr>
        <w:t xml:space="preserve">Infections per trait</w:t>
      </w:r>
    </w:p>
    <w:p w:rsidR="00000000" w:rsidDel="00000000" w:rsidP="00000000" w:rsidRDefault="00000000" w:rsidRPr="00000000" w14:paraId="0000008E">
      <w:pPr>
        <w:rPr/>
      </w:pPr>
      <w:r w:rsidDel="00000000" w:rsidR="00000000" w:rsidRPr="00000000">
        <w:rPr>
          <w:rtl w:val="0"/>
        </w:rPr>
        <w:t xml:space="preserve">% of population killed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plots will be two graphs. An cumulative graph will showcase the given number of each status in our modified SIRS model at any given time. A non-cumulative graph will show new trends for each timestep, in this case being an hour.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Additional information can be toggled, primarily agent tracking.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By toggling Track and agent</w:t>
      </w:r>
      <w:r w:rsidDel="00000000" w:rsidR="00000000" w:rsidRPr="00000000">
        <w:rPr>
          <w:b w:val="1"/>
          <w:rtl w:val="0"/>
        </w:rPr>
        <w:t xml:space="preserve"> </w:t>
      </w:r>
      <w:r w:rsidDel="00000000" w:rsidR="00000000" w:rsidRPr="00000000">
        <w:rPr>
          <w:rtl w:val="0"/>
        </w:rPr>
        <w:t xml:space="preserve">within Config_And_Run.py (Fig 1), real time data will be printed during the simulation's runtime on a single tracked agent.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(Fig 1)</w:t>
      </w:r>
      <w:r w:rsidDel="00000000" w:rsidR="00000000" w:rsidRPr="00000000">
        <w:rPr>
          <w:rtl w:val="0"/>
        </w:rPr>
      </w:r>
    </w:p>
    <w:p w:rsidR="00000000" w:rsidDel="00000000" w:rsidP="00000000" w:rsidRDefault="00000000" w:rsidRPr="00000000" w14:paraId="00000097">
      <w:pPr>
        <w:rPr>
          <w:i w:val="1"/>
        </w:rPr>
      </w:pPr>
      <w:r w:rsidDel="00000000" w:rsidR="00000000" w:rsidRPr="00000000">
        <w:rPr>
          <w:i w:val="1"/>
          <w:rtl w:val="0"/>
        </w:rPr>
        <w:t xml:space="preserve">analysis_checklist = [ </w:t>
        <w:tab/>
        <w:t xml:space="preserve">Display real-time graph,</w:t>
      </w:r>
    </w:p>
    <w:p w:rsidR="00000000" w:rsidDel="00000000" w:rsidP="00000000" w:rsidRDefault="00000000" w:rsidRPr="00000000" w14:paraId="00000098">
      <w:pPr>
        <w:rPr>
          <w:i w:val="1"/>
        </w:rPr>
      </w:pPr>
      <w:r w:rsidDel="00000000" w:rsidR="00000000" w:rsidRPr="00000000">
        <w:rPr>
          <w:i w:val="1"/>
          <w:rtl w:val="0"/>
        </w:rPr>
        <w:t xml:space="preserve">                           </w:t>
        <w:tab/>
        <w:t xml:space="preserve">Real-time graph cumulative or not</w:t>
      </w:r>
    </w:p>
    <w:p w:rsidR="00000000" w:rsidDel="00000000" w:rsidP="00000000" w:rsidRDefault="00000000" w:rsidRPr="00000000" w14:paraId="00000099">
      <w:pPr>
        <w:rPr>
          <w:i w:val="1"/>
        </w:rPr>
      </w:pPr>
      <w:r w:rsidDel="00000000" w:rsidR="00000000" w:rsidRPr="00000000">
        <w:rPr>
          <w:i w:val="1"/>
          <w:rtl w:val="0"/>
        </w:rPr>
        <w:t xml:space="preserve">                           </w:t>
        <w:tab/>
      </w:r>
      <w:r w:rsidDel="00000000" w:rsidR="00000000" w:rsidRPr="00000000">
        <w:rPr>
          <w:b w:val="1"/>
          <w:i w:val="1"/>
          <w:rtl w:val="0"/>
        </w:rPr>
        <w:t xml:space="preserve">Track an agent</w:t>
      </w:r>
      <w:r w:rsidDel="00000000" w:rsidR="00000000" w:rsidRPr="00000000">
        <w:rPr>
          <w:i w:val="1"/>
          <w:rtl w:val="0"/>
        </w:rPr>
        <w:tab/>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output information, there are 4 primary categories: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Unsanitary : Either does not mask when sick/exposed, or does not wash hands</w:t>
      </w:r>
    </w:p>
    <w:p w:rsidR="00000000" w:rsidDel="00000000" w:rsidP="00000000" w:rsidRDefault="00000000" w:rsidRPr="00000000" w14:paraId="0000009E">
      <w:pPr>
        <w:rPr/>
      </w:pPr>
      <w:r w:rsidDel="00000000" w:rsidR="00000000" w:rsidRPr="00000000">
        <w:rPr>
          <w:rtl w:val="0"/>
        </w:rPr>
        <w:t xml:space="preserve">Anti-isolation : Will not stay home if sick</w:t>
      </w:r>
    </w:p>
    <w:p w:rsidR="00000000" w:rsidDel="00000000" w:rsidP="00000000" w:rsidRDefault="00000000" w:rsidRPr="00000000" w14:paraId="0000009F">
      <w:pPr>
        <w:rPr/>
      </w:pPr>
      <w:r w:rsidDel="00000000" w:rsidR="00000000" w:rsidRPr="00000000">
        <w:rPr>
          <w:rtl w:val="0"/>
        </w:rPr>
        <w:t xml:space="preserve">Unannouncer : Does not alert others if they are sick</w:t>
      </w:r>
    </w:p>
    <w:p w:rsidR="00000000" w:rsidDel="00000000" w:rsidP="00000000" w:rsidRDefault="00000000" w:rsidRPr="00000000" w14:paraId="000000A0">
      <w:pPr>
        <w:rPr/>
      </w:pPr>
      <w:r w:rsidDel="00000000" w:rsidR="00000000" w:rsidRPr="00000000">
        <w:rPr>
          <w:rtl w:val="0"/>
        </w:rPr>
        <w:t xml:space="preserve">Asymptomatic : Shows no symptoms, unaffected by disease, still can spread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Upon a finished simulation, each category will report the total percentage of infections.</w:t>
      </w:r>
    </w:p>
    <w:p w:rsidR="00000000" w:rsidDel="00000000" w:rsidP="00000000" w:rsidRDefault="00000000" w:rsidRPr="00000000" w14:paraId="000000A3">
      <w:pPr>
        <w:rPr/>
      </w:pPr>
      <w:r w:rsidDel="00000000" w:rsidR="00000000" w:rsidRPr="00000000">
        <w:rPr>
          <w:rtl w:val="0"/>
        </w:rPr>
        <w:t xml:space="preserve">NOTE: A person may fall under multiple categories, in which their infections will count towards each.</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3"/>
        <w:rPr/>
      </w:pPr>
      <w:bookmarkStart w:colFirst="0" w:colLast="0" w:name="_sa0t00b5ysvj" w:id="6"/>
      <w:bookmarkEnd w:id="6"/>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3"/>
        <w:rPr/>
      </w:pPr>
      <w:bookmarkStart w:colFirst="0" w:colLast="0" w:name="_l2gfnb648kns" w:id="7"/>
      <w:bookmarkEnd w:id="7"/>
      <w:r w:rsidDel="00000000" w:rsidR="00000000" w:rsidRPr="00000000">
        <w:rPr>
          <w:rtl w:val="0"/>
        </w:rPr>
        <w:t xml:space="preserve">5</w:t>
      </w:r>
      <w:r w:rsidDel="00000000" w:rsidR="00000000" w:rsidRPr="00000000">
        <w:rPr>
          <w:rtl w:val="0"/>
        </w:rPr>
        <w:t xml:space="preserve">.</w:t>
        <w:br w:type="textWrapping"/>
        <w:t xml:space="preserve">Analysis Report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use of the model, we can gather a large amount of data and attempt experimental responses to a variety of different disease archetypes. Due to the complex and massive nature of the real world and flow of population/disease, direct numerical representation is not possible in a simulation of this scale and timeframe. Instead, we have designed a model that simulates and analyzes trends. This allows us to focus on determining the largest threats during an epidemic, as well as testing responses to act upon these threats.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with the analysis: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 and validation.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Times New Roman" w:cs="Times New Roman" w:eastAsia="Times New Roman" w:hAnsi="Times New Roman"/>
          <w:rtl w:val="0"/>
        </w:rPr>
        <w:t xml:space="preserve">To validate the model, we built the model to best replicate the parameters we could find on the recent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epidemic. The main data here is the effects of a highly contagious disease that, after an interval of in our case 6 months, drastically increases in its contagiousness. This replicates the appearance of the </w:t>
      </w:r>
      <w:r w:rsidDel="00000000" w:rsidR="00000000" w:rsidRPr="00000000">
        <w:rPr>
          <w:rtl w:val="0"/>
        </w:rPr>
        <w:t xml:space="preserve">Omicron</w:t>
      </w:r>
      <w:r w:rsidDel="00000000" w:rsidR="00000000" w:rsidRPr="00000000">
        <w:rPr>
          <w:rFonts w:ascii="Times New Roman" w:cs="Times New Roman" w:eastAsia="Times New Roman" w:hAnsi="Times New Roman"/>
          <w:rtl w:val="0"/>
        </w:rPr>
        <w:t xml:space="preserve"> variant, and due to the sudden increase in numbers, triggers an automated government response within the simulation, enforcing further masking, isolation and self quarantine, and deploying vaccines for the new variant. The Resulting infections immediately drop, then entering a far lower cycle than what was previously run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trend matches the real world trend data found on the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and </w:t>
      </w:r>
      <w:r w:rsidDel="00000000" w:rsidR="00000000" w:rsidRPr="00000000">
        <w:rPr>
          <w:rtl w:val="0"/>
        </w:rPr>
        <w:t xml:space="preserve">Omicron</w:t>
      </w:r>
      <w:r w:rsidDel="00000000" w:rsidR="00000000" w:rsidRPr="00000000">
        <w:rPr>
          <w:rFonts w:ascii="Times New Roman" w:cs="Times New Roman" w:eastAsia="Times New Roman" w:hAnsi="Times New Roman"/>
          <w:rtl w:val="0"/>
        </w:rPr>
        <w:t xml:space="preserve"> epidemic, and will be shown below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w:t>
      </w:r>
      <w:r w:rsidDel="00000000" w:rsidR="00000000" w:rsidRPr="00000000">
        <w:rPr>
          <w:rFonts w:ascii="Times New Roman" w:cs="Times New Roman" w:eastAsia="Times New Roman" w:hAnsi="Times New Roman"/>
          <w:rtl w:val="0"/>
        </w:rPr>
        <w:t xml:space="preserve">ig </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New cases VS New recoveries)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593725" cy="16146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93725" cy="1614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r w:rsidDel="00000000" w:rsidR="00000000" w:rsidRPr="00000000">
        <w:rPr>
          <w:rtl w:val="0"/>
        </w:rPr>
        <w:t xml:space="preserve">3</w:t>
      </w:r>
      <w:r w:rsidDel="00000000" w:rsidR="00000000" w:rsidRPr="00000000">
        <w:rPr>
          <w:rFonts w:ascii="Times New Roman" w:cs="Times New Roman" w:eastAsia="Times New Roman" w:hAnsi="Times New Roman"/>
          <w:rtl w:val="0"/>
        </w:rPr>
        <w:t xml:space="preserve"> - Simulated </w:t>
      </w:r>
      <w:r w:rsidDel="00000000" w:rsidR="00000000" w:rsidRPr="00000000">
        <w:rPr>
          <w:rtl w:val="0"/>
        </w:rPr>
        <w:t xml:space="preserve">COVID</w:t>
      </w:r>
      <w:r w:rsidDel="00000000" w:rsidR="00000000" w:rsidRPr="00000000">
        <w:rPr>
          <w:rFonts w:ascii="Times New Roman" w:cs="Times New Roman" w:eastAsia="Times New Roman" w:hAnsi="Times New Roman"/>
          <w:rtl w:val="0"/>
        </w:rPr>
        <w:t xml:space="preserve">-19 New cases VS New recoveries)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690490"/>
            <wp:effectExtent b="0" l="0" r="0" t="0"/>
            <wp:docPr id="6" name="image2.png"/>
            <a:graphic>
              <a:graphicData uri="http://schemas.openxmlformats.org/drawingml/2006/picture">
                <pic:pic>
                  <pic:nvPicPr>
                    <pic:cNvPr id="0" name="image2.png"/>
                    <pic:cNvPicPr preferRelativeResize="0"/>
                  </pic:nvPicPr>
                  <pic:blipFill>
                    <a:blip r:embed="rId8"/>
                    <a:srcRect b="0" l="5825" r="12248" t="5854"/>
                    <a:stretch>
                      <a:fillRect/>
                    </a:stretch>
                  </pic:blipFill>
                  <pic:spPr>
                    <a:xfrm>
                      <a:off x="0" y="0"/>
                      <a:ext cx="5943600" cy="6904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 second model we used to verify ours is the SIR, or susceptible-infected-recovered, model which is used in many epidemiological papers. The Kermack-McKendrick Model (Fig 4) is a SIR-model that relies on a set of differential equations of the susceptible fraction, infected fraction, and recovered fraction of the population as well as assumes that the population size is fixed and homogenous, the infection is instant, and being infectivity is the same length of the disease. In our testing, we observed that whenever the Omicron variant was reflected (Fig 5), it mirrored similar trends to SIR-model. Keep in mind that our model allows reinfections while a basic SIR-model does not.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(Fig 4 - A Kermack-McKendrick (SIR) Model where red is susceptible, green is infected, and blue is recovered)</w:t>
      </w:r>
    </w:p>
    <w:p w:rsidR="00000000" w:rsidDel="00000000" w:rsidP="00000000" w:rsidRDefault="00000000" w:rsidRPr="00000000" w14:paraId="000000BA">
      <w:pPr>
        <w:rPr/>
      </w:pPr>
      <w:r w:rsidDel="00000000" w:rsidR="00000000" w:rsidRPr="00000000">
        <w:rPr/>
        <w:drawing>
          <wp:inline distB="114300" distT="114300" distL="114300" distR="114300">
            <wp:extent cx="1962603" cy="1470087"/>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62603" cy="14700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Fig 5 - Full execution of a simulation with an Omicron surge after around hour 2000 )</w:t>
      </w:r>
    </w:p>
    <w:p w:rsidR="00000000" w:rsidDel="00000000" w:rsidP="00000000" w:rsidRDefault="00000000" w:rsidRPr="00000000" w14:paraId="000000BD">
      <w:pPr>
        <w:rPr/>
      </w:pPr>
      <w:r w:rsidDel="00000000" w:rsidR="00000000" w:rsidRPr="00000000">
        <w:rPr/>
        <w:drawing>
          <wp:inline distB="114300" distT="114300" distL="114300" distR="114300">
            <wp:extent cx="5943600" cy="5969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graph comparison, internal tests were done to ensure the model replicated logical actions. Primarily:</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Over-Infection - Implementing a virus with a too-high infection rate would overinfect, resulting in no remaining susceptible civilians. This would cause the disease to die off.</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Infection Waves - The infection behaved in waves as susceptible individuals recovered and lost immunity</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Density - The rate of spreading was influenced by the density of population, and spread far quicker in denser spaces, such as offices and hospitals.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Plans for further analysis exist, such as graphing movement throughout individual cities and neighborhoods, as well as graphing movement between cities with limited contact. Unfortunately, these features were not implemented and this validation was unable to be performed.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To verify the model, a series of trackers were implemented to allow for real time analysis on the functionality of the model, as well as a limited set of unit tests to confirm functionality.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Once in a position in which we were happy with the model and its outputs, we were able to run some experiments to analyze different threats that may occur during an epidemic. </w:t>
      </w:r>
    </w:p>
    <w:p w:rsidR="00000000" w:rsidDel="00000000" w:rsidP="00000000" w:rsidRDefault="00000000" w:rsidRPr="00000000" w14:paraId="000000C8">
      <w:pPr>
        <w:rPr/>
      </w:pPr>
      <w:r w:rsidDel="00000000" w:rsidR="00000000" w:rsidRPr="00000000">
        <w:rPr>
          <w:rtl w:val="0"/>
        </w:rPr>
        <w:t xml:space="preserve">For example, building further off of our COVID-19 model, we altered what responses were put in place with the following results: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Fig 6 - Enforced masking )</w:t>
      </w:r>
    </w:p>
    <w:p w:rsidR="00000000" w:rsidDel="00000000" w:rsidP="00000000" w:rsidRDefault="00000000" w:rsidRPr="00000000" w14:paraId="000000CB">
      <w:pPr>
        <w:rPr/>
      </w:pPr>
      <w:r w:rsidDel="00000000" w:rsidR="00000000" w:rsidRPr="00000000">
        <w:rPr/>
        <w:drawing>
          <wp:inline distB="19050" distT="19050" distL="19050" distR="19050">
            <wp:extent cx="3293276" cy="7956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93276" cy="795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Fig 7 - Enforced vaccine)</w:t>
      </w:r>
    </w:p>
    <w:p w:rsidR="00000000" w:rsidDel="00000000" w:rsidP="00000000" w:rsidRDefault="00000000" w:rsidRPr="00000000" w14:paraId="000000CD">
      <w:pPr>
        <w:rPr/>
      </w:pPr>
      <w:r w:rsidDel="00000000" w:rsidR="00000000" w:rsidRPr="00000000">
        <w:rPr/>
        <w:drawing>
          <wp:inline distB="19050" distT="19050" distL="19050" distR="19050">
            <wp:extent cx="3293276" cy="7956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93276" cy="795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Fig 8 - Enforced isolation)</w:t>
      </w:r>
    </w:p>
    <w:p w:rsidR="00000000" w:rsidDel="00000000" w:rsidP="00000000" w:rsidRDefault="00000000" w:rsidRPr="00000000" w14:paraId="000000CF">
      <w:pPr>
        <w:rPr/>
      </w:pPr>
      <w:r w:rsidDel="00000000" w:rsidR="00000000" w:rsidRPr="00000000">
        <w:rPr/>
        <w:drawing>
          <wp:inline distB="19050" distT="19050" distL="19050" distR="19050">
            <wp:extent cx="3293276" cy="7956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93276" cy="795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Fig 9 - Enforced everything)</w:t>
      </w:r>
    </w:p>
    <w:p w:rsidR="00000000" w:rsidDel="00000000" w:rsidP="00000000" w:rsidRDefault="00000000" w:rsidRPr="00000000" w14:paraId="000000D1">
      <w:pPr>
        <w:rPr/>
      </w:pPr>
      <w:r w:rsidDel="00000000" w:rsidR="00000000" w:rsidRPr="00000000">
        <w:rPr/>
        <w:drawing>
          <wp:inline distB="19050" distT="19050" distL="19050" distR="19050">
            <wp:extent cx="3293276" cy="7956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93276" cy="795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Fig 10 - Enforced nothing)</w:t>
      </w:r>
    </w:p>
    <w:p w:rsidR="00000000" w:rsidDel="00000000" w:rsidP="00000000" w:rsidRDefault="00000000" w:rsidRPr="00000000" w14:paraId="000000D3">
      <w:pPr>
        <w:rPr/>
      </w:pPr>
      <w:r w:rsidDel="00000000" w:rsidR="00000000" w:rsidRPr="00000000">
        <w:rPr/>
        <w:drawing>
          <wp:inline distB="19050" distT="19050" distL="19050" distR="19050">
            <wp:extent cx="3293276" cy="795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93276" cy="795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Each graph is just one recorded simulation of many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This provides insight into the effectiveness of each individual response, usable for benefit-cost analysis. Beyond proving that ‘helpful actions help’, by analyzing the depth of the influence of each factor, and further testing can show how these interact with each other, allowing for a user to determine the best combination of responses to different disease scenarios.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 major aspect that is not considered, however, is the effect on aspects other than the rate of daily infections. Due to the detailed workings of the simulation, with extension more factors can be analyzed using these parameters. In future versions, impact on supply chains will be included, with the expectation to see: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
        </w:numPr>
        <w:ind w:left="720" w:hanging="360"/>
        <w:rPr>
          <w:u w:val="none"/>
        </w:rPr>
      </w:pPr>
      <w:r w:rsidDel="00000000" w:rsidR="00000000" w:rsidRPr="00000000">
        <w:rPr>
          <w:rtl w:val="0"/>
        </w:rPr>
        <w:t xml:space="preserve">Are vaccines or masking more effective at preventing food-borne contamination?</w:t>
      </w:r>
    </w:p>
    <w:p w:rsidR="00000000" w:rsidDel="00000000" w:rsidP="00000000" w:rsidRDefault="00000000" w:rsidRPr="00000000" w14:paraId="000000DC">
      <w:pPr>
        <w:numPr>
          <w:ilvl w:val="0"/>
          <w:numId w:val="3"/>
        </w:numPr>
        <w:ind w:left="720" w:hanging="360"/>
        <w:rPr>
          <w:u w:val="none"/>
        </w:rPr>
      </w:pPr>
      <w:r w:rsidDel="00000000" w:rsidR="00000000" w:rsidRPr="00000000">
        <w:rPr>
          <w:rtl w:val="0"/>
        </w:rPr>
        <w:t xml:space="preserve">Is enforcing isolation worth the risk to the supply chain? How long must isolation continue before it is safe to resume daily life?</w:t>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Will it save more lives to instate an isolation mandate at the cost of slowed vaccine development, or fast-track vaccine development at the cost of further cases now?</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Creating the ability to answer these questions with in depth graphs and analysis is the purpose of this model.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rPr/>
      </w:pPr>
      <w:bookmarkStart w:colFirst="0" w:colLast="0" w:name="_1831bmndoao" w:id="8"/>
      <w:bookmarkEnd w:id="8"/>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rPr/>
      </w:pPr>
      <w:bookmarkStart w:colFirst="0" w:colLast="0" w:name="_uzcj1zdbilt" w:id="9"/>
      <w:bookmarkEnd w:id="9"/>
      <w:r w:rsidDel="00000000" w:rsidR="00000000" w:rsidRPr="00000000">
        <w:rPr>
          <w:rtl w:val="0"/>
        </w:rPr>
        <w:t xml:space="preserve">6.</w:t>
        <w:br w:type="textWrapping"/>
        <w:t xml:space="preserve">Project Contributions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 contributions: </w:t>
      </w:r>
    </w:p>
    <w:p w:rsidR="00000000" w:rsidDel="00000000" w:rsidP="00000000" w:rsidRDefault="00000000" w:rsidRPr="00000000" w14:paraId="000000E6">
      <w:pPr>
        <w:rPr/>
      </w:pPr>
      <w:r w:rsidDel="00000000" w:rsidR="00000000" w:rsidRPr="00000000">
        <w:rPr/>
        <w:drawing>
          <wp:inline distB="114300" distT="114300" distL="114300" distR="114300">
            <wp:extent cx="3502557" cy="858907"/>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02557" cy="85890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hyperlink r:id="rId17">
        <w:r w:rsidDel="00000000" w:rsidR="00000000" w:rsidRPr="00000000">
          <w:rPr>
            <w:color w:val="1155cc"/>
            <w:u w:val="single"/>
            <w:rtl w:val="0"/>
          </w:rPr>
          <w:t xml:space="preserve">https://github.com/IProxyPI/PlagueSim/commits?author=IProxyPI&amp;since=2023-05-01&amp;until=2023-05-31</w:t>
        </w:r>
      </w:hyperlink>
      <w:r w:rsidDel="00000000" w:rsidR="00000000" w:rsidRPr="00000000">
        <w:rPr>
          <w:rtl w:val="0"/>
        </w:rPr>
      </w:r>
    </w:p>
    <w:p w:rsidR="00000000" w:rsidDel="00000000" w:rsidP="00000000" w:rsidRDefault="00000000" w:rsidRPr="00000000" w14:paraId="000000E8">
      <w:pPr>
        <w:rPr/>
      </w:pPr>
      <w:hyperlink r:id="rId18">
        <w:r w:rsidDel="00000000" w:rsidR="00000000" w:rsidRPr="00000000">
          <w:rPr>
            <w:color w:val="1155cc"/>
            <w:u w:val="single"/>
            <w:rtl w:val="0"/>
          </w:rPr>
          <w:t xml:space="preserve">https://github.com/IProxyPI/PlagueSim/commits?author=ojfernandez&amp;since=2023-05-01&amp;until=2023-05-31</w:t>
        </w:r>
      </w:hyperlink>
      <w:r w:rsidDel="00000000" w:rsidR="00000000" w:rsidRPr="00000000">
        <w:rPr>
          <w:rtl w:val="0"/>
        </w:rPr>
      </w:r>
    </w:p>
    <w:p w:rsidR="00000000" w:rsidDel="00000000" w:rsidP="00000000" w:rsidRDefault="00000000" w:rsidRPr="00000000" w14:paraId="000000E9">
      <w:pPr>
        <w:rPr/>
      </w:pPr>
      <w:hyperlink r:id="rId19">
        <w:r w:rsidDel="00000000" w:rsidR="00000000" w:rsidRPr="00000000">
          <w:rPr>
            <w:color w:val="1155cc"/>
            <w:u w:val="single"/>
            <w:rtl w:val="0"/>
          </w:rPr>
          <w:t xml:space="preserve">https://github.com/IProxyPI/PlagueSim/commits?author=Bryan253&amp;since=2023-05-01&amp;until=2023-05-31</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Contributions: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Gabriel:</w:t>
      </w:r>
    </w:p>
    <w:p w:rsidR="00000000" w:rsidDel="00000000" w:rsidP="00000000" w:rsidRDefault="00000000" w:rsidRPr="00000000" w14:paraId="000000E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plan</w:t>
      </w:r>
    </w:p>
    <w:p w:rsidR="00000000" w:rsidDel="00000000" w:rsidP="00000000" w:rsidRDefault="00000000" w:rsidRPr="00000000" w14:paraId="000000E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design</w:t>
      </w:r>
    </w:p>
    <w:p w:rsidR="00000000" w:rsidDel="00000000" w:rsidP="00000000" w:rsidRDefault="00000000" w:rsidRPr="00000000" w14:paraId="000000F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implementation</w:t>
      </w:r>
    </w:p>
    <w:p w:rsidR="00000000" w:rsidDel="00000000" w:rsidP="00000000" w:rsidRDefault="00000000" w:rsidRPr="00000000" w14:paraId="000000F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testing/tuning</w:t>
      </w:r>
    </w:p>
    <w:p w:rsidR="00000000" w:rsidDel="00000000" w:rsidP="00000000" w:rsidRDefault="00000000" w:rsidRPr="00000000" w14:paraId="000000F2">
      <w:pPr>
        <w:numPr>
          <w:ilvl w:val="0"/>
          <w:numId w:val="5"/>
        </w:numPr>
        <w:ind w:left="720" w:hanging="360"/>
        <w:rPr>
          <w:u w:val="none"/>
        </w:rPr>
      </w:pPr>
      <w:r w:rsidDel="00000000" w:rsidR="00000000" w:rsidRPr="00000000">
        <w:rPr>
          <w:rtl w:val="0"/>
        </w:rPr>
        <w:t xml:space="preserve">Parameter research</w:t>
      </w:r>
      <w:r w:rsidDel="00000000" w:rsidR="00000000" w:rsidRPr="00000000">
        <w:rPr>
          <w:rtl w:val="0"/>
        </w:rPr>
      </w:r>
    </w:p>
    <w:p w:rsidR="00000000" w:rsidDel="00000000" w:rsidP="00000000" w:rsidRDefault="00000000" w:rsidRPr="00000000" w14:paraId="000000F3">
      <w:pPr>
        <w:numPr>
          <w:ilvl w:val="0"/>
          <w:numId w:val="5"/>
        </w:numPr>
        <w:ind w:left="720" w:hanging="360"/>
        <w:rPr>
          <w:u w:val="none"/>
        </w:rPr>
      </w:pPr>
      <w:r w:rsidDel="00000000" w:rsidR="00000000" w:rsidRPr="00000000">
        <w:rPr>
          <w:rtl w:val="0"/>
        </w:rPr>
        <w:t xml:space="preserve">Presentation</w:t>
      </w:r>
    </w:p>
    <w:p w:rsidR="00000000" w:rsidDel="00000000" w:rsidP="00000000" w:rsidRDefault="00000000" w:rsidRPr="00000000" w14:paraId="000000F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Documents</w:t>
      </w:r>
    </w:p>
    <w:p w:rsidR="00000000" w:rsidDel="00000000" w:rsidP="00000000" w:rsidRDefault="00000000" w:rsidRPr="00000000" w14:paraId="000000F5">
      <w:pPr>
        <w:ind w:left="0" w:firstLine="0"/>
        <w:rPr/>
      </w:pPr>
      <w:r w:rsidDel="00000000" w:rsidR="00000000" w:rsidRPr="00000000">
        <w:rPr>
          <w:rtl w:val="0"/>
        </w:rPr>
        <w:t xml:space="preserve">Oliver:</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Model plan</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Analysis</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Verification</w:t>
      </w:r>
    </w:p>
    <w:p w:rsidR="00000000" w:rsidDel="00000000" w:rsidP="00000000" w:rsidRDefault="00000000" w:rsidRPr="00000000" w14:paraId="000000F9">
      <w:pPr>
        <w:numPr>
          <w:ilvl w:val="0"/>
          <w:numId w:val="9"/>
        </w:numPr>
        <w:ind w:left="720" w:hanging="360"/>
        <w:rPr>
          <w:u w:val="none"/>
        </w:rPr>
      </w:pPr>
      <w:r w:rsidDel="00000000" w:rsidR="00000000" w:rsidRPr="00000000">
        <w:rPr>
          <w:rtl w:val="0"/>
        </w:rPr>
        <w:t xml:space="preserve">Presentation</w:t>
      </w:r>
    </w:p>
    <w:p w:rsidR="00000000" w:rsidDel="00000000" w:rsidP="00000000" w:rsidRDefault="00000000" w:rsidRPr="00000000" w14:paraId="000000FA">
      <w:pPr>
        <w:numPr>
          <w:ilvl w:val="0"/>
          <w:numId w:val="9"/>
        </w:numPr>
        <w:ind w:left="720" w:hanging="360"/>
        <w:rPr>
          <w:u w:val="none"/>
        </w:rPr>
      </w:pPr>
      <w:r w:rsidDel="00000000" w:rsidR="00000000" w:rsidRPr="00000000">
        <w:rPr>
          <w:rtl w:val="0"/>
        </w:rPr>
        <w:t xml:space="preserve">Documents</w:t>
      </w:r>
    </w:p>
    <w:p w:rsidR="00000000" w:rsidDel="00000000" w:rsidP="00000000" w:rsidRDefault="00000000" w:rsidRPr="00000000" w14:paraId="000000FB">
      <w:pPr>
        <w:numPr>
          <w:ilvl w:val="0"/>
          <w:numId w:val="9"/>
        </w:numPr>
        <w:ind w:left="720" w:hanging="360"/>
        <w:rPr>
          <w:u w:val="none"/>
        </w:rPr>
      </w:pPr>
      <w:r w:rsidDel="00000000" w:rsidR="00000000" w:rsidRPr="00000000">
        <w:rPr>
          <w:rtl w:val="0"/>
        </w:rPr>
        <w:t xml:space="preserve">Sourcing</w:t>
      </w:r>
    </w:p>
    <w:p w:rsidR="00000000" w:rsidDel="00000000" w:rsidP="00000000" w:rsidRDefault="00000000" w:rsidRPr="00000000" w14:paraId="000000FC">
      <w:pPr>
        <w:ind w:left="0" w:firstLine="0"/>
        <w:rPr/>
      </w:pPr>
      <w:r w:rsidDel="00000000" w:rsidR="00000000" w:rsidRPr="00000000">
        <w:rPr>
          <w:rtl w:val="0"/>
        </w:rPr>
        <w:t xml:space="preserve">Bryan:</w:t>
      </w:r>
    </w:p>
    <w:p w:rsidR="00000000" w:rsidDel="00000000" w:rsidP="00000000" w:rsidRDefault="00000000" w:rsidRPr="00000000" w14:paraId="000000FD">
      <w:pPr>
        <w:numPr>
          <w:ilvl w:val="0"/>
          <w:numId w:val="4"/>
        </w:numPr>
        <w:ind w:left="720" w:hanging="360"/>
        <w:rPr>
          <w:u w:val="none"/>
        </w:rPr>
      </w:pPr>
      <w:r w:rsidDel="00000000" w:rsidR="00000000" w:rsidRPr="00000000">
        <w:rPr>
          <w:rtl w:val="0"/>
        </w:rPr>
        <w:t xml:space="preserve">Model plan</w:t>
      </w:r>
    </w:p>
    <w:p w:rsidR="00000000" w:rsidDel="00000000" w:rsidP="00000000" w:rsidRDefault="00000000" w:rsidRPr="00000000" w14:paraId="000000FE">
      <w:pPr>
        <w:numPr>
          <w:ilvl w:val="0"/>
          <w:numId w:val="4"/>
        </w:numPr>
        <w:ind w:left="720" w:hanging="360"/>
        <w:rPr>
          <w:u w:val="none"/>
        </w:rPr>
      </w:pPr>
      <w:r w:rsidDel="00000000" w:rsidR="00000000" w:rsidRPr="00000000">
        <w:rPr>
          <w:rtl w:val="0"/>
        </w:rPr>
        <w:t xml:space="preserve">Parameter research</w:t>
      </w:r>
    </w:p>
    <w:p w:rsidR="00000000" w:rsidDel="00000000" w:rsidP="00000000" w:rsidRDefault="00000000" w:rsidRPr="00000000" w14:paraId="000000FF">
      <w:pPr>
        <w:numPr>
          <w:ilvl w:val="0"/>
          <w:numId w:val="4"/>
        </w:numPr>
        <w:ind w:left="720" w:hanging="360"/>
        <w:rPr>
          <w:u w:val="none"/>
        </w:rPr>
      </w:pPr>
      <w:r w:rsidDel="00000000" w:rsidR="00000000" w:rsidRPr="00000000">
        <w:rPr>
          <w:rtl w:val="0"/>
        </w:rPr>
        <w:t xml:space="preserve">Presentation</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spacing w:line="360" w:lineRule="auto"/>
        <w:rPr>
          <w:sz w:val="26"/>
          <w:szCs w:val="26"/>
        </w:rPr>
      </w:pPr>
      <w:r w:rsidDel="00000000" w:rsidR="00000000" w:rsidRPr="00000000">
        <w:rPr>
          <w:rtl w:val="0"/>
        </w:rPr>
      </w:r>
    </w:p>
    <w:p w:rsidR="00000000" w:rsidDel="00000000" w:rsidP="00000000" w:rsidRDefault="00000000" w:rsidRPr="00000000" w14:paraId="00000104">
      <w:pPr>
        <w:pStyle w:val="Heading3"/>
        <w:spacing w:line="276" w:lineRule="auto"/>
        <w:rPr/>
      </w:pPr>
      <w:bookmarkStart w:colFirst="0" w:colLast="0" w:name="_nkhfvevi3cr" w:id="10"/>
      <w:bookmarkEnd w:id="10"/>
      <w:r w:rsidDel="00000000" w:rsidR="00000000" w:rsidRPr="00000000">
        <w:rPr>
          <w:rtl w:val="0"/>
        </w:rPr>
        <w:t xml:space="preserve">7.</w:t>
        <w:br w:type="textWrapping"/>
      </w:r>
      <w:r w:rsidDel="00000000" w:rsidR="00000000" w:rsidRPr="00000000">
        <w:rPr>
          <w:rtl w:val="0"/>
        </w:rPr>
        <w:t xml:space="preserve">References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720.0000000000001" w:hanging="720.0000000000001"/>
        <w:rPr/>
      </w:pPr>
      <w:r w:rsidDel="00000000" w:rsidR="00000000" w:rsidRPr="00000000">
        <w:rPr>
          <w:rtl w:val="0"/>
        </w:rPr>
        <w:t xml:space="preserve">Haischer, M. H., Beilfuss, R., Hart, M. R., Opielinski, L., Wrucke, D., Zirgaitis, G., Uhrich, T. D., &amp; Hunter, S. K. (2020). Who is wearing a mask? Gender-, age-, and location-related differences during the COVID-19 pandemic.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(10), e0240785. https://doi.org/10.1371/journal.pone.0240785</w:t>
      </w:r>
    </w:p>
    <w:p w:rsidR="00000000" w:rsidDel="00000000" w:rsidP="00000000" w:rsidRDefault="00000000" w:rsidRPr="00000000" w14:paraId="00000107">
      <w:pPr>
        <w:ind w:left="720.0000000000001" w:hanging="720.0000000000001"/>
        <w:rPr/>
      </w:pPr>
      <w:r w:rsidDel="00000000" w:rsidR="00000000" w:rsidRPr="00000000">
        <w:rPr>
          <w:rtl w:val="0"/>
        </w:rPr>
        <w:t xml:space="preserve">Shang, W., Kang, L., Cao, G., Wang, Y., Gao, P., Liu, J., &amp; Liu, M. (2022). Percentage of Asymptomatic Infections among SARS-CoV-2 Omicron Variant-Positive Individuals: A Systematic Review and Meta-Analysis. </w:t>
      </w:r>
      <w:r w:rsidDel="00000000" w:rsidR="00000000" w:rsidRPr="00000000">
        <w:rPr>
          <w:i w:val="1"/>
          <w:rtl w:val="0"/>
        </w:rPr>
        <w:t xml:space="preserve">Vaccines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(7), 1049. https://doi.org/10.3390/vaccines10071049</w:t>
      </w:r>
    </w:p>
    <w:p w:rsidR="00000000" w:rsidDel="00000000" w:rsidP="00000000" w:rsidRDefault="00000000" w:rsidRPr="00000000" w14:paraId="00000108">
      <w:pPr>
        <w:ind w:left="720.0000000000001"/>
        <w:rPr/>
      </w:pPr>
      <w:r w:rsidDel="00000000" w:rsidR="00000000" w:rsidRPr="00000000">
        <w:rPr>
          <w:rtl w:val="0"/>
        </w:rPr>
        <w:t xml:space="preserve">Worldometer (2023, May 17). </w:t>
      </w:r>
      <w:r w:rsidDel="00000000" w:rsidR="00000000" w:rsidRPr="00000000">
        <w:rPr>
          <w:i w:val="1"/>
          <w:rtl w:val="0"/>
        </w:rPr>
        <w:t xml:space="preserve">Coronavirus cases: Newly infected vs. newly recovered</w:t>
      </w:r>
      <w:r w:rsidDel="00000000" w:rsidR="00000000" w:rsidRPr="00000000">
        <w:rPr>
          <w:rtl w:val="0"/>
        </w:rPr>
        <w:t xml:space="preserve">. Retrieved from https://www.worldometers.info/coronavirus/coronavirus-cases/#newly-infected-newly-recovered</w:t>
      </w:r>
    </w:p>
    <w:p w:rsidR="00000000" w:rsidDel="00000000" w:rsidP="00000000" w:rsidRDefault="00000000" w:rsidRPr="00000000" w14:paraId="00000109">
      <w:pPr>
        <w:ind w:left="720.0000000000001"/>
        <w:rPr/>
      </w:pPr>
      <w:r w:rsidDel="00000000" w:rsidR="00000000" w:rsidRPr="00000000">
        <w:rPr>
          <w:rtl w:val="0"/>
        </w:rPr>
        <w:t xml:space="preserve">Weisstein, E. W. (2023). </w:t>
      </w:r>
      <w:r w:rsidDel="00000000" w:rsidR="00000000" w:rsidRPr="00000000">
        <w:rPr>
          <w:i w:val="1"/>
          <w:rtl w:val="0"/>
        </w:rPr>
        <w:t xml:space="preserve">Kermack-McKendrick model. </w:t>
      </w:r>
      <w:r w:rsidDel="00000000" w:rsidR="00000000" w:rsidRPr="00000000">
        <w:rPr>
          <w:rtl w:val="0"/>
        </w:rPr>
        <w:t xml:space="preserve">Retrieved from https://mathworld.wolfram.com/Kermack-McKendrickModel.html</w:t>
      </w:r>
    </w:p>
    <w:p w:rsidR="00000000" w:rsidDel="00000000" w:rsidP="00000000" w:rsidRDefault="00000000" w:rsidRPr="00000000" w14:paraId="0000010A">
      <w:pPr>
        <w:ind w:left="720.0000000000001"/>
        <w:rPr/>
      </w:pPr>
      <w:r w:rsidDel="00000000" w:rsidR="00000000" w:rsidRPr="00000000">
        <w:rPr>
          <w:rtl w:val="0"/>
        </w:rPr>
        <w:t xml:space="preserve">Pineda-Krch, M., &amp; Cannoodt, R. (2022, October 12). </w:t>
      </w:r>
      <w:r w:rsidDel="00000000" w:rsidR="00000000" w:rsidRPr="00000000">
        <w:rPr>
          <w:i w:val="1"/>
          <w:rtl w:val="0"/>
        </w:rPr>
        <w:t xml:space="preserve">Kermack-McKendrick SIR model (Brown &amp; Rothery, 1993). </w:t>
      </w:r>
      <w:r w:rsidDel="00000000" w:rsidR="00000000" w:rsidRPr="00000000">
        <w:rPr>
          <w:rtl w:val="0"/>
        </w:rPr>
        <w:t xml:space="preserve">Retrieved from https://cran.r-project.org/web/packages/GillespieSSA/vignettes/sir.html</w:t>
      </w:r>
    </w:p>
    <w:p w:rsidR="00000000" w:rsidDel="00000000" w:rsidP="00000000" w:rsidRDefault="00000000" w:rsidRPr="00000000" w14:paraId="0000010B">
      <w:pPr>
        <w:spacing w:line="360" w:lineRule="auto"/>
        <w:rPr>
          <w:sz w:val="26"/>
          <w:szCs w:val="26"/>
        </w:rPr>
      </w:pPr>
      <w:r w:rsidDel="00000000" w:rsidR="00000000" w:rsidRPr="00000000">
        <w:rPr>
          <w:rtl w:val="0"/>
        </w:rPr>
      </w:r>
    </w:p>
    <w:p w:rsidR="00000000" w:rsidDel="00000000" w:rsidP="00000000" w:rsidRDefault="00000000" w:rsidRPr="00000000" w14:paraId="0000010C">
      <w:pPr>
        <w:spacing w:line="36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ind w:left="720.0000000000001"/>
        <w:rPr/>
      </w:pPr>
      <w:r w:rsidDel="00000000" w:rsidR="00000000" w:rsidRPr="00000000">
        <w:rPr>
          <w:rtl w:val="0"/>
        </w:rPr>
      </w:r>
    </w:p>
    <w:sectPr>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github.com/IProxyPI/PlagueSim/commits?author=IProxyPI&amp;since=2023-05-01&amp;until=2023-05-31"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IProxyPI/PlagueSim/commits?author=Bryan253&amp;since=2023-05-01&amp;until=2023-05-31" TargetMode="External"/><Relationship Id="rId6" Type="http://schemas.openxmlformats.org/officeDocument/2006/relationships/hyperlink" Target="https://github.com/IProxyPI/PlagueSim" TargetMode="External"/><Relationship Id="rId18" Type="http://schemas.openxmlformats.org/officeDocument/2006/relationships/hyperlink" Target="https://github.com/IProxyPI/PlagueSim/commits?author=ojfernandez&amp;since=2023-05-01&amp;until=2023-05-31" TargetMode="External"/><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