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25E" w:rsidRPr="004E7640" w:rsidRDefault="00A7725E" w:rsidP="003E112D">
      <w:pPr>
        <w:pStyle w:val="PargrafodaLista"/>
        <w:numPr>
          <w:ilvl w:val="0"/>
          <w:numId w:val="1"/>
        </w:numPr>
        <w:jc w:val="both"/>
        <w:rPr>
          <w:rFonts w:ascii="Arial" w:hAnsi="Arial" w:cs="Arial"/>
          <w:b/>
          <w:bCs/>
          <w:sz w:val="24"/>
          <w:szCs w:val="24"/>
        </w:rPr>
      </w:pPr>
      <w:r w:rsidRPr="004E7640">
        <w:rPr>
          <w:rFonts w:ascii="Arial" w:hAnsi="Arial" w:cs="Arial"/>
          <w:b/>
          <w:bCs/>
          <w:sz w:val="24"/>
          <w:szCs w:val="24"/>
        </w:rPr>
        <w:t xml:space="preserve">Em células vegetais, há um link entre a glicólise e a via das pentoses-fosfato, que operam de forma interativa ao compartilharem metabólitos. Ambas as vias, não somente produzem compostos ricos em energia como geram esqueletos de carbono requeridos por reações </w:t>
      </w:r>
      <w:proofErr w:type="spellStart"/>
      <w:r w:rsidRPr="004E7640">
        <w:rPr>
          <w:rFonts w:ascii="Arial" w:hAnsi="Arial" w:cs="Arial"/>
          <w:b/>
          <w:bCs/>
          <w:sz w:val="24"/>
          <w:szCs w:val="24"/>
        </w:rPr>
        <w:t>biossintéticas</w:t>
      </w:r>
      <w:proofErr w:type="spellEnd"/>
      <w:r w:rsidRPr="004E7640">
        <w:rPr>
          <w:rFonts w:ascii="Arial" w:hAnsi="Arial" w:cs="Arial"/>
          <w:b/>
          <w:bCs/>
          <w:sz w:val="24"/>
          <w:szCs w:val="24"/>
        </w:rPr>
        <w:t>. Explique a relação entre a via das pentoses-fosfato e a glicólise, bem como os produtos e o mecanismo de regulação de cada via.</w:t>
      </w:r>
    </w:p>
    <w:p w:rsidR="00A71472" w:rsidRPr="004E7640" w:rsidRDefault="00A71472" w:rsidP="003E112D">
      <w:pPr>
        <w:spacing w:after="0"/>
        <w:ind w:firstLine="708"/>
        <w:jc w:val="both"/>
        <w:rPr>
          <w:rFonts w:ascii="Arial" w:hAnsi="Arial" w:cs="Arial"/>
          <w:sz w:val="24"/>
          <w:szCs w:val="24"/>
        </w:rPr>
      </w:pPr>
      <w:r w:rsidRPr="004E7640">
        <w:rPr>
          <w:rFonts w:ascii="Arial" w:hAnsi="Arial" w:cs="Arial"/>
          <w:sz w:val="24"/>
          <w:szCs w:val="24"/>
        </w:rPr>
        <w:t>Na</w:t>
      </w:r>
      <w:r w:rsidR="0090667D" w:rsidRPr="004E7640">
        <w:rPr>
          <w:rFonts w:ascii="Arial" w:hAnsi="Arial" w:cs="Arial"/>
          <w:sz w:val="24"/>
          <w:szCs w:val="24"/>
        </w:rPr>
        <w:t xml:space="preserve"> glicólise ocorre uma série de reações em que um açúcar (sacarose) é parcialmente oxidado via açucares fosfato de seis carbonos (hexoses-fosfato) e açucares fosfato de três carbonos (triose-fosfato) para produzir um ácido orgânico (piruvato), utilizando enzimas localizadas tanto no citosol como nos plastídios. </w:t>
      </w:r>
      <w:r w:rsidR="00BA5C93" w:rsidRPr="004E7640">
        <w:rPr>
          <w:rFonts w:ascii="Arial" w:hAnsi="Arial" w:cs="Arial"/>
          <w:sz w:val="24"/>
          <w:szCs w:val="24"/>
        </w:rPr>
        <w:t>Assim, através desta via</w:t>
      </w:r>
      <w:r w:rsidRPr="004E7640">
        <w:rPr>
          <w:rFonts w:ascii="Arial" w:hAnsi="Arial" w:cs="Arial"/>
          <w:sz w:val="24"/>
          <w:szCs w:val="24"/>
        </w:rPr>
        <w:t>,</w:t>
      </w:r>
      <w:r w:rsidR="00BA5C93" w:rsidRPr="004E7640">
        <w:rPr>
          <w:rFonts w:ascii="Arial" w:hAnsi="Arial" w:cs="Arial"/>
          <w:sz w:val="24"/>
          <w:szCs w:val="24"/>
        </w:rPr>
        <w:t xml:space="preserve"> na etapa inicial os carboidratos são convertidos a hexoses-fosfato, que são então quebradas em duas trioses-fosfato. Na segunda fase, considerada a fase de conservação de energia, as trioses-fosfato são oxidadas e rearranjadas</w:t>
      </w:r>
      <w:r w:rsidRPr="004E7640">
        <w:rPr>
          <w:rFonts w:ascii="Arial" w:hAnsi="Arial" w:cs="Arial"/>
          <w:sz w:val="24"/>
          <w:szCs w:val="24"/>
        </w:rPr>
        <w:t xml:space="preserve">, sendo produzidas duas moléculas de piruvato, um ácido orgânico. Desta forma, esta via converte carboidratos em piruvato e também produz NADH e ATP. </w:t>
      </w:r>
    </w:p>
    <w:p w:rsidR="0090667D" w:rsidRPr="004E7640" w:rsidRDefault="00A71472" w:rsidP="003E112D">
      <w:pPr>
        <w:spacing w:after="0"/>
        <w:ind w:firstLine="708"/>
        <w:jc w:val="both"/>
        <w:rPr>
          <w:rFonts w:ascii="Arial" w:hAnsi="Arial" w:cs="Arial"/>
          <w:sz w:val="24"/>
          <w:szCs w:val="24"/>
        </w:rPr>
      </w:pPr>
      <w:r w:rsidRPr="004E7640">
        <w:rPr>
          <w:rFonts w:ascii="Arial" w:hAnsi="Arial" w:cs="Arial"/>
          <w:sz w:val="24"/>
          <w:szCs w:val="24"/>
        </w:rPr>
        <w:t>Já</w:t>
      </w:r>
      <w:r w:rsidR="0090667D" w:rsidRPr="004E7640">
        <w:rPr>
          <w:rFonts w:ascii="Arial" w:hAnsi="Arial" w:cs="Arial"/>
          <w:sz w:val="24"/>
          <w:szCs w:val="24"/>
        </w:rPr>
        <w:t xml:space="preserve"> rota das pentoses-fosfato é uma alternativa de oxidação da glicose, que leva a produção de dois compostos: </w:t>
      </w:r>
      <w:r w:rsidR="00BF288C" w:rsidRPr="004E7640">
        <w:rPr>
          <w:rFonts w:ascii="Arial" w:hAnsi="Arial" w:cs="Arial"/>
          <w:sz w:val="24"/>
          <w:szCs w:val="24"/>
        </w:rPr>
        <w:t>ribose-5-fosfato</w:t>
      </w:r>
      <w:r w:rsidR="00F97736" w:rsidRPr="004E7640">
        <w:rPr>
          <w:rFonts w:ascii="Arial" w:hAnsi="Arial" w:cs="Arial"/>
          <w:sz w:val="24"/>
          <w:szCs w:val="24"/>
        </w:rPr>
        <w:t xml:space="preserve">, eritrose-4-fosfato, </w:t>
      </w:r>
      <w:r w:rsidR="00BF288C" w:rsidRPr="004E7640">
        <w:rPr>
          <w:rFonts w:ascii="Arial" w:hAnsi="Arial" w:cs="Arial"/>
          <w:sz w:val="24"/>
          <w:szCs w:val="24"/>
        </w:rPr>
        <w:t xml:space="preserve">NADPH, não produzindo ATP. As reações são realizadas por enzimas também presentes no citosol e em plastídios. </w:t>
      </w:r>
      <w:r w:rsidR="00445BD9" w:rsidRPr="004E7640">
        <w:rPr>
          <w:rFonts w:ascii="Arial" w:hAnsi="Arial" w:cs="Arial"/>
          <w:sz w:val="24"/>
          <w:szCs w:val="24"/>
        </w:rPr>
        <w:t xml:space="preserve">O NADPH produzido tem como função ser utilizado como fonte de poder redutor nas reações </w:t>
      </w:r>
      <w:proofErr w:type="spellStart"/>
      <w:r w:rsidR="00445BD9" w:rsidRPr="004E7640">
        <w:rPr>
          <w:rFonts w:ascii="Arial" w:hAnsi="Arial" w:cs="Arial"/>
          <w:sz w:val="24"/>
          <w:szCs w:val="24"/>
        </w:rPr>
        <w:t>biossintéticas</w:t>
      </w:r>
      <w:proofErr w:type="spellEnd"/>
      <w:r w:rsidR="00445BD9" w:rsidRPr="004E7640">
        <w:rPr>
          <w:rFonts w:ascii="Arial" w:hAnsi="Arial" w:cs="Arial"/>
          <w:sz w:val="24"/>
          <w:szCs w:val="24"/>
        </w:rPr>
        <w:t xml:space="preserve"> e, alternativamente, como fonte de energia que pode ser utilizada na CTE para produção de ATP (lembre-se da desidrogenase do NAD(P)H que existe na face externa da membrana interna da mitocôndria de plantas). Já a ribuse-5-fosfato produzida é utilizada </w:t>
      </w:r>
      <w:r w:rsidR="00BA5C93" w:rsidRPr="004E7640">
        <w:rPr>
          <w:rFonts w:ascii="Arial" w:hAnsi="Arial" w:cs="Arial"/>
          <w:sz w:val="24"/>
          <w:szCs w:val="24"/>
        </w:rPr>
        <w:t>p</w:t>
      </w:r>
      <w:r w:rsidR="00445BD9" w:rsidRPr="004E7640">
        <w:rPr>
          <w:rFonts w:ascii="Arial" w:hAnsi="Arial" w:cs="Arial"/>
          <w:sz w:val="24"/>
          <w:szCs w:val="24"/>
          <w:shd w:val="clear" w:color="auto" w:fill="FFFFFF"/>
        </w:rPr>
        <w:t>ara as biossíntese</w:t>
      </w:r>
      <w:r w:rsidR="00F97736" w:rsidRPr="004E7640">
        <w:rPr>
          <w:rFonts w:ascii="Arial" w:hAnsi="Arial" w:cs="Arial"/>
          <w:sz w:val="24"/>
          <w:szCs w:val="24"/>
          <w:shd w:val="clear" w:color="auto" w:fill="FFFFFF"/>
        </w:rPr>
        <w:t>s</w:t>
      </w:r>
      <w:r w:rsidR="00445BD9" w:rsidRPr="004E7640">
        <w:rPr>
          <w:rFonts w:ascii="Arial" w:hAnsi="Arial" w:cs="Arial"/>
          <w:sz w:val="24"/>
          <w:szCs w:val="24"/>
          <w:shd w:val="clear" w:color="auto" w:fill="FFFFFF"/>
        </w:rPr>
        <w:t xml:space="preserve"> dos nucleotídeos e dos ácidos nucléicos</w:t>
      </w:r>
      <w:r w:rsidR="00BA5C93" w:rsidRPr="004E7640">
        <w:rPr>
          <w:rFonts w:ascii="Arial" w:hAnsi="Arial" w:cs="Arial"/>
          <w:sz w:val="24"/>
          <w:szCs w:val="24"/>
          <w:shd w:val="clear" w:color="auto" w:fill="FFFFFF"/>
        </w:rPr>
        <w:t xml:space="preserve"> (TAIZ</w:t>
      </w:r>
      <w:r w:rsidR="00F97736" w:rsidRPr="004E7640">
        <w:rPr>
          <w:rFonts w:ascii="Arial" w:hAnsi="Arial" w:cs="Arial"/>
          <w:sz w:val="24"/>
          <w:szCs w:val="24"/>
          <w:shd w:val="clear" w:color="auto" w:fill="FFFFFF"/>
        </w:rPr>
        <w:t xml:space="preserve"> et al</w:t>
      </w:r>
      <w:r w:rsidR="00BA5C93" w:rsidRPr="004E7640">
        <w:rPr>
          <w:rFonts w:ascii="Arial" w:hAnsi="Arial" w:cs="Arial"/>
          <w:sz w:val="24"/>
          <w:szCs w:val="24"/>
          <w:shd w:val="clear" w:color="auto" w:fill="FFFFFF"/>
        </w:rPr>
        <w:t>, 20</w:t>
      </w:r>
      <w:r w:rsidR="00F97736" w:rsidRPr="004E7640">
        <w:rPr>
          <w:rFonts w:ascii="Arial" w:hAnsi="Arial" w:cs="Arial"/>
          <w:sz w:val="24"/>
          <w:szCs w:val="24"/>
          <w:shd w:val="clear" w:color="auto" w:fill="FFFFFF"/>
        </w:rPr>
        <w:t>17</w:t>
      </w:r>
      <w:r w:rsidR="00BA5C93" w:rsidRPr="004E7640">
        <w:rPr>
          <w:rFonts w:ascii="Arial" w:hAnsi="Arial" w:cs="Arial"/>
          <w:sz w:val="24"/>
          <w:szCs w:val="24"/>
          <w:shd w:val="clear" w:color="auto" w:fill="FFFFFF"/>
        </w:rPr>
        <w:t>)</w:t>
      </w:r>
      <w:r w:rsidR="00445BD9" w:rsidRPr="004E7640">
        <w:rPr>
          <w:rFonts w:ascii="Arial" w:hAnsi="Arial" w:cs="Arial"/>
          <w:sz w:val="24"/>
          <w:szCs w:val="24"/>
          <w:shd w:val="clear" w:color="auto" w:fill="FFFFFF"/>
        </w:rPr>
        <w:t xml:space="preserve">. </w:t>
      </w:r>
    </w:p>
    <w:p w:rsidR="00445BD9" w:rsidRPr="004E7640" w:rsidRDefault="00445BD9" w:rsidP="003E112D">
      <w:pPr>
        <w:spacing w:after="0"/>
        <w:ind w:firstLine="708"/>
        <w:jc w:val="both"/>
        <w:rPr>
          <w:rFonts w:ascii="Arial" w:hAnsi="Arial" w:cs="Arial"/>
          <w:sz w:val="24"/>
          <w:szCs w:val="24"/>
        </w:rPr>
      </w:pPr>
      <w:r w:rsidRPr="004E7640">
        <w:rPr>
          <w:rFonts w:ascii="Arial" w:hAnsi="Arial" w:cs="Arial"/>
          <w:sz w:val="24"/>
          <w:szCs w:val="24"/>
          <w:shd w:val="clear" w:color="auto" w:fill="FFFFFF"/>
        </w:rPr>
        <w:t>A via das pentoses-fosfato e a glicólise apesar de terem funções distintas, são intimamente relacionadas por apresentarem compostos intermediários comuns: glicose-6-fosfato, frutose-6-fosfato e gliceraldeído-6-fosfato. Assim, o compartilhamento de compostos e a rever</w:t>
      </w:r>
      <w:r w:rsidR="00BA5C93" w:rsidRPr="004E7640">
        <w:rPr>
          <w:rFonts w:ascii="Arial" w:hAnsi="Arial" w:cs="Arial"/>
          <w:sz w:val="24"/>
          <w:szCs w:val="24"/>
          <w:shd w:val="clear" w:color="auto" w:fill="FFFFFF"/>
        </w:rPr>
        <w:t>si</w:t>
      </w:r>
      <w:r w:rsidRPr="004E7640">
        <w:rPr>
          <w:rFonts w:ascii="Arial" w:hAnsi="Arial" w:cs="Arial"/>
          <w:sz w:val="24"/>
          <w:szCs w:val="24"/>
          <w:shd w:val="clear" w:color="auto" w:fill="FFFFFF"/>
        </w:rPr>
        <w:t xml:space="preserve">bilidade das reações da etapa não oxidativa da via das pentoses fosfato tornam possível o direcionamento dos açucares </w:t>
      </w:r>
      <w:proofErr w:type="spellStart"/>
      <w:r w:rsidRPr="004E7640">
        <w:rPr>
          <w:rFonts w:ascii="Arial" w:hAnsi="Arial" w:cs="Arial"/>
          <w:sz w:val="24"/>
          <w:szCs w:val="24"/>
          <w:shd w:val="clear" w:color="auto" w:fill="FFFFFF"/>
        </w:rPr>
        <w:t>fosforilados</w:t>
      </w:r>
      <w:proofErr w:type="spellEnd"/>
      <w:r w:rsidRPr="004E7640">
        <w:rPr>
          <w:rFonts w:ascii="Arial" w:hAnsi="Arial" w:cs="Arial"/>
          <w:sz w:val="24"/>
          <w:szCs w:val="24"/>
          <w:shd w:val="clear" w:color="auto" w:fill="FFFFFF"/>
        </w:rPr>
        <w:t xml:space="preserve"> desta via para a glicólise ou vice-versa</w:t>
      </w:r>
      <w:r w:rsidR="00F97736" w:rsidRPr="004E7640">
        <w:rPr>
          <w:rFonts w:ascii="Arial" w:hAnsi="Arial" w:cs="Arial"/>
          <w:sz w:val="24"/>
          <w:szCs w:val="24"/>
          <w:shd w:val="clear" w:color="auto" w:fill="FFFFFF"/>
        </w:rPr>
        <w:t xml:space="preserve"> (LOBATO, 2010)</w:t>
      </w:r>
      <w:r w:rsidRPr="004E7640">
        <w:rPr>
          <w:rFonts w:ascii="Arial" w:hAnsi="Arial" w:cs="Arial"/>
          <w:sz w:val="24"/>
          <w:szCs w:val="24"/>
          <w:shd w:val="clear" w:color="auto" w:fill="FFFFFF"/>
        </w:rPr>
        <w:t xml:space="preserve">. </w:t>
      </w:r>
    </w:p>
    <w:p w:rsidR="00F97736" w:rsidRPr="004E7640" w:rsidRDefault="0090667D" w:rsidP="003E112D">
      <w:pPr>
        <w:spacing w:after="0"/>
        <w:jc w:val="both"/>
        <w:rPr>
          <w:rFonts w:ascii="Arial" w:hAnsi="Arial" w:cs="Arial"/>
          <w:sz w:val="24"/>
          <w:szCs w:val="24"/>
        </w:rPr>
      </w:pPr>
      <w:r w:rsidRPr="004E7640">
        <w:rPr>
          <w:rFonts w:ascii="Arial" w:hAnsi="Arial" w:cs="Arial"/>
          <w:sz w:val="24"/>
          <w:szCs w:val="24"/>
        </w:rPr>
        <w:t xml:space="preserve"> </w:t>
      </w:r>
      <w:r w:rsidR="00F97736" w:rsidRPr="004E7640">
        <w:rPr>
          <w:rFonts w:ascii="Arial" w:hAnsi="Arial" w:cs="Arial"/>
          <w:sz w:val="24"/>
          <w:szCs w:val="24"/>
        </w:rPr>
        <w:tab/>
      </w:r>
      <w:r w:rsidR="00A71472" w:rsidRPr="004E7640">
        <w:rPr>
          <w:rFonts w:ascii="Arial" w:hAnsi="Arial" w:cs="Arial"/>
          <w:sz w:val="24"/>
          <w:szCs w:val="24"/>
        </w:rPr>
        <w:t xml:space="preserve">A entrada da glicose na via glicolítica ou </w:t>
      </w:r>
      <w:r w:rsidR="00CA1D9A" w:rsidRPr="004E7640">
        <w:rPr>
          <w:rFonts w:ascii="Arial" w:hAnsi="Arial" w:cs="Arial"/>
          <w:sz w:val="24"/>
          <w:szCs w:val="24"/>
        </w:rPr>
        <w:t xml:space="preserve">via das pentoses depende das necessidades momentâneas da célula, assim como a relação entre as concentrações </w:t>
      </w:r>
      <w:proofErr w:type="spellStart"/>
      <w:r w:rsidR="00CA1D9A" w:rsidRPr="004E7640">
        <w:rPr>
          <w:rFonts w:ascii="Arial" w:hAnsi="Arial" w:cs="Arial"/>
          <w:sz w:val="24"/>
          <w:szCs w:val="24"/>
        </w:rPr>
        <w:t>citosólicas</w:t>
      </w:r>
      <w:proofErr w:type="spellEnd"/>
      <w:r w:rsidR="00CA1D9A" w:rsidRPr="004E7640">
        <w:rPr>
          <w:rFonts w:ascii="Arial" w:hAnsi="Arial" w:cs="Arial"/>
          <w:sz w:val="24"/>
          <w:szCs w:val="24"/>
        </w:rPr>
        <w:t xml:space="preserve"> de NAPDH e NADP+. Assim, quando o NAPDH é formado mais rapidamente do que consumido, a sua concentração aumenta e, por consequência inibe a primeira enzima da via, a glicólise 6-P desidrogenase, e portanto, mais glicose 6-P estará disponível para a glicose. Entretanto, quando o NADPH é consumido mais rapidamente do que é formado, a concentração de NADP+ aumenta, ativando </w:t>
      </w:r>
      <w:proofErr w:type="spellStart"/>
      <w:r w:rsidR="00CA1D9A" w:rsidRPr="004E7640">
        <w:rPr>
          <w:rFonts w:ascii="Arial" w:hAnsi="Arial" w:cs="Arial"/>
          <w:sz w:val="24"/>
          <w:szCs w:val="24"/>
        </w:rPr>
        <w:t>alostericamente</w:t>
      </w:r>
      <w:proofErr w:type="spellEnd"/>
      <w:r w:rsidR="00CA1D9A" w:rsidRPr="004E7640">
        <w:rPr>
          <w:rFonts w:ascii="Arial" w:hAnsi="Arial" w:cs="Arial"/>
          <w:sz w:val="24"/>
          <w:szCs w:val="24"/>
        </w:rPr>
        <w:t xml:space="preserve"> a enzima glicose 6-P desidrogenase, determinando o aumento do fluxo de glicose 6-P pela via das pentoses</w:t>
      </w:r>
      <w:r w:rsidR="00F97736" w:rsidRPr="004E7640">
        <w:rPr>
          <w:rFonts w:ascii="Arial" w:hAnsi="Arial" w:cs="Arial"/>
          <w:sz w:val="24"/>
          <w:szCs w:val="24"/>
        </w:rPr>
        <w:t xml:space="preserve"> (NELSON, et al., 2014).</w:t>
      </w:r>
    </w:p>
    <w:p w:rsidR="00F83B45" w:rsidRPr="004E7640" w:rsidRDefault="00F83B45" w:rsidP="003E112D">
      <w:pPr>
        <w:spacing w:after="0"/>
        <w:ind w:firstLine="708"/>
        <w:jc w:val="both"/>
        <w:rPr>
          <w:rFonts w:ascii="Arial" w:hAnsi="Arial" w:cs="Arial"/>
          <w:sz w:val="24"/>
          <w:szCs w:val="24"/>
        </w:rPr>
      </w:pPr>
      <w:r w:rsidRPr="004E7640">
        <w:rPr>
          <w:rFonts w:ascii="Arial" w:hAnsi="Arial" w:cs="Arial"/>
          <w:sz w:val="24"/>
          <w:szCs w:val="24"/>
        </w:rPr>
        <w:t>Essa rota é importante em condições noturnas, onde o NAD</w:t>
      </w:r>
      <w:r w:rsidR="00BE18CA" w:rsidRPr="004E7640">
        <w:rPr>
          <w:rFonts w:ascii="Arial" w:hAnsi="Arial" w:cs="Arial"/>
          <w:sz w:val="24"/>
          <w:szCs w:val="24"/>
        </w:rPr>
        <w:t>H</w:t>
      </w:r>
      <w:r w:rsidRPr="004E7640">
        <w:rPr>
          <w:rFonts w:ascii="Arial" w:hAnsi="Arial" w:cs="Arial"/>
          <w:sz w:val="24"/>
          <w:szCs w:val="24"/>
        </w:rPr>
        <w:t xml:space="preserve"> é produzido nestas condiç</w:t>
      </w:r>
      <w:r w:rsidR="00BE18CA" w:rsidRPr="004E7640">
        <w:rPr>
          <w:rFonts w:ascii="Arial" w:hAnsi="Arial" w:cs="Arial"/>
          <w:sz w:val="24"/>
          <w:szCs w:val="24"/>
        </w:rPr>
        <w:t>ões e alguns compostos são produzidos apenas a noite, e também importante para não ocorrer ciclo fútil.</w:t>
      </w:r>
    </w:p>
    <w:p w:rsidR="00F97736" w:rsidRPr="004E7640" w:rsidRDefault="00F97736" w:rsidP="003E112D">
      <w:pPr>
        <w:spacing w:after="0"/>
        <w:jc w:val="both"/>
        <w:rPr>
          <w:rFonts w:ascii="Arial" w:hAnsi="Arial" w:cs="Arial"/>
          <w:sz w:val="24"/>
          <w:szCs w:val="24"/>
        </w:rPr>
      </w:pPr>
    </w:p>
    <w:p w:rsidR="00F97736" w:rsidRDefault="00F97736" w:rsidP="003E112D">
      <w:pPr>
        <w:spacing w:after="0"/>
        <w:jc w:val="both"/>
        <w:rPr>
          <w:rFonts w:ascii="Arial" w:hAnsi="Arial" w:cs="Arial"/>
          <w:sz w:val="24"/>
          <w:szCs w:val="24"/>
          <w:shd w:val="clear" w:color="auto" w:fill="FFFFFF"/>
        </w:rPr>
      </w:pPr>
      <w:r w:rsidRPr="004E7640">
        <w:rPr>
          <w:rFonts w:ascii="Arial" w:hAnsi="Arial" w:cs="Arial"/>
          <w:sz w:val="24"/>
          <w:szCs w:val="24"/>
          <w:shd w:val="clear" w:color="auto" w:fill="FFFFFF"/>
        </w:rPr>
        <w:t>TAIZ, Lincoln et al. </w:t>
      </w:r>
      <w:r w:rsidRPr="004E7640">
        <w:rPr>
          <w:rFonts w:ascii="Arial" w:hAnsi="Arial" w:cs="Arial"/>
          <w:b/>
          <w:bCs/>
          <w:sz w:val="24"/>
          <w:szCs w:val="24"/>
          <w:shd w:val="clear" w:color="auto" w:fill="FFFFFF"/>
        </w:rPr>
        <w:t>Fisiologia e desenvolvimento vegetal</w:t>
      </w:r>
      <w:r w:rsidRPr="004E7640">
        <w:rPr>
          <w:rFonts w:ascii="Arial" w:hAnsi="Arial" w:cs="Arial"/>
          <w:sz w:val="24"/>
          <w:szCs w:val="24"/>
          <w:shd w:val="clear" w:color="auto" w:fill="FFFFFF"/>
        </w:rPr>
        <w:t>. Artmed Editora, 2017.</w:t>
      </w:r>
    </w:p>
    <w:p w:rsidR="000C0BEF" w:rsidRPr="004E7640" w:rsidRDefault="000C0BEF" w:rsidP="003E112D">
      <w:pPr>
        <w:spacing w:after="0"/>
        <w:jc w:val="both"/>
        <w:rPr>
          <w:rFonts w:ascii="Arial" w:hAnsi="Arial" w:cs="Arial"/>
          <w:sz w:val="24"/>
          <w:szCs w:val="24"/>
          <w:shd w:val="clear" w:color="auto" w:fill="FFFFFF"/>
        </w:rPr>
      </w:pPr>
    </w:p>
    <w:p w:rsidR="00F97736" w:rsidRDefault="00F97736" w:rsidP="003E112D">
      <w:pPr>
        <w:spacing w:after="0"/>
        <w:jc w:val="both"/>
        <w:rPr>
          <w:rFonts w:ascii="Arial" w:hAnsi="Arial" w:cs="Arial"/>
          <w:sz w:val="24"/>
          <w:szCs w:val="24"/>
          <w:shd w:val="clear" w:color="auto" w:fill="FFFFFF"/>
        </w:rPr>
      </w:pPr>
      <w:r w:rsidRPr="004E7640">
        <w:rPr>
          <w:rFonts w:ascii="Arial" w:hAnsi="Arial" w:cs="Arial"/>
          <w:sz w:val="24"/>
          <w:szCs w:val="24"/>
          <w:shd w:val="clear" w:color="auto" w:fill="FFFFFF"/>
        </w:rPr>
        <w:t xml:space="preserve">LOBATO, Ana </w:t>
      </w:r>
      <w:proofErr w:type="spellStart"/>
      <w:r w:rsidRPr="004E7640">
        <w:rPr>
          <w:rFonts w:ascii="Arial" w:hAnsi="Arial" w:cs="Arial"/>
          <w:sz w:val="24"/>
          <w:szCs w:val="24"/>
          <w:shd w:val="clear" w:color="auto" w:fill="FFFFFF"/>
        </w:rPr>
        <w:t>Katerine</w:t>
      </w:r>
      <w:proofErr w:type="spellEnd"/>
      <w:r w:rsidRPr="004E7640">
        <w:rPr>
          <w:rFonts w:ascii="Arial" w:hAnsi="Arial" w:cs="Arial"/>
          <w:sz w:val="24"/>
          <w:szCs w:val="24"/>
          <w:shd w:val="clear" w:color="auto" w:fill="FFFFFF"/>
        </w:rPr>
        <w:t xml:space="preserve"> de Carvalho Lima. </w:t>
      </w:r>
      <w:r w:rsidRPr="009A6FEF">
        <w:rPr>
          <w:rFonts w:ascii="Arial" w:hAnsi="Arial" w:cs="Arial"/>
          <w:b/>
          <w:bCs/>
          <w:sz w:val="24"/>
          <w:szCs w:val="24"/>
          <w:shd w:val="clear" w:color="auto" w:fill="FFFFFF"/>
        </w:rPr>
        <w:t xml:space="preserve">Análise de fluxos metabólicos para otimização da síntese do antibiótico </w:t>
      </w:r>
      <w:proofErr w:type="spellStart"/>
      <w:r w:rsidRPr="009A6FEF">
        <w:rPr>
          <w:rFonts w:ascii="Arial" w:hAnsi="Arial" w:cs="Arial"/>
          <w:b/>
          <w:bCs/>
          <w:sz w:val="24"/>
          <w:szCs w:val="24"/>
          <w:shd w:val="clear" w:color="auto" w:fill="FFFFFF"/>
        </w:rPr>
        <w:t>cosmomicina</w:t>
      </w:r>
      <w:proofErr w:type="spellEnd"/>
      <w:r w:rsidRPr="009A6FEF">
        <w:rPr>
          <w:rFonts w:ascii="Arial" w:hAnsi="Arial" w:cs="Arial"/>
          <w:b/>
          <w:bCs/>
          <w:sz w:val="24"/>
          <w:szCs w:val="24"/>
          <w:shd w:val="clear" w:color="auto" w:fill="FFFFFF"/>
        </w:rPr>
        <w:t xml:space="preserve"> por </w:t>
      </w:r>
      <w:proofErr w:type="spellStart"/>
      <w:r w:rsidRPr="009A6FEF">
        <w:rPr>
          <w:rFonts w:ascii="Arial" w:hAnsi="Arial" w:cs="Arial"/>
          <w:b/>
          <w:bCs/>
          <w:sz w:val="24"/>
          <w:szCs w:val="24"/>
          <w:shd w:val="clear" w:color="auto" w:fill="FFFFFF"/>
        </w:rPr>
        <w:t>Streptomyces</w:t>
      </w:r>
      <w:proofErr w:type="spellEnd"/>
      <w:r w:rsidRPr="009A6FEF">
        <w:rPr>
          <w:rFonts w:ascii="Arial" w:hAnsi="Arial" w:cs="Arial"/>
          <w:b/>
          <w:bCs/>
          <w:sz w:val="24"/>
          <w:szCs w:val="24"/>
          <w:shd w:val="clear" w:color="auto" w:fill="FFFFFF"/>
        </w:rPr>
        <w:t xml:space="preserve"> </w:t>
      </w:r>
      <w:proofErr w:type="spellStart"/>
      <w:r w:rsidRPr="009A6FEF">
        <w:rPr>
          <w:rFonts w:ascii="Arial" w:hAnsi="Arial" w:cs="Arial"/>
          <w:b/>
          <w:bCs/>
          <w:sz w:val="24"/>
          <w:szCs w:val="24"/>
          <w:shd w:val="clear" w:color="auto" w:fill="FFFFFF"/>
        </w:rPr>
        <w:t>olindensis</w:t>
      </w:r>
      <w:proofErr w:type="spellEnd"/>
      <w:r w:rsidRPr="004E7640">
        <w:rPr>
          <w:rFonts w:ascii="Arial" w:hAnsi="Arial" w:cs="Arial"/>
          <w:sz w:val="24"/>
          <w:szCs w:val="24"/>
          <w:shd w:val="clear" w:color="auto" w:fill="FFFFFF"/>
        </w:rPr>
        <w:t xml:space="preserve"> ICB20. 2010.</w:t>
      </w:r>
    </w:p>
    <w:p w:rsidR="000C0BEF" w:rsidRPr="004E7640" w:rsidRDefault="000C0BEF" w:rsidP="003E112D">
      <w:pPr>
        <w:spacing w:after="0"/>
        <w:jc w:val="both"/>
        <w:rPr>
          <w:rFonts w:ascii="Arial" w:hAnsi="Arial" w:cs="Arial"/>
          <w:sz w:val="24"/>
          <w:szCs w:val="24"/>
          <w:shd w:val="clear" w:color="auto" w:fill="FFFFFF"/>
        </w:rPr>
      </w:pPr>
    </w:p>
    <w:p w:rsidR="00F97736" w:rsidRPr="004E7640" w:rsidRDefault="00F97736" w:rsidP="003E112D">
      <w:pPr>
        <w:spacing w:after="0"/>
        <w:jc w:val="both"/>
        <w:rPr>
          <w:rFonts w:ascii="Arial" w:hAnsi="Arial" w:cs="Arial"/>
          <w:spacing w:val="3"/>
          <w:sz w:val="24"/>
          <w:szCs w:val="24"/>
        </w:rPr>
      </w:pPr>
      <w:r w:rsidRPr="004E7640">
        <w:rPr>
          <w:rFonts w:ascii="Arial" w:hAnsi="Arial" w:cs="Arial"/>
          <w:spacing w:val="3"/>
          <w:sz w:val="24"/>
          <w:szCs w:val="24"/>
        </w:rPr>
        <w:t xml:space="preserve">NELSON, D. L.; COX, M.M. Princípios de Bioquímica de </w:t>
      </w:r>
      <w:proofErr w:type="spellStart"/>
      <w:r w:rsidRPr="004E7640">
        <w:rPr>
          <w:rFonts w:ascii="Arial" w:hAnsi="Arial" w:cs="Arial"/>
          <w:spacing w:val="3"/>
          <w:sz w:val="24"/>
          <w:szCs w:val="24"/>
        </w:rPr>
        <w:t>Lehninger</w:t>
      </w:r>
      <w:proofErr w:type="spellEnd"/>
      <w:r w:rsidRPr="004E7640">
        <w:rPr>
          <w:rFonts w:ascii="Arial" w:hAnsi="Arial" w:cs="Arial"/>
          <w:spacing w:val="3"/>
          <w:sz w:val="24"/>
          <w:szCs w:val="24"/>
        </w:rPr>
        <w:t xml:space="preserve">. Tradução Fabiana Horn e colaboradores. Revisão técnica Carla </w:t>
      </w:r>
      <w:proofErr w:type="spellStart"/>
      <w:r w:rsidRPr="004E7640">
        <w:rPr>
          <w:rFonts w:ascii="Arial" w:hAnsi="Arial" w:cs="Arial"/>
          <w:spacing w:val="3"/>
          <w:sz w:val="24"/>
          <w:szCs w:val="24"/>
        </w:rPr>
        <w:t>Dalmaz</w:t>
      </w:r>
      <w:proofErr w:type="spellEnd"/>
      <w:r w:rsidRPr="004E7640">
        <w:rPr>
          <w:rFonts w:ascii="Arial" w:hAnsi="Arial" w:cs="Arial"/>
          <w:spacing w:val="3"/>
          <w:sz w:val="24"/>
          <w:szCs w:val="24"/>
        </w:rPr>
        <w:t xml:space="preserve"> e Sandra E. Farias. 6 ed. Artmed, Porto Alegre, 2014.</w:t>
      </w:r>
    </w:p>
    <w:p w:rsidR="00F97736" w:rsidRPr="004E7640" w:rsidRDefault="00F97736" w:rsidP="003E112D">
      <w:pPr>
        <w:jc w:val="both"/>
        <w:rPr>
          <w:rFonts w:ascii="Arial" w:hAnsi="Arial" w:cs="Arial"/>
          <w:spacing w:val="3"/>
          <w:sz w:val="24"/>
          <w:szCs w:val="24"/>
        </w:rPr>
      </w:pPr>
    </w:p>
    <w:p w:rsidR="00F97736" w:rsidRPr="004E7640" w:rsidRDefault="00F97736" w:rsidP="003E112D">
      <w:pPr>
        <w:pStyle w:val="PargrafodaLista"/>
        <w:numPr>
          <w:ilvl w:val="0"/>
          <w:numId w:val="1"/>
        </w:numPr>
        <w:jc w:val="both"/>
        <w:rPr>
          <w:rFonts w:ascii="Arial" w:hAnsi="Arial" w:cs="Arial"/>
          <w:b/>
          <w:bCs/>
          <w:sz w:val="24"/>
          <w:szCs w:val="24"/>
        </w:rPr>
      </w:pPr>
      <w:r w:rsidRPr="004E7640">
        <w:rPr>
          <w:rFonts w:ascii="Arial" w:hAnsi="Arial" w:cs="Arial"/>
          <w:b/>
          <w:bCs/>
          <w:sz w:val="24"/>
          <w:szCs w:val="24"/>
        </w:rPr>
        <w:t xml:space="preserve">A respiração aeróbica é um processo que envolve a oxidação controlada de substratos orgânicos a CO2 enquanto o oxigênio, aceptor final de elétrons, é reduzido à água. No entanto, uma diminuição na concentração de oxigênio inibe a citocromo c oxidase e altera profundamente a via dos ácidos </w:t>
      </w:r>
      <w:proofErr w:type="spellStart"/>
      <w:r w:rsidRPr="004E7640">
        <w:rPr>
          <w:rFonts w:ascii="Arial" w:hAnsi="Arial" w:cs="Arial"/>
          <w:b/>
          <w:bCs/>
          <w:sz w:val="24"/>
          <w:szCs w:val="24"/>
        </w:rPr>
        <w:t>tricarboxílicos</w:t>
      </w:r>
      <w:proofErr w:type="spellEnd"/>
      <w:r w:rsidRPr="004E7640">
        <w:rPr>
          <w:rFonts w:ascii="Arial" w:hAnsi="Arial" w:cs="Arial"/>
          <w:b/>
          <w:bCs/>
          <w:sz w:val="24"/>
          <w:szCs w:val="24"/>
        </w:rPr>
        <w:t xml:space="preserve"> enquanto que a via glicolítica passa a ser mantida via reações fermentativas. Explique.</w:t>
      </w:r>
    </w:p>
    <w:p w:rsidR="00DF7251" w:rsidRPr="004E7640" w:rsidRDefault="00DF7251" w:rsidP="003E112D">
      <w:pPr>
        <w:spacing w:after="0"/>
        <w:ind w:firstLine="708"/>
        <w:jc w:val="both"/>
        <w:rPr>
          <w:rFonts w:ascii="Arial" w:hAnsi="Arial" w:cs="Arial"/>
          <w:sz w:val="24"/>
          <w:szCs w:val="24"/>
        </w:rPr>
      </w:pPr>
      <w:r w:rsidRPr="004E7640">
        <w:rPr>
          <w:rFonts w:ascii="Arial" w:hAnsi="Arial" w:cs="Arial"/>
          <w:sz w:val="24"/>
          <w:szCs w:val="24"/>
        </w:rPr>
        <w:t>Em situações em que oxigênio não está disponível como por exemplo, em condições de solos alagados</w:t>
      </w:r>
      <w:r w:rsidR="00A228D7" w:rsidRPr="004E7640">
        <w:rPr>
          <w:rFonts w:ascii="Arial" w:hAnsi="Arial" w:cs="Arial"/>
          <w:sz w:val="24"/>
          <w:szCs w:val="24"/>
        </w:rPr>
        <w:t>,</w:t>
      </w:r>
      <w:r w:rsidRPr="004E7640">
        <w:rPr>
          <w:rFonts w:ascii="Arial" w:hAnsi="Arial" w:cs="Arial"/>
          <w:sz w:val="24"/>
          <w:szCs w:val="24"/>
        </w:rPr>
        <w:t xml:space="preserve"> as rotas fermentativas reduzem o piruvato para reciclar o NADH produzido na glicose, e assim a obtenção de energia para a continuidade do metabolismo passa a ser principalmente pela via glicolítica, em detrimento à fosforilação oxidativa mitocondrial. De modo, que ocorre o aumento das vias da glicólise e da fermentação anaeróbica </w:t>
      </w:r>
      <w:r w:rsidRPr="004E7640">
        <w:rPr>
          <w:rFonts w:ascii="Arial" w:hAnsi="Arial" w:cs="Arial"/>
          <w:sz w:val="24"/>
          <w:szCs w:val="24"/>
          <w:shd w:val="clear" w:color="auto" w:fill="FFFFFF"/>
        </w:rPr>
        <w:t xml:space="preserve">(TAIZ et al, 2017; CASAROTTO, 2017) </w:t>
      </w:r>
      <w:r w:rsidR="0084416F" w:rsidRPr="004E7640">
        <w:rPr>
          <w:rFonts w:ascii="Arial" w:hAnsi="Arial" w:cs="Arial"/>
          <w:sz w:val="24"/>
          <w:szCs w:val="24"/>
          <w:shd w:val="clear" w:color="auto" w:fill="FFFFFF"/>
        </w:rPr>
        <w:t>E</w:t>
      </w:r>
      <w:r w:rsidR="0084416F" w:rsidRPr="004E7640">
        <w:rPr>
          <w:rFonts w:ascii="Arial" w:hAnsi="Arial" w:cs="Arial"/>
          <w:sz w:val="24"/>
          <w:szCs w:val="24"/>
        </w:rPr>
        <w:t xml:space="preserve">ste tipo de respiração, por ser menos eficiente produz pouco ATP e leva a um maior consumo de carboidratos (Efeito </w:t>
      </w:r>
      <w:proofErr w:type="spellStart"/>
      <w:r w:rsidR="0084416F" w:rsidRPr="004E7640">
        <w:rPr>
          <w:rFonts w:ascii="Arial" w:hAnsi="Arial" w:cs="Arial"/>
          <w:sz w:val="24"/>
          <w:szCs w:val="24"/>
        </w:rPr>
        <w:t>pasteur</w:t>
      </w:r>
      <w:proofErr w:type="spellEnd"/>
      <w:r w:rsidR="0084416F" w:rsidRPr="004E7640">
        <w:rPr>
          <w:rFonts w:ascii="Arial" w:hAnsi="Arial" w:cs="Arial"/>
          <w:sz w:val="24"/>
          <w:szCs w:val="24"/>
        </w:rPr>
        <w:t>).</w:t>
      </w:r>
    </w:p>
    <w:p w:rsidR="00504C42" w:rsidRPr="004E7640" w:rsidRDefault="00504C42" w:rsidP="003E112D">
      <w:pPr>
        <w:spacing w:after="0"/>
        <w:ind w:firstLine="708"/>
        <w:jc w:val="both"/>
        <w:rPr>
          <w:rFonts w:ascii="Arial" w:hAnsi="Arial" w:cs="Arial"/>
          <w:sz w:val="24"/>
          <w:szCs w:val="24"/>
        </w:rPr>
      </w:pPr>
      <w:r w:rsidRPr="004E7640">
        <w:rPr>
          <w:rFonts w:ascii="Arial" w:hAnsi="Arial" w:cs="Arial"/>
          <w:sz w:val="24"/>
          <w:szCs w:val="24"/>
        </w:rPr>
        <w:t>Assim, quando o fornecimento de O</w:t>
      </w:r>
      <w:r w:rsidRPr="004E7640">
        <w:rPr>
          <w:rFonts w:ascii="Arial" w:hAnsi="Arial" w:cs="Arial"/>
          <w:sz w:val="24"/>
          <w:szCs w:val="24"/>
          <w:vertAlign w:val="subscript"/>
        </w:rPr>
        <w:t>2</w:t>
      </w:r>
      <w:r w:rsidRPr="004E7640">
        <w:rPr>
          <w:rFonts w:ascii="Arial" w:hAnsi="Arial" w:cs="Arial"/>
          <w:sz w:val="24"/>
          <w:szCs w:val="24"/>
        </w:rPr>
        <w:t xml:space="preserve"> é insuficiente para a respiração aeróbica, o metabolismo fermentativo das raízes utiliza o piruvato (formado na glicólise) como aceptor de elétrons para </w:t>
      </w:r>
      <w:proofErr w:type="spellStart"/>
      <w:r w:rsidRPr="004E7640">
        <w:rPr>
          <w:rFonts w:ascii="Arial" w:hAnsi="Arial" w:cs="Arial"/>
          <w:sz w:val="24"/>
          <w:szCs w:val="24"/>
        </w:rPr>
        <w:t>reoxidação</w:t>
      </w:r>
      <w:proofErr w:type="spellEnd"/>
      <w:r w:rsidRPr="004E7640">
        <w:rPr>
          <w:rFonts w:ascii="Arial" w:hAnsi="Arial" w:cs="Arial"/>
          <w:sz w:val="24"/>
          <w:szCs w:val="24"/>
        </w:rPr>
        <w:t xml:space="preserve"> do NADH </w:t>
      </w:r>
      <w:proofErr w:type="spellStart"/>
      <w:r w:rsidRPr="004E7640">
        <w:rPr>
          <w:rFonts w:ascii="Arial" w:hAnsi="Arial" w:cs="Arial"/>
          <w:sz w:val="24"/>
          <w:szCs w:val="24"/>
        </w:rPr>
        <w:t>citossólico</w:t>
      </w:r>
      <w:proofErr w:type="spellEnd"/>
      <w:r w:rsidRPr="004E7640">
        <w:rPr>
          <w:rFonts w:ascii="Arial" w:hAnsi="Arial" w:cs="Arial"/>
          <w:sz w:val="24"/>
          <w:szCs w:val="24"/>
        </w:rPr>
        <w:t xml:space="preserve">, permitindo a continuidade da glicólise e produção de ATP em nível de substrato, conduzindo à produção de lactato, pela ação da enzima lactato desidrogenase. Este processo é transitório, uma vez que o acúmulo de lactato leva a uma diminuição rápida no pH intracelular e conduz a uma mudança da fermentação do lactato para a fermentação alcóolica, uma vez que as enzimas para estas vias metabólicas diferem em relação à faixa de pH ótimo para sua maior atividade (MORALES-OLMEDO et al., 2015), sendo que em condições de pH ácido a </w:t>
      </w:r>
      <w:r w:rsidR="00BA2087" w:rsidRPr="004E7640">
        <w:rPr>
          <w:rFonts w:ascii="Arial" w:hAnsi="Arial" w:cs="Arial"/>
          <w:sz w:val="24"/>
          <w:szCs w:val="24"/>
        </w:rPr>
        <w:t>l</w:t>
      </w:r>
      <w:r w:rsidR="00DF7251" w:rsidRPr="004E7640">
        <w:rPr>
          <w:rFonts w:ascii="Arial" w:hAnsi="Arial" w:cs="Arial"/>
          <w:sz w:val="24"/>
          <w:szCs w:val="24"/>
        </w:rPr>
        <w:t xml:space="preserve">actato desidrogenase </w:t>
      </w:r>
      <w:r w:rsidRPr="004E7640">
        <w:rPr>
          <w:rFonts w:ascii="Arial" w:hAnsi="Arial" w:cs="Arial"/>
          <w:sz w:val="24"/>
          <w:szCs w:val="24"/>
        </w:rPr>
        <w:t>é inibida e a piruvato descarboxilase, ativada. Assim, o piruvato passa a ser convertido em etanol, através de duas reações subsequentes catalisada pela</w:t>
      </w:r>
      <w:r w:rsidR="00DF7251" w:rsidRPr="004E7640">
        <w:rPr>
          <w:rFonts w:ascii="Arial" w:hAnsi="Arial" w:cs="Arial"/>
          <w:sz w:val="24"/>
          <w:szCs w:val="24"/>
        </w:rPr>
        <w:t xml:space="preserve"> </w:t>
      </w:r>
      <w:r w:rsidR="00BA2087" w:rsidRPr="004E7640">
        <w:rPr>
          <w:rFonts w:ascii="Arial" w:hAnsi="Arial" w:cs="Arial"/>
          <w:sz w:val="24"/>
          <w:szCs w:val="24"/>
        </w:rPr>
        <w:t>p</w:t>
      </w:r>
      <w:r w:rsidR="00DF7251" w:rsidRPr="004E7640">
        <w:rPr>
          <w:rFonts w:ascii="Arial" w:hAnsi="Arial" w:cs="Arial"/>
          <w:sz w:val="24"/>
          <w:szCs w:val="24"/>
        </w:rPr>
        <w:t xml:space="preserve">iruvato </w:t>
      </w:r>
      <w:r w:rsidR="00BA2087" w:rsidRPr="004E7640">
        <w:rPr>
          <w:rFonts w:ascii="Arial" w:hAnsi="Arial" w:cs="Arial"/>
          <w:sz w:val="24"/>
          <w:szCs w:val="24"/>
        </w:rPr>
        <w:t>d</w:t>
      </w:r>
      <w:r w:rsidR="00DF7251" w:rsidRPr="004E7640">
        <w:rPr>
          <w:rFonts w:ascii="Arial" w:hAnsi="Arial" w:cs="Arial"/>
          <w:sz w:val="24"/>
          <w:szCs w:val="24"/>
        </w:rPr>
        <w:t>escarboxilase</w:t>
      </w:r>
      <w:r w:rsidRPr="004E7640">
        <w:rPr>
          <w:rFonts w:ascii="Arial" w:hAnsi="Arial" w:cs="Arial"/>
          <w:sz w:val="24"/>
          <w:szCs w:val="24"/>
        </w:rPr>
        <w:t xml:space="preserve"> e álcool desidrogenase (YANG et al., 2014).</w:t>
      </w:r>
    </w:p>
    <w:p w:rsidR="00DF7251" w:rsidRPr="004E7640" w:rsidRDefault="00DF7251" w:rsidP="003E112D">
      <w:pPr>
        <w:spacing w:after="0"/>
        <w:jc w:val="both"/>
        <w:rPr>
          <w:rFonts w:ascii="Arial" w:hAnsi="Arial" w:cs="Arial"/>
          <w:sz w:val="24"/>
          <w:szCs w:val="24"/>
        </w:rPr>
      </w:pPr>
    </w:p>
    <w:p w:rsidR="00DF7251" w:rsidRDefault="00DF7251" w:rsidP="003E112D">
      <w:pPr>
        <w:spacing w:after="0"/>
        <w:jc w:val="both"/>
        <w:rPr>
          <w:rFonts w:ascii="Arial" w:hAnsi="Arial" w:cs="Arial"/>
          <w:sz w:val="24"/>
          <w:szCs w:val="24"/>
          <w:shd w:val="clear" w:color="auto" w:fill="FFFFFF"/>
        </w:rPr>
      </w:pPr>
      <w:r w:rsidRPr="004E7640">
        <w:rPr>
          <w:rFonts w:ascii="Arial" w:hAnsi="Arial" w:cs="Arial"/>
          <w:sz w:val="24"/>
          <w:szCs w:val="24"/>
          <w:shd w:val="clear" w:color="auto" w:fill="FFFFFF"/>
        </w:rPr>
        <w:t xml:space="preserve">CASAROTTO, Gabriele. </w:t>
      </w:r>
      <w:proofErr w:type="spellStart"/>
      <w:r w:rsidRPr="004E7640">
        <w:rPr>
          <w:rFonts w:ascii="Arial" w:hAnsi="Arial" w:cs="Arial"/>
          <w:b/>
          <w:bCs/>
          <w:sz w:val="24"/>
          <w:szCs w:val="24"/>
          <w:shd w:val="clear" w:color="auto" w:fill="FFFFFF"/>
        </w:rPr>
        <w:t>Ressequenciamento</w:t>
      </w:r>
      <w:proofErr w:type="spellEnd"/>
      <w:r w:rsidRPr="004E7640">
        <w:rPr>
          <w:rFonts w:ascii="Arial" w:hAnsi="Arial" w:cs="Arial"/>
          <w:b/>
          <w:bCs/>
          <w:sz w:val="24"/>
          <w:szCs w:val="24"/>
          <w:shd w:val="clear" w:color="auto" w:fill="FFFFFF"/>
        </w:rPr>
        <w:t xml:space="preserve"> genômico de soja (</w:t>
      </w:r>
      <w:proofErr w:type="spellStart"/>
      <w:r w:rsidRPr="004E7640">
        <w:rPr>
          <w:rFonts w:ascii="Arial" w:hAnsi="Arial" w:cs="Arial"/>
          <w:b/>
          <w:bCs/>
          <w:sz w:val="24"/>
          <w:szCs w:val="24"/>
          <w:shd w:val="clear" w:color="auto" w:fill="FFFFFF"/>
        </w:rPr>
        <w:t>Glycine</w:t>
      </w:r>
      <w:proofErr w:type="spellEnd"/>
      <w:r w:rsidRPr="004E7640">
        <w:rPr>
          <w:rFonts w:ascii="Arial" w:hAnsi="Arial" w:cs="Arial"/>
          <w:b/>
          <w:bCs/>
          <w:sz w:val="24"/>
          <w:szCs w:val="24"/>
          <w:shd w:val="clear" w:color="auto" w:fill="FFFFFF"/>
        </w:rPr>
        <w:t xml:space="preserve"> </w:t>
      </w:r>
      <w:proofErr w:type="spellStart"/>
      <w:r w:rsidRPr="004E7640">
        <w:rPr>
          <w:rFonts w:ascii="Arial" w:hAnsi="Arial" w:cs="Arial"/>
          <w:b/>
          <w:bCs/>
          <w:sz w:val="24"/>
          <w:szCs w:val="24"/>
          <w:shd w:val="clear" w:color="auto" w:fill="FFFFFF"/>
        </w:rPr>
        <w:t>max</w:t>
      </w:r>
      <w:proofErr w:type="spellEnd"/>
      <w:r w:rsidRPr="004E7640">
        <w:rPr>
          <w:rFonts w:ascii="Arial" w:hAnsi="Arial" w:cs="Arial"/>
          <w:b/>
          <w:bCs/>
          <w:sz w:val="24"/>
          <w:szCs w:val="24"/>
          <w:shd w:val="clear" w:color="auto" w:fill="FFFFFF"/>
        </w:rPr>
        <w:t xml:space="preserve"> (L.) </w:t>
      </w:r>
      <w:proofErr w:type="spellStart"/>
      <w:r w:rsidRPr="004E7640">
        <w:rPr>
          <w:rFonts w:ascii="Arial" w:hAnsi="Arial" w:cs="Arial"/>
          <w:b/>
          <w:bCs/>
          <w:sz w:val="24"/>
          <w:szCs w:val="24"/>
          <w:shd w:val="clear" w:color="auto" w:fill="FFFFFF"/>
        </w:rPr>
        <w:t>Merr</w:t>
      </w:r>
      <w:proofErr w:type="spellEnd"/>
      <w:r w:rsidRPr="004E7640">
        <w:rPr>
          <w:rFonts w:ascii="Arial" w:hAnsi="Arial" w:cs="Arial"/>
          <w:b/>
          <w:bCs/>
          <w:sz w:val="24"/>
          <w:szCs w:val="24"/>
          <w:shd w:val="clear" w:color="auto" w:fill="FFFFFF"/>
        </w:rPr>
        <w:t>.) e identificação de genes relacionados à tolerância ao alagamento do solo</w:t>
      </w:r>
      <w:r w:rsidRPr="004E7640">
        <w:rPr>
          <w:rFonts w:ascii="Arial" w:hAnsi="Arial" w:cs="Arial"/>
          <w:sz w:val="24"/>
          <w:szCs w:val="24"/>
          <w:shd w:val="clear" w:color="auto" w:fill="FFFFFF"/>
        </w:rPr>
        <w:t>. 2017.</w:t>
      </w:r>
    </w:p>
    <w:p w:rsidR="000C0BEF" w:rsidRPr="004E7640" w:rsidRDefault="000C0BEF" w:rsidP="003E112D">
      <w:pPr>
        <w:spacing w:after="0"/>
        <w:jc w:val="both"/>
        <w:rPr>
          <w:rFonts w:ascii="Arial" w:hAnsi="Arial" w:cs="Arial"/>
          <w:sz w:val="24"/>
          <w:szCs w:val="24"/>
          <w:shd w:val="clear" w:color="auto" w:fill="FFFFFF"/>
        </w:rPr>
      </w:pPr>
    </w:p>
    <w:p w:rsidR="00BA2087" w:rsidRDefault="00910664" w:rsidP="003E112D">
      <w:pPr>
        <w:spacing w:after="0"/>
        <w:jc w:val="both"/>
        <w:rPr>
          <w:rFonts w:ascii="Arial" w:hAnsi="Arial" w:cs="Arial"/>
          <w:sz w:val="24"/>
          <w:szCs w:val="24"/>
        </w:rPr>
      </w:pPr>
      <w:r w:rsidRPr="004E7640">
        <w:rPr>
          <w:rFonts w:ascii="Arial" w:hAnsi="Arial" w:cs="Arial"/>
          <w:sz w:val="24"/>
          <w:szCs w:val="24"/>
        </w:rPr>
        <w:lastRenderedPageBreak/>
        <w:t xml:space="preserve">MORALES-OLMEDO, M. et al. </w:t>
      </w:r>
      <w:proofErr w:type="spellStart"/>
      <w:r w:rsidRPr="004E7640">
        <w:rPr>
          <w:rFonts w:ascii="Arial" w:hAnsi="Arial" w:cs="Arial"/>
          <w:sz w:val="24"/>
          <w:szCs w:val="24"/>
        </w:rPr>
        <w:t>Effects</w:t>
      </w:r>
      <w:proofErr w:type="spellEnd"/>
      <w:r w:rsidRPr="004E7640">
        <w:rPr>
          <w:rFonts w:ascii="Arial" w:hAnsi="Arial" w:cs="Arial"/>
          <w:sz w:val="24"/>
          <w:szCs w:val="24"/>
        </w:rPr>
        <w:t xml:space="preserve"> </w:t>
      </w:r>
      <w:proofErr w:type="spellStart"/>
      <w:r w:rsidRPr="004E7640">
        <w:rPr>
          <w:rFonts w:ascii="Arial" w:hAnsi="Arial" w:cs="Arial"/>
          <w:sz w:val="24"/>
          <w:szCs w:val="24"/>
        </w:rPr>
        <w:t>of</w:t>
      </w:r>
      <w:proofErr w:type="spellEnd"/>
      <w:r w:rsidRPr="004E7640">
        <w:rPr>
          <w:rFonts w:ascii="Arial" w:hAnsi="Arial" w:cs="Arial"/>
          <w:sz w:val="24"/>
          <w:szCs w:val="24"/>
        </w:rPr>
        <w:t xml:space="preserve"> </w:t>
      </w:r>
      <w:proofErr w:type="spellStart"/>
      <w:r w:rsidRPr="004E7640">
        <w:rPr>
          <w:rFonts w:ascii="Arial" w:hAnsi="Arial" w:cs="Arial"/>
          <w:sz w:val="24"/>
          <w:szCs w:val="24"/>
        </w:rPr>
        <w:t>transient</w:t>
      </w:r>
      <w:proofErr w:type="spellEnd"/>
      <w:r w:rsidRPr="004E7640">
        <w:rPr>
          <w:rFonts w:ascii="Arial" w:hAnsi="Arial" w:cs="Arial"/>
          <w:sz w:val="24"/>
          <w:szCs w:val="24"/>
        </w:rPr>
        <w:t xml:space="preserve"> </w:t>
      </w:r>
      <w:proofErr w:type="spellStart"/>
      <w:r w:rsidRPr="004E7640">
        <w:rPr>
          <w:rFonts w:ascii="Arial" w:hAnsi="Arial" w:cs="Arial"/>
          <w:sz w:val="24"/>
          <w:szCs w:val="24"/>
        </w:rPr>
        <w:t>soil</w:t>
      </w:r>
      <w:proofErr w:type="spellEnd"/>
      <w:r w:rsidRPr="004E7640">
        <w:rPr>
          <w:rFonts w:ascii="Arial" w:hAnsi="Arial" w:cs="Arial"/>
          <w:sz w:val="24"/>
          <w:szCs w:val="24"/>
        </w:rPr>
        <w:t xml:space="preserve"> </w:t>
      </w:r>
      <w:proofErr w:type="spellStart"/>
      <w:r w:rsidRPr="004E7640">
        <w:rPr>
          <w:rFonts w:ascii="Arial" w:hAnsi="Arial" w:cs="Arial"/>
          <w:sz w:val="24"/>
          <w:szCs w:val="24"/>
        </w:rPr>
        <w:t>waterlogging</w:t>
      </w:r>
      <w:proofErr w:type="spellEnd"/>
      <w:r w:rsidRPr="004E7640">
        <w:rPr>
          <w:rFonts w:ascii="Arial" w:hAnsi="Arial" w:cs="Arial"/>
          <w:sz w:val="24"/>
          <w:szCs w:val="24"/>
        </w:rPr>
        <w:t xml:space="preserve"> </w:t>
      </w:r>
      <w:proofErr w:type="spellStart"/>
      <w:r w:rsidRPr="004E7640">
        <w:rPr>
          <w:rFonts w:ascii="Arial" w:hAnsi="Arial" w:cs="Arial"/>
          <w:sz w:val="24"/>
          <w:szCs w:val="24"/>
        </w:rPr>
        <w:t>and</w:t>
      </w:r>
      <w:proofErr w:type="spellEnd"/>
      <w:r w:rsidRPr="004E7640">
        <w:rPr>
          <w:rFonts w:ascii="Arial" w:hAnsi="Arial" w:cs="Arial"/>
          <w:sz w:val="24"/>
          <w:szCs w:val="24"/>
        </w:rPr>
        <w:t xml:space="preserve"> its </w:t>
      </w:r>
      <w:proofErr w:type="spellStart"/>
      <w:r w:rsidRPr="004E7640">
        <w:rPr>
          <w:rFonts w:ascii="Arial" w:hAnsi="Arial" w:cs="Arial"/>
          <w:sz w:val="24"/>
          <w:szCs w:val="24"/>
        </w:rPr>
        <w:t>importance</w:t>
      </w:r>
      <w:proofErr w:type="spellEnd"/>
      <w:r w:rsidRPr="004E7640">
        <w:rPr>
          <w:rFonts w:ascii="Arial" w:hAnsi="Arial" w:cs="Arial"/>
          <w:sz w:val="24"/>
          <w:szCs w:val="24"/>
        </w:rPr>
        <w:t xml:space="preserve"> for </w:t>
      </w:r>
      <w:proofErr w:type="spellStart"/>
      <w:r w:rsidRPr="004E7640">
        <w:rPr>
          <w:rFonts w:ascii="Arial" w:hAnsi="Arial" w:cs="Arial"/>
          <w:sz w:val="24"/>
          <w:szCs w:val="24"/>
        </w:rPr>
        <w:t>rootstock</w:t>
      </w:r>
      <w:proofErr w:type="spellEnd"/>
      <w:r w:rsidRPr="004E7640">
        <w:rPr>
          <w:rFonts w:ascii="Arial" w:hAnsi="Arial" w:cs="Arial"/>
          <w:sz w:val="24"/>
          <w:szCs w:val="24"/>
        </w:rPr>
        <w:t xml:space="preserve"> </w:t>
      </w:r>
      <w:proofErr w:type="spellStart"/>
      <w:r w:rsidRPr="004E7640">
        <w:rPr>
          <w:rFonts w:ascii="Arial" w:hAnsi="Arial" w:cs="Arial"/>
          <w:sz w:val="24"/>
          <w:szCs w:val="24"/>
        </w:rPr>
        <w:t>selection</w:t>
      </w:r>
      <w:proofErr w:type="spellEnd"/>
      <w:r w:rsidRPr="004E7640">
        <w:rPr>
          <w:rFonts w:ascii="Arial" w:hAnsi="Arial" w:cs="Arial"/>
          <w:sz w:val="24"/>
          <w:szCs w:val="24"/>
        </w:rPr>
        <w:t xml:space="preserve">. </w:t>
      </w:r>
      <w:proofErr w:type="spellStart"/>
      <w:r w:rsidRPr="004E7640">
        <w:rPr>
          <w:rFonts w:ascii="Arial" w:hAnsi="Arial" w:cs="Arial"/>
          <w:b/>
          <w:bCs/>
          <w:sz w:val="24"/>
          <w:szCs w:val="24"/>
        </w:rPr>
        <w:t>Chilean</w:t>
      </w:r>
      <w:proofErr w:type="spellEnd"/>
      <w:r w:rsidRPr="004E7640">
        <w:rPr>
          <w:rFonts w:ascii="Arial" w:hAnsi="Arial" w:cs="Arial"/>
          <w:b/>
          <w:bCs/>
          <w:sz w:val="24"/>
          <w:szCs w:val="24"/>
        </w:rPr>
        <w:t xml:space="preserve"> </w:t>
      </w:r>
      <w:proofErr w:type="spellStart"/>
      <w:r w:rsidRPr="004E7640">
        <w:rPr>
          <w:rFonts w:ascii="Arial" w:hAnsi="Arial" w:cs="Arial"/>
          <w:b/>
          <w:bCs/>
          <w:sz w:val="24"/>
          <w:szCs w:val="24"/>
        </w:rPr>
        <w:t>Journal</w:t>
      </w:r>
      <w:proofErr w:type="spellEnd"/>
      <w:r w:rsidRPr="004E7640">
        <w:rPr>
          <w:rFonts w:ascii="Arial" w:hAnsi="Arial" w:cs="Arial"/>
          <w:b/>
          <w:bCs/>
          <w:sz w:val="24"/>
          <w:szCs w:val="24"/>
        </w:rPr>
        <w:t xml:space="preserve"> </w:t>
      </w:r>
      <w:proofErr w:type="spellStart"/>
      <w:r w:rsidRPr="004E7640">
        <w:rPr>
          <w:rFonts w:ascii="Arial" w:hAnsi="Arial" w:cs="Arial"/>
          <w:b/>
          <w:bCs/>
          <w:sz w:val="24"/>
          <w:szCs w:val="24"/>
        </w:rPr>
        <w:t>of</w:t>
      </w:r>
      <w:proofErr w:type="spellEnd"/>
      <w:r w:rsidRPr="004E7640">
        <w:rPr>
          <w:rFonts w:ascii="Arial" w:hAnsi="Arial" w:cs="Arial"/>
          <w:b/>
          <w:bCs/>
          <w:sz w:val="24"/>
          <w:szCs w:val="24"/>
        </w:rPr>
        <w:t xml:space="preserve"> </w:t>
      </w:r>
      <w:proofErr w:type="spellStart"/>
      <w:r w:rsidRPr="004E7640">
        <w:rPr>
          <w:rFonts w:ascii="Arial" w:hAnsi="Arial" w:cs="Arial"/>
          <w:b/>
          <w:bCs/>
          <w:sz w:val="24"/>
          <w:szCs w:val="24"/>
        </w:rPr>
        <w:t>Agricultural</w:t>
      </w:r>
      <w:proofErr w:type="spellEnd"/>
      <w:r w:rsidRPr="004E7640">
        <w:rPr>
          <w:rFonts w:ascii="Arial" w:hAnsi="Arial" w:cs="Arial"/>
          <w:b/>
          <w:bCs/>
          <w:sz w:val="24"/>
          <w:szCs w:val="24"/>
        </w:rPr>
        <w:t xml:space="preserve"> </w:t>
      </w:r>
      <w:proofErr w:type="spellStart"/>
      <w:r w:rsidRPr="004E7640">
        <w:rPr>
          <w:rFonts w:ascii="Arial" w:hAnsi="Arial" w:cs="Arial"/>
          <w:b/>
          <w:bCs/>
          <w:sz w:val="24"/>
          <w:szCs w:val="24"/>
        </w:rPr>
        <w:t>Research</w:t>
      </w:r>
      <w:proofErr w:type="spellEnd"/>
      <w:r w:rsidRPr="004E7640">
        <w:rPr>
          <w:rFonts w:ascii="Arial" w:hAnsi="Arial" w:cs="Arial"/>
          <w:sz w:val="24"/>
          <w:szCs w:val="24"/>
        </w:rPr>
        <w:t>, v.75, p.45-56. 2015.</w:t>
      </w:r>
    </w:p>
    <w:p w:rsidR="000C0BEF" w:rsidRPr="000C0BEF" w:rsidRDefault="000C0BEF" w:rsidP="003E112D">
      <w:pPr>
        <w:spacing w:after="0"/>
        <w:jc w:val="both"/>
        <w:rPr>
          <w:rFonts w:ascii="Arial" w:hAnsi="Arial" w:cs="Arial"/>
          <w:b/>
          <w:bCs/>
          <w:sz w:val="24"/>
          <w:szCs w:val="24"/>
        </w:rPr>
      </w:pPr>
    </w:p>
    <w:p w:rsidR="00910664" w:rsidRPr="004E7640" w:rsidRDefault="00910664" w:rsidP="003E112D">
      <w:pPr>
        <w:spacing w:after="0"/>
        <w:jc w:val="both"/>
        <w:rPr>
          <w:rFonts w:ascii="Arial" w:hAnsi="Arial" w:cs="Arial"/>
          <w:sz w:val="24"/>
          <w:szCs w:val="24"/>
        </w:rPr>
      </w:pPr>
      <w:r w:rsidRPr="004E7640">
        <w:rPr>
          <w:rFonts w:ascii="Arial" w:hAnsi="Arial" w:cs="Arial"/>
          <w:sz w:val="24"/>
          <w:szCs w:val="24"/>
        </w:rPr>
        <w:t xml:space="preserve">YANG, W. et al. Insights </w:t>
      </w:r>
      <w:proofErr w:type="spellStart"/>
      <w:r w:rsidRPr="004E7640">
        <w:rPr>
          <w:rFonts w:ascii="Arial" w:hAnsi="Arial" w:cs="Arial"/>
          <w:sz w:val="24"/>
          <w:szCs w:val="24"/>
        </w:rPr>
        <w:t>into</w:t>
      </w:r>
      <w:proofErr w:type="spellEnd"/>
      <w:r w:rsidRPr="004E7640">
        <w:rPr>
          <w:rFonts w:ascii="Arial" w:hAnsi="Arial" w:cs="Arial"/>
          <w:sz w:val="24"/>
          <w:szCs w:val="24"/>
        </w:rPr>
        <w:t xml:space="preserve"> </w:t>
      </w:r>
      <w:proofErr w:type="spellStart"/>
      <w:r w:rsidRPr="004E7640">
        <w:rPr>
          <w:rFonts w:ascii="Arial" w:hAnsi="Arial" w:cs="Arial"/>
          <w:sz w:val="24"/>
          <w:szCs w:val="24"/>
        </w:rPr>
        <w:t>algal</w:t>
      </w:r>
      <w:proofErr w:type="spellEnd"/>
      <w:r w:rsidRPr="004E7640">
        <w:rPr>
          <w:rFonts w:ascii="Arial" w:hAnsi="Arial" w:cs="Arial"/>
          <w:sz w:val="24"/>
          <w:szCs w:val="24"/>
        </w:rPr>
        <w:t xml:space="preserve"> </w:t>
      </w:r>
      <w:proofErr w:type="spellStart"/>
      <w:r w:rsidRPr="004E7640">
        <w:rPr>
          <w:rFonts w:ascii="Arial" w:hAnsi="Arial" w:cs="Arial"/>
          <w:sz w:val="24"/>
          <w:szCs w:val="24"/>
        </w:rPr>
        <w:t>fermentation</w:t>
      </w:r>
      <w:proofErr w:type="spellEnd"/>
      <w:r w:rsidRPr="004E7640">
        <w:rPr>
          <w:rFonts w:ascii="Arial" w:hAnsi="Arial" w:cs="Arial"/>
          <w:sz w:val="24"/>
          <w:szCs w:val="24"/>
        </w:rPr>
        <w:t xml:space="preserve">, p. 135-163. In: van DONGEN, J.T.; LICAUSI, F. </w:t>
      </w:r>
      <w:proofErr w:type="spellStart"/>
      <w:r w:rsidRPr="009A6FEF">
        <w:rPr>
          <w:rFonts w:ascii="Arial" w:hAnsi="Arial" w:cs="Arial"/>
          <w:b/>
          <w:bCs/>
          <w:sz w:val="24"/>
          <w:szCs w:val="24"/>
        </w:rPr>
        <w:t>Low-oxygen</w:t>
      </w:r>
      <w:proofErr w:type="spellEnd"/>
      <w:r w:rsidRPr="009A6FEF">
        <w:rPr>
          <w:rFonts w:ascii="Arial" w:hAnsi="Arial" w:cs="Arial"/>
          <w:b/>
          <w:bCs/>
          <w:sz w:val="24"/>
          <w:szCs w:val="24"/>
        </w:rPr>
        <w:t xml:space="preserve"> stress in </w:t>
      </w:r>
      <w:proofErr w:type="spellStart"/>
      <w:r w:rsidRPr="009A6FEF">
        <w:rPr>
          <w:rFonts w:ascii="Arial" w:hAnsi="Arial" w:cs="Arial"/>
          <w:b/>
          <w:bCs/>
          <w:sz w:val="24"/>
          <w:szCs w:val="24"/>
        </w:rPr>
        <w:t>plants</w:t>
      </w:r>
      <w:proofErr w:type="spellEnd"/>
      <w:r w:rsidRPr="009A6FEF">
        <w:rPr>
          <w:rFonts w:ascii="Arial" w:hAnsi="Arial" w:cs="Arial"/>
          <w:b/>
          <w:bCs/>
          <w:sz w:val="24"/>
          <w:szCs w:val="24"/>
        </w:rPr>
        <w:t xml:space="preserve">: </w:t>
      </w:r>
      <w:proofErr w:type="spellStart"/>
      <w:r w:rsidRPr="009A6FEF">
        <w:rPr>
          <w:rFonts w:ascii="Arial" w:hAnsi="Arial" w:cs="Arial"/>
          <w:b/>
          <w:bCs/>
          <w:sz w:val="24"/>
          <w:szCs w:val="24"/>
        </w:rPr>
        <w:t>oxygen</w:t>
      </w:r>
      <w:proofErr w:type="spellEnd"/>
      <w:r w:rsidRPr="009A6FEF">
        <w:rPr>
          <w:rFonts w:ascii="Arial" w:hAnsi="Arial" w:cs="Arial"/>
          <w:b/>
          <w:bCs/>
          <w:sz w:val="24"/>
          <w:szCs w:val="24"/>
        </w:rPr>
        <w:t xml:space="preserve"> </w:t>
      </w:r>
      <w:proofErr w:type="spellStart"/>
      <w:r w:rsidRPr="009A6FEF">
        <w:rPr>
          <w:rFonts w:ascii="Arial" w:hAnsi="Arial" w:cs="Arial"/>
          <w:b/>
          <w:bCs/>
          <w:sz w:val="24"/>
          <w:szCs w:val="24"/>
        </w:rPr>
        <w:t>sensing</w:t>
      </w:r>
      <w:proofErr w:type="spellEnd"/>
      <w:r w:rsidRPr="009A6FEF">
        <w:rPr>
          <w:rFonts w:ascii="Arial" w:hAnsi="Arial" w:cs="Arial"/>
          <w:b/>
          <w:bCs/>
          <w:sz w:val="24"/>
          <w:szCs w:val="24"/>
        </w:rPr>
        <w:t xml:space="preserve"> </w:t>
      </w:r>
      <w:proofErr w:type="spellStart"/>
      <w:r w:rsidRPr="009A6FEF">
        <w:rPr>
          <w:rFonts w:ascii="Arial" w:hAnsi="Arial" w:cs="Arial"/>
          <w:b/>
          <w:bCs/>
          <w:sz w:val="24"/>
          <w:szCs w:val="24"/>
        </w:rPr>
        <w:t>and</w:t>
      </w:r>
      <w:proofErr w:type="spellEnd"/>
      <w:r w:rsidRPr="009A6FEF">
        <w:rPr>
          <w:rFonts w:ascii="Arial" w:hAnsi="Arial" w:cs="Arial"/>
          <w:b/>
          <w:bCs/>
          <w:sz w:val="24"/>
          <w:szCs w:val="24"/>
        </w:rPr>
        <w:t xml:space="preserve"> </w:t>
      </w:r>
      <w:proofErr w:type="spellStart"/>
      <w:r w:rsidRPr="009A6FEF">
        <w:rPr>
          <w:rFonts w:ascii="Arial" w:hAnsi="Arial" w:cs="Arial"/>
          <w:b/>
          <w:bCs/>
          <w:sz w:val="24"/>
          <w:szCs w:val="24"/>
        </w:rPr>
        <w:t>adaptive</w:t>
      </w:r>
      <w:proofErr w:type="spellEnd"/>
      <w:r w:rsidRPr="009A6FEF">
        <w:rPr>
          <w:rFonts w:ascii="Arial" w:hAnsi="Arial" w:cs="Arial"/>
          <w:b/>
          <w:bCs/>
          <w:sz w:val="24"/>
          <w:szCs w:val="24"/>
        </w:rPr>
        <w:t xml:space="preserve"> responses </w:t>
      </w:r>
      <w:proofErr w:type="spellStart"/>
      <w:r w:rsidRPr="009A6FEF">
        <w:rPr>
          <w:rFonts w:ascii="Arial" w:hAnsi="Arial" w:cs="Arial"/>
          <w:b/>
          <w:bCs/>
          <w:sz w:val="24"/>
          <w:szCs w:val="24"/>
        </w:rPr>
        <w:t>to</w:t>
      </w:r>
      <w:proofErr w:type="spellEnd"/>
      <w:r w:rsidRPr="009A6FEF">
        <w:rPr>
          <w:rFonts w:ascii="Arial" w:hAnsi="Arial" w:cs="Arial"/>
          <w:b/>
          <w:bCs/>
          <w:sz w:val="24"/>
          <w:szCs w:val="24"/>
        </w:rPr>
        <w:t xml:space="preserve"> </w:t>
      </w:r>
      <w:proofErr w:type="spellStart"/>
      <w:r w:rsidRPr="009A6FEF">
        <w:rPr>
          <w:rFonts w:ascii="Arial" w:hAnsi="Arial" w:cs="Arial"/>
          <w:b/>
          <w:bCs/>
          <w:sz w:val="24"/>
          <w:szCs w:val="24"/>
        </w:rPr>
        <w:t>hypoxia</w:t>
      </w:r>
      <w:proofErr w:type="spellEnd"/>
      <w:r w:rsidRPr="004E7640">
        <w:rPr>
          <w:rFonts w:ascii="Arial" w:hAnsi="Arial" w:cs="Arial"/>
          <w:sz w:val="24"/>
          <w:szCs w:val="24"/>
        </w:rPr>
        <w:t>. Ed. Springer, 426p. 2014.</w:t>
      </w:r>
    </w:p>
    <w:p w:rsidR="00910664" w:rsidRPr="004E7640" w:rsidRDefault="00910664" w:rsidP="003E112D">
      <w:pPr>
        <w:jc w:val="both"/>
        <w:rPr>
          <w:rFonts w:ascii="Arial" w:hAnsi="Arial" w:cs="Arial"/>
          <w:sz w:val="24"/>
          <w:szCs w:val="24"/>
        </w:rPr>
      </w:pPr>
    </w:p>
    <w:p w:rsidR="00910664" w:rsidRPr="004E7640" w:rsidRDefault="00910664" w:rsidP="003E112D">
      <w:pPr>
        <w:pStyle w:val="PargrafodaLista"/>
        <w:numPr>
          <w:ilvl w:val="0"/>
          <w:numId w:val="1"/>
        </w:numPr>
        <w:jc w:val="both"/>
        <w:rPr>
          <w:rFonts w:ascii="Arial" w:hAnsi="Arial" w:cs="Arial"/>
          <w:b/>
          <w:bCs/>
          <w:sz w:val="24"/>
          <w:szCs w:val="24"/>
        </w:rPr>
      </w:pPr>
      <w:r w:rsidRPr="004E7640">
        <w:rPr>
          <w:rFonts w:ascii="Arial" w:hAnsi="Arial" w:cs="Arial"/>
          <w:b/>
          <w:bCs/>
          <w:sz w:val="24"/>
          <w:szCs w:val="24"/>
        </w:rPr>
        <w:t>A cadeia de transporte de elétrons mitocondrial (</w:t>
      </w:r>
      <w:proofErr w:type="spellStart"/>
      <w:r w:rsidRPr="004E7640">
        <w:rPr>
          <w:rFonts w:ascii="Arial" w:hAnsi="Arial" w:cs="Arial"/>
          <w:b/>
          <w:bCs/>
          <w:sz w:val="24"/>
          <w:szCs w:val="24"/>
        </w:rPr>
        <w:t>CTEm</w:t>
      </w:r>
      <w:proofErr w:type="spellEnd"/>
      <w:r w:rsidRPr="004E7640">
        <w:rPr>
          <w:rFonts w:ascii="Arial" w:hAnsi="Arial" w:cs="Arial"/>
          <w:b/>
          <w:bCs/>
          <w:sz w:val="24"/>
          <w:szCs w:val="24"/>
        </w:rPr>
        <w:t xml:space="preserve">) é responsável pela oxidação do poder redutor enquanto que a fosforilação oxidativa pela síntese de ATP. Explique e esquematize a relação entre a </w:t>
      </w:r>
      <w:proofErr w:type="spellStart"/>
      <w:r w:rsidRPr="004E7640">
        <w:rPr>
          <w:rFonts w:ascii="Arial" w:hAnsi="Arial" w:cs="Arial"/>
          <w:b/>
          <w:bCs/>
          <w:sz w:val="24"/>
          <w:szCs w:val="24"/>
        </w:rPr>
        <w:t>CTEm</w:t>
      </w:r>
      <w:proofErr w:type="spellEnd"/>
      <w:r w:rsidRPr="004E7640">
        <w:rPr>
          <w:rFonts w:ascii="Arial" w:hAnsi="Arial" w:cs="Arial"/>
          <w:b/>
          <w:bCs/>
          <w:sz w:val="24"/>
          <w:szCs w:val="24"/>
        </w:rPr>
        <w:t xml:space="preserve"> e a síntese de ATP via fosforilação oxidativa.</w:t>
      </w:r>
    </w:p>
    <w:p w:rsidR="00F55914" w:rsidRPr="004E7640" w:rsidRDefault="00F55914" w:rsidP="003E112D">
      <w:pPr>
        <w:spacing w:after="0"/>
        <w:ind w:firstLine="709"/>
        <w:jc w:val="both"/>
        <w:rPr>
          <w:rFonts w:ascii="Arial" w:hAnsi="Arial" w:cs="Arial"/>
          <w:sz w:val="24"/>
          <w:szCs w:val="24"/>
        </w:rPr>
      </w:pPr>
      <w:r w:rsidRPr="004E7640">
        <w:rPr>
          <w:rFonts w:ascii="Arial" w:hAnsi="Arial" w:cs="Arial"/>
          <w:sz w:val="24"/>
          <w:szCs w:val="24"/>
        </w:rPr>
        <w:t xml:space="preserve">A fosforilação oxidativa é um processo metabólico de síntese de ATP a partir da energia química conservada durante o ciclo cítrico sob formas de NADH e FADH2 pelo transporte de </w:t>
      </w:r>
      <w:r w:rsidR="00AF4D3E" w:rsidRPr="004E7640">
        <w:rPr>
          <w:rFonts w:ascii="Arial" w:hAnsi="Arial" w:cs="Arial"/>
          <w:sz w:val="24"/>
          <w:szCs w:val="24"/>
        </w:rPr>
        <w:t>elétrons</w:t>
      </w:r>
      <w:r w:rsidRPr="004E7640">
        <w:rPr>
          <w:rFonts w:ascii="Arial" w:hAnsi="Arial" w:cs="Arial"/>
          <w:sz w:val="24"/>
          <w:szCs w:val="24"/>
        </w:rPr>
        <w:t xml:space="preserve"> pela cadeia respiratória. De forma, que a cadeia de transporte de </w:t>
      </w:r>
      <w:r w:rsidR="00AF4D3E" w:rsidRPr="004E7640">
        <w:rPr>
          <w:rFonts w:ascii="Arial" w:hAnsi="Arial" w:cs="Arial"/>
          <w:sz w:val="24"/>
          <w:szCs w:val="24"/>
        </w:rPr>
        <w:t>elétrons</w:t>
      </w:r>
      <w:r w:rsidRPr="004E7640">
        <w:rPr>
          <w:rFonts w:ascii="Arial" w:hAnsi="Arial" w:cs="Arial"/>
          <w:sz w:val="24"/>
          <w:szCs w:val="24"/>
        </w:rPr>
        <w:t xml:space="preserve"> catalisa o fluxo de elétrons do NADH ao O</w:t>
      </w:r>
      <w:r w:rsidRPr="004E7640">
        <w:rPr>
          <w:rFonts w:ascii="Arial" w:hAnsi="Arial" w:cs="Arial"/>
          <w:sz w:val="24"/>
          <w:szCs w:val="24"/>
          <w:vertAlign w:val="subscript"/>
        </w:rPr>
        <w:t>2</w:t>
      </w:r>
      <w:r w:rsidRPr="004E7640">
        <w:rPr>
          <w:rFonts w:ascii="Arial" w:hAnsi="Arial" w:cs="Arial"/>
          <w:sz w:val="24"/>
          <w:szCs w:val="24"/>
        </w:rPr>
        <w:t xml:space="preserve">, pois a cadeia é composta por </w:t>
      </w:r>
      <w:r w:rsidR="00AF4D3E" w:rsidRPr="004E7640">
        <w:rPr>
          <w:rFonts w:ascii="Arial" w:hAnsi="Arial" w:cs="Arial"/>
          <w:sz w:val="24"/>
          <w:szCs w:val="24"/>
        </w:rPr>
        <w:t xml:space="preserve">complexos com poder redutor. Os complexos I, III e IV são centros de acoplamento de energia. Nestes complexos a energia liberada durante o transporte de elétrons é conservada através de uma translocação vetorial de prótons e da formação de um potencial eletroquímico protônico de membrana, usado para a síntese de ATP. Esta síntese é catalisada por um complexo </w:t>
      </w:r>
      <w:proofErr w:type="spellStart"/>
      <w:r w:rsidR="00AF4D3E" w:rsidRPr="004E7640">
        <w:rPr>
          <w:rFonts w:ascii="Arial" w:hAnsi="Arial" w:cs="Arial"/>
          <w:sz w:val="24"/>
          <w:szCs w:val="24"/>
        </w:rPr>
        <w:t>multienzimático</w:t>
      </w:r>
      <w:proofErr w:type="spellEnd"/>
      <w:r w:rsidR="00AF4D3E" w:rsidRPr="004E7640">
        <w:rPr>
          <w:rFonts w:ascii="Arial" w:hAnsi="Arial" w:cs="Arial"/>
          <w:sz w:val="24"/>
          <w:szCs w:val="24"/>
        </w:rPr>
        <w:t>, complexo V ou ATP-sintase.</w:t>
      </w:r>
      <w:r w:rsidR="0084416F" w:rsidRPr="004E7640">
        <w:rPr>
          <w:rFonts w:ascii="Arial" w:hAnsi="Arial" w:cs="Arial"/>
          <w:sz w:val="24"/>
          <w:szCs w:val="24"/>
        </w:rPr>
        <w:t xml:space="preserve"> Assim, o fluxo de elétrons na CTE da respiração </w:t>
      </w:r>
      <w:proofErr w:type="spellStart"/>
      <w:r w:rsidR="0084416F" w:rsidRPr="004E7640">
        <w:rPr>
          <w:rFonts w:ascii="Arial" w:hAnsi="Arial" w:cs="Arial"/>
          <w:sz w:val="24"/>
          <w:szCs w:val="24"/>
        </w:rPr>
        <w:t>transloca</w:t>
      </w:r>
      <w:proofErr w:type="spellEnd"/>
      <w:r w:rsidR="0084416F" w:rsidRPr="004E7640">
        <w:rPr>
          <w:rFonts w:ascii="Arial" w:hAnsi="Arial" w:cs="Arial"/>
          <w:sz w:val="24"/>
          <w:szCs w:val="24"/>
        </w:rPr>
        <w:t xml:space="preserve"> prótons da matriz mitocondrial </w:t>
      </w:r>
      <w:r w:rsidR="00011C76" w:rsidRPr="004E7640">
        <w:rPr>
          <w:rFonts w:ascii="Arial" w:hAnsi="Arial" w:cs="Arial"/>
          <w:sz w:val="24"/>
          <w:szCs w:val="24"/>
        </w:rPr>
        <w:t xml:space="preserve">para o espaço </w:t>
      </w:r>
      <w:proofErr w:type="spellStart"/>
      <w:r w:rsidR="00011C76" w:rsidRPr="004E7640">
        <w:rPr>
          <w:rFonts w:ascii="Arial" w:hAnsi="Arial" w:cs="Arial"/>
          <w:sz w:val="24"/>
          <w:szCs w:val="24"/>
        </w:rPr>
        <w:t>intermembrana</w:t>
      </w:r>
      <w:proofErr w:type="spellEnd"/>
      <w:r w:rsidR="00011C76" w:rsidRPr="004E7640">
        <w:rPr>
          <w:rFonts w:ascii="Arial" w:hAnsi="Arial" w:cs="Arial"/>
          <w:sz w:val="24"/>
          <w:szCs w:val="24"/>
        </w:rPr>
        <w:t>, e o aumento da concentração de H</w:t>
      </w:r>
      <w:r w:rsidR="00011C76" w:rsidRPr="004E7640">
        <w:rPr>
          <w:rFonts w:ascii="Arial" w:hAnsi="Arial" w:cs="Arial"/>
          <w:sz w:val="24"/>
          <w:szCs w:val="24"/>
          <w:vertAlign w:val="superscript"/>
        </w:rPr>
        <w:t>+</w:t>
      </w:r>
      <w:r w:rsidR="00011C76" w:rsidRPr="004E7640">
        <w:rPr>
          <w:rFonts w:ascii="Arial" w:hAnsi="Arial" w:cs="Arial"/>
          <w:sz w:val="24"/>
          <w:szCs w:val="24"/>
        </w:rPr>
        <w:t xml:space="preserve"> gera gradiente de potencial eletroquímico, e os prótons difundirem-se pelo complexo F</w:t>
      </w:r>
      <w:r w:rsidR="00011C76" w:rsidRPr="004E7640">
        <w:rPr>
          <w:rFonts w:ascii="Arial" w:hAnsi="Arial" w:cs="Arial"/>
          <w:sz w:val="24"/>
          <w:szCs w:val="24"/>
          <w:vertAlign w:val="subscript"/>
        </w:rPr>
        <w:t>0</w:t>
      </w:r>
      <w:r w:rsidR="00011C76" w:rsidRPr="004E7640">
        <w:rPr>
          <w:rFonts w:ascii="Arial" w:hAnsi="Arial" w:cs="Arial"/>
          <w:sz w:val="24"/>
          <w:szCs w:val="24"/>
        </w:rPr>
        <w:t>F</w:t>
      </w:r>
      <w:r w:rsidR="00011C76" w:rsidRPr="004E7640">
        <w:rPr>
          <w:rFonts w:ascii="Arial" w:hAnsi="Arial" w:cs="Arial"/>
          <w:sz w:val="24"/>
          <w:szCs w:val="24"/>
          <w:vertAlign w:val="subscript"/>
        </w:rPr>
        <w:t>1</w:t>
      </w:r>
      <w:r w:rsidR="00011C76" w:rsidRPr="004E7640">
        <w:rPr>
          <w:rFonts w:ascii="Arial" w:hAnsi="Arial" w:cs="Arial"/>
          <w:sz w:val="24"/>
          <w:szCs w:val="24"/>
        </w:rPr>
        <w:t xml:space="preserve">-ATP sintase canalizam a reação </w:t>
      </w:r>
      <w:proofErr w:type="spellStart"/>
      <w:r w:rsidR="00011C76" w:rsidRPr="004E7640">
        <w:rPr>
          <w:rFonts w:ascii="Arial" w:hAnsi="Arial" w:cs="Arial"/>
          <w:sz w:val="24"/>
          <w:szCs w:val="24"/>
        </w:rPr>
        <w:t>ADP+Pi</w:t>
      </w:r>
      <w:proofErr w:type="spellEnd"/>
      <w:r w:rsidR="00011C76" w:rsidRPr="004E7640">
        <w:rPr>
          <w:rFonts w:ascii="Arial" w:hAnsi="Arial" w:cs="Arial"/>
          <w:sz w:val="24"/>
          <w:szCs w:val="24"/>
        </w:rPr>
        <w:t>=ATP.</w:t>
      </w:r>
    </w:p>
    <w:p w:rsidR="00437C6D" w:rsidRDefault="00AF4D3E" w:rsidP="003E112D">
      <w:pPr>
        <w:spacing w:after="0"/>
        <w:ind w:firstLine="709"/>
        <w:jc w:val="both"/>
        <w:rPr>
          <w:rFonts w:ascii="Arial" w:hAnsi="Arial" w:cs="Arial"/>
          <w:sz w:val="24"/>
          <w:szCs w:val="24"/>
        </w:rPr>
      </w:pPr>
      <w:r w:rsidRPr="004E7640">
        <w:rPr>
          <w:rFonts w:ascii="Arial" w:hAnsi="Arial" w:cs="Arial"/>
          <w:sz w:val="24"/>
          <w:szCs w:val="24"/>
        </w:rPr>
        <w:t xml:space="preserve">Desta forma, a síntese de ATP através da </w:t>
      </w:r>
      <w:r w:rsidR="00437C6D" w:rsidRPr="004E7640">
        <w:rPr>
          <w:rFonts w:ascii="Arial" w:hAnsi="Arial" w:cs="Arial"/>
          <w:sz w:val="24"/>
          <w:szCs w:val="24"/>
        </w:rPr>
        <w:t xml:space="preserve">ATP-sintase envolvida na fosforilação oxidativa em mitocôndrias </w:t>
      </w:r>
      <w:r w:rsidR="00FD2E39" w:rsidRPr="004E7640">
        <w:rPr>
          <w:rFonts w:ascii="Arial" w:hAnsi="Arial" w:cs="Arial"/>
          <w:sz w:val="24"/>
          <w:szCs w:val="24"/>
        </w:rPr>
        <w:t xml:space="preserve">baseia-se na hipótese </w:t>
      </w:r>
      <w:proofErr w:type="spellStart"/>
      <w:r w:rsidR="00FD2E39" w:rsidRPr="004E7640">
        <w:rPr>
          <w:rFonts w:ascii="Arial" w:hAnsi="Arial" w:cs="Arial"/>
          <w:sz w:val="24"/>
          <w:szCs w:val="24"/>
        </w:rPr>
        <w:t>quimiosmótica</w:t>
      </w:r>
      <w:proofErr w:type="spellEnd"/>
      <w:r w:rsidR="00FD2E39" w:rsidRPr="004E7640">
        <w:rPr>
          <w:rFonts w:ascii="Arial" w:hAnsi="Arial" w:cs="Arial"/>
          <w:sz w:val="24"/>
          <w:szCs w:val="24"/>
        </w:rPr>
        <w:t>, em que a energia de transporte de elétrons é utilizada para bombear prótons através da membrana interna para o exterior da mitocôndria, e assim em consequência do bombeamento de prótons ocorre a formação de um gradiente de prótons (Os prótons entram por sítios específicos da ATP-sintase), e assim a ATP-sintase catalisa a formação de ATP quando os prótons atravessam a enzima, onde quatro prótons são necessários para cada ATP sintetizado.</w:t>
      </w:r>
    </w:p>
    <w:p w:rsidR="000C0BEF" w:rsidRPr="004E7640" w:rsidRDefault="000C0BEF" w:rsidP="003E112D">
      <w:pPr>
        <w:spacing w:after="0"/>
        <w:ind w:firstLine="709"/>
        <w:jc w:val="both"/>
        <w:rPr>
          <w:rFonts w:ascii="Arial" w:hAnsi="Arial" w:cs="Arial"/>
          <w:sz w:val="24"/>
          <w:szCs w:val="24"/>
        </w:rPr>
      </w:pPr>
    </w:p>
    <w:p w:rsidR="006E7D2F" w:rsidRDefault="0084416F" w:rsidP="003E112D">
      <w:pPr>
        <w:pStyle w:val="PargrafodaLista"/>
        <w:numPr>
          <w:ilvl w:val="0"/>
          <w:numId w:val="1"/>
        </w:numPr>
        <w:jc w:val="both"/>
        <w:rPr>
          <w:rFonts w:ascii="Arial" w:hAnsi="Arial" w:cs="Arial"/>
          <w:b/>
          <w:bCs/>
          <w:sz w:val="24"/>
          <w:szCs w:val="24"/>
        </w:rPr>
      </w:pPr>
      <w:r w:rsidRPr="004E7640">
        <w:rPr>
          <w:rFonts w:ascii="Arial" w:hAnsi="Arial" w:cs="Arial"/>
          <w:b/>
          <w:bCs/>
          <w:sz w:val="24"/>
          <w:szCs w:val="24"/>
        </w:rPr>
        <w:t xml:space="preserve">Sob condições aeróbicas, o NADH </w:t>
      </w:r>
      <w:proofErr w:type="spellStart"/>
      <w:r w:rsidRPr="004E7640">
        <w:rPr>
          <w:rFonts w:ascii="Arial" w:hAnsi="Arial" w:cs="Arial"/>
          <w:b/>
          <w:bCs/>
          <w:sz w:val="24"/>
          <w:szCs w:val="24"/>
        </w:rPr>
        <w:t>extramitocondrial</w:t>
      </w:r>
      <w:proofErr w:type="spellEnd"/>
      <w:r w:rsidRPr="004E7640">
        <w:rPr>
          <w:rFonts w:ascii="Arial" w:hAnsi="Arial" w:cs="Arial"/>
          <w:b/>
          <w:bCs/>
          <w:sz w:val="24"/>
          <w:szCs w:val="24"/>
        </w:rPr>
        <w:t xml:space="preserve"> precisa ser oxidado pela cadeia de transporte de elétrons. Considere um preparado de células vegetais contendo mitocôndrias e todas as enzimas </w:t>
      </w:r>
      <w:proofErr w:type="spellStart"/>
      <w:r w:rsidRPr="004E7640">
        <w:rPr>
          <w:rFonts w:ascii="Arial" w:hAnsi="Arial" w:cs="Arial"/>
          <w:b/>
          <w:bCs/>
          <w:sz w:val="24"/>
          <w:szCs w:val="24"/>
        </w:rPr>
        <w:t>citosólicas</w:t>
      </w:r>
      <w:proofErr w:type="spellEnd"/>
      <w:r w:rsidRPr="004E7640">
        <w:rPr>
          <w:rFonts w:ascii="Arial" w:hAnsi="Arial" w:cs="Arial"/>
          <w:b/>
          <w:bCs/>
          <w:sz w:val="24"/>
          <w:szCs w:val="24"/>
        </w:rPr>
        <w:t xml:space="preserve">. Se [4–3H] NADH é introduzido, radioatividade logo aparece na matriz mitocondrial. No entanto, se [7–14C] NADH é introduzido, nenhuma radioatividade aparece na matriz. O que essas observações revelam sobre o NADH </w:t>
      </w:r>
      <w:proofErr w:type="spellStart"/>
      <w:r w:rsidRPr="004E7640">
        <w:rPr>
          <w:rFonts w:ascii="Arial" w:hAnsi="Arial" w:cs="Arial"/>
          <w:b/>
          <w:bCs/>
          <w:sz w:val="24"/>
          <w:szCs w:val="24"/>
        </w:rPr>
        <w:t>extramitocondrial</w:t>
      </w:r>
      <w:proofErr w:type="spellEnd"/>
      <w:r w:rsidRPr="004E7640">
        <w:rPr>
          <w:rFonts w:ascii="Arial" w:hAnsi="Arial" w:cs="Arial"/>
          <w:b/>
          <w:bCs/>
          <w:sz w:val="24"/>
          <w:szCs w:val="24"/>
        </w:rPr>
        <w:t>?</w:t>
      </w:r>
    </w:p>
    <w:p w:rsidR="00074F13" w:rsidRPr="006C24AC" w:rsidRDefault="006C24AC" w:rsidP="003E112D">
      <w:pPr>
        <w:jc w:val="center"/>
        <w:rPr>
          <w:rFonts w:ascii="Arial" w:hAnsi="Arial" w:cs="Arial"/>
          <w:sz w:val="24"/>
          <w:szCs w:val="24"/>
        </w:rPr>
      </w:pPr>
      <w:r w:rsidRPr="006C24AC">
        <w:rPr>
          <w:rFonts w:ascii="Arial" w:hAnsi="Arial" w:cs="Arial"/>
          <w:sz w:val="24"/>
          <w:szCs w:val="24"/>
        </w:rPr>
        <w:t>O 4-3H NADH é a forma oxidada</w:t>
      </w:r>
      <w:r w:rsidRPr="006C24AC">
        <w:rPr>
          <w:rFonts w:ascii="Arial" w:hAnsi="Arial" w:cs="Arial"/>
          <w:sz w:val="24"/>
          <w:szCs w:val="24"/>
        </w:rPr>
        <w:t>=NAD</w:t>
      </w:r>
    </w:p>
    <w:p w:rsidR="00B2552E" w:rsidRDefault="006C24AC" w:rsidP="003E112D">
      <w:pPr>
        <w:jc w:val="center"/>
        <w:rPr>
          <w:rFonts w:ascii="Arial" w:hAnsi="Arial" w:cs="Arial"/>
          <w:sz w:val="24"/>
          <w:szCs w:val="24"/>
        </w:rPr>
      </w:pPr>
      <w:r w:rsidRPr="006C24AC">
        <w:rPr>
          <w:rFonts w:ascii="Arial" w:hAnsi="Arial" w:cs="Arial"/>
          <w:sz w:val="24"/>
          <w:szCs w:val="24"/>
        </w:rPr>
        <w:t>O 7-14C NADH é a forma Reduzida</w:t>
      </w:r>
      <w:r w:rsidRPr="006C24AC">
        <w:rPr>
          <w:rFonts w:ascii="Arial" w:hAnsi="Arial" w:cs="Arial"/>
          <w:sz w:val="24"/>
          <w:szCs w:val="24"/>
        </w:rPr>
        <w:t>=NADH</w:t>
      </w:r>
    </w:p>
    <w:p w:rsidR="00B2552E" w:rsidRDefault="00B2552E" w:rsidP="003E112D">
      <w:pPr>
        <w:jc w:val="both"/>
        <w:rPr>
          <w:rFonts w:ascii="Arial" w:hAnsi="Arial" w:cs="Arial"/>
          <w:sz w:val="24"/>
          <w:szCs w:val="24"/>
        </w:rPr>
      </w:pPr>
      <w:r w:rsidRPr="00B2552E">
        <w:rPr>
          <w:rFonts w:ascii="Arial" w:hAnsi="Arial" w:cs="Arial"/>
          <w:sz w:val="24"/>
          <w:szCs w:val="24"/>
        </w:rPr>
        <w:lastRenderedPageBreak/>
        <w:t>O NADH</w:t>
      </w:r>
      <w:r w:rsidR="00DA5986">
        <w:rPr>
          <w:rFonts w:ascii="Arial" w:hAnsi="Arial" w:cs="Arial"/>
          <w:sz w:val="24"/>
          <w:szCs w:val="24"/>
        </w:rPr>
        <w:t xml:space="preserve"> </w:t>
      </w:r>
      <w:proofErr w:type="spellStart"/>
      <w:r w:rsidRPr="00B2552E">
        <w:rPr>
          <w:rFonts w:ascii="Arial" w:hAnsi="Arial" w:cs="Arial"/>
          <w:sz w:val="24"/>
          <w:szCs w:val="24"/>
        </w:rPr>
        <w:t>extramitocondrial</w:t>
      </w:r>
      <w:proofErr w:type="spellEnd"/>
      <w:r w:rsidRPr="00B2552E">
        <w:rPr>
          <w:rFonts w:ascii="Arial" w:hAnsi="Arial" w:cs="Arial"/>
          <w:sz w:val="24"/>
          <w:szCs w:val="24"/>
        </w:rPr>
        <w:t xml:space="preserve"> é</w:t>
      </w:r>
      <w:r w:rsidR="00DA5986">
        <w:rPr>
          <w:rFonts w:ascii="Arial" w:hAnsi="Arial" w:cs="Arial"/>
          <w:sz w:val="24"/>
          <w:szCs w:val="24"/>
        </w:rPr>
        <w:t xml:space="preserve"> </w:t>
      </w:r>
      <w:r w:rsidRPr="00B2552E">
        <w:rPr>
          <w:rFonts w:ascii="Arial" w:hAnsi="Arial" w:cs="Arial"/>
          <w:sz w:val="24"/>
          <w:szCs w:val="24"/>
        </w:rPr>
        <w:t>transferido</w:t>
      </w:r>
      <w:r w:rsidR="00DA5986">
        <w:rPr>
          <w:rFonts w:ascii="Arial" w:hAnsi="Arial" w:cs="Arial"/>
          <w:sz w:val="24"/>
          <w:szCs w:val="24"/>
        </w:rPr>
        <w:t xml:space="preserve"> </w:t>
      </w:r>
      <w:r w:rsidRPr="00B2552E">
        <w:rPr>
          <w:rFonts w:ascii="Arial" w:hAnsi="Arial" w:cs="Arial"/>
          <w:sz w:val="24"/>
          <w:szCs w:val="24"/>
        </w:rPr>
        <w:t xml:space="preserve">para a matriz por meio da transferência de elétrons/ H + para o </w:t>
      </w:r>
      <w:proofErr w:type="spellStart"/>
      <w:r w:rsidRPr="00B2552E">
        <w:rPr>
          <w:rFonts w:ascii="Arial" w:hAnsi="Arial" w:cs="Arial"/>
          <w:sz w:val="24"/>
          <w:szCs w:val="24"/>
        </w:rPr>
        <w:t>oxaloacetato</w:t>
      </w:r>
      <w:proofErr w:type="spellEnd"/>
      <w:r w:rsidRPr="00B2552E">
        <w:rPr>
          <w:rFonts w:ascii="Arial" w:hAnsi="Arial" w:cs="Arial"/>
          <w:sz w:val="24"/>
          <w:szCs w:val="24"/>
        </w:rPr>
        <w:t>.  Dessa forma, não há passagens da estrutura carbônica do NADH, o que justifica a não ocorrência de radioatividade quando utiliza-se C14.</w:t>
      </w:r>
    </w:p>
    <w:p w:rsidR="00EA1A5A" w:rsidRPr="00D77F55" w:rsidRDefault="00EA1A5A" w:rsidP="003E112D">
      <w:pPr>
        <w:jc w:val="both"/>
        <w:rPr>
          <w:rFonts w:ascii="Arial" w:hAnsi="Arial" w:cs="Arial"/>
          <w:b/>
          <w:bCs/>
          <w:sz w:val="24"/>
          <w:szCs w:val="24"/>
        </w:rPr>
      </w:pPr>
    </w:p>
    <w:p w:rsidR="006E7D2F" w:rsidRPr="004E7640" w:rsidRDefault="00EA1A5A" w:rsidP="003E112D">
      <w:pPr>
        <w:pStyle w:val="PargrafodaLista"/>
        <w:numPr>
          <w:ilvl w:val="0"/>
          <w:numId w:val="1"/>
        </w:numPr>
        <w:jc w:val="both"/>
        <w:rPr>
          <w:rFonts w:ascii="Arial" w:hAnsi="Arial" w:cs="Arial"/>
          <w:b/>
          <w:bCs/>
          <w:sz w:val="24"/>
          <w:szCs w:val="24"/>
        </w:rPr>
      </w:pPr>
      <w:r w:rsidRPr="004E7640">
        <w:rPr>
          <w:rFonts w:ascii="Arial" w:hAnsi="Arial" w:cs="Arial"/>
          <w:b/>
          <w:bCs/>
          <w:sz w:val="24"/>
          <w:szCs w:val="24"/>
        </w:rPr>
        <w:t>O que é respiração alternativa ou respiração resistente ao cianeto? Em quais situações esse processo pode ser ativado? Qual a sua importância para a respiração em células vegetais?</w:t>
      </w:r>
    </w:p>
    <w:p w:rsidR="00EA1A5A" w:rsidRPr="004E7640" w:rsidRDefault="00A03424" w:rsidP="003E112D">
      <w:pPr>
        <w:spacing w:after="0"/>
        <w:ind w:firstLine="709"/>
        <w:jc w:val="both"/>
        <w:rPr>
          <w:rFonts w:ascii="Arial" w:hAnsi="Arial" w:cs="Arial"/>
          <w:sz w:val="24"/>
          <w:szCs w:val="24"/>
          <w:shd w:val="clear" w:color="auto" w:fill="FFFFFF"/>
        </w:rPr>
      </w:pPr>
      <w:r w:rsidRPr="004E7640">
        <w:rPr>
          <w:rFonts w:ascii="Arial" w:hAnsi="Arial" w:cs="Arial"/>
          <w:sz w:val="24"/>
          <w:szCs w:val="24"/>
        </w:rPr>
        <w:t xml:space="preserve">A respiração resistente ao cianeto ou via alternativa é a respiração celular, decorrente da atividade </w:t>
      </w:r>
      <w:r w:rsidR="00C837E6" w:rsidRPr="004E7640">
        <w:rPr>
          <w:rFonts w:ascii="Arial" w:hAnsi="Arial" w:cs="Arial"/>
          <w:sz w:val="24"/>
          <w:szCs w:val="24"/>
        </w:rPr>
        <w:t xml:space="preserve">da oxidase </w:t>
      </w:r>
      <w:r w:rsidR="004B2ADF" w:rsidRPr="004E7640">
        <w:rPr>
          <w:rFonts w:ascii="Arial" w:hAnsi="Arial" w:cs="Arial"/>
          <w:sz w:val="24"/>
          <w:szCs w:val="24"/>
        </w:rPr>
        <w:t>alternativa (AOX), que é resistente aos inibidores terminais (Cianeto) e inibidores que agem entre os citocromos tipo b e c (</w:t>
      </w:r>
      <w:proofErr w:type="spellStart"/>
      <w:r w:rsidR="004B2ADF" w:rsidRPr="004E7640">
        <w:rPr>
          <w:rFonts w:ascii="Arial" w:hAnsi="Arial" w:cs="Arial"/>
          <w:sz w:val="24"/>
          <w:szCs w:val="24"/>
        </w:rPr>
        <w:t>Antimicina</w:t>
      </w:r>
      <w:proofErr w:type="spellEnd"/>
      <w:r w:rsidR="004B2ADF" w:rsidRPr="004E7640">
        <w:rPr>
          <w:rFonts w:ascii="Arial" w:hAnsi="Arial" w:cs="Arial"/>
          <w:sz w:val="24"/>
          <w:szCs w:val="24"/>
        </w:rPr>
        <w:t xml:space="preserve"> A). </w:t>
      </w:r>
      <w:r w:rsidR="00473B37" w:rsidRPr="004E7640">
        <w:rPr>
          <w:rFonts w:ascii="Arial" w:hAnsi="Arial" w:cs="Arial"/>
          <w:sz w:val="24"/>
          <w:szCs w:val="24"/>
          <w:shd w:val="clear" w:color="auto" w:fill="FFFFFF"/>
        </w:rPr>
        <w:t xml:space="preserve">Sob baixos níveis de substrato (carboidratos e ácidos orgânicos) a atividade respiratória pode estar limitada por este déficit. Quando os níveis de substrato aumentam, a respiração pode exceder a demanda por energia metabólica. Nestas condições, a atividade da rota alternativa do metabolismo respiratório (cianeto-resistente) é aumentada. </w:t>
      </w:r>
    </w:p>
    <w:p w:rsidR="000E3A89" w:rsidRPr="004E7640" w:rsidRDefault="000E3A89" w:rsidP="003E112D">
      <w:pPr>
        <w:spacing w:after="0"/>
        <w:ind w:firstLine="709"/>
        <w:jc w:val="both"/>
        <w:rPr>
          <w:rFonts w:ascii="Arial" w:hAnsi="Arial" w:cs="Arial"/>
          <w:sz w:val="24"/>
          <w:szCs w:val="24"/>
          <w:shd w:val="clear" w:color="auto" w:fill="FFFFFF"/>
        </w:rPr>
      </w:pPr>
      <w:r w:rsidRPr="004E7640">
        <w:rPr>
          <w:rFonts w:ascii="Arial" w:hAnsi="Arial" w:cs="Arial"/>
          <w:sz w:val="24"/>
          <w:szCs w:val="24"/>
          <w:shd w:val="clear" w:color="auto" w:fill="FFFFFF"/>
        </w:rPr>
        <w:t xml:space="preserve">Assim, </w:t>
      </w:r>
      <w:r w:rsidR="00121EA1" w:rsidRPr="004E7640">
        <w:rPr>
          <w:rFonts w:ascii="Arial" w:hAnsi="Arial" w:cs="Arial"/>
          <w:sz w:val="24"/>
          <w:szCs w:val="24"/>
          <w:shd w:val="clear" w:color="auto" w:fill="FFFFFF"/>
        </w:rPr>
        <w:t>n</w:t>
      </w:r>
      <w:r w:rsidRPr="004E7640">
        <w:rPr>
          <w:rFonts w:ascii="Arial" w:hAnsi="Arial" w:cs="Arial"/>
          <w:sz w:val="24"/>
          <w:szCs w:val="24"/>
          <w:shd w:val="clear" w:color="auto" w:fill="FFFFFF"/>
        </w:rPr>
        <w:t>esta rota respiratória alternativa os elétrons da respiração (</w:t>
      </w:r>
      <w:proofErr w:type="spellStart"/>
      <w:r w:rsidRPr="004E7640">
        <w:rPr>
          <w:rFonts w:ascii="Arial" w:hAnsi="Arial" w:cs="Arial"/>
          <w:sz w:val="24"/>
          <w:szCs w:val="24"/>
          <w:shd w:val="clear" w:color="auto" w:fill="FFFFFF"/>
        </w:rPr>
        <w:t>NadH</w:t>
      </w:r>
      <w:proofErr w:type="spellEnd"/>
      <w:r w:rsidRPr="004E7640">
        <w:rPr>
          <w:rFonts w:ascii="Arial" w:hAnsi="Arial" w:cs="Arial"/>
          <w:sz w:val="24"/>
          <w:szCs w:val="24"/>
          <w:shd w:val="clear" w:color="auto" w:fill="FFFFFF"/>
        </w:rPr>
        <w:t xml:space="preserve"> + H+) são carreados para um reservatório de </w:t>
      </w:r>
      <w:proofErr w:type="spellStart"/>
      <w:r w:rsidRPr="004E7640">
        <w:rPr>
          <w:rFonts w:ascii="Arial" w:hAnsi="Arial" w:cs="Arial"/>
          <w:sz w:val="24"/>
          <w:szCs w:val="24"/>
          <w:shd w:val="clear" w:color="auto" w:fill="FFFFFF"/>
        </w:rPr>
        <w:t>ubiquinonas</w:t>
      </w:r>
      <w:proofErr w:type="spellEnd"/>
      <w:r w:rsidRPr="004E7640">
        <w:rPr>
          <w:rFonts w:ascii="Arial" w:hAnsi="Arial" w:cs="Arial"/>
          <w:sz w:val="24"/>
          <w:szCs w:val="24"/>
          <w:shd w:val="clear" w:color="auto" w:fill="FFFFFF"/>
        </w:rPr>
        <w:t xml:space="preserve"> e a seguir para a única enzima específica da rota respiratória alternativa, a enzima </w:t>
      </w:r>
      <w:proofErr w:type="spellStart"/>
      <w:r w:rsidRPr="004E7640">
        <w:rPr>
          <w:rFonts w:ascii="Arial" w:hAnsi="Arial" w:cs="Arial"/>
          <w:sz w:val="24"/>
          <w:szCs w:val="24"/>
          <w:shd w:val="clear" w:color="auto" w:fill="FFFFFF"/>
        </w:rPr>
        <w:t>ubiquinol</w:t>
      </w:r>
      <w:proofErr w:type="spellEnd"/>
      <w:r w:rsidRPr="004E7640">
        <w:rPr>
          <w:rFonts w:ascii="Arial" w:hAnsi="Arial" w:cs="Arial"/>
          <w:sz w:val="24"/>
          <w:szCs w:val="24"/>
          <w:shd w:val="clear" w:color="auto" w:fill="FFFFFF"/>
        </w:rPr>
        <w:t xml:space="preserve"> oxidase, que transfere os elétrons da </w:t>
      </w:r>
      <w:proofErr w:type="spellStart"/>
      <w:r w:rsidRPr="004E7640">
        <w:rPr>
          <w:rFonts w:ascii="Arial" w:hAnsi="Arial" w:cs="Arial"/>
          <w:sz w:val="24"/>
          <w:szCs w:val="24"/>
          <w:shd w:val="clear" w:color="auto" w:fill="FFFFFF"/>
        </w:rPr>
        <w:t>ubiquinona</w:t>
      </w:r>
      <w:proofErr w:type="spellEnd"/>
      <w:r w:rsidRPr="004E7640">
        <w:rPr>
          <w:rFonts w:ascii="Arial" w:hAnsi="Arial" w:cs="Arial"/>
          <w:sz w:val="24"/>
          <w:szCs w:val="24"/>
          <w:shd w:val="clear" w:color="auto" w:fill="FFFFFF"/>
        </w:rPr>
        <w:t xml:space="preserve"> reduzida (</w:t>
      </w:r>
      <w:proofErr w:type="spellStart"/>
      <w:r w:rsidRPr="004E7640">
        <w:rPr>
          <w:rFonts w:ascii="Arial" w:hAnsi="Arial" w:cs="Arial"/>
          <w:sz w:val="24"/>
          <w:szCs w:val="24"/>
          <w:shd w:val="clear" w:color="auto" w:fill="FFFFFF"/>
        </w:rPr>
        <w:t>ubiquinol</w:t>
      </w:r>
      <w:proofErr w:type="spellEnd"/>
      <w:r w:rsidRPr="004E7640">
        <w:rPr>
          <w:rFonts w:ascii="Arial" w:hAnsi="Arial" w:cs="Arial"/>
          <w:sz w:val="24"/>
          <w:szCs w:val="24"/>
          <w:shd w:val="clear" w:color="auto" w:fill="FFFFFF"/>
        </w:rPr>
        <w:t>) para o oxigênio molecular. Assim, na rota alternativa ocorre a formação de apenas 1 ATP por par de elétrons (</w:t>
      </w:r>
      <w:proofErr w:type="spellStart"/>
      <w:r w:rsidRPr="004E7640">
        <w:rPr>
          <w:rFonts w:ascii="Arial" w:hAnsi="Arial" w:cs="Arial"/>
          <w:sz w:val="24"/>
          <w:szCs w:val="24"/>
          <w:shd w:val="clear" w:color="auto" w:fill="FFFFFF"/>
        </w:rPr>
        <w:t>NadH</w:t>
      </w:r>
      <w:proofErr w:type="spellEnd"/>
      <w:r w:rsidRPr="004E7640">
        <w:rPr>
          <w:rFonts w:ascii="Arial" w:hAnsi="Arial" w:cs="Arial"/>
          <w:sz w:val="24"/>
          <w:szCs w:val="24"/>
          <w:shd w:val="clear" w:color="auto" w:fill="FFFFFF"/>
        </w:rPr>
        <w:t xml:space="preserve"> + H+), tendo-se em vista que dois sítios da</w:t>
      </w:r>
      <w:r w:rsidR="002A43DB" w:rsidRPr="004E7640">
        <w:rPr>
          <w:rFonts w:ascii="Arial" w:hAnsi="Arial" w:cs="Arial"/>
          <w:sz w:val="24"/>
          <w:szCs w:val="24"/>
          <w:shd w:val="clear" w:color="auto" w:fill="FFFFFF"/>
        </w:rPr>
        <w:t xml:space="preserve"> </w:t>
      </w:r>
      <w:r w:rsidRPr="004E7640">
        <w:rPr>
          <w:rFonts w:ascii="Arial" w:hAnsi="Arial" w:cs="Arial"/>
          <w:sz w:val="24"/>
          <w:szCs w:val="24"/>
          <w:shd w:val="clear" w:color="auto" w:fill="FFFFFF"/>
        </w:rPr>
        <w:t>cadeia respiratória não chegam a ser utilizados</w:t>
      </w:r>
      <w:r w:rsidR="002A43DB" w:rsidRPr="004E7640">
        <w:rPr>
          <w:rFonts w:ascii="Arial" w:hAnsi="Arial" w:cs="Arial"/>
          <w:sz w:val="24"/>
          <w:szCs w:val="24"/>
          <w:shd w:val="clear" w:color="auto" w:fill="FFFFFF"/>
        </w:rPr>
        <w:t xml:space="preserve">, </w:t>
      </w:r>
      <w:r w:rsidRPr="004E7640">
        <w:rPr>
          <w:rFonts w:ascii="Arial" w:hAnsi="Arial" w:cs="Arial"/>
          <w:sz w:val="24"/>
          <w:szCs w:val="24"/>
          <w:shd w:val="clear" w:color="auto" w:fill="FFFFFF"/>
        </w:rPr>
        <w:t>sem a participação da</w:t>
      </w:r>
      <w:r w:rsidR="002A43DB" w:rsidRPr="004E7640">
        <w:rPr>
          <w:rFonts w:ascii="Arial" w:hAnsi="Arial" w:cs="Arial"/>
          <w:sz w:val="24"/>
          <w:szCs w:val="24"/>
          <w:shd w:val="clear" w:color="auto" w:fill="FFFFFF"/>
        </w:rPr>
        <w:t xml:space="preserve"> </w:t>
      </w:r>
      <w:r w:rsidRPr="004E7640">
        <w:rPr>
          <w:rFonts w:ascii="Arial" w:hAnsi="Arial" w:cs="Arial"/>
          <w:sz w:val="24"/>
          <w:szCs w:val="24"/>
          <w:shd w:val="clear" w:color="auto" w:fill="FFFFFF"/>
        </w:rPr>
        <w:t>citocromo c oxidase</w:t>
      </w:r>
      <w:r w:rsidR="00121EA1" w:rsidRPr="004E7640">
        <w:rPr>
          <w:rFonts w:ascii="Arial" w:hAnsi="Arial" w:cs="Arial"/>
          <w:sz w:val="24"/>
          <w:szCs w:val="24"/>
          <w:shd w:val="clear" w:color="auto" w:fill="FFFFFF"/>
        </w:rPr>
        <w:t>.</w:t>
      </w:r>
    </w:p>
    <w:p w:rsidR="00276686" w:rsidRPr="004E7640" w:rsidRDefault="00276686" w:rsidP="003E112D">
      <w:pPr>
        <w:spacing w:after="0"/>
        <w:ind w:firstLine="709"/>
        <w:jc w:val="both"/>
        <w:rPr>
          <w:rFonts w:ascii="Arial" w:hAnsi="Arial" w:cs="Arial"/>
          <w:sz w:val="24"/>
          <w:szCs w:val="24"/>
        </w:rPr>
      </w:pPr>
      <w:r w:rsidRPr="004E7640">
        <w:rPr>
          <w:rFonts w:ascii="Arial" w:hAnsi="Arial" w:cs="Arial"/>
          <w:sz w:val="24"/>
          <w:szCs w:val="24"/>
          <w:shd w:val="clear" w:color="auto" w:fill="FFFFFF"/>
        </w:rPr>
        <w:t xml:space="preserve">Está rota é importante, devido a capacidade de AOX </w:t>
      </w:r>
      <w:r w:rsidR="00633C3E" w:rsidRPr="004E7640">
        <w:rPr>
          <w:rFonts w:ascii="Arial" w:hAnsi="Arial" w:cs="Arial"/>
          <w:sz w:val="24"/>
          <w:szCs w:val="24"/>
          <w:shd w:val="clear" w:color="auto" w:fill="FFFFFF"/>
        </w:rPr>
        <w:t xml:space="preserve">de aceitar elétrons a partir da </w:t>
      </w:r>
      <w:proofErr w:type="spellStart"/>
      <w:r w:rsidR="00633C3E" w:rsidRPr="004E7640">
        <w:rPr>
          <w:rFonts w:ascii="Arial" w:hAnsi="Arial" w:cs="Arial"/>
          <w:sz w:val="24"/>
          <w:szCs w:val="24"/>
          <w:shd w:val="clear" w:color="auto" w:fill="FFFFFF"/>
        </w:rPr>
        <w:t>ubiquinona</w:t>
      </w:r>
      <w:proofErr w:type="spellEnd"/>
      <w:r w:rsidR="00633C3E" w:rsidRPr="004E7640">
        <w:rPr>
          <w:rFonts w:ascii="Arial" w:hAnsi="Arial" w:cs="Arial"/>
          <w:sz w:val="24"/>
          <w:szCs w:val="24"/>
          <w:shd w:val="clear" w:color="auto" w:fill="FFFFFF"/>
        </w:rPr>
        <w:t>, assim o excesso de elétrons pode ser desviado para a via alternativa em situações onde a cadeia de transporte de elétrons esteja saturada. Também, apresenta possível importante papel em condições de estresses, pois a síntese de A</w:t>
      </w:r>
      <w:r w:rsidR="00393CDB" w:rsidRPr="004E7640">
        <w:rPr>
          <w:rFonts w:ascii="Arial" w:hAnsi="Arial" w:cs="Arial"/>
          <w:sz w:val="24"/>
          <w:szCs w:val="24"/>
          <w:shd w:val="clear" w:color="auto" w:fill="FFFFFF"/>
        </w:rPr>
        <w:t>O</w:t>
      </w:r>
      <w:r w:rsidR="00633C3E" w:rsidRPr="004E7640">
        <w:rPr>
          <w:rFonts w:ascii="Arial" w:hAnsi="Arial" w:cs="Arial"/>
          <w:sz w:val="24"/>
          <w:szCs w:val="24"/>
          <w:shd w:val="clear" w:color="auto" w:fill="FFFFFF"/>
        </w:rPr>
        <w:t>X é aumenta</w:t>
      </w:r>
      <w:r w:rsidR="00393CDB" w:rsidRPr="004E7640">
        <w:rPr>
          <w:rFonts w:ascii="Arial" w:hAnsi="Arial" w:cs="Arial"/>
          <w:sz w:val="24"/>
          <w:szCs w:val="24"/>
          <w:shd w:val="clear" w:color="auto" w:fill="FFFFFF"/>
        </w:rPr>
        <w:t xml:space="preserve"> em situações como ataque de patógenos e baixas temperaturas.</w:t>
      </w:r>
    </w:p>
    <w:p w:rsidR="0084416F" w:rsidRPr="004E7640" w:rsidRDefault="0084416F" w:rsidP="003E112D">
      <w:pPr>
        <w:jc w:val="both"/>
        <w:rPr>
          <w:rFonts w:ascii="Arial" w:hAnsi="Arial" w:cs="Arial"/>
          <w:sz w:val="24"/>
          <w:szCs w:val="24"/>
        </w:rPr>
      </w:pPr>
    </w:p>
    <w:p w:rsidR="009E339F" w:rsidRPr="004E7640" w:rsidRDefault="00035F05" w:rsidP="003E112D">
      <w:pPr>
        <w:pStyle w:val="PargrafodaLista"/>
        <w:numPr>
          <w:ilvl w:val="0"/>
          <w:numId w:val="1"/>
        </w:numPr>
        <w:jc w:val="both"/>
        <w:rPr>
          <w:rFonts w:ascii="Arial" w:hAnsi="Arial" w:cs="Arial"/>
          <w:b/>
          <w:bCs/>
          <w:sz w:val="24"/>
          <w:szCs w:val="24"/>
        </w:rPr>
      </w:pPr>
      <w:r w:rsidRPr="004E7640">
        <w:rPr>
          <w:rFonts w:ascii="Arial" w:hAnsi="Arial" w:cs="Arial"/>
          <w:b/>
          <w:bCs/>
          <w:sz w:val="24"/>
          <w:szCs w:val="24"/>
        </w:rPr>
        <w:t>a) Qual a relação entre a razão alta ou baixa de [PEP]/[</w:t>
      </w:r>
      <w:proofErr w:type="spellStart"/>
      <w:r w:rsidRPr="004E7640">
        <w:rPr>
          <w:rFonts w:ascii="Arial" w:hAnsi="Arial" w:cs="Arial"/>
          <w:b/>
          <w:bCs/>
          <w:sz w:val="24"/>
          <w:szCs w:val="24"/>
        </w:rPr>
        <w:t>Pi</w:t>
      </w:r>
      <w:proofErr w:type="spellEnd"/>
      <w:r w:rsidRPr="004E7640">
        <w:rPr>
          <w:rFonts w:ascii="Arial" w:hAnsi="Arial" w:cs="Arial"/>
          <w:b/>
          <w:bCs/>
          <w:sz w:val="24"/>
          <w:szCs w:val="24"/>
        </w:rPr>
        <w:t>] no citosol e o estado energético da planta? Comente como ocorrem as mudanças nessa razão (alta ou baixa) e as consequências dessas mudanças em relação ao catabolismo de açúcares.</w:t>
      </w:r>
    </w:p>
    <w:p w:rsidR="00B468C0" w:rsidRDefault="00B468C0" w:rsidP="003E112D">
      <w:pPr>
        <w:spacing w:after="0"/>
        <w:ind w:firstLine="709"/>
        <w:jc w:val="both"/>
        <w:rPr>
          <w:rFonts w:ascii="Arial" w:hAnsi="Arial" w:cs="Arial"/>
          <w:sz w:val="24"/>
          <w:szCs w:val="24"/>
        </w:rPr>
      </w:pPr>
      <w:r w:rsidRPr="004E7640">
        <w:rPr>
          <w:rFonts w:ascii="Arial" w:hAnsi="Arial" w:cs="Arial"/>
          <w:sz w:val="24"/>
          <w:szCs w:val="24"/>
        </w:rPr>
        <w:t>A relação entre as concentrações de PEP/</w:t>
      </w:r>
      <w:proofErr w:type="spellStart"/>
      <w:r w:rsidRPr="004E7640">
        <w:rPr>
          <w:rFonts w:ascii="Arial" w:hAnsi="Arial" w:cs="Arial"/>
          <w:sz w:val="24"/>
          <w:szCs w:val="24"/>
        </w:rPr>
        <w:t>Pi</w:t>
      </w:r>
      <w:proofErr w:type="spellEnd"/>
      <w:r w:rsidRPr="004E7640">
        <w:rPr>
          <w:rFonts w:ascii="Arial" w:hAnsi="Arial" w:cs="Arial"/>
          <w:sz w:val="24"/>
          <w:szCs w:val="24"/>
        </w:rPr>
        <w:t xml:space="preserve"> </w:t>
      </w:r>
      <w:r w:rsidR="008F28E3">
        <w:rPr>
          <w:rFonts w:ascii="Arial" w:hAnsi="Arial" w:cs="Arial"/>
          <w:sz w:val="24"/>
          <w:szCs w:val="24"/>
        </w:rPr>
        <w:t>tem influencia direta sobre o estado energético da planta.</w:t>
      </w:r>
      <w:r w:rsidR="00A47974">
        <w:rPr>
          <w:rFonts w:ascii="Arial" w:hAnsi="Arial" w:cs="Arial"/>
          <w:sz w:val="24"/>
          <w:szCs w:val="24"/>
        </w:rPr>
        <w:t xml:space="preserve"> </w:t>
      </w:r>
      <w:r w:rsidR="008A763E">
        <w:rPr>
          <w:rFonts w:ascii="Arial" w:hAnsi="Arial" w:cs="Arial"/>
          <w:sz w:val="24"/>
          <w:szCs w:val="24"/>
        </w:rPr>
        <w:t xml:space="preserve">Em situações de </w:t>
      </w:r>
      <w:r w:rsidR="001132C9">
        <w:rPr>
          <w:rFonts w:ascii="Arial" w:hAnsi="Arial" w:cs="Arial"/>
          <w:sz w:val="24"/>
          <w:szCs w:val="24"/>
        </w:rPr>
        <w:t xml:space="preserve">baixa [ATP] e baixa [NADPH] se tem </w:t>
      </w:r>
      <w:proofErr w:type="spellStart"/>
      <w:r w:rsidR="001132C9">
        <w:rPr>
          <w:rFonts w:ascii="Arial" w:hAnsi="Arial" w:cs="Arial"/>
          <w:sz w:val="24"/>
          <w:szCs w:val="24"/>
        </w:rPr>
        <w:t>Pi</w:t>
      </w:r>
      <w:proofErr w:type="spellEnd"/>
      <w:r w:rsidR="001132C9">
        <w:rPr>
          <w:rFonts w:ascii="Arial" w:hAnsi="Arial" w:cs="Arial"/>
          <w:sz w:val="24"/>
          <w:szCs w:val="24"/>
        </w:rPr>
        <w:t xml:space="preserve"> alta, assim como em altas concentrações de ATP e NADPH se tem baixa concentração de </w:t>
      </w:r>
      <w:proofErr w:type="spellStart"/>
      <w:r w:rsidR="001132C9">
        <w:rPr>
          <w:rFonts w:ascii="Arial" w:hAnsi="Arial" w:cs="Arial"/>
          <w:sz w:val="24"/>
          <w:szCs w:val="24"/>
        </w:rPr>
        <w:t>Pi</w:t>
      </w:r>
      <w:proofErr w:type="spellEnd"/>
      <w:r w:rsidR="001132C9">
        <w:rPr>
          <w:rFonts w:ascii="Arial" w:hAnsi="Arial" w:cs="Arial"/>
          <w:sz w:val="24"/>
          <w:szCs w:val="24"/>
        </w:rPr>
        <w:t>, desta forma:</w:t>
      </w:r>
    </w:p>
    <w:p w:rsidR="008A57FE" w:rsidRDefault="008A57FE" w:rsidP="003E112D">
      <w:pPr>
        <w:spacing w:after="0"/>
        <w:ind w:firstLine="709"/>
        <w:jc w:val="both"/>
        <w:rPr>
          <w:rFonts w:ascii="Arial" w:hAnsi="Arial" w:cs="Arial"/>
          <w:sz w:val="24"/>
          <w:szCs w:val="24"/>
        </w:rPr>
      </w:pPr>
    </w:p>
    <w:p w:rsidR="008F28E3" w:rsidRDefault="008F28E3" w:rsidP="003E112D">
      <w:pPr>
        <w:spacing w:after="0"/>
        <w:jc w:val="both"/>
        <w:rPr>
          <w:rFonts w:ascii="Arial" w:hAnsi="Arial" w:cs="Arial"/>
          <w:sz w:val="24"/>
          <w:szCs w:val="24"/>
        </w:rPr>
      </w:pPr>
      <w:r w:rsidRPr="00A47974">
        <w:rPr>
          <w:rFonts w:ascii="Arial" w:hAnsi="Arial" w:cs="Arial"/>
          <w:i/>
          <w:iCs/>
          <w:sz w:val="24"/>
          <w:szCs w:val="24"/>
        </w:rPr>
        <w:t>Baixa demanda energética:</w:t>
      </w:r>
      <w:r>
        <w:rPr>
          <w:rFonts w:ascii="Arial" w:hAnsi="Arial" w:cs="Arial"/>
          <w:sz w:val="24"/>
          <w:szCs w:val="24"/>
        </w:rPr>
        <w:t xml:space="preserve"> alta [PEP]</w:t>
      </w:r>
      <w:r w:rsidR="0039546B">
        <w:rPr>
          <w:rFonts w:ascii="Arial" w:hAnsi="Arial" w:cs="Arial"/>
          <w:sz w:val="24"/>
          <w:szCs w:val="24"/>
        </w:rPr>
        <w:t xml:space="preserve"> que inibe a glicose e impede a conversão da PEP em piruvato</w:t>
      </w:r>
      <w:r w:rsidR="009F4B09">
        <w:rPr>
          <w:rFonts w:ascii="Arial" w:hAnsi="Arial" w:cs="Arial"/>
          <w:sz w:val="24"/>
          <w:szCs w:val="24"/>
        </w:rPr>
        <w:t>, tendo baixa [</w:t>
      </w:r>
      <w:proofErr w:type="spellStart"/>
      <w:r w:rsidR="009F4B09">
        <w:rPr>
          <w:rFonts w:ascii="Arial" w:hAnsi="Arial" w:cs="Arial"/>
          <w:sz w:val="24"/>
          <w:szCs w:val="24"/>
        </w:rPr>
        <w:t>Pi</w:t>
      </w:r>
      <w:proofErr w:type="spellEnd"/>
      <w:r w:rsidR="009F4B09">
        <w:rPr>
          <w:rFonts w:ascii="Arial" w:hAnsi="Arial" w:cs="Arial"/>
          <w:sz w:val="24"/>
          <w:szCs w:val="24"/>
        </w:rPr>
        <w:t>]</w:t>
      </w:r>
      <w:r w:rsidR="008A57FE">
        <w:rPr>
          <w:rFonts w:ascii="Arial" w:hAnsi="Arial" w:cs="Arial"/>
          <w:sz w:val="24"/>
          <w:szCs w:val="24"/>
        </w:rPr>
        <w:t>.</w:t>
      </w:r>
    </w:p>
    <w:p w:rsidR="008A57FE" w:rsidRDefault="008A57FE" w:rsidP="003E112D">
      <w:pPr>
        <w:spacing w:after="0"/>
        <w:jc w:val="both"/>
        <w:rPr>
          <w:rFonts w:ascii="Arial" w:hAnsi="Arial" w:cs="Arial"/>
          <w:sz w:val="24"/>
          <w:szCs w:val="24"/>
        </w:rPr>
      </w:pPr>
    </w:p>
    <w:p w:rsidR="0039546B" w:rsidRDefault="0039546B" w:rsidP="003E112D">
      <w:pPr>
        <w:spacing w:after="0"/>
        <w:jc w:val="both"/>
        <w:rPr>
          <w:rFonts w:ascii="Arial" w:hAnsi="Arial" w:cs="Arial"/>
          <w:sz w:val="24"/>
          <w:szCs w:val="24"/>
        </w:rPr>
      </w:pPr>
      <w:r w:rsidRPr="00A47974">
        <w:rPr>
          <w:rFonts w:ascii="Arial" w:hAnsi="Arial" w:cs="Arial"/>
          <w:i/>
          <w:iCs/>
          <w:sz w:val="24"/>
          <w:szCs w:val="24"/>
        </w:rPr>
        <w:lastRenderedPageBreak/>
        <w:t>Alta demanda energética:</w:t>
      </w:r>
      <w:r>
        <w:rPr>
          <w:rFonts w:ascii="Arial" w:hAnsi="Arial" w:cs="Arial"/>
          <w:sz w:val="24"/>
          <w:szCs w:val="24"/>
        </w:rPr>
        <w:t xml:space="preserve"> </w:t>
      </w:r>
      <w:r w:rsidR="0012593B">
        <w:rPr>
          <w:rFonts w:ascii="Arial" w:hAnsi="Arial" w:cs="Arial"/>
          <w:sz w:val="24"/>
          <w:szCs w:val="24"/>
        </w:rPr>
        <w:t>Se tem alta [</w:t>
      </w:r>
      <w:proofErr w:type="spellStart"/>
      <w:r w:rsidR="0012593B">
        <w:rPr>
          <w:rFonts w:ascii="Arial" w:hAnsi="Arial" w:cs="Arial"/>
          <w:sz w:val="24"/>
          <w:szCs w:val="24"/>
        </w:rPr>
        <w:t>Pi</w:t>
      </w:r>
      <w:proofErr w:type="spellEnd"/>
      <w:r w:rsidR="0012593B">
        <w:rPr>
          <w:rFonts w:ascii="Arial" w:hAnsi="Arial" w:cs="Arial"/>
          <w:sz w:val="24"/>
          <w:szCs w:val="24"/>
        </w:rPr>
        <w:t xml:space="preserve">] o que inibe a PEP, pois </w:t>
      </w:r>
      <w:r w:rsidR="008A57FE">
        <w:rPr>
          <w:rFonts w:ascii="Arial" w:hAnsi="Arial" w:cs="Arial"/>
          <w:sz w:val="24"/>
          <w:szCs w:val="24"/>
        </w:rPr>
        <w:t xml:space="preserve">há </w:t>
      </w:r>
      <w:r w:rsidR="0012593B">
        <w:rPr>
          <w:rFonts w:ascii="Arial" w:hAnsi="Arial" w:cs="Arial"/>
          <w:sz w:val="24"/>
          <w:szCs w:val="24"/>
        </w:rPr>
        <w:t>neces</w:t>
      </w:r>
      <w:r w:rsidR="008A57FE">
        <w:rPr>
          <w:rFonts w:ascii="Arial" w:hAnsi="Arial" w:cs="Arial"/>
          <w:sz w:val="24"/>
          <w:szCs w:val="24"/>
        </w:rPr>
        <w:t>sidade de</w:t>
      </w:r>
      <w:r w:rsidR="0012593B">
        <w:rPr>
          <w:rFonts w:ascii="Arial" w:hAnsi="Arial" w:cs="Arial"/>
          <w:sz w:val="24"/>
          <w:szCs w:val="24"/>
        </w:rPr>
        <w:t xml:space="preserve"> muita energia, diminuindo assim os efeitos da PEP, e assim é possível produzir piruvato</w:t>
      </w:r>
      <w:r w:rsidR="003160B8">
        <w:rPr>
          <w:rFonts w:ascii="Arial" w:hAnsi="Arial" w:cs="Arial"/>
          <w:sz w:val="24"/>
          <w:szCs w:val="24"/>
        </w:rPr>
        <w:t>.</w:t>
      </w:r>
    </w:p>
    <w:p w:rsidR="008A57FE" w:rsidRPr="004E7640" w:rsidRDefault="008A57FE" w:rsidP="003E112D">
      <w:pPr>
        <w:spacing w:after="0"/>
        <w:jc w:val="both"/>
        <w:rPr>
          <w:rFonts w:ascii="Arial" w:hAnsi="Arial" w:cs="Arial"/>
          <w:sz w:val="24"/>
          <w:szCs w:val="24"/>
        </w:rPr>
      </w:pPr>
    </w:p>
    <w:p w:rsidR="00710B2F" w:rsidRPr="004E7640" w:rsidRDefault="00710B2F" w:rsidP="003E112D">
      <w:pPr>
        <w:spacing w:after="0"/>
        <w:ind w:firstLine="708"/>
        <w:jc w:val="both"/>
        <w:rPr>
          <w:rFonts w:ascii="Arial" w:hAnsi="Arial" w:cs="Arial"/>
          <w:sz w:val="24"/>
          <w:szCs w:val="24"/>
        </w:rPr>
      </w:pPr>
      <w:r w:rsidRPr="004E7640">
        <w:rPr>
          <w:rFonts w:ascii="Arial" w:hAnsi="Arial" w:cs="Arial"/>
          <w:sz w:val="24"/>
          <w:szCs w:val="24"/>
        </w:rPr>
        <w:t>Desta forma, as mudanças na razão entre alta ou baixa</w:t>
      </w:r>
      <w:r w:rsidR="006F6FD0" w:rsidRPr="004E7640">
        <w:rPr>
          <w:rFonts w:ascii="Arial" w:hAnsi="Arial" w:cs="Arial"/>
          <w:sz w:val="24"/>
          <w:szCs w:val="24"/>
        </w:rPr>
        <w:t xml:space="preserve"> [PEP]/[Pi] promove mudanças no catabolismo de açucares, pois quando se tem baixa concentração de </w:t>
      </w:r>
      <w:proofErr w:type="spellStart"/>
      <w:r w:rsidR="006F6FD0" w:rsidRPr="004E7640">
        <w:rPr>
          <w:rFonts w:ascii="Arial" w:hAnsi="Arial" w:cs="Arial"/>
          <w:sz w:val="24"/>
          <w:szCs w:val="24"/>
        </w:rPr>
        <w:t>Pi</w:t>
      </w:r>
      <w:proofErr w:type="spellEnd"/>
      <w:r w:rsidR="006F6FD0" w:rsidRPr="004E7640">
        <w:rPr>
          <w:rFonts w:ascii="Arial" w:hAnsi="Arial" w:cs="Arial"/>
          <w:sz w:val="24"/>
          <w:szCs w:val="24"/>
        </w:rPr>
        <w:t xml:space="preserve"> predomina a síntese de amido, e </w:t>
      </w:r>
      <w:r w:rsidR="00160A26" w:rsidRPr="004E7640">
        <w:rPr>
          <w:rFonts w:ascii="Arial" w:hAnsi="Arial" w:cs="Arial"/>
          <w:sz w:val="24"/>
          <w:szCs w:val="24"/>
        </w:rPr>
        <w:t xml:space="preserve">em condições de altas concentrações de </w:t>
      </w:r>
      <w:proofErr w:type="spellStart"/>
      <w:r w:rsidR="00160A26" w:rsidRPr="004E7640">
        <w:rPr>
          <w:rFonts w:ascii="Arial" w:hAnsi="Arial" w:cs="Arial"/>
          <w:sz w:val="24"/>
          <w:szCs w:val="24"/>
        </w:rPr>
        <w:t>Pi</w:t>
      </w:r>
      <w:proofErr w:type="spellEnd"/>
      <w:r w:rsidR="00160A26" w:rsidRPr="004E7640">
        <w:rPr>
          <w:rFonts w:ascii="Arial" w:hAnsi="Arial" w:cs="Arial"/>
          <w:sz w:val="24"/>
          <w:szCs w:val="24"/>
        </w:rPr>
        <w:t xml:space="preserve"> a síntese de sacarose.</w:t>
      </w:r>
    </w:p>
    <w:p w:rsidR="009E339F" w:rsidRPr="004E7640" w:rsidRDefault="009E339F" w:rsidP="003E112D">
      <w:pPr>
        <w:jc w:val="both"/>
        <w:rPr>
          <w:rFonts w:ascii="Arial" w:hAnsi="Arial" w:cs="Arial"/>
          <w:b/>
          <w:bCs/>
          <w:sz w:val="24"/>
          <w:szCs w:val="24"/>
        </w:rPr>
      </w:pPr>
    </w:p>
    <w:p w:rsidR="00035F05" w:rsidRPr="004E7640" w:rsidRDefault="00035F05" w:rsidP="003E112D">
      <w:pPr>
        <w:pStyle w:val="PargrafodaLista"/>
        <w:jc w:val="both"/>
        <w:rPr>
          <w:rFonts w:ascii="Arial" w:hAnsi="Arial" w:cs="Arial"/>
          <w:b/>
          <w:bCs/>
          <w:sz w:val="24"/>
          <w:szCs w:val="24"/>
        </w:rPr>
      </w:pPr>
      <w:r w:rsidRPr="004E7640">
        <w:rPr>
          <w:rFonts w:ascii="Arial" w:hAnsi="Arial" w:cs="Arial"/>
          <w:b/>
          <w:bCs/>
          <w:sz w:val="24"/>
          <w:szCs w:val="24"/>
        </w:rPr>
        <w:t>b) O que é a frutose 2,6-bisfotato? O que leva ao seu aumento ou diminuição na concentração celular e que implicações isso tem no fluxo de carbono fotossintético</w:t>
      </w:r>
      <w:r w:rsidR="00B27E5F" w:rsidRPr="004E7640">
        <w:rPr>
          <w:rFonts w:ascii="Arial" w:hAnsi="Arial" w:cs="Arial"/>
          <w:b/>
          <w:bCs/>
          <w:sz w:val="24"/>
          <w:szCs w:val="24"/>
        </w:rPr>
        <w:t xml:space="preserve"> </w:t>
      </w:r>
      <w:r w:rsidRPr="004E7640">
        <w:rPr>
          <w:rFonts w:ascii="Arial" w:hAnsi="Arial" w:cs="Arial"/>
          <w:b/>
          <w:bCs/>
          <w:sz w:val="24"/>
          <w:szCs w:val="24"/>
        </w:rPr>
        <w:t>da planta? Considere suas variações no início de um dia típico de verão e no final desse dia. Compare as duas situações considerando as variações os principais pontos de regulação do fluxo de carbono fotossintético para produção de energia (oxidação), exportação (como sacarose) ou acúmulo temporário (síntese de amido nos cloroplastos).</w:t>
      </w:r>
    </w:p>
    <w:p w:rsidR="00FE4C0D" w:rsidRDefault="00B27E5F" w:rsidP="003E112D">
      <w:pPr>
        <w:ind w:firstLine="709"/>
        <w:jc w:val="both"/>
        <w:rPr>
          <w:rFonts w:ascii="Arial" w:hAnsi="Arial" w:cs="Arial"/>
          <w:sz w:val="24"/>
          <w:szCs w:val="24"/>
        </w:rPr>
      </w:pPr>
      <w:r w:rsidRPr="004E7640">
        <w:rPr>
          <w:rFonts w:ascii="Arial" w:hAnsi="Arial" w:cs="Arial"/>
          <w:sz w:val="24"/>
          <w:szCs w:val="24"/>
        </w:rPr>
        <w:t>A frutose 2,6-bi</w:t>
      </w:r>
      <w:r w:rsidR="009F479C" w:rsidRPr="004E7640">
        <w:rPr>
          <w:rFonts w:ascii="Arial" w:hAnsi="Arial" w:cs="Arial"/>
          <w:sz w:val="24"/>
          <w:szCs w:val="24"/>
        </w:rPr>
        <w:t xml:space="preserve">sfosfato é o sinal metabólico que regula a partição entre a sacarose e a síntese de amido. </w:t>
      </w:r>
      <w:r w:rsidR="002B1F48">
        <w:rPr>
          <w:rFonts w:ascii="Arial" w:hAnsi="Arial" w:cs="Arial"/>
          <w:sz w:val="24"/>
          <w:szCs w:val="24"/>
        </w:rPr>
        <w:t>O aumento ou diminuição da sua atividade é dependente das condições do ambiente, ou seja, exemplificando através de um dia típico de verão</w:t>
      </w:r>
      <w:r w:rsidR="00AE453E">
        <w:rPr>
          <w:rFonts w:ascii="Arial" w:hAnsi="Arial" w:cs="Arial"/>
          <w:sz w:val="24"/>
          <w:szCs w:val="24"/>
        </w:rPr>
        <w:t>:</w:t>
      </w:r>
    </w:p>
    <w:p w:rsidR="00C45D82" w:rsidRDefault="00AE453E" w:rsidP="003E112D">
      <w:pPr>
        <w:jc w:val="both"/>
        <w:rPr>
          <w:rFonts w:ascii="Arial" w:hAnsi="Arial" w:cs="Arial"/>
          <w:sz w:val="24"/>
          <w:szCs w:val="24"/>
        </w:rPr>
      </w:pPr>
      <w:r w:rsidRPr="00176D86">
        <w:rPr>
          <w:rFonts w:ascii="Arial" w:hAnsi="Arial" w:cs="Arial"/>
          <w:i/>
          <w:iCs/>
          <w:sz w:val="24"/>
          <w:szCs w:val="24"/>
        </w:rPr>
        <w:t>Inicio do dia:</w:t>
      </w:r>
      <w:r>
        <w:rPr>
          <w:rFonts w:ascii="Arial" w:hAnsi="Arial" w:cs="Arial"/>
          <w:sz w:val="24"/>
          <w:szCs w:val="24"/>
        </w:rPr>
        <w:t xml:space="preserve"> </w:t>
      </w:r>
      <w:r w:rsidR="00C45D82">
        <w:rPr>
          <w:rFonts w:ascii="Arial" w:hAnsi="Arial" w:cs="Arial"/>
          <w:sz w:val="24"/>
          <w:szCs w:val="24"/>
        </w:rPr>
        <w:t xml:space="preserve">Haverá uma maior taxa disponível de ADP e </w:t>
      </w:r>
      <w:proofErr w:type="spellStart"/>
      <w:r w:rsidR="00C45D82">
        <w:rPr>
          <w:rFonts w:ascii="Arial" w:hAnsi="Arial" w:cs="Arial"/>
          <w:sz w:val="24"/>
          <w:szCs w:val="24"/>
        </w:rPr>
        <w:t>Pi</w:t>
      </w:r>
      <w:proofErr w:type="spellEnd"/>
      <w:r w:rsidR="00C45D82">
        <w:rPr>
          <w:rFonts w:ascii="Arial" w:hAnsi="Arial" w:cs="Arial"/>
          <w:sz w:val="24"/>
          <w:szCs w:val="24"/>
        </w:rPr>
        <w:t xml:space="preserve">, e assim se tem </w:t>
      </w:r>
      <w:r w:rsidR="000902FF">
        <w:rPr>
          <w:rFonts w:ascii="Arial" w:hAnsi="Arial" w:cs="Arial"/>
          <w:sz w:val="24"/>
          <w:szCs w:val="24"/>
        </w:rPr>
        <w:t xml:space="preserve">alta síntese de frutose, 1,6-bifosfato e também de sacarose fosfato sintase que se encontra em estado ativo (não </w:t>
      </w:r>
      <w:proofErr w:type="spellStart"/>
      <w:r w:rsidR="000902FF">
        <w:rPr>
          <w:rFonts w:ascii="Arial" w:hAnsi="Arial" w:cs="Arial"/>
          <w:sz w:val="24"/>
          <w:szCs w:val="24"/>
        </w:rPr>
        <w:t>fosforilado</w:t>
      </w:r>
      <w:proofErr w:type="spellEnd"/>
      <w:r w:rsidR="000902FF">
        <w:rPr>
          <w:rFonts w:ascii="Arial" w:hAnsi="Arial" w:cs="Arial"/>
          <w:sz w:val="24"/>
          <w:szCs w:val="24"/>
        </w:rPr>
        <w:t xml:space="preserve">), e </w:t>
      </w:r>
      <w:r w:rsidR="008B11DA">
        <w:rPr>
          <w:rFonts w:ascii="Arial" w:hAnsi="Arial" w:cs="Arial"/>
          <w:sz w:val="24"/>
          <w:szCs w:val="24"/>
        </w:rPr>
        <w:t xml:space="preserve">baixa quantidade frutose 2, 6-bifosfato. </w:t>
      </w:r>
      <w:r w:rsidR="004B7E5B">
        <w:rPr>
          <w:rFonts w:ascii="Arial" w:hAnsi="Arial" w:cs="Arial"/>
          <w:sz w:val="24"/>
          <w:szCs w:val="24"/>
        </w:rPr>
        <w:t>Assim, há</w:t>
      </w:r>
      <w:r w:rsidR="000E12C1">
        <w:rPr>
          <w:rFonts w:ascii="Arial" w:hAnsi="Arial" w:cs="Arial"/>
          <w:sz w:val="24"/>
          <w:szCs w:val="24"/>
        </w:rPr>
        <w:t xml:space="preserve"> alta</w:t>
      </w:r>
      <w:r w:rsidR="004B7E5B">
        <w:rPr>
          <w:rFonts w:ascii="Arial" w:hAnsi="Arial" w:cs="Arial"/>
          <w:sz w:val="24"/>
          <w:szCs w:val="24"/>
        </w:rPr>
        <w:t xml:space="preserve"> exportação de sacarose e baixa acumulo </w:t>
      </w:r>
      <w:r w:rsidR="00643FFD">
        <w:rPr>
          <w:rFonts w:ascii="Arial" w:hAnsi="Arial" w:cs="Arial"/>
          <w:sz w:val="24"/>
          <w:szCs w:val="24"/>
        </w:rPr>
        <w:t xml:space="preserve">de amido. </w:t>
      </w:r>
    </w:p>
    <w:p w:rsidR="00561A9A" w:rsidRDefault="00561A9A" w:rsidP="003E112D">
      <w:pPr>
        <w:jc w:val="both"/>
        <w:rPr>
          <w:rFonts w:ascii="Arial" w:hAnsi="Arial" w:cs="Arial"/>
          <w:sz w:val="24"/>
          <w:szCs w:val="24"/>
        </w:rPr>
      </w:pPr>
      <w:r w:rsidRPr="00176D86">
        <w:rPr>
          <w:rFonts w:ascii="Arial" w:hAnsi="Arial" w:cs="Arial"/>
          <w:i/>
          <w:iCs/>
          <w:sz w:val="24"/>
          <w:szCs w:val="24"/>
        </w:rPr>
        <w:t>Meio dia:</w:t>
      </w:r>
      <w:r>
        <w:rPr>
          <w:rFonts w:ascii="Arial" w:hAnsi="Arial" w:cs="Arial"/>
          <w:sz w:val="24"/>
          <w:szCs w:val="24"/>
        </w:rPr>
        <w:t xml:space="preserve"> Ocorre uma diminuição da demanda dos órgãos dreno ou a capacidade de exportação da folha, deste modo,</w:t>
      </w:r>
      <w:r w:rsidR="00643FFD">
        <w:rPr>
          <w:rFonts w:ascii="Arial" w:hAnsi="Arial" w:cs="Arial"/>
          <w:sz w:val="24"/>
          <w:szCs w:val="24"/>
        </w:rPr>
        <w:t xml:space="preserve"> </w:t>
      </w:r>
      <w:r>
        <w:rPr>
          <w:rFonts w:ascii="Arial" w:hAnsi="Arial" w:cs="Arial"/>
          <w:sz w:val="24"/>
          <w:szCs w:val="24"/>
        </w:rPr>
        <w:t xml:space="preserve">se tem um aumento da atividade de </w:t>
      </w:r>
      <w:r w:rsidR="001B14F2">
        <w:rPr>
          <w:rFonts w:ascii="Arial" w:hAnsi="Arial" w:cs="Arial"/>
          <w:sz w:val="24"/>
          <w:szCs w:val="24"/>
        </w:rPr>
        <w:t>frutose 2,6-bifosfato</w:t>
      </w:r>
      <w:r w:rsidR="00643FFD">
        <w:rPr>
          <w:rFonts w:ascii="Arial" w:hAnsi="Arial" w:cs="Arial"/>
          <w:sz w:val="24"/>
          <w:szCs w:val="24"/>
        </w:rPr>
        <w:t>, e assim</w:t>
      </w:r>
      <w:r w:rsidR="00F3579C">
        <w:rPr>
          <w:rFonts w:ascii="Arial" w:hAnsi="Arial" w:cs="Arial"/>
          <w:sz w:val="24"/>
          <w:szCs w:val="24"/>
        </w:rPr>
        <w:t xml:space="preserve"> menor exportação de sacarose, com isso mais acumulo </w:t>
      </w:r>
      <w:r w:rsidR="00E214A3">
        <w:rPr>
          <w:rFonts w:ascii="Arial" w:hAnsi="Arial" w:cs="Arial"/>
          <w:sz w:val="24"/>
          <w:szCs w:val="24"/>
        </w:rPr>
        <w:t xml:space="preserve">da sacarose na citosol e de </w:t>
      </w:r>
      <w:proofErr w:type="spellStart"/>
      <w:r w:rsidR="00E214A3">
        <w:rPr>
          <w:rFonts w:ascii="Arial" w:hAnsi="Arial" w:cs="Arial"/>
          <w:sz w:val="24"/>
          <w:szCs w:val="24"/>
        </w:rPr>
        <w:t>ámido</w:t>
      </w:r>
      <w:proofErr w:type="spellEnd"/>
      <w:r w:rsidR="00E214A3">
        <w:rPr>
          <w:rFonts w:ascii="Arial" w:hAnsi="Arial" w:cs="Arial"/>
          <w:sz w:val="24"/>
          <w:szCs w:val="24"/>
        </w:rPr>
        <w:t xml:space="preserve"> no cloroplasto. </w:t>
      </w:r>
    </w:p>
    <w:p w:rsidR="001B14F2" w:rsidRDefault="001B14F2" w:rsidP="003E112D">
      <w:pPr>
        <w:jc w:val="both"/>
        <w:rPr>
          <w:rFonts w:ascii="Arial" w:hAnsi="Arial" w:cs="Arial"/>
          <w:sz w:val="24"/>
          <w:szCs w:val="24"/>
        </w:rPr>
      </w:pPr>
      <w:r w:rsidRPr="00176D86">
        <w:rPr>
          <w:rFonts w:ascii="Arial" w:hAnsi="Arial" w:cs="Arial"/>
          <w:i/>
          <w:iCs/>
          <w:sz w:val="24"/>
          <w:szCs w:val="24"/>
        </w:rPr>
        <w:t>Ao anoitecer:</w:t>
      </w:r>
      <w:r>
        <w:rPr>
          <w:rFonts w:ascii="Arial" w:hAnsi="Arial" w:cs="Arial"/>
          <w:sz w:val="24"/>
          <w:szCs w:val="24"/>
        </w:rPr>
        <w:t xml:space="preserve"> </w:t>
      </w:r>
      <w:r w:rsidR="00325355">
        <w:rPr>
          <w:rFonts w:ascii="Arial" w:hAnsi="Arial" w:cs="Arial"/>
          <w:sz w:val="24"/>
          <w:szCs w:val="24"/>
        </w:rPr>
        <w:t xml:space="preserve">Haverá uma </w:t>
      </w:r>
      <w:r w:rsidR="000250F1">
        <w:rPr>
          <w:rFonts w:ascii="Arial" w:hAnsi="Arial" w:cs="Arial"/>
          <w:sz w:val="24"/>
          <w:szCs w:val="24"/>
        </w:rPr>
        <w:t xml:space="preserve">alta taxa de exportação de sacarose, que foi produzida durante o dia, entretanto a taxa de sintase é baixa. </w:t>
      </w:r>
      <w:r w:rsidR="00A80A51">
        <w:rPr>
          <w:rFonts w:ascii="Arial" w:hAnsi="Arial" w:cs="Arial"/>
          <w:sz w:val="24"/>
          <w:szCs w:val="24"/>
        </w:rPr>
        <w:t xml:space="preserve">E nestas situações, o carbono armazenado como amido pode ser utilizado para suportar a respiração contínua da </w:t>
      </w:r>
      <w:proofErr w:type="spellStart"/>
      <w:r w:rsidR="00A80A51">
        <w:rPr>
          <w:rFonts w:ascii="Arial" w:hAnsi="Arial" w:cs="Arial"/>
          <w:sz w:val="24"/>
          <w:szCs w:val="24"/>
        </w:rPr>
        <w:t>sacorose</w:t>
      </w:r>
      <w:proofErr w:type="spellEnd"/>
      <w:r w:rsidR="00A80A51">
        <w:rPr>
          <w:rFonts w:ascii="Arial" w:hAnsi="Arial" w:cs="Arial"/>
          <w:sz w:val="24"/>
          <w:szCs w:val="24"/>
        </w:rPr>
        <w:t xml:space="preserve"> quando a fotossíntese está inativa à noite.</w:t>
      </w:r>
    </w:p>
    <w:p w:rsidR="00110F70" w:rsidRPr="002058AE" w:rsidRDefault="002058AE" w:rsidP="003E112D">
      <w:pPr>
        <w:ind w:firstLine="709"/>
        <w:jc w:val="both"/>
        <w:rPr>
          <w:rFonts w:ascii="Arial" w:hAnsi="Arial" w:cs="Arial"/>
          <w:sz w:val="24"/>
          <w:szCs w:val="24"/>
        </w:rPr>
      </w:pPr>
      <w:r w:rsidRPr="002058AE">
        <w:rPr>
          <w:rFonts w:ascii="Arial" w:hAnsi="Arial" w:cs="Arial"/>
          <w:sz w:val="24"/>
          <w:szCs w:val="24"/>
        </w:rPr>
        <w:t>Desta forma, d</w:t>
      </w:r>
      <w:r w:rsidRPr="002058AE">
        <w:rPr>
          <w:rFonts w:ascii="Arial" w:hAnsi="Arial" w:cs="Arial"/>
          <w:sz w:val="24"/>
          <w:szCs w:val="24"/>
        </w:rPr>
        <w:t xml:space="preserve">urante o dia a sacarose flui continuamente a partir do </w:t>
      </w:r>
      <w:proofErr w:type="spellStart"/>
      <w:r w:rsidRPr="002058AE">
        <w:rPr>
          <w:rFonts w:ascii="Arial" w:hAnsi="Arial" w:cs="Arial"/>
          <w:sz w:val="24"/>
          <w:szCs w:val="24"/>
        </w:rPr>
        <w:t>citossol</w:t>
      </w:r>
      <w:proofErr w:type="spellEnd"/>
      <w:r w:rsidRPr="002058AE">
        <w:rPr>
          <w:rFonts w:ascii="Arial" w:hAnsi="Arial" w:cs="Arial"/>
          <w:sz w:val="24"/>
          <w:szCs w:val="24"/>
        </w:rPr>
        <w:t xml:space="preserve"> das folhas para os tecidos drenos, enquanto o amido se acumula nos cloroplastos. À noite o conteúdo de amido nos cloroplastos cai para sustentar a exportação de sacarose para outros órgãos.</w:t>
      </w:r>
    </w:p>
    <w:p w:rsidR="002058AE" w:rsidRPr="004E7640" w:rsidRDefault="002058AE" w:rsidP="003E112D">
      <w:pPr>
        <w:jc w:val="both"/>
        <w:rPr>
          <w:rFonts w:ascii="Arial" w:hAnsi="Arial" w:cs="Arial"/>
          <w:sz w:val="24"/>
          <w:szCs w:val="24"/>
        </w:rPr>
      </w:pPr>
    </w:p>
    <w:p w:rsidR="00110F70" w:rsidRDefault="00110F70" w:rsidP="003E112D">
      <w:pPr>
        <w:pStyle w:val="PargrafodaLista"/>
        <w:numPr>
          <w:ilvl w:val="0"/>
          <w:numId w:val="1"/>
        </w:numPr>
        <w:jc w:val="both"/>
        <w:rPr>
          <w:rFonts w:ascii="Arial" w:hAnsi="Arial" w:cs="Arial"/>
          <w:b/>
          <w:bCs/>
          <w:sz w:val="24"/>
          <w:szCs w:val="24"/>
        </w:rPr>
      </w:pPr>
      <w:r w:rsidRPr="004E7640">
        <w:rPr>
          <w:rFonts w:ascii="Arial" w:hAnsi="Arial" w:cs="Arial"/>
          <w:b/>
          <w:bCs/>
          <w:sz w:val="24"/>
          <w:szCs w:val="24"/>
        </w:rPr>
        <w:t>Sobre metabolismo de lipídios, responda:</w:t>
      </w:r>
    </w:p>
    <w:p w:rsidR="00176D86" w:rsidRPr="004E7640" w:rsidRDefault="00176D86" w:rsidP="003E112D">
      <w:pPr>
        <w:pStyle w:val="PargrafodaLista"/>
        <w:jc w:val="both"/>
        <w:rPr>
          <w:rFonts w:ascii="Arial" w:hAnsi="Arial" w:cs="Arial"/>
          <w:b/>
          <w:bCs/>
          <w:sz w:val="24"/>
          <w:szCs w:val="24"/>
        </w:rPr>
      </w:pPr>
    </w:p>
    <w:p w:rsidR="00110F70" w:rsidRPr="004E7640" w:rsidRDefault="00110F70" w:rsidP="003E112D">
      <w:pPr>
        <w:pStyle w:val="PargrafodaLista"/>
        <w:numPr>
          <w:ilvl w:val="0"/>
          <w:numId w:val="2"/>
        </w:numPr>
        <w:jc w:val="both"/>
        <w:rPr>
          <w:rFonts w:ascii="Arial" w:hAnsi="Arial" w:cs="Arial"/>
          <w:b/>
          <w:bCs/>
          <w:sz w:val="24"/>
          <w:szCs w:val="24"/>
        </w:rPr>
      </w:pPr>
      <w:r w:rsidRPr="004E7640">
        <w:rPr>
          <w:rFonts w:ascii="Arial" w:hAnsi="Arial" w:cs="Arial"/>
          <w:b/>
          <w:bCs/>
          <w:sz w:val="24"/>
          <w:szCs w:val="24"/>
        </w:rPr>
        <w:lastRenderedPageBreak/>
        <w:t>Cite a fonte de carbono, poder redutor e compartimentos celulares envolvidos para formação de ácidos graxos C16, C18 e de cadeia longa, em tecidos fotossintéticos e não fotossintéticos.</w:t>
      </w:r>
    </w:p>
    <w:p w:rsidR="00EA3564" w:rsidRDefault="000047EE" w:rsidP="003E112D">
      <w:pPr>
        <w:spacing w:after="0"/>
        <w:ind w:firstLine="709"/>
        <w:jc w:val="both"/>
        <w:rPr>
          <w:rFonts w:ascii="Arial" w:hAnsi="Arial" w:cs="Arial"/>
          <w:sz w:val="24"/>
          <w:szCs w:val="24"/>
        </w:rPr>
      </w:pPr>
      <w:r w:rsidRPr="004E7640">
        <w:rPr>
          <w:rFonts w:ascii="Arial" w:hAnsi="Arial" w:cs="Arial"/>
          <w:sz w:val="24"/>
          <w:szCs w:val="24"/>
        </w:rPr>
        <w:t xml:space="preserve">A síntese de ácidos graxos tem acetil-Coa e malonil Coa como doadores de carbonos e NADPH como agente redutores. Assim, os ácidos </w:t>
      </w:r>
      <w:r w:rsidR="004806B5" w:rsidRPr="004E7640">
        <w:rPr>
          <w:rFonts w:ascii="Arial" w:hAnsi="Arial" w:cs="Arial"/>
          <w:sz w:val="24"/>
          <w:szCs w:val="24"/>
        </w:rPr>
        <w:t>graxos são sintetizados nos plastídios, utilizando acetil-</w:t>
      </w:r>
      <w:r w:rsidR="00DE7AD9" w:rsidRPr="004E7640">
        <w:rPr>
          <w:rFonts w:ascii="Arial" w:hAnsi="Arial" w:cs="Arial"/>
          <w:sz w:val="24"/>
          <w:szCs w:val="24"/>
        </w:rPr>
        <w:t xml:space="preserve"> </w:t>
      </w:r>
      <w:proofErr w:type="spellStart"/>
      <w:r w:rsidR="004806B5" w:rsidRPr="004E7640">
        <w:rPr>
          <w:rFonts w:ascii="Arial" w:hAnsi="Arial" w:cs="Arial"/>
          <w:sz w:val="24"/>
          <w:szCs w:val="24"/>
        </w:rPr>
        <w:t>CoA</w:t>
      </w:r>
      <w:proofErr w:type="spellEnd"/>
      <w:r w:rsidR="004806B5" w:rsidRPr="004E7640">
        <w:rPr>
          <w:rFonts w:ascii="Arial" w:hAnsi="Arial" w:cs="Arial"/>
          <w:sz w:val="24"/>
          <w:szCs w:val="24"/>
        </w:rPr>
        <w:t>, em ciclos de adição de dois carbonos. Os ácidos graxos</w:t>
      </w:r>
      <w:r w:rsidR="00DE7AD9" w:rsidRPr="004E7640">
        <w:rPr>
          <w:rFonts w:ascii="Arial" w:hAnsi="Arial" w:cs="Arial"/>
          <w:sz w:val="24"/>
          <w:szCs w:val="24"/>
        </w:rPr>
        <w:t xml:space="preserve"> </w:t>
      </w:r>
      <w:r w:rsidR="004806B5" w:rsidRPr="004E7640">
        <w:rPr>
          <w:rFonts w:ascii="Arial" w:hAnsi="Arial" w:cs="Arial"/>
          <w:sz w:val="24"/>
          <w:szCs w:val="24"/>
        </w:rPr>
        <w:t>dos plastídios podem ser transportados ao RE, onde posteriormente</w:t>
      </w:r>
      <w:r w:rsidR="00DE7AD9" w:rsidRPr="004E7640">
        <w:rPr>
          <w:rFonts w:ascii="Arial" w:hAnsi="Arial" w:cs="Arial"/>
          <w:sz w:val="24"/>
          <w:szCs w:val="24"/>
        </w:rPr>
        <w:t xml:space="preserve"> </w:t>
      </w:r>
      <w:r w:rsidR="004806B5" w:rsidRPr="004E7640">
        <w:rPr>
          <w:rFonts w:ascii="Arial" w:hAnsi="Arial" w:cs="Arial"/>
          <w:sz w:val="24"/>
          <w:szCs w:val="24"/>
        </w:rPr>
        <w:t>são modificados</w:t>
      </w:r>
      <w:r w:rsidR="00DE7AD9" w:rsidRPr="004E7640">
        <w:rPr>
          <w:rFonts w:ascii="Arial" w:hAnsi="Arial" w:cs="Arial"/>
          <w:sz w:val="24"/>
          <w:szCs w:val="24"/>
        </w:rPr>
        <w:t xml:space="preserve">. </w:t>
      </w:r>
      <w:r w:rsidR="00EA3564" w:rsidRPr="004E7640">
        <w:rPr>
          <w:rFonts w:ascii="Arial" w:hAnsi="Arial" w:cs="Arial"/>
          <w:sz w:val="24"/>
          <w:szCs w:val="24"/>
        </w:rPr>
        <w:t>Em plantas, os ácidos graxos são sintetizados principalmente</w:t>
      </w:r>
      <w:r w:rsidR="00EA3564" w:rsidRPr="004E7640">
        <w:rPr>
          <w:rFonts w:ascii="Arial" w:hAnsi="Arial" w:cs="Arial"/>
          <w:sz w:val="24"/>
          <w:szCs w:val="24"/>
        </w:rPr>
        <w:t xml:space="preserve"> </w:t>
      </w:r>
      <w:r w:rsidR="00EA3564" w:rsidRPr="004E7640">
        <w:rPr>
          <w:rFonts w:ascii="Arial" w:hAnsi="Arial" w:cs="Arial"/>
          <w:sz w:val="24"/>
          <w:szCs w:val="24"/>
        </w:rPr>
        <w:t xml:space="preserve">nos </w:t>
      </w:r>
      <w:r w:rsidR="00C1059C" w:rsidRPr="004E7640">
        <w:rPr>
          <w:rFonts w:ascii="Arial" w:hAnsi="Arial" w:cs="Arial"/>
          <w:sz w:val="24"/>
          <w:szCs w:val="24"/>
        </w:rPr>
        <w:t xml:space="preserve">cloroplastos, </w:t>
      </w:r>
      <w:r w:rsidR="0052662B" w:rsidRPr="004E7640">
        <w:rPr>
          <w:rFonts w:ascii="Arial" w:hAnsi="Arial" w:cs="Arial"/>
          <w:sz w:val="24"/>
          <w:szCs w:val="24"/>
        </w:rPr>
        <w:t>de forma que n</w:t>
      </w:r>
      <w:r w:rsidR="00C1059C" w:rsidRPr="004E7640">
        <w:rPr>
          <w:rFonts w:ascii="Arial" w:hAnsi="Arial" w:cs="Arial"/>
          <w:sz w:val="24"/>
          <w:szCs w:val="24"/>
        </w:rPr>
        <w:t>os cloroplastos, a rota procariótica utiliza os produtos</w:t>
      </w:r>
      <w:r w:rsidR="00C1059C" w:rsidRPr="004E7640">
        <w:rPr>
          <w:rFonts w:ascii="Arial" w:hAnsi="Arial" w:cs="Arial"/>
          <w:sz w:val="24"/>
          <w:szCs w:val="24"/>
        </w:rPr>
        <w:t xml:space="preserve"> </w:t>
      </w:r>
      <w:r w:rsidR="00C1059C" w:rsidRPr="004E7640">
        <w:rPr>
          <w:rFonts w:ascii="Arial" w:hAnsi="Arial" w:cs="Arial"/>
          <w:sz w:val="24"/>
          <w:szCs w:val="24"/>
        </w:rPr>
        <w:t>16:0-ACP e 18:1-ACP da síntese de ácidos graxos</w:t>
      </w:r>
      <w:r w:rsidR="00C1059C" w:rsidRPr="004E7640">
        <w:rPr>
          <w:rFonts w:ascii="Arial" w:hAnsi="Arial" w:cs="Arial"/>
          <w:sz w:val="24"/>
          <w:szCs w:val="24"/>
        </w:rPr>
        <w:t xml:space="preserve"> </w:t>
      </w:r>
      <w:r w:rsidR="00C1059C" w:rsidRPr="004E7640">
        <w:rPr>
          <w:rFonts w:ascii="Arial" w:hAnsi="Arial" w:cs="Arial"/>
          <w:sz w:val="24"/>
          <w:szCs w:val="24"/>
        </w:rPr>
        <w:t xml:space="preserve">no cloroplasto para sintetizar ácido </w:t>
      </w:r>
      <w:proofErr w:type="spellStart"/>
      <w:r w:rsidR="00C1059C" w:rsidRPr="004E7640">
        <w:rPr>
          <w:rFonts w:ascii="Arial" w:hAnsi="Arial" w:cs="Arial"/>
          <w:sz w:val="24"/>
          <w:szCs w:val="24"/>
        </w:rPr>
        <w:t>fosfatídico</w:t>
      </w:r>
      <w:proofErr w:type="spellEnd"/>
      <w:r w:rsidR="00C1059C" w:rsidRPr="004E7640">
        <w:rPr>
          <w:rFonts w:ascii="Arial" w:hAnsi="Arial" w:cs="Arial"/>
          <w:sz w:val="24"/>
          <w:szCs w:val="24"/>
        </w:rPr>
        <w:t xml:space="preserve"> e seus</w:t>
      </w:r>
      <w:r w:rsidR="00C1059C" w:rsidRPr="004E7640">
        <w:rPr>
          <w:rFonts w:ascii="Arial" w:hAnsi="Arial" w:cs="Arial"/>
          <w:sz w:val="24"/>
          <w:szCs w:val="24"/>
        </w:rPr>
        <w:t xml:space="preserve"> </w:t>
      </w:r>
      <w:r w:rsidR="00C1059C" w:rsidRPr="004E7640">
        <w:rPr>
          <w:rFonts w:ascii="Arial" w:hAnsi="Arial" w:cs="Arial"/>
          <w:sz w:val="24"/>
          <w:szCs w:val="24"/>
        </w:rPr>
        <w:t>derivados. Alternativamente, os ácidos graxos podem</w:t>
      </w:r>
      <w:r w:rsidR="00C1059C" w:rsidRPr="004E7640">
        <w:rPr>
          <w:rFonts w:ascii="Arial" w:hAnsi="Arial" w:cs="Arial"/>
          <w:sz w:val="24"/>
          <w:szCs w:val="24"/>
        </w:rPr>
        <w:t xml:space="preserve"> </w:t>
      </w:r>
      <w:r w:rsidR="00C1059C" w:rsidRPr="004E7640">
        <w:rPr>
          <w:rFonts w:ascii="Arial" w:hAnsi="Arial" w:cs="Arial"/>
          <w:sz w:val="24"/>
          <w:szCs w:val="24"/>
        </w:rPr>
        <w:t xml:space="preserve">ser exportados ao citoplasma como ésteres de </w:t>
      </w:r>
      <w:proofErr w:type="spellStart"/>
      <w:r w:rsidR="00C1059C" w:rsidRPr="004E7640">
        <w:rPr>
          <w:rFonts w:ascii="Arial" w:hAnsi="Arial" w:cs="Arial"/>
          <w:sz w:val="24"/>
          <w:szCs w:val="24"/>
        </w:rPr>
        <w:t>CoA</w:t>
      </w:r>
      <w:proofErr w:type="spellEnd"/>
      <w:r w:rsidR="00C1059C" w:rsidRPr="004E7640">
        <w:rPr>
          <w:rFonts w:ascii="Arial" w:hAnsi="Arial" w:cs="Arial"/>
          <w:sz w:val="24"/>
          <w:szCs w:val="24"/>
        </w:rPr>
        <w:t>.</w:t>
      </w:r>
      <w:r w:rsidR="004806B5" w:rsidRPr="004E7640">
        <w:rPr>
          <w:rFonts w:ascii="Arial" w:hAnsi="Arial" w:cs="Arial"/>
          <w:sz w:val="24"/>
          <w:szCs w:val="24"/>
        </w:rPr>
        <w:t xml:space="preserve"> Já n</w:t>
      </w:r>
      <w:r w:rsidR="00C1059C" w:rsidRPr="004E7640">
        <w:rPr>
          <w:rFonts w:ascii="Arial" w:hAnsi="Arial" w:cs="Arial"/>
          <w:sz w:val="24"/>
          <w:szCs w:val="24"/>
        </w:rPr>
        <w:t>o citoplasma, a rota eucariótica utiliza um conjunto</w:t>
      </w:r>
      <w:r w:rsidR="0052662B" w:rsidRPr="004E7640">
        <w:rPr>
          <w:rFonts w:ascii="Arial" w:hAnsi="Arial" w:cs="Arial"/>
          <w:sz w:val="24"/>
          <w:szCs w:val="24"/>
        </w:rPr>
        <w:t xml:space="preserve"> </w:t>
      </w:r>
      <w:r w:rsidR="00C1059C" w:rsidRPr="004E7640">
        <w:rPr>
          <w:rFonts w:ascii="Arial" w:hAnsi="Arial" w:cs="Arial"/>
          <w:sz w:val="24"/>
          <w:szCs w:val="24"/>
        </w:rPr>
        <w:t xml:space="preserve">separado de </w:t>
      </w:r>
      <w:proofErr w:type="spellStart"/>
      <w:r w:rsidR="00C1059C" w:rsidRPr="004E7640">
        <w:rPr>
          <w:rFonts w:ascii="Arial" w:hAnsi="Arial" w:cs="Arial"/>
          <w:sz w:val="24"/>
          <w:szCs w:val="24"/>
        </w:rPr>
        <w:t>aciltransferases</w:t>
      </w:r>
      <w:proofErr w:type="spellEnd"/>
      <w:r w:rsidR="00C1059C" w:rsidRPr="004E7640">
        <w:rPr>
          <w:rFonts w:ascii="Arial" w:hAnsi="Arial" w:cs="Arial"/>
          <w:sz w:val="24"/>
          <w:szCs w:val="24"/>
        </w:rPr>
        <w:t xml:space="preserve"> no RE, para incorporar os</w:t>
      </w:r>
      <w:r w:rsidR="0052662B" w:rsidRPr="004E7640">
        <w:rPr>
          <w:rFonts w:ascii="Arial" w:hAnsi="Arial" w:cs="Arial"/>
          <w:sz w:val="24"/>
          <w:szCs w:val="24"/>
        </w:rPr>
        <w:t xml:space="preserve"> </w:t>
      </w:r>
      <w:r w:rsidR="00C1059C" w:rsidRPr="004E7640">
        <w:rPr>
          <w:rFonts w:ascii="Arial" w:hAnsi="Arial" w:cs="Arial"/>
          <w:sz w:val="24"/>
          <w:szCs w:val="24"/>
        </w:rPr>
        <w:t xml:space="preserve">ácidos graxos no ácido </w:t>
      </w:r>
      <w:proofErr w:type="spellStart"/>
      <w:r w:rsidR="00C1059C" w:rsidRPr="004E7640">
        <w:rPr>
          <w:rFonts w:ascii="Arial" w:hAnsi="Arial" w:cs="Arial"/>
          <w:sz w:val="24"/>
          <w:szCs w:val="24"/>
        </w:rPr>
        <w:t>fosfatídico</w:t>
      </w:r>
      <w:proofErr w:type="spellEnd"/>
      <w:r w:rsidR="00C1059C" w:rsidRPr="004E7640">
        <w:rPr>
          <w:rFonts w:ascii="Arial" w:hAnsi="Arial" w:cs="Arial"/>
          <w:sz w:val="24"/>
          <w:szCs w:val="24"/>
        </w:rPr>
        <w:t xml:space="preserve"> e seus derivados</w:t>
      </w:r>
      <w:r w:rsidR="004806B5" w:rsidRPr="004E7640">
        <w:rPr>
          <w:rFonts w:ascii="Arial" w:hAnsi="Arial" w:cs="Arial"/>
          <w:sz w:val="24"/>
          <w:szCs w:val="24"/>
        </w:rPr>
        <w:t xml:space="preserve">. </w:t>
      </w:r>
    </w:p>
    <w:p w:rsidR="000C0BEF" w:rsidRPr="004E7640" w:rsidRDefault="000C0BEF" w:rsidP="003E112D">
      <w:pPr>
        <w:spacing w:after="0"/>
        <w:jc w:val="both"/>
        <w:rPr>
          <w:rFonts w:ascii="Arial" w:hAnsi="Arial" w:cs="Arial"/>
          <w:sz w:val="24"/>
          <w:szCs w:val="24"/>
        </w:rPr>
      </w:pPr>
    </w:p>
    <w:p w:rsidR="00EA3564" w:rsidRDefault="004E7640" w:rsidP="003E112D">
      <w:pPr>
        <w:spacing w:after="0"/>
        <w:jc w:val="both"/>
        <w:rPr>
          <w:rFonts w:ascii="Arial" w:hAnsi="Arial" w:cs="Arial"/>
          <w:sz w:val="24"/>
          <w:szCs w:val="24"/>
          <w:shd w:val="clear" w:color="auto" w:fill="FFFFFF"/>
        </w:rPr>
      </w:pPr>
      <w:r w:rsidRPr="004E7640">
        <w:rPr>
          <w:rFonts w:ascii="Arial" w:hAnsi="Arial" w:cs="Arial"/>
          <w:sz w:val="24"/>
          <w:szCs w:val="24"/>
          <w:shd w:val="clear" w:color="auto" w:fill="FFFFFF"/>
        </w:rPr>
        <w:t>TAIZ, Lincoln et al. </w:t>
      </w:r>
      <w:r w:rsidRPr="004E7640">
        <w:rPr>
          <w:rFonts w:ascii="Arial" w:hAnsi="Arial" w:cs="Arial"/>
          <w:b/>
          <w:bCs/>
          <w:sz w:val="24"/>
          <w:szCs w:val="24"/>
          <w:shd w:val="clear" w:color="auto" w:fill="FFFFFF"/>
        </w:rPr>
        <w:t>Fisiologia e desenvolvimento vegetal</w:t>
      </w:r>
      <w:r w:rsidRPr="004E7640">
        <w:rPr>
          <w:rFonts w:ascii="Arial" w:hAnsi="Arial" w:cs="Arial"/>
          <w:sz w:val="24"/>
          <w:szCs w:val="24"/>
          <w:shd w:val="clear" w:color="auto" w:fill="FFFFFF"/>
        </w:rPr>
        <w:t>. Artmed Editora, 2017.</w:t>
      </w:r>
    </w:p>
    <w:p w:rsidR="001A6508" w:rsidRDefault="001A6508" w:rsidP="003E112D">
      <w:pPr>
        <w:spacing w:after="0"/>
        <w:jc w:val="both"/>
        <w:rPr>
          <w:rFonts w:ascii="Arial" w:hAnsi="Arial" w:cs="Arial"/>
          <w:sz w:val="24"/>
          <w:szCs w:val="24"/>
          <w:shd w:val="clear" w:color="auto" w:fill="FFFFFF"/>
        </w:rPr>
      </w:pPr>
    </w:p>
    <w:p w:rsidR="001A6508" w:rsidRPr="00097212" w:rsidRDefault="001A6508" w:rsidP="003E112D">
      <w:pPr>
        <w:spacing w:after="0"/>
        <w:jc w:val="both"/>
        <w:rPr>
          <w:rFonts w:ascii="Arial" w:hAnsi="Arial" w:cs="Arial"/>
          <w:sz w:val="24"/>
          <w:szCs w:val="24"/>
          <w:shd w:val="clear" w:color="auto" w:fill="FFFFFF"/>
        </w:rPr>
      </w:pPr>
    </w:p>
    <w:p w:rsidR="00385282" w:rsidRPr="004E7640" w:rsidRDefault="00110F70" w:rsidP="003E112D">
      <w:pPr>
        <w:pStyle w:val="PargrafodaLista"/>
        <w:numPr>
          <w:ilvl w:val="0"/>
          <w:numId w:val="2"/>
        </w:numPr>
        <w:jc w:val="both"/>
        <w:rPr>
          <w:rFonts w:ascii="Arial" w:hAnsi="Arial" w:cs="Arial"/>
          <w:b/>
          <w:bCs/>
          <w:sz w:val="24"/>
          <w:szCs w:val="24"/>
        </w:rPr>
      </w:pPr>
      <w:r w:rsidRPr="004E7640">
        <w:rPr>
          <w:rFonts w:ascii="Arial" w:hAnsi="Arial" w:cs="Arial"/>
          <w:b/>
          <w:bCs/>
          <w:sz w:val="24"/>
          <w:szCs w:val="24"/>
        </w:rPr>
        <w:t xml:space="preserve">Comente a função bioquímica da </w:t>
      </w:r>
      <w:proofErr w:type="spellStart"/>
      <w:r w:rsidRPr="004E7640">
        <w:rPr>
          <w:rFonts w:ascii="Arial" w:hAnsi="Arial" w:cs="Arial"/>
          <w:b/>
          <w:bCs/>
          <w:sz w:val="24"/>
          <w:szCs w:val="24"/>
        </w:rPr>
        <w:t>isoforma</w:t>
      </w:r>
      <w:proofErr w:type="spellEnd"/>
      <w:r w:rsidRPr="004E7640">
        <w:rPr>
          <w:rFonts w:ascii="Arial" w:hAnsi="Arial" w:cs="Arial"/>
          <w:b/>
          <w:bCs/>
          <w:sz w:val="24"/>
          <w:szCs w:val="24"/>
        </w:rPr>
        <w:t xml:space="preserve"> citoplasmática e </w:t>
      </w:r>
      <w:proofErr w:type="spellStart"/>
      <w:r w:rsidRPr="004E7640">
        <w:rPr>
          <w:rFonts w:ascii="Arial" w:hAnsi="Arial" w:cs="Arial"/>
          <w:b/>
          <w:bCs/>
          <w:sz w:val="24"/>
          <w:szCs w:val="24"/>
        </w:rPr>
        <w:t>plastídica</w:t>
      </w:r>
      <w:proofErr w:type="spellEnd"/>
      <w:r w:rsidRPr="004E7640">
        <w:rPr>
          <w:rFonts w:ascii="Arial" w:hAnsi="Arial" w:cs="Arial"/>
          <w:b/>
          <w:bCs/>
          <w:sz w:val="24"/>
          <w:szCs w:val="24"/>
        </w:rPr>
        <w:t xml:space="preserve"> da enzima </w:t>
      </w:r>
      <w:proofErr w:type="spellStart"/>
      <w:r w:rsidRPr="004E7640">
        <w:rPr>
          <w:rFonts w:ascii="Arial" w:hAnsi="Arial" w:cs="Arial"/>
          <w:b/>
          <w:bCs/>
          <w:sz w:val="24"/>
          <w:szCs w:val="24"/>
        </w:rPr>
        <w:t>AcetilCoA</w:t>
      </w:r>
      <w:proofErr w:type="spellEnd"/>
      <w:r w:rsidRPr="004E7640">
        <w:rPr>
          <w:rFonts w:ascii="Arial" w:hAnsi="Arial" w:cs="Arial"/>
          <w:b/>
          <w:bCs/>
          <w:sz w:val="24"/>
          <w:szCs w:val="24"/>
        </w:rPr>
        <w:t xml:space="preserve"> </w:t>
      </w:r>
      <w:proofErr w:type="spellStart"/>
      <w:r w:rsidRPr="004E7640">
        <w:rPr>
          <w:rFonts w:ascii="Arial" w:hAnsi="Arial" w:cs="Arial"/>
          <w:b/>
          <w:bCs/>
          <w:sz w:val="24"/>
          <w:szCs w:val="24"/>
        </w:rPr>
        <w:t>carboxilase</w:t>
      </w:r>
      <w:proofErr w:type="spellEnd"/>
      <w:r w:rsidRPr="004E7640">
        <w:rPr>
          <w:rFonts w:ascii="Arial" w:hAnsi="Arial" w:cs="Arial"/>
          <w:b/>
          <w:bCs/>
          <w:sz w:val="24"/>
          <w:szCs w:val="24"/>
        </w:rPr>
        <w:t>. Comente os principais aspectos de sua regulação.</w:t>
      </w:r>
    </w:p>
    <w:p w:rsidR="005E76CC" w:rsidRPr="004E7640" w:rsidRDefault="00396628" w:rsidP="003E112D">
      <w:pPr>
        <w:spacing w:after="0"/>
        <w:ind w:left="74" w:firstLine="363"/>
        <w:jc w:val="both"/>
        <w:rPr>
          <w:rFonts w:ascii="Arial" w:hAnsi="Arial" w:cs="Arial"/>
          <w:sz w:val="24"/>
          <w:szCs w:val="24"/>
        </w:rPr>
      </w:pPr>
      <w:r w:rsidRPr="004E7640">
        <w:rPr>
          <w:rFonts w:ascii="Arial" w:hAnsi="Arial" w:cs="Arial"/>
          <w:sz w:val="24"/>
          <w:szCs w:val="24"/>
        </w:rPr>
        <w:t>A acetil-</w:t>
      </w:r>
      <w:proofErr w:type="spellStart"/>
      <w:r w:rsidRPr="004E7640">
        <w:rPr>
          <w:rFonts w:ascii="Arial" w:hAnsi="Arial" w:cs="Arial"/>
          <w:sz w:val="24"/>
          <w:szCs w:val="24"/>
        </w:rPr>
        <w:t>CoA</w:t>
      </w:r>
      <w:proofErr w:type="spellEnd"/>
      <w:r w:rsidRPr="004E7640">
        <w:rPr>
          <w:rFonts w:ascii="Arial" w:hAnsi="Arial" w:cs="Arial"/>
          <w:sz w:val="24"/>
          <w:szCs w:val="24"/>
        </w:rPr>
        <w:t xml:space="preserve"> </w:t>
      </w:r>
      <w:proofErr w:type="spellStart"/>
      <w:r w:rsidRPr="004E7640">
        <w:rPr>
          <w:rFonts w:ascii="Arial" w:hAnsi="Arial" w:cs="Arial"/>
          <w:sz w:val="24"/>
          <w:szCs w:val="24"/>
        </w:rPr>
        <w:t>carboxilase</w:t>
      </w:r>
      <w:proofErr w:type="spellEnd"/>
      <w:r w:rsidRPr="004E7640">
        <w:rPr>
          <w:rFonts w:ascii="Arial" w:hAnsi="Arial" w:cs="Arial"/>
          <w:sz w:val="24"/>
          <w:szCs w:val="24"/>
        </w:rPr>
        <w:t xml:space="preserve"> (</w:t>
      </w:r>
      <w:proofErr w:type="spellStart"/>
      <w:r w:rsidRPr="004E7640">
        <w:rPr>
          <w:rFonts w:ascii="Arial" w:hAnsi="Arial" w:cs="Arial"/>
          <w:sz w:val="24"/>
          <w:szCs w:val="24"/>
        </w:rPr>
        <w:t>ACCase</w:t>
      </w:r>
      <w:proofErr w:type="spellEnd"/>
      <w:r w:rsidRPr="004E7640">
        <w:rPr>
          <w:rFonts w:ascii="Arial" w:hAnsi="Arial" w:cs="Arial"/>
          <w:sz w:val="24"/>
          <w:szCs w:val="24"/>
        </w:rPr>
        <w:t>) é uma enzima bastante importante e que mediante a dependência de biotina, é responsável por catalisar duas reações irreversíveis que ao fim do processo determinam o comprometimento da via de síntese dos ácidos graxos.</w:t>
      </w:r>
      <w:r w:rsidRPr="004E7640">
        <w:rPr>
          <w:rFonts w:ascii="Arial" w:hAnsi="Arial" w:cs="Arial"/>
          <w:sz w:val="24"/>
          <w:szCs w:val="24"/>
        </w:rPr>
        <w:t xml:space="preserve"> </w:t>
      </w:r>
      <w:r w:rsidR="005E76CC" w:rsidRPr="004E7640">
        <w:rPr>
          <w:rFonts w:ascii="Arial" w:hAnsi="Arial" w:cs="Arial"/>
          <w:sz w:val="24"/>
          <w:szCs w:val="24"/>
        </w:rPr>
        <w:t>A</w:t>
      </w:r>
      <w:r w:rsidR="005E76CC" w:rsidRPr="004E7640">
        <w:rPr>
          <w:rFonts w:ascii="Arial" w:hAnsi="Arial" w:cs="Arial"/>
          <w:sz w:val="24"/>
          <w:szCs w:val="24"/>
        </w:rPr>
        <w:t xml:space="preserve"> biotina </w:t>
      </w:r>
      <w:proofErr w:type="spellStart"/>
      <w:r w:rsidR="005E76CC" w:rsidRPr="004E7640">
        <w:rPr>
          <w:rFonts w:ascii="Arial" w:hAnsi="Arial" w:cs="Arial"/>
          <w:sz w:val="24"/>
          <w:szCs w:val="24"/>
        </w:rPr>
        <w:t>carboxilase</w:t>
      </w:r>
      <w:proofErr w:type="spellEnd"/>
      <w:r w:rsidR="005E76CC" w:rsidRPr="004E7640">
        <w:rPr>
          <w:rFonts w:ascii="Arial" w:hAnsi="Arial" w:cs="Arial"/>
          <w:sz w:val="24"/>
          <w:szCs w:val="24"/>
        </w:rPr>
        <w:t xml:space="preserve"> e </w:t>
      </w:r>
      <w:proofErr w:type="spellStart"/>
      <w:r w:rsidR="005E76CC" w:rsidRPr="004E7640">
        <w:rPr>
          <w:rFonts w:ascii="Arial" w:hAnsi="Arial" w:cs="Arial"/>
          <w:sz w:val="24"/>
          <w:szCs w:val="24"/>
        </w:rPr>
        <w:t>carboxil</w:t>
      </w:r>
      <w:proofErr w:type="spellEnd"/>
      <w:r w:rsidR="005E76CC" w:rsidRPr="004E7640">
        <w:rPr>
          <w:rFonts w:ascii="Arial" w:hAnsi="Arial" w:cs="Arial"/>
          <w:sz w:val="24"/>
          <w:szCs w:val="24"/>
        </w:rPr>
        <w:t xml:space="preserve"> transferase são os responsáveis pelas atividades catalíticas dependentes de ATP, Mg</w:t>
      </w:r>
      <w:r w:rsidR="005E76CC" w:rsidRPr="004E7640">
        <w:rPr>
          <w:rFonts w:ascii="Arial" w:hAnsi="Arial" w:cs="Arial"/>
          <w:sz w:val="24"/>
          <w:szCs w:val="24"/>
          <w:vertAlign w:val="superscript"/>
        </w:rPr>
        <w:t>2+</w:t>
      </w:r>
      <w:r w:rsidR="005E76CC" w:rsidRPr="004E7640">
        <w:rPr>
          <w:rFonts w:ascii="Arial" w:hAnsi="Arial" w:cs="Arial"/>
          <w:sz w:val="24"/>
          <w:szCs w:val="24"/>
        </w:rPr>
        <w:t xml:space="preserve"> e HCO</w:t>
      </w:r>
      <w:r w:rsidR="005E76CC" w:rsidRPr="004E7640">
        <w:rPr>
          <w:rFonts w:ascii="Arial" w:hAnsi="Arial" w:cs="Arial"/>
          <w:sz w:val="24"/>
          <w:szCs w:val="24"/>
          <w:vertAlign w:val="subscript"/>
        </w:rPr>
        <w:t>3</w:t>
      </w:r>
      <w:r w:rsidR="005E76CC" w:rsidRPr="004E7640">
        <w:rPr>
          <w:rFonts w:ascii="Arial" w:hAnsi="Arial" w:cs="Arial"/>
          <w:sz w:val="24"/>
          <w:szCs w:val="24"/>
          <w:vertAlign w:val="superscript"/>
        </w:rPr>
        <w:t>-</w:t>
      </w:r>
      <w:r w:rsidR="005E76CC" w:rsidRPr="004E7640">
        <w:rPr>
          <w:rFonts w:ascii="Arial" w:hAnsi="Arial" w:cs="Arial"/>
          <w:sz w:val="24"/>
          <w:szCs w:val="24"/>
        </w:rPr>
        <w:t xml:space="preserve"> resultando nos processos de </w:t>
      </w:r>
      <w:proofErr w:type="spellStart"/>
      <w:r w:rsidR="005E76CC" w:rsidRPr="004E7640">
        <w:rPr>
          <w:rFonts w:ascii="Arial" w:hAnsi="Arial" w:cs="Arial"/>
          <w:sz w:val="24"/>
          <w:szCs w:val="24"/>
        </w:rPr>
        <w:t>carboxilação</w:t>
      </w:r>
      <w:proofErr w:type="spellEnd"/>
      <w:r w:rsidR="005E76CC" w:rsidRPr="004E7640">
        <w:rPr>
          <w:rFonts w:ascii="Arial" w:hAnsi="Arial" w:cs="Arial"/>
          <w:sz w:val="24"/>
          <w:szCs w:val="24"/>
        </w:rPr>
        <w:t xml:space="preserve"> de Acetil-</w:t>
      </w:r>
      <w:proofErr w:type="spellStart"/>
      <w:r w:rsidR="005E76CC" w:rsidRPr="004E7640">
        <w:rPr>
          <w:rFonts w:ascii="Arial" w:hAnsi="Arial" w:cs="Arial"/>
          <w:sz w:val="24"/>
          <w:szCs w:val="24"/>
        </w:rPr>
        <w:t>CoA</w:t>
      </w:r>
      <w:proofErr w:type="spellEnd"/>
      <w:r w:rsidR="005E76CC" w:rsidRPr="004E7640">
        <w:rPr>
          <w:rFonts w:ascii="Arial" w:hAnsi="Arial" w:cs="Arial"/>
          <w:sz w:val="24"/>
          <w:szCs w:val="24"/>
        </w:rPr>
        <w:t xml:space="preserve"> para posterior formação do malonil-</w:t>
      </w:r>
      <w:proofErr w:type="spellStart"/>
      <w:r w:rsidR="005E76CC" w:rsidRPr="004E7640">
        <w:rPr>
          <w:rFonts w:ascii="Arial" w:hAnsi="Arial" w:cs="Arial"/>
          <w:sz w:val="24"/>
          <w:szCs w:val="24"/>
        </w:rPr>
        <w:t>CoA</w:t>
      </w:r>
      <w:proofErr w:type="spellEnd"/>
      <w:r w:rsidR="005E76CC" w:rsidRPr="004E7640">
        <w:rPr>
          <w:rFonts w:ascii="Arial" w:hAnsi="Arial" w:cs="Arial"/>
          <w:sz w:val="24"/>
          <w:szCs w:val="24"/>
        </w:rPr>
        <w:t xml:space="preserve">. </w:t>
      </w:r>
      <w:r w:rsidR="005E76CC" w:rsidRPr="004E7640">
        <w:rPr>
          <w:rFonts w:ascii="Arial" w:hAnsi="Arial" w:cs="Arial"/>
          <w:sz w:val="24"/>
          <w:szCs w:val="24"/>
        </w:rPr>
        <w:t xml:space="preserve">A </w:t>
      </w:r>
      <w:proofErr w:type="spellStart"/>
      <w:r w:rsidR="005E76CC" w:rsidRPr="004E7640">
        <w:rPr>
          <w:rFonts w:ascii="Arial" w:hAnsi="Arial" w:cs="Arial"/>
          <w:sz w:val="24"/>
          <w:szCs w:val="24"/>
        </w:rPr>
        <w:t>ACCase</w:t>
      </w:r>
      <w:proofErr w:type="spellEnd"/>
      <w:r w:rsidR="005E76CC" w:rsidRPr="004E7640">
        <w:rPr>
          <w:rFonts w:ascii="Arial" w:hAnsi="Arial" w:cs="Arial"/>
          <w:sz w:val="24"/>
          <w:szCs w:val="24"/>
        </w:rPr>
        <w:t xml:space="preserve"> possui na sua constituição de </w:t>
      </w:r>
      <w:proofErr w:type="spellStart"/>
      <w:r w:rsidR="005E76CC" w:rsidRPr="004E7640">
        <w:rPr>
          <w:rFonts w:ascii="Arial" w:hAnsi="Arial" w:cs="Arial"/>
          <w:sz w:val="24"/>
          <w:szCs w:val="24"/>
        </w:rPr>
        <w:t>isoformas</w:t>
      </w:r>
      <w:proofErr w:type="spellEnd"/>
      <w:r w:rsidR="005E76CC" w:rsidRPr="004E7640">
        <w:rPr>
          <w:rFonts w:ascii="Arial" w:hAnsi="Arial" w:cs="Arial"/>
          <w:sz w:val="24"/>
          <w:szCs w:val="24"/>
        </w:rPr>
        <w:t xml:space="preserve"> </w:t>
      </w:r>
      <w:proofErr w:type="spellStart"/>
      <w:r w:rsidR="005E76CC" w:rsidRPr="004E7640">
        <w:rPr>
          <w:rFonts w:ascii="Arial" w:hAnsi="Arial" w:cs="Arial"/>
          <w:sz w:val="24"/>
          <w:szCs w:val="24"/>
        </w:rPr>
        <w:t>plastídicas</w:t>
      </w:r>
      <w:proofErr w:type="spellEnd"/>
      <w:r w:rsidR="005E76CC" w:rsidRPr="004E7640">
        <w:rPr>
          <w:rFonts w:ascii="Arial" w:hAnsi="Arial" w:cs="Arial"/>
          <w:sz w:val="24"/>
          <w:szCs w:val="24"/>
        </w:rPr>
        <w:t xml:space="preserve"> e citoplasmáticas, sendo as </w:t>
      </w:r>
      <w:proofErr w:type="spellStart"/>
      <w:r w:rsidR="005E76CC" w:rsidRPr="004E7640">
        <w:rPr>
          <w:rFonts w:ascii="Arial" w:hAnsi="Arial" w:cs="Arial"/>
          <w:sz w:val="24"/>
          <w:szCs w:val="24"/>
        </w:rPr>
        <w:t>plastídicas</w:t>
      </w:r>
      <w:proofErr w:type="spellEnd"/>
      <w:r w:rsidR="005E76CC" w:rsidRPr="004E7640">
        <w:rPr>
          <w:rFonts w:ascii="Arial" w:hAnsi="Arial" w:cs="Arial"/>
          <w:sz w:val="24"/>
          <w:szCs w:val="24"/>
        </w:rPr>
        <w:t xml:space="preserve"> responsáveis por a maior parte da atividade destas enzimas em folhas (mais de 80%).</w:t>
      </w:r>
    </w:p>
    <w:p w:rsidR="00BD3466" w:rsidRPr="004E7640" w:rsidRDefault="00BD3466" w:rsidP="003E112D">
      <w:pPr>
        <w:spacing w:after="0"/>
        <w:ind w:left="74" w:firstLine="363"/>
        <w:jc w:val="both"/>
        <w:rPr>
          <w:rFonts w:ascii="Arial" w:hAnsi="Arial" w:cs="Arial"/>
          <w:sz w:val="24"/>
          <w:szCs w:val="24"/>
        </w:rPr>
      </w:pPr>
      <w:r w:rsidRPr="004E7640">
        <w:rPr>
          <w:rFonts w:ascii="Arial" w:hAnsi="Arial" w:cs="Arial"/>
          <w:sz w:val="24"/>
          <w:szCs w:val="24"/>
        </w:rPr>
        <w:t xml:space="preserve">Plantas que estão inseridas no grupo das </w:t>
      </w:r>
      <w:proofErr w:type="spellStart"/>
      <w:r w:rsidRPr="004E7640">
        <w:rPr>
          <w:rFonts w:ascii="Arial" w:hAnsi="Arial" w:cs="Arial"/>
          <w:sz w:val="24"/>
          <w:szCs w:val="24"/>
        </w:rPr>
        <w:t>Poaceas</w:t>
      </w:r>
      <w:proofErr w:type="spellEnd"/>
      <w:r w:rsidRPr="004E7640">
        <w:rPr>
          <w:rFonts w:ascii="Arial" w:hAnsi="Arial" w:cs="Arial"/>
          <w:sz w:val="24"/>
          <w:szCs w:val="24"/>
        </w:rPr>
        <w:t xml:space="preserve"> (gramíneas), são dotadas por </w:t>
      </w:r>
      <w:proofErr w:type="spellStart"/>
      <w:r w:rsidRPr="004E7640">
        <w:rPr>
          <w:rFonts w:ascii="Arial" w:hAnsi="Arial" w:cs="Arial"/>
          <w:sz w:val="24"/>
          <w:szCs w:val="24"/>
        </w:rPr>
        <w:t>ACCase</w:t>
      </w:r>
      <w:proofErr w:type="spellEnd"/>
      <w:r w:rsidRPr="004E7640">
        <w:rPr>
          <w:rFonts w:ascii="Arial" w:hAnsi="Arial" w:cs="Arial"/>
          <w:sz w:val="24"/>
          <w:szCs w:val="24"/>
        </w:rPr>
        <w:t xml:space="preserve"> </w:t>
      </w:r>
      <w:proofErr w:type="spellStart"/>
      <w:r w:rsidRPr="004E7640">
        <w:rPr>
          <w:rFonts w:ascii="Arial" w:hAnsi="Arial" w:cs="Arial"/>
          <w:sz w:val="24"/>
          <w:szCs w:val="24"/>
        </w:rPr>
        <w:t>plastídica</w:t>
      </w:r>
      <w:proofErr w:type="spellEnd"/>
      <w:r w:rsidRPr="004E7640">
        <w:rPr>
          <w:rFonts w:ascii="Arial" w:hAnsi="Arial" w:cs="Arial"/>
          <w:sz w:val="24"/>
          <w:szCs w:val="24"/>
        </w:rPr>
        <w:t xml:space="preserve"> </w:t>
      </w:r>
      <w:proofErr w:type="spellStart"/>
      <w:r w:rsidRPr="004E7640">
        <w:rPr>
          <w:rFonts w:ascii="Arial" w:hAnsi="Arial" w:cs="Arial"/>
          <w:sz w:val="24"/>
          <w:szCs w:val="24"/>
        </w:rPr>
        <w:t>homomérica</w:t>
      </w:r>
      <w:proofErr w:type="spellEnd"/>
      <w:r w:rsidRPr="004E7640">
        <w:rPr>
          <w:rFonts w:ascii="Arial" w:hAnsi="Arial" w:cs="Arial"/>
          <w:sz w:val="24"/>
          <w:szCs w:val="24"/>
        </w:rPr>
        <w:t xml:space="preserve">, onde os domínios BCCP, BC e CT localizam-se em proteína de cadeia polipeptídica única. Já quando </w:t>
      </w:r>
      <w:proofErr w:type="spellStart"/>
      <w:r w:rsidRPr="004E7640">
        <w:rPr>
          <w:rFonts w:ascii="Arial" w:hAnsi="Arial" w:cs="Arial"/>
          <w:sz w:val="24"/>
          <w:szCs w:val="24"/>
        </w:rPr>
        <w:t>ACCases</w:t>
      </w:r>
      <w:proofErr w:type="spellEnd"/>
      <w:r w:rsidRPr="004E7640">
        <w:rPr>
          <w:rFonts w:ascii="Arial" w:hAnsi="Arial" w:cs="Arial"/>
          <w:sz w:val="24"/>
          <w:szCs w:val="24"/>
        </w:rPr>
        <w:t xml:space="preserve"> </w:t>
      </w:r>
      <w:proofErr w:type="spellStart"/>
      <w:r w:rsidRPr="004E7640">
        <w:rPr>
          <w:rFonts w:ascii="Arial" w:hAnsi="Arial" w:cs="Arial"/>
          <w:sz w:val="24"/>
          <w:szCs w:val="24"/>
        </w:rPr>
        <w:t>plastídicas</w:t>
      </w:r>
      <w:proofErr w:type="spellEnd"/>
      <w:r w:rsidRPr="004E7640">
        <w:rPr>
          <w:rFonts w:ascii="Arial" w:hAnsi="Arial" w:cs="Arial"/>
          <w:sz w:val="24"/>
          <w:szCs w:val="24"/>
        </w:rPr>
        <w:t xml:space="preserve"> e citoplasmáticas de gramíneas tornam-se na sua forma ativa, são </w:t>
      </w:r>
      <w:proofErr w:type="spellStart"/>
      <w:r w:rsidRPr="004E7640">
        <w:rPr>
          <w:rFonts w:ascii="Arial" w:hAnsi="Arial" w:cs="Arial"/>
          <w:sz w:val="24"/>
          <w:szCs w:val="24"/>
        </w:rPr>
        <w:t>homodimerizadas</w:t>
      </w:r>
      <w:proofErr w:type="spellEnd"/>
      <w:r w:rsidRPr="004E7640">
        <w:rPr>
          <w:rFonts w:ascii="Arial" w:hAnsi="Arial" w:cs="Arial"/>
          <w:sz w:val="24"/>
          <w:szCs w:val="24"/>
        </w:rPr>
        <w:t>.</w:t>
      </w:r>
      <w:r w:rsidRPr="004E7640">
        <w:rPr>
          <w:rFonts w:ascii="Arial" w:hAnsi="Arial" w:cs="Arial"/>
          <w:sz w:val="24"/>
          <w:szCs w:val="24"/>
        </w:rPr>
        <w:t xml:space="preserve"> </w:t>
      </w:r>
      <w:r w:rsidRPr="004E7640">
        <w:rPr>
          <w:rFonts w:ascii="Arial" w:hAnsi="Arial" w:cs="Arial"/>
          <w:sz w:val="24"/>
          <w:szCs w:val="24"/>
        </w:rPr>
        <w:t xml:space="preserve">No entanto as demais plantas são dotadas por uma forma </w:t>
      </w:r>
      <w:proofErr w:type="spellStart"/>
      <w:r w:rsidRPr="004E7640">
        <w:rPr>
          <w:rFonts w:ascii="Arial" w:hAnsi="Arial" w:cs="Arial"/>
          <w:sz w:val="24"/>
          <w:szCs w:val="24"/>
        </w:rPr>
        <w:t>homomérica</w:t>
      </w:r>
      <w:proofErr w:type="spellEnd"/>
      <w:r w:rsidRPr="004E7640">
        <w:rPr>
          <w:rFonts w:ascii="Arial" w:hAnsi="Arial" w:cs="Arial"/>
          <w:sz w:val="24"/>
          <w:szCs w:val="24"/>
        </w:rPr>
        <w:t xml:space="preserve"> no citoplasma e uma forma </w:t>
      </w:r>
      <w:proofErr w:type="spellStart"/>
      <w:r w:rsidRPr="004E7640">
        <w:rPr>
          <w:rFonts w:ascii="Arial" w:hAnsi="Arial" w:cs="Arial"/>
          <w:sz w:val="24"/>
          <w:szCs w:val="24"/>
        </w:rPr>
        <w:t>heteromérica</w:t>
      </w:r>
      <w:proofErr w:type="spellEnd"/>
      <w:r w:rsidRPr="004E7640">
        <w:rPr>
          <w:rFonts w:ascii="Arial" w:hAnsi="Arial" w:cs="Arial"/>
          <w:sz w:val="24"/>
          <w:szCs w:val="24"/>
        </w:rPr>
        <w:t xml:space="preserve"> nos </w:t>
      </w:r>
      <w:proofErr w:type="spellStart"/>
      <w:r w:rsidRPr="004E7640">
        <w:rPr>
          <w:rFonts w:ascii="Arial" w:hAnsi="Arial" w:cs="Arial"/>
          <w:sz w:val="24"/>
          <w:szCs w:val="24"/>
        </w:rPr>
        <w:t>plastídeos</w:t>
      </w:r>
      <w:proofErr w:type="spellEnd"/>
      <w:r w:rsidRPr="004E7640">
        <w:rPr>
          <w:rFonts w:ascii="Arial" w:hAnsi="Arial" w:cs="Arial"/>
          <w:sz w:val="24"/>
          <w:szCs w:val="24"/>
        </w:rPr>
        <w:t>, onde seus domínios podem ser codificados pelo mais diversos genes expressos de forma coordenada.</w:t>
      </w:r>
    </w:p>
    <w:p w:rsidR="00BD3466" w:rsidRPr="004E7640" w:rsidRDefault="00BD3466" w:rsidP="003E112D">
      <w:pPr>
        <w:spacing w:after="0"/>
        <w:ind w:left="74" w:firstLine="363"/>
        <w:jc w:val="both"/>
        <w:rPr>
          <w:rFonts w:ascii="Arial" w:hAnsi="Arial" w:cs="Arial"/>
          <w:sz w:val="24"/>
          <w:szCs w:val="24"/>
        </w:rPr>
      </w:pPr>
      <w:r w:rsidRPr="004E7640">
        <w:rPr>
          <w:rFonts w:ascii="Arial" w:hAnsi="Arial" w:cs="Arial"/>
          <w:sz w:val="24"/>
          <w:szCs w:val="24"/>
        </w:rPr>
        <w:t xml:space="preserve">Desta forma, os </w:t>
      </w:r>
      <w:r w:rsidRPr="004E7640">
        <w:rPr>
          <w:rFonts w:ascii="Arial" w:hAnsi="Arial" w:cs="Arial"/>
          <w:sz w:val="24"/>
          <w:szCs w:val="24"/>
        </w:rPr>
        <w:t xml:space="preserve">herbicidas inibidores da </w:t>
      </w:r>
      <w:proofErr w:type="spellStart"/>
      <w:r w:rsidRPr="004E7640">
        <w:rPr>
          <w:rFonts w:ascii="Arial" w:hAnsi="Arial" w:cs="Arial"/>
          <w:sz w:val="24"/>
          <w:szCs w:val="24"/>
        </w:rPr>
        <w:t>ACCase</w:t>
      </w:r>
      <w:proofErr w:type="spellEnd"/>
      <w:r w:rsidRPr="004E7640">
        <w:rPr>
          <w:rFonts w:ascii="Arial" w:hAnsi="Arial" w:cs="Arial"/>
          <w:sz w:val="24"/>
          <w:szCs w:val="24"/>
        </w:rPr>
        <w:t xml:space="preserve"> no controle de plantas daninhas gramíneas, essa especificidade de controle dá-se ao fato da inibição seletiva das </w:t>
      </w:r>
      <w:proofErr w:type="spellStart"/>
      <w:r w:rsidRPr="004E7640">
        <w:rPr>
          <w:rFonts w:ascii="Arial" w:hAnsi="Arial" w:cs="Arial"/>
          <w:sz w:val="24"/>
          <w:szCs w:val="24"/>
        </w:rPr>
        <w:t>ACCases</w:t>
      </w:r>
      <w:proofErr w:type="spellEnd"/>
      <w:r w:rsidRPr="004E7640">
        <w:rPr>
          <w:rFonts w:ascii="Arial" w:hAnsi="Arial" w:cs="Arial"/>
          <w:sz w:val="24"/>
          <w:szCs w:val="24"/>
        </w:rPr>
        <w:t xml:space="preserve"> </w:t>
      </w:r>
      <w:proofErr w:type="spellStart"/>
      <w:r w:rsidRPr="004E7640">
        <w:rPr>
          <w:rFonts w:ascii="Arial" w:hAnsi="Arial" w:cs="Arial"/>
          <w:sz w:val="24"/>
          <w:szCs w:val="24"/>
        </w:rPr>
        <w:t>plastídicas</w:t>
      </w:r>
      <w:proofErr w:type="spellEnd"/>
      <w:r w:rsidRPr="004E7640">
        <w:rPr>
          <w:rFonts w:ascii="Arial" w:hAnsi="Arial" w:cs="Arial"/>
          <w:sz w:val="24"/>
          <w:szCs w:val="24"/>
        </w:rPr>
        <w:t xml:space="preserve"> </w:t>
      </w:r>
      <w:proofErr w:type="spellStart"/>
      <w:r w:rsidRPr="004E7640">
        <w:rPr>
          <w:rFonts w:ascii="Arial" w:hAnsi="Arial" w:cs="Arial"/>
          <w:sz w:val="24"/>
          <w:szCs w:val="24"/>
        </w:rPr>
        <w:t>homoméricas</w:t>
      </w:r>
      <w:proofErr w:type="spellEnd"/>
      <w:r w:rsidRPr="004E7640">
        <w:rPr>
          <w:rFonts w:ascii="Arial" w:hAnsi="Arial" w:cs="Arial"/>
          <w:sz w:val="24"/>
          <w:szCs w:val="24"/>
        </w:rPr>
        <w:t xml:space="preserve"> que se fazem presentes tão somente nesta família botânica, no entanto, havendo algumas exceções. Diante disso, formas </w:t>
      </w:r>
      <w:proofErr w:type="spellStart"/>
      <w:r w:rsidRPr="004E7640">
        <w:rPr>
          <w:rFonts w:ascii="Arial" w:hAnsi="Arial" w:cs="Arial"/>
          <w:sz w:val="24"/>
          <w:szCs w:val="24"/>
        </w:rPr>
        <w:t>heteroméricas</w:t>
      </w:r>
      <w:proofErr w:type="spellEnd"/>
      <w:r w:rsidRPr="004E7640">
        <w:rPr>
          <w:rFonts w:ascii="Arial" w:hAnsi="Arial" w:cs="Arial"/>
          <w:sz w:val="24"/>
          <w:szCs w:val="24"/>
        </w:rPr>
        <w:t xml:space="preserve"> </w:t>
      </w:r>
      <w:proofErr w:type="spellStart"/>
      <w:r w:rsidRPr="004E7640">
        <w:rPr>
          <w:rFonts w:ascii="Arial" w:hAnsi="Arial" w:cs="Arial"/>
          <w:sz w:val="24"/>
          <w:szCs w:val="24"/>
        </w:rPr>
        <w:t>plastídicas</w:t>
      </w:r>
      <w:proofErr w:type="spellEnd"/>
      <w:r w:rsidRPr="004E7640">
        <w:rPr>
          <w:rFonts w:ascii="Arial" w:hAnsi="Arial" w:cs="Arial"/>
          <w:sz w:val="24"/>
          <w:szCs w:val="24"/>
        </w:rPr>
        <w:t xml:space="preserve"> e </w:t>
      </w:r>
      <w:proofErr w:type="spellStart"/>
      <w:r w:rsidRPr="004E7640">
        <w:rPr>
          <w:rFonts w:ascii="Arial" w:hAnsi="Arial" w:cs="Arial"/>
          <w:sz w:val="24"/>
          <w:szCs w:val="24"/>
        </w:rPr>
        <w:t>homoméricas</w:t>
      </w:r>
      <w:proofErr w:type="spellEnd"/>
      <w:r w:rsidRPr="004E7640">
        <w:rPr>
          <w:rFonts w:ascii="Arial" w:hAnsi="Arial" w:cs="Arial"/>
          <w:sz w:val="24"/>
          <w:szCs w:val="24"/>
        </w:rPr>
        <w:t xml:space="preserve"> </w:t>
      </w:r>
      <w:proofErr w:type="spellStart"/>
      <w:r w:rsidRPr="004E7640">
        <w:rPr>
          <w:rFonts w:ascii="Arial" w:hAnsi="Arial" w:cs="Arial"/>
          <w:sz w:val="24"/>
          <w:szCs w:val="24"/>
        </w:rPr>
        <w:t>citosólicas</w:t>
      </w:r>
      <w:proofErr w:type="spellEnd"/>
      <w:r w:rsidRPr="004E7640">
        <w:rPr>
          <w:rFonts w:ascii="Arial" w:hAnsi="Arial" w:cs="Arial"/>
          <w:sz w:val="24"/>
          <w:szCs w:val="24"/>
        </w:rPr>
        <w:t xml:space="preserve"> da enzima </w:t>
      </w:r>
      <w:r w:rsidRPr="004E7640">
        <w:rPr>
          <w:rFonts w:ascii="Arial" w:hAnsi="Arial" w:cs="Arial"/>
          <w:sz w:val="24"/>
          <w:szCs w:val="24"/>
        </w:rPr>
        <w:lastRenderedPageBreak/>
        <w:t>acabam por não expressar essa inibição pelos herbicidas, ao que chamamos de plantas tolerantes ao herbicida.</w:t>
      </w:r>
    </w:p>
    <w:p w:rsidR="00385282" w:rsidRPr="004E7640" w:rsidRDefault="00385282" w:rsidP="003E112D">
      <w:pPr>
        <w:rPr>
          <w:rFonts w:ascii="Arial" w:hAnsi="Arial" w:cs="Arial"/>
          <w:b/>
          <w:bCs/>
          <w:sz w:val="24"/>
          <w:szCs w:val="24"/>
        </w:rPr>
      </w:pPr>
    </w:p>
    <w:p w:rsidR="00385282" w:rsidRPr="004E7640" w:rsidRDefault="00110F70" w:rsidP="003E112D">
      <w:pPr>
        <w:pStyle w:val="PargrafodaLista"/>
        <w:numPr>
          <w:ilvl w:val="0"/>
          <w:numId w:val="2"/>
        </w:numPr>
        <w:jc w:val="both"/>
        <w:rPr>
          <w:rFonts w:ascii="Arial" w:hAnsi="Arial" w:cs="Arial"/>
          <w:b/>
          <w:bCs/>
          <w:sz w:val="24"/>
          <w:szCs w:val="24"/>
        </w:rPr>
      </w:pPr>
      <w:r w:rsidRPr="004E7640">
        <w:rPr>
          <w:rFonts w:ascii="Arial" w:hAnsi="Arial" w:cs="Arial"/>
          <w:b/>
          <w:bCs/>
          <w:sz w:val="24"/>
          <w:szCs w:val="24"/>
        </w:rPr>
        <w:t>Especifique os gastos energéticos (ATP e poder redutor), número de acetil-</w:t>
      </w:r>
      <w:proofErr w:type="spellStart"/>
      <w:r w:rsidRPr="004E7640">
        <w:rPr>
          <w:rFonts w:ascii="Arial" w:hAnsi="Arial" w:cs="Arial"/>
          <w:b/>
          <w:bCs/>
          <w:sz w:val="24"/>
          <w:szCs w:val="24"/>
        </w:rPr>
        <w:t>CoA</w:t>
      </w:r>
      <w:proofErr w:type="spellEnd"/>
      <w:r w:rsidRPr="004E7640">
        <w:rPr>
          <w:rFonts w:ascii="Arial" w:hAnsi="Arial" w:cs="Arial"/>
          <w:b/>
          <w:bCs/>
          <w:sz w:val="24"/>
          <w:szCs w:val="24"/>
        </w:rPr>
        <w:t xml:space="preserve"> necessários para a síntese do ácido esteárico (C18). Considere a ação da Acetil </w:t>
      </w:r>
      <w:proofErr w:type="spellStart"/>
      <w:r w:rsidRPr="004E7640">
        <w:rPr>
          <w:rFonts w:ascii="Arial" w:hAnsi="Arial" w:cs="Arial"/>
          <w:b/>
          <w:bCs/>
          <w:sz w:val="24"/>
          <w:szCs w:val="24"/>
        </w:rPr>
        <w:t>CoACarboxilase</w:t>
      </w:r>
      <w:proofErr w:type="spellEnd"/>
      <w:r w:rsidRPr="004E7640">
        <w:rPr>
          <w:rFonts w:ascii="Arial" w:hAnsi="Arial" w:cs="Arial"/>
          <w:b/>
          <w:bCs/>
          <w:sz w:val="24"/>
          <w:szCs w:val="24"/>
        </w:rPr>
        <w:t xml:space="preserve"> e do Complexo Ácido Graxo Sintase.</w:t>
      </w:r>
    </w:p>
    <w:p w:rsidR="00396628" w:rsidRPr="004E7640" w:rsidRDefault="00AC24CA" w:rsidP="003E112D">
      <w:pPr>
        <w:spacing w:after="0"/>
        <w:ind w:firstLine="709"/>
        <w:jc w:val="both"/>
        <w:rPr>
          <w:rFonts w:ascii="Arial" w:hAnsi="Arial" w:cs="Arial"/>
          <w:sz w:val="24"/>
          <w:szCs w:val="24"/>
          <w:shd w:val="clear" w:color="auto" w:fill="FFFFFF"/>
        </w:rPr>
      </w:pPr>
      <w:r w:rsidRPr="004E7640">
        <w:rPr>
          <w:rFonts w:ascii="Arial" w:hAnsi="Arial" w:cs="Arial"/>
          <w:sz w:val="24"/>
          <w:szCs w:val="24"/>
          <w:shd w:val="clear" w:color="auto" w:fill="FFFFFF"/>
        </w:rPr>
        <w:t xml:space="preserve">O ácido esteárico (ou ácido </w:t>
      </w:r>
      <w:proofErr w:type="spellStart"/>
      <w:r w:rsidRPr="004E7640">
        <w:rPr>
          <w:rFonts w:ascii="Arial" w:hAnsi="Arial" w:cs="Arial"/>
          <w:sz w:val="24"/>
          <w:szCs w:val="24"/>
          <w:shd w:val="clear" w:color="auto" w:fill="FFFFFF"/>
        </w:rPr>
        <w:t>octadecanóico</w:t>
      </w:r>
      <w:proofErr w:type="spellEnd"/>
      <w:r w:rsidRPr="004E7640">
        <w:rPr>
          <w:rFonts w:ascii="Arial" w:hAnsi="Arial" w:cs="Arial"/>
          <w:sz w:val="24"/>
          <w:szCs w:val="24"/>
          <w:shd w:val="clear" w:color="auto" w:fill="FFFFFF"/>
        </w:rPr>
        <w:t xml:space="preserve"> – CH</w:t>
      </w:r>
      <w:r w:rsidRPr="004E7640">
        <w:rPr>
          <w:rFonts w:ascii="Arial" w:hAnsi="Arial" w:cs="Arial"/>
          <w:sz w:val="24"/>
          <w:szCs w:val="24"/>
          <w:shd w:val="clear" w:color="auto" w:fill="FFFFFF"/>
          <w:vertAlign w:val="subscript"/>
        </w:rPr>
        <w:t>3</w:t>
      </w:r>
      <w:r w:rsidRPr="004E7640">
        <w:rPr>
          <w:rFonts w:ascii="Arial" w:hAnsi="Arial" w:cs="Arial"/>
          <w:sz w:val="24"/>
          <w:szCs w:val="24"/>
          <w:shd w:val="clear" w:color="auto" w:fill="FFFFFF"/>
        </w:rPr>
        <w:t>(CH2)</w:t>
      </w:r>
      <w:r w:rsidRPr="004E7640">
        <w:rPr>
          <w:rFonts w:ascii="Arial" w:hAnsi="Arial" w:cs="Arial"/>
          <w:sz w:val="24"/>
          <w:szCs w:val="24"/>
          <w:shd w:val="clear" w:color="auto" w:fill="FFFFFF"/>
          <w:vertAlign w:val="subscript"/>
        </w:rPr>
        <w:t>16</w:t>
      </w:r>
      <w:r w:rsidRPr="004E7640">
        <w:rPr>
          <w:rFonts w:ascii="Arial" w:hAnsi="Arial" w:cs="Arial"/>
          <w:sz w:val="24"/>
          <w:szCs w:val="24"/>
          <w:shd w:val="clear" w:color="auto" w:fill="FFFFFF"/>
        </w:rPr>
        <w:t>COOH) é um ácido graxo de cadeia longa que consiste de 18 átomos de carbono sem duplas ligações. O ácido esteárico é classificado como ácido graxo saturado (AGS)</w:t>
      </w:r>
      <w:r w:rsidRPr="004E7640">
        <w:rPr>
          <w:rFonts w:ascii="Arial" w:hAnsi="Arial" w:cs="Arial"/>
          <w:sz w:val="24"/>
          <w:szCs w:val="24"/>
          <w:shd w:val="clear" w:color="auto" w:fill="FFFFFF"/>
        </w:rPr>
        <w:t>.</w:t>
      </w:r>
    </w:p>
    <w:p w:rsidR="00897A76" w:rsidRPr="004E7640" w:rsidRDefault="001B51EA" w:rsidP="003E112D">
      <w:pPr>
        <w:spacing w:after="0"/>
        <w:ind w:firstLine="709"/>
        <w:jc w:val="both"/>
        <w:rPr>
          <w:rFonts w:ascii="Arial" w:hAnsi="Arial" w:cs="Arial"/>
          <w:sz w:val="24"/>
          <w:szCs w:val="24"/>
          <w:shd w:val="clear" w:color="auto" w:fill="FFFFFF"/>
        </w:rPr>
      </w:pPr>
      <w:r w:rsidRPr="004E7640">
        <w:rPr>
          <w:rFonts w:ascii="Arial" w:hAnsi="Arial" w:cs="Arial"/>
          <w:sz w:val="24"/>
          <w:szCs w:val="24"/>
          <w:shd w:val="clear" w:color="auto" w:fill="FFFFFF"/>
        </w:rPr>
        <w:t xml:space="preserve">Para a sua síntese é </w:t>
      </w:r>
      <w:r w:rsidR="0010634A" w:rsidRPr="004E7640">
        <w:rPr>
          <w:rFonts w:ascii="Arial" w:hAnsi="Arial" w:cs="Arial"/>
          <w:sz w:val="24"/>
          <w:szCs w:val="24"/>
          <w:shd w:val="clear" w:color="auto" w:fill="FFFFFF"/>
        </w:rPr>
        <w:t xml:space="preserve">formando 9 </w:t>
      </w:r>
      <w:proofErr w:type="spellStart"/>
      <w:r w:rsidR="0010634A" w:rsidRPr="004E7640">
        <w:rPr>
          <w:rFonts w:ascii="Arial" w:hAnsi="Arial" w:cs="Arial"/>
          <w:sz w:val="24"/>
          <w:szCs w:val="24"/>
          <w:shd w:val="clear" w:color="auto" w:fill="FFFFFF"/>
        </w:rPr>
        <w:t>moleculas</w:t>
      </w:r>
      <w:proofErr w:type="spellEnd"/>
      <w:r w:rsidR="0010634A" w:rsidRPr="004E7640">
        <w:rPr>
          <w:rFonts w:ascii="Arial" w:hAnsi="Arial" w:cs="Arial"/>
          <w:sz w:val="24"/>
          <w:szCs w:val="24"/>
          <w:shd w:val="clear" w:color="auto" w:fill="FFFFFF"/>
        </w:rPr>
        <w:t xml:space="preserve"> de Acetil, além de água e NADH. Desta forma, na etapa de B-oxidação um ácido esteárico com 18 carbonos </w:t>
      </w:r>
      <w:r w:rsidR="00AA12D6" w:rsidRPr="004E7640">
        <w:rPr>
          <w:rFonts w:ascii="Arial" w:hAnsi="Arial" w:cs="Arial"/>
          <w:sz w:val="24"/>
          <w:szCs w:val="24"/>
          <w:shd w:val="clear" w:color="auto" w:fill="FFFFFF"/>
        </w:rPr>
        <w:t xml:space="preserve">forma 18 elétrons, 36 prótons e reduz </w:t>
      </w:r>
      <w:r w:rsidR="000C0BEF">
        <w:rPr>
          <w:rFonts w:ascii="Arial" w:hAnsi="Arial" w:cs="Arial"/>
          <w:sz w:val="24"/>
          <w:szCs w:val="24"/>
          <w:shd w:val="clear" w:color="auto" w:fill="FFFFFF"/>
        </w:rPr>
        <w:t>36</w:t>
      </w:r>
      <w:r w:rsidR="00AA12D6" w:rsidRPr="004E7640">
        <w:rPr>
          <w:rFonts w:ascii="Arial" w:hAnsi="Arial" w:cs="Arial"/>
          <w:sz w:val="24"/>
          <w:szCs w:val="24"/>
          <w:shd w:val="clear" w:color="auto" w:fill="FFFFFF"/>
        </w:rPr>
        <w:t xml:space="preserve"> carbonos, e como possui 18 carbonos em sua estrutura irá passar por 9 voltas na etapa de B-oxidação. </w:t>
      </w:r>
      <w:r w:rsidR="00097212">
        <w:rPr>
          <w:rFonts w:ascii="Arial" w:hAnsi="Arial" w:cs="Arial"/>
          <w:sz w:val="24"/>
          <w:szCs w:val="24"/>
          <w:shd w:val="clear" w:color="auto" w:fill="FFFFFF"/>
        </w:rPr>
        <w:t>A produção de ATP, é formada a cada passada na B-oxidação, que em cada passagem forma 4 ATP</w:t>
      </w:r>
      <w:r w:rsidR="0093326A">
        <w:rPr>
          <w:rFonts w:ascii="Arial" w:hAnsi="Arial" w:cs="Arial"/>
          <w:sz w:val="24"/>
          <w:szCs w:val="24"/>
          <w:shd w:val="clear" w:color="auto" w:fill="FFFFFF"/>
        </w:rPr>
        <w:t xml:space="preserve">, e cada acetil-coa produz 10 ATP. </w:t>
      </w:r>
    </w:p>
    <w:p w:rsidR="00AC24CA" w:rsidRPr="004E7640" w:rsidRDefault="00AC24CA" w:rsidP="003E112D">
      <w:pPr>
        <w:rPr>
          <w:rFonts w:ascii="Arial" w:hAnsi="Arial" w:cs="Arial"/>
          <w:b/>
          <w:bCs/>
          <w:sz w:val="24"/>
          <w:szCs w:val="24"/>
        </w:rPr>
      </w:pPr>
    </w:p>
    <w:p w:rsidR="00110F70" w:rsidRPr="004E7640" w:rsidRDefault="00110F70" w:rsidP="003E112D">
      <w:pPr>
        <w:pStyle w:val="PargrafodaLista"/>
        <w:numPr>
          <w:ilvl w:val="0"/>
          <w:numId w:val="2"/>
        </w:numPr>
        <w:jc w:val="both"/>
        <w:rPr>
          <w:rFonts w:ascii="Arial" w:hAnsi="Arial" w:cs="Arial"/>
          <w:b/>
          <w:bCs/>
          <w:sz w:val="24"/>
          <w:szCs w:val="24"/>
        </w:rPr>
      </w:pPr>
      <w:r w:rsidRPr="004E7640">
        <w:rPr>
          <w:rFonts w:ascii="Arial" w:hAnsi="Arial" w:cs="Arial"/>
          <w:b/>
          <w:bCs/>
          <w:sz w:val="24"/>
          <w:szCs w:val="24"/>
        </w:rPr>
        <w:t xml:space="preserve">O que são enzimas </w:t>
      </w:r>
      <w:proofErr w:type="spellStart"/>
      <w:r w:rsidRPr="004E7640">
        <w:rPr>
          <w:rFonts w:ascii="Arial" w:hAnsi="Arial" w:cs="Arial"/>
          <w:b/>
          <w:bCs/>
          <w:sz w:val="24"/>
          <w:szCs w:val="24"/>
        </w:rPr>
        <w:t>dessaturases</w:t>
      </w:r>
      <w:proofErr w:type="spellEnd"/>
      <w:r w:rsidRPr="004E7640">
        <w:rPr>
          <w:rFonts w:ascii="Arial" w:hAnsi="Arial" w:cs="Arial"/>
          <w:b/>
          <w:bCs/>
          <w:sz w:val="24"/>
          <w:szCs w:val="24"/>
        </w:rPr>
        <w:t xml:space="preserve">? Comente a importância dessas enzimas, destacando o resultado de uma pesquisa, seja voltada à tecnologia de alimentos ou a aspectos </w:t>
      </w:r>
      <w:proofErr w:type="spellStart"/>
      <w:r w:rsidRPr="004E7640">
        <w:rPr>
          <w:rFonts w:ascii="Arial" w:hAnsi="Arial" w:cs="Arial"/>
          <w:b/>
          <w:bCs/>
          <w:sz w:val="24"/>
          <w:szCs w:val="24"/>
        </w:rPr>
        <w:t>ecofisiológicos</w:t>
      </w:r>
      <w:proofErr w:type="spellEnd"/>
      <w:r w:rsidRPr="004E7640">
        <w:rPr>
          <w:rFonts w:ascii="Arial" w:hAnsi="Arial" w:cs="Arial"/>
          <w:b/>
          <w:bCs/>
          <w:sz w:val="24"/>
          <w:szCs w:val="24"/>
        </w:rPr>
        <w:t>.</w:t>
      </w:r>
    </w:p>
    <w:p w:rsidR="008065AD" w:rsidRPr="004E7640" w:rsidRDefault="008065AD" w:rsidP="003E112D">
      <w:pPr>
        <w:spacing w:after="0"/>
        <w:ind w:firstLine="709"/>
        <w:jc w:val="both"/>
        <w:rPr>
          <w:rFonts w:ascii="Arial" w:hAnsi="Arial" w:cs="Arial"/>
          <w:sz w:val="24"/>
          <w:szCs w:val="24"/>
        </w:rPr>
      </w:pPr>
      <w:r w:rsidRPr="004E7640">
        <w:rPr>
          <w:rFonts w:ascii="Arial" w:hAnsi="Arial" w:cs="Arial"/>
          <w:sz w:val="24"/>
          <w:szCs w:val="24"/>
        </w:rPr>
        <w:t xml:space="preserve">Enzimas </w:t>
      </w:r>
      <w:proofErr w:type="spellStart"/>
      <w:r w:rsidRPr="004E7640">
        <w:rPr>
          <w:rFonts w:ascii="Arial" w:hAnsi="Arial" w:cs="Arial"/>
          <w:sz w:val="24"/>
          <w:szCs w:val="24"/>
        </w:rPr>
        <w:t>dessaturases</w:t>
      </w:r>
      <w:proofErr w:type="spellEnd"/>
      <w:r w:rsidRPr="004E7640">
        <w:rPr>
          <w:rFonts w:ascii="Arial" w:hAnsi="Arial" w:cs="Arial"/>
          <w:sz w:val="24"/>
          <w:szCs w:val="24"/>
        </w:rPr>
        <w:t xml:space="preserve"> são capazes de introduzir duplas ligações (insaturações) n</w:t>
      </w:r>
      <w:r w:rsidR="002A653A" w:rsidRPr="004E7640">
        <w:rPr>
          <w:rFonts w:ascii="Arial" w:hAnsi="Arial" w:cs="Arial"/>
          <w:sz w:val="24"/>
          <w:szCs w:val="24"/>
        </w:rPr>
        <w:t>a</w:t>
      </w:r>
      <w:r w:rsidR="001C51AC" w:rsidRPr="004E7640">
        <w:rPr>
          <w:rFonts w:ascii="Arial" w:hAnsi="Arial" w:cs="Arial"/>
          <w:sz w:val="24"/>
          <w:szCs w:val="24"/>
        </w:rPr>
        <w:t xml:space="preserve"> cadeia do ácido graxo. A </w:t>
      </w:r>
      <w:proofErr w:type="spellStart"/>
      <w:r w:rsidR="001C51AC" w:rsidRPr="004E7640">
        <w:rPr>
          <w:rFonts w:ascii="Arial" w:hAnsi="Arial" w:cs="Arial"/>
          <w:sz w:val="24"/>
          <w:szCs w:val="24"/>
        </w:rPr>
        <w:t>dessaturação</w:t>
      </w:r>
      <w:proofErr w:type="spellEnd"/>
      <w:r w:rsidR="001C51AC" w:rsidRPr="004E7640">
        <w:rPr>
          <w:rFonts w:ascii="Arial" w:hAnsi="Arial" w:cs="Arial"/>
          <w:sz w:val="24"/>
          <w:szCs w:val="24"/>
        </w:rPr>
        <w:t xml:space="preserve"> é um processo aeróbico que utiliza </w:t>
      </w:r>
      <w:r w:rsidR="00017CA7" w:rsidRPr="004E7640">
        <w:rPr>
          <w:rFonts w:ascii="Arial" w:hAnsi="Arial" w:cs="Arial"/>
          <w:sz w:val="24"/>
          <w:szCs w:val="24"/>
        </w:rPr>
        <w:t>oxigênio</w:t>
      </w:r>
      <w:r w:rsidR="001C51AC" w:rsidRPr="004E7640">
        <w:rPr>
          <w:rFonts w:ascii="Arial" w:hAnsi="Arial" w:cs="Arial"/>
          <w:sz w:val="24"/>
          <w:szCs w:val="24"/>
        </w:rPr>
        <w:t xml:space="preserve"> molecular e elétrons obtidos através da cadeia de transporte de elétrons. </w:t>
      </w:r>
      <w:r w:rsidR="00017CA7" w:rsidRPr="004E7640">
        <w:rPr>
          <w:rFonts w:ascii="Arial" w:hAnsi="Arial" w:cs="Arial"/>
          <w:sz w:val="24"/>
          <w:szCs w:val="24"/>
        </w:rPr>
        <w:t xml:space="preserve">Três tipos de enzimas </w:t>
      </w:r>
      <w:proofErr w:type="spellStart"/>
      <w:r w:rsidR="00017CA7" w:rsidRPr="004E7640">
        <w:rPr>
          <w:rFonts w:ascii="Arial" w:hAnsi="Arial" w:cs="Arial"/>
          <w:sz w:val="24"/>
          <w:szCs w:val="24"/>
        </w:rPr>
        <w:t>dessaturases</w:t>
      </w:r>
      <w:proofErr w:type="spellEnd"/>
      <w:r w:rsidR="00017CA7" w:rsidRPr="004E7640">
        <w:rPr>
          <w:rFonts w:ascii="Arial" w:hAnsi="Arial" w:cs="Arial"/>
          <w:sz w:val="24"/>
          <w:szCs w:val="24"/>
        </w:rPr>
        <w:t xml:space="preserve"> podem ser encontradas: Acetil-COA, </w:t>
      </w:r>
      <w:r w:rsidR="00E1096A" w:rsidRPr="004E7640">
        <w:rPr>
          <w:rFonts w:ascii="Arial" w:hAnsi="Arial" w:cs="Arial"/>
          <w:sz w:val="24"/>
          <w:szCs w:val="24"/>
        </w:rPr>
        <w:t xml:space="preserve">Acetil-lipídeos e Acetil-ACP. </w:t>
      </w:r>
      <w:r w:rsidR="00E9579F" w:rsidRPr="004E7640">
        <w:rPr>
          <w:rFonts w:ascii="Arial" w:hAnsi="Arial" w:cs="Arial"/>
          <w:sz w:val="24"/>
          <w:szCs w:val="24"/>
        </w:rPr>
        <w:t xml:space="preserve">Estas, podem ser categorizadas de acordo com o doador de elétrons utilizado que podem ser o citocromo b5 ou a </w:t>
      </w:r>
      <w:proofErr w:type="spellStart"/>
      <w:r w:rsidR="00E9579F" w:rsidRPr="004E7640">
        <w:rPr>
          <w:rFonts w:ascii="Arial" w:hAnsi="Arial" w:cs="Arial"/>
          <w:sz w:val="24"/>
          <w:szCs w:val="24"/>
        </w:rPr>
        <w:t>ferredoxina</w:t>
      </w:r>
      <w:proofErr w:type="spellEnd"/>
      <w:r w:rsidR="00E9579F" w:rsidRPr="004E7640">
        <w:rPr>
          <w:rFonts w:ascii="Arial" w:hAnsi="Arial" w:cs="Arial"/>
          <w:sz w:val="24"/>
          <w:szCs w:val="24"/>
        </w:rPr>
        <w:t xml:space="preserve"> e NADH ou NADPH</w:t>
      </w:r>
      <w:r w:rsidR="00FA05E0" w:rsidRPr="004E7640">
        <w:rPr>
          <w:rFonts w:ascii="Arial" w:hAnsi="Arial" w:cs="Arial"/>
          <w:sz w:val="24"/>
          <w:szCs w:val="24"/>
        </w:rPr>
        <w:t xml:space="preserve"> (PEREIRA, 2003)</w:t>
      </w:r>
      <w:r w:rsidR="00E9579F" w:rsidRPr="004E7640">
        <w:rPr>
          <w:rFonts w:ascii="Arial" w:hAnsi="Arial" w:cs="Arial"/>
          <w:sz w:val="24"/>
          <w:szCs w:val="24"/>
        </w:rPr>
        <w:t xml:space="preserve">. </w:t>
      </w:r>
    </w:p>
    <w:p w:rsidR="00E75556" w:rsidRPr="004E7640" w:rsidRDefault="00F07F10" w:rsidP="003E112D">
      <w:pPr>
        <w:spacing w:after="0"/>
        <w:ind w:firstLine="709"/>
        <w:jc w:val="both"/>
        <w:rPr>
          <w:rFonts w:ascii="Arial" w:hAnsi="Arial" w:cs="Arial"/>
          <w:sz w:val="24"/>
          <w:szCs w:val="24"/>
        </w:rPr>
      </w:pPr>
      <w:r w:rsidRPr="004E7640">
        <w:rPr>
          <w:rFonts w:ascii="Arial" w:hAnsi="Arial" w:cs="Arial"/>
          <w:sz w:val="24"/>
          <w:szCs w:val="24"/>
        </w:rPr>
        <w:t xml:space="preserve">Assim, por essas enzimas terem a capacidade de introduzir duplas ligações, o entendimento destes mecanismos </w:t>
      </w:r>
      <w:r w:rsidR="002F0756" w:rsidRPr="004E7640">
        <w:rPr>
          <w:rFonts w:ascii="Arial" w:hAnsi="Arial" w:cs="Arial"/>
          <w:sz w:val="24"/>
          <w:szCs w:val="24"/>
        </w:rPr>
        <w:t xml:space="preserve">de regulação da via de ácidos graxos </w:t>
      </w:r>
      <w:r w:rsidRPr="004E7640">
        <w:rPr>
          <w:rFonts w:ascii="Arial" w:hAnsi="Arial" w:cs="Arial"/>
          <w:sz w:val="24"/>
          <w:szCs w:val="24"/>
        </w:rPr>
        <w:t xml:space="preserve">é de suma importância, por exemplo, para a identificação e o desenvolvimento de genótipos </w:t>
      </w:r>
      <w:r w:rsidR="002F0756" w:rsidRPr="004E7640">
        <w:rPr>
          <w:rFonts w:ascii="Arial" w:hAnsi="Arial" w:cs="Arial"/>
          <w:sz w:val="24"/>
          <w:szCs w:val="24"/>
        </w:rPr>
        <w:t xml:space="preserve">que contenham conteúdos de ácidos graxos mais apropriados para diversos fins, como a produção de óleos de soja. </w:t>
      </w:r>
      <w:r w:rsidR="00402392" w:rsidRPr="004E7640">
        <w:rPr>
          <w:rFonts w:ascii="Arial" w:hAnsi="Arial" w:cs="Arial"/>
          <w:sz w:val="24"/>
          <w:szCs w:val="24"/>
        </w:rPr>
        <w:t xml:space="preserve">Pois, a utilização de </w:t>
      </w:r>
      <w:proofErr w:type="spellStart"/>
      <w:r w:rsidR="00402392" w:rsidRPr="004E7640">
        <w:rPr>
          <w:rFonts w:ascii="Arial" w:hAnsi="Arial" w:cs="Arial"/>
          <w:sz w:val="24"/>
          <w:szCs w:val="24"/>
        </w:rPr>
        <w:t>oléos</w:t>
      </w:r>
      <w:proofErr w:type="spellEnd"/>
      <w:r w:rsidR="00402392" w:rsidRPr="004E7640">
        <w:rPr>
          <w:rFonts w:ascii="Arial" w:hAnsi="Arial" w:cs="Arial"/>
          <w:sz w:val="24"/>
          <w:szCs w:val="24"/>
        </w:rPr>
        <w:t xml:space="preserve"> de soja com alto teor de ácidos graxos insaturados para a produção de biodiesel leva à produção de um combustível com qualidade inferior, com baixo índice de </w:t>
      </w:r>
      <w:proofErr w:type="spellStart"/>
      <w:r w:rsidR="00402392" w:rsidRPr="004E7640">
        <w:rPr>
          <w:rFonts w:ascii="Arial" w:hAnsi="Arial" w:cs="Arial"/>
          <w:sz w:val="24"/>
          <w:szCs w:val="24"/>
        </w:rPr>
        <w:t>cetano</w:t>
      </w:r>
      <w:proofErr w:type="spellEnd"/>
      <w:r w:rsidR="00402392" w:rsidRPr="004E7640">
        <w:rPr>
          <w:rFonts w:ascii="Arial" w:hAnsi="Arial" w:cs="Arial"/>
          <w:sz w:val="24"/>
          <w:szCs w:val="24"/>
        </w:rPr>
        <w:t xml:space="preserve"> e maior instabilidade oxidativa. </w:t>
      </w:r>
      <w:r w:rsidR="00A902D9" w:rsidRPr="004E7640">
        <w:rPr>
          <w:rFonts w:ascii="Arial" w:hAnsi="Arial" w:cs="Arial"/>
          <w:sz w:val="24"/>
          <w:szCs w:val="24"/>
        </w:rPr>
        <w:t>A biossíntese de ácidos graxos é alterada por fatores genéticos, ambientais e a interação entre eles</w:t>
      </w:r>
      <w:r w:rsidR="00E56AA8" w:rsidRPr="004E7640">
        <w:rPr>
          <w:rFonts w:ascii="Arial" w:hAnsi="Arial" w:cs="Arial"/>
          <w:sz w:val="24"/>
          <w:szCs w:val="24"/>
        </w:rPr>
        <w:t xml:space="preserve">, de forma a afetar a via </w:t>
      </w:r>
      <w:proofErr w:type="spellStart"/>
      <w:r w:rsidR="00E56AA8" w:rsidRPr="004E7640">
        <w:rPr>
          <w:rFonts w:ascii="Arial" w:hAnsi="Arial" w:cs="Arial"/>
          <w:sz w:val="24"/>
          <w:szCs w:val="24"/>
        </w:rPr>
        <w:t>biossintetica</w:t>
      </w:r>
      <w:proofErr w:type="spellEnd"/>
      <w:r w:rsidR="00E56AA8" w:rsidRPr="004E7640">
        <w:rPr>
          <w:rFonts w:ascii="Arial" w:hAnsi="Arial" w:cs="Arial"/>
          <w:sz w:val="24"/>
          <w:szCs w:val="24"/>
        </w:rPr>
        <w:t xml:space="preserve">. </w:t>
      </w:r>
      <w:r w:rsidR="005857E6" w:rsidRPr="004E7640">
        <w:rPr>
          <w:rFonts w:ascii="Arial" w:hAnsi="Arial" w:cs="Arial"/>
          <w:sz w:val="24"/>
          <w:szCs w:val="24"/>
        </w:rPr>
        <w:t xml:space="preserve">Como </w:t>
      </w:r>
      <w:r w:rsidR="00FA05E0" w:rsidRPr="004E7640">
        <w:rPr>
          <w:rFonts w:ascii="Arial" w:hAnsi="Arial" w:cs="Arial"/>
          <w:sz w:val="24"/>
          <w:szCs w:val="24"/>
        </w:rPr>
        <w:t xml:space="preserve">pode ser exemplificado </w:t>
      </w:r>
      <w:r w:rsidR="005857E6" w:rsidRPr="004E7640">
        <w:rPr>
          <w:rFonts w:ascii="Arial" w:hAnsi="Arial" w:cs="Arial"/>
          <w:sz w:val="24"/>
          <w:szCs w:val="24"/>
        </w:rPr>
        <w:t>n</w:t>
      </w:r>
      <w:r w:rsidR="00733B4B" w:rsidRPr="004E7640">
        <w:rPr>
          <w:rFonts w:ascii="Arial" w:hAnsi="Arial" w:cs="Arial"/>
          <w:sz w:val="24"/>
          <w:szCs w:val="24"/>
        </w:rPr>
        <w:t xml:space="preserve">o estudo realizado por Pinto </w:t>
      </w:r>
      <w:r w:rsidR="009206E8" w:rsidRPr="004E7640">
        <w:rPr>
          <w:rFonts w:ascii="Arial" w:hAnsi="Arial" w:cs="Arial"/>
          <w:sz w:val="24"/>
          <w:szCs w:val="24"/>
        </w:rPr>
        <w:t>(</w:t>
      </w:r>
      <w:r w:rsidR="00733B4B" w:rsidRPr="004E7640">
        <w:rPr>
          <w:rFonts w:ascii="Arial" w:hAnsi="Arial" w:cs="Arial"/>
          <w:sz w:val="24"/>
          <w:szCs w:val="24"/>
        </w:rPr>
        <w:t>2012</w:t>
      </w:r>
      <w:r w:rsidR="009206E8" w:rsidRPr="004E7640">
        <w:rPr>
          <w:rFonts w:ascii="Arial" w:hAnsi="Arial" w:cs="Arial"/>
          <w:sz w:val="24"/>
          <w:szCs w:val="24"/>
        </w:rPr>
        <w:t xml:space="preserve">) que buscou </w:t>
      </w:r>
      <w:r w:rsidR="00E4682B" w:rsidRPr="004E7640">
        <w:rPr>
          <w:rFonts w:ascii="Arial" w:hAnsi="Arial" w:cs="Arial"/>
          <w:sz w:val="24"/>
          <w:szCs w:val="24"/>
        </w:rPr>
        <w:t xml:space="preserve">avaliar a expressão e substituição alélica dos genes de </w:t>
      </w:r>
      <w:proofErr w:type="spellStart"/>
      <w:r w:rsidR="00E4682B" w:rsidRPr="004E7640">
        <w:rPr>
          <w:rFonts w:ascii="Arial" w:hAnsi="Arial" w:cs="Arial"/>
          <w:sz w:val="24"/>
          <w:szCs w:val="24"/>
        </w:rPr>
        <w:t>dessaturares</w:t>
      </w:r>
      <w:proofErr w:type="spellEnd"/>
      <w:r w:rsidR="00E4682B" w:rsidRPr="004E7640">
        <w:rPr>
          <w:rFonts w:ascii="Arial" w:hAnsi="Arial" w:cs="Arial"/>
          <w:sz w:val="24"/>
          <w:szCs w:val="24"/>
        </w:rPr>
        <w:t xml:space="preserve"> de ácidos graxos em soja para então</w:t>
      </w:r>
      <w:r w:rsidR="00E56AA8" w:rsidRPr="004E7640">
        <w:rPr>
          <w:rFonts w:ascii="Arial" w:hAnsi="Arial" w:cs="Arial"/>
          <w:sz w:val="24"/>
          <w:szCs w:val="24"/>
        </w:rPr>
        <w:t xml:space="preserve"> avaliar os efeitos do ambiente </w:t>
      </w:r>
      <w:r w:rsidR="00BC352C" w:rsidRPr="004E7640">
        <w:rPr>
          <w:rFonts w:ascii="Arial" w:hAnsi="Arial" w:cs="Arial"/>
          <w:sz w:val="24"/>
          <w:szCs w:val="24"/>
        </w:rPr>
        <w:t xml:space="preserve">de cultivo na composição de ácidos graxos no conteúdo de óleo e na expressão das enzimas </w:t>
      </w:r>
      <w:proofErr w:type="spellStart"/>
      <w:r w:rsidR="00BC352C" w:rsidRPr="004E7640">
        <w:rPr>
          <w:rFonts w:ascii="Arial" w:hAnsi="Arial" w:cs="Arial"/>
          <w:sz w:val="24"/>
          <w:szCs w:val="24"/>
        </w:rPr>
        <w:t>dessaturases</w:t>
      </w:r>
      <w:proofErr w:type="spellEnd"/>
      <w:r w:rsidR="00BC352C" w:rsidRPr="004E7640">
        <w:rPr>
          <w:rFonts w:ascii="Arial" w:hAnsi="Arial" w:cs="Arial"/>
          <w:sz w:val="24"/>
          <w:szCs w:val="24"/>
        </w:rPr>
        <w:t xml:space="preserve"> de diferentes genótipos, para assim selecionar materiais superiores.</w:t>
      </w:r>
    </w:p>
    <w:p w:rsidR="00017CA7" w:rsidRPr="004E7640" w:rsidRDefault="00017CA7" w:rsidP="003E112D">
      <w:pPr>
        <w:spacing w:after="0"/>
        <w:jc w:val="both"/>
        <w:rPr>
          <w:rFonts w:ascii="Arial" w:hAnsi="Arial" w:cs="Arial"/>
          <w:sz w:val="24"/>
          <w:szCs w:val="24"/>
        </w:rPr>
      </w:pPr>
    </w:p>
    <w:p w:rsidR="00053E6C" w:rsidRDefault="00053E6C" w:rsidP="003E112D">
      <w:pPr>
        <w:spacing w:after="0"/>
        <w:jc w:val="both"/>
        <w:rPr>
          <w:rFonts w:ascii="Arial" w:hAnsi="Arial" w:cs="Arial"/>
          <w:sz w:val="24"/>
          <w:szCs w:val="24"/>
          <w:shd w:val="clear" w:color="auto" w:fill="FFFFFF"/>
        </w:rPr>
      </w:pPr>
      <w:r w:rsidRPr="004E7640">
        <w:rPr>
          <w:rFonts w:ascii="Arial" w:hAnsi="Arial" w:cs="Arial"/>
          <w:sz w:val="24"/>
          <w:szCs w:val="24"/>
          <w:shd w:val="clear" w:color="auto" w:fill="FFFFFF"/>
        </w:rPr>
        <w:lastRenderedPageBreak/>
        <w:t xml:space="preserve">PEREIRA, Suzette L.; LEONARD, Amanda E.; MUKERJI, </w:t>
      </w:r>
      <w:proofErr w:type="spellStart"/>
      <w:r w:rsidRPr="004E7640">
        <w:rPr>
          <w:rFonts w:ascii="Arial" w:hAnsi="Arial" w:cs="Arial"/>
          <w:sz w:val="24"/>
          <w:szCs w:val="24"/>
          <w:shd w:val="clear" w:color="auto" w:fill="FFFFFF"/>
        </w:rPr>
        <w:t>Pradip</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Recent</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advances</w:t>
      </w:r>
      <w:proofErr w:type="spellEnd"/>
      <w:r w:rsidRPr="004E7640">
        <w:rPr>
          <w:rFonts w:ascii="Arial" w:hAnsi="Arial" w:cs="Arial"/>
          <w:sz w:val="24"/>
          <w:szCs w:val="24"/>
          <w:shd w:val="clear" w:color="auto" w:fill="FFFFFF"/>
        </w:rPr>
        <w:t xml:space="preserve"> in </w:t>
      </w:r>
      <w:proofErr w:type="spellStart"/>
      <w:r w:rsidRPr="004E7640">
        <w:rPr>
          <w:rFonts w:ascii="Arial" w:hAnsi="Arial" w:cs="Arial"/>
          <w:sz w:val="24"/>
          <w:szCs w:val="24"/>
          <w:shd w:val="clear" w:color="auto" w:fill="FFFFFF"/>
        </w:rPr>
        <w:t>the</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study</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of</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fatty</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acid</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desaturases</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from</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animals</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and</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lower</w:t>
      </w:r>
      <w:proofErr w:type="spellEnd"/>
      <w:r w:rsidRPr="004E7640">
        <w:rPr>
          <w:rFonts w:ascii="Arial" w:hAnsi="Arial" w:cs="Arial"/>
          <w:sz w:val="24"/>
          <w:szCs w:val="24"/>
          <w:shd w:val="clear" w:color="auto" w:fill="FFFFFF"/>
        </w:rPr>
        <w:t xml:space="preserve"> </w:t>
      </w:r>
      <w:proofErr w:type="spellStart"/>
      <w:r w:rsidRPr="004E7640">
        <w:rPr>
          <w:rFonts w:ascii="Arial" w:hAnsi="Arial" w:cs="Arial"/>
          <w:sz w:val="24"/>
          <w:szCs w:val="24"/>
          <w:shd w:val="clear" w:color="auto" w:fill="FFFFFF"/>
        </w:rPr>
        <w:t>eukaryotes</w:t>
      </w:r>
      <w:proofErr w:type="spellEnd"/>
      <w:r w:rsidRPr="004E7640">
        <w:rPr>
          <w:rFonts w:ascii="Arial" w:hAnsi="Arial" w:cs="Arial"/>
          <w:sz w:val="24"/>
          <w:szCs w:val="24"/>
          <w:shd w:val="clear" w:color="auto" w:fill="FFFFFF"/>
        </w:rPr>
        <w:t>. </w:t>
      </w:r>
      <w:proofErr w:type="spellStart"/>
      <w:r w:rsidRPr="004E7640">
        <w:rPr>
          <w:rFonts w:ascii="Arial" w:hAnsi="Arial" w:cs="Arial"/>
          <w:b/>
          <w:bCs/>
          <w:sz w:val="24"/>
          <w:szCs w:val="24"/>
          <w:shd w:val="clear" w:color="auto" w:fill="FFFFFF"/>
        </w:rPr>
        <w:t>Prostaglandins</w:t>
      </w:r>
      <w:proofErr w:type="spellEnd"/>
      <w:r w:rsidRPr="004E7640">
        <w:rPr>
          <w:rFonts w:ascii="Arial" w:hAnsi="Arial" w:cs="Arial"/>
          <w:b/>
          <w:bCs/>
          <w:sz w:val="24"/>
          <w:szCs w:val="24"/>
          <w:shd w:val="clear" w:color="auto" w:fill="FFFFFF"/>
        </w:rPr>
        <w:t xml:space="preserve">, </w:t>
      </w:r>
      <w:proofErr w:type="spellStart"/>
      <w:r w:rsidRPr="004E7640">
        <w:rPr>
          <w:rFonts w:ascii="Arial" w:hAnsi="Arial" w:cs="Arial"/>
          <w:b/>
          <w:bCs/>
          <w:sz w:val="24"/>
          <w:szCs w:val="24"/>
          <w:shd w:val="clear" w:color="auto" w:fill="FFFFFF"/>
        </w:rPr>
        <w:t>Leukotrienes</w:t>
      </w:r>
      <w:proofErr w:type="spellEnd"/>
      <w:r w:rsidRPr="004E7640">
        <w:rPr>
          <w:rFonts w:ascii="Arial" w:hAnsi="Arial" w:cs="Arial"/>
          <w:b/>
          <w:bCs/>
          <w:sz w:val="24"/>
          <w:szCs w:val="24"/>
          <w:shd w:val="clear" w:color="auto" w:fill="FFFFFF"/>
        </w:rPr>
        <w:t xml:space="preserve"> </w:t>
      </w:r>
      <w:proofErr w:type="spellStart"/>
      <w:r w:rsidRPr="004E7640">
        <w:rPr>
          <w:rFonts w:ascii="Arial" w:hAnsi="Arial" w:cs="Arial"/>
          <w:b/>
          <w:bCs/>
          <w:sz w:val="24"/>
          <w:szCs w:val="24"/>
          <w:shd w:val="clear" w:color="auto" w:fill="FFFFFF"/>
        </w:rPr>
        <w:t>and</w:t>
      </w:r>
      <w:proofErr w:type="spellEnd"/>
      <w:r w:rsidRPr="004E7640">
        <w:rPr>
          <w:rFonts w:ascii="Arial" w:hAnsi="Arial" w:cs="Arial"/>
          <w:b/>
          <w:bCs/>
          <w:sz w:val="24"/>
          <w:szCs w:val="24"/>
          <w:shd w:val="clear" w:color="auto" w:fill="FFFFFF"/>
        </w:rPr>
        <w:t xml:space="preserve"> </w:t>
      </w:r>
      <w:proofErr w:type="spellStart"/>
      <w:r w:rsidRPr="004E7640">
        <w:rPr>
          <w:rFonts w:ascii="Arial" w:hAnsi="Arial" w:cs="Arial"/>
          <w:b/>
          <w:bCs/>
          <w:sz w:val="24"/>
          <w:szCs w:val="24"/>
          <w:shd w:val="clear" w:color="auto" w:fill="FFFFFF"/>
        </w:rPr>
        <w:t>Essential</w:t>
      </w:r>
      <w:proofErr w:type="spellEnd"/>
      <w:r w:rsidRPr="004E7640">
        <w:rPr>
          <w:rFonts w:ascii="Arial" w:hAnsi="Arial" w:cs="Arial"/>
          <w:b/>
          <w:bCs/>
          <w:sz w:val="24"/>
          <w:szCs w:val="24"/>
          <w:shd w:val="clear" w:color="auto" w:fill="FFFFFF"/>
        </w:rPr>
        <w:t xml:space="preserve"> </w:t>
      </w:r>
      <w:proofErr w:type="spellStart"/>
      <w:r w:rsidRPr="004E7640">
        <w:rPr>
          <w:rFonts w:ascii="Arial" w:hAnsi="Arial" w:cs="Arial"/>
          <w:b/>
          <w:bCs/>
          <w:sz w:val="24"/>
          <w:szCs w:val="24"/>
          <w:shd w:val="clear" w:color="auto" w:fill="FFFFFF"/>
        </w:rPr>
        <w:t>Fatty</w:t>
      </w:r>
      <w:proofErr w:type="spellEnd"/>
      <w:r w:rsidRPr="004E7640">
        <w:rPr>
          <w:rFonts w:ascii="Arial" w:hAnsi="Arial" w:cs="Arial"/>
          <w:b/>
          <w:bCs/>
          <w:sz w:val="24"/>
          <w:szCs w:val="24"/>
          <w:shd w:val="clear" w:color="auto" w:fill="FFFFFF"/>
        </w:rPr>
        <w:t xml:space="preserve"> </w:t>
      </w:r>
      <w:proofErr w:type="spellStart"/>
      <w:r w:rsidRPr="004E7640">
        <w:rPr>
          <w:rFonts w:ascii="Arial" w:hAnsi="Arial" w:cs="Arial"/>
          <w:b/>
          <w:bCs/>
          <w:sz w:val="24"/>
          <w:szCs w:val="24"/>
          <w:shd w:val="clear" w:color="auto" w:fill="FFFFFF"/>
        </w:rPr>
        <w:t>Acids</w:t>
      </w:r>
      <w:proofErr w:type="spellEnd"/>
      <w:r w:rsidRPr="004E7640">
        <w:rPr>
          <w:rFonts w:ascii="Arial" w:hAnsi="Arial" w:cs="Arial"/>
          <w:sz w:val="24"/>
          <w:szCs w:val="24"/>
          <w:shd w:val="clear" w:color="auto" w:fill="FFFFFF"/>
        </w:rPr>
        <w:t>, v. 68, n. 2, p. 97-106, 2003.</w:t>
      </w:r>
    </w:p>
    <w:p w:rsidR="000C0BEF" w:rsidRPr="004E7640" w:rsidRDefault="000C0BEF" w:rsidP="003E112D">
      <w:pPr>
        <w:spacing w:after="0"/>
        <w:jc w:val="both"/>
        <w:rPr>
          <w:rFonts w:ascii="Arial" w:hAnsi="Arial" w:cs="Arial"/>
          <w:sz w:val="24"/>
          <w:szCs w:val="24"/>
          <w:shd w:val="clear" w:color="auto" w:fill="FFFFFF"/>
        </w:rPr>
      </w:pPr>
    </w:p>
    <w:p w:rsidR="00053E6C" w:rsidRDefault="001E0445" w:rsidP="003E112D">
      <w:pPr>
        <w:spacing w:after="0"/>
        <w:jc w:val="both"/>
        <w:rPr>
          <w:rFonts w:ascii="Arial" w:hAnsi="Arial" w:cs="Arial"/>
          <w:sz w:val="24"/>
          <w:szCs w:val="24"/>
          <w:shd w:val="clear" w:color="auto" w:fill="FFFFFF"/>
        </w:rPr>
      </w:pPr>
      <w:r w:rsidRPr="004E7640">
        <w:rPr>
          <w:rFonts w:ascii="Arial" w:hAnsi="Arial" w:cs="Arial"/>
          <w:sz w:val="24"/>
          <w:szCs w:val="24"/>
          <w:shd w:val="clear" w:color="auto" w:fill="FFFFFF"/>
        </w:rPr>
        <w:t xml:space="preserve">PINTO, </w:t>
      </w:r>
      <w:r w:rsidRPr="004E7640">
        <w:rPr>
          <w:rFonts w:ascii="Arial" w:hAnsi="Arial" w:cs="Arial"/>
          <w:sz w:val="24"/>
          <w:szCs w:val="24"/>
          <w:shd w:val="clear" w:color="auto" w:fill="FFFFFF"/>
        </w:rPr>
        <w:t>Marcos De Oliveira</w:t>
      </w:r>
      <w:r w:rsidRPr="004E7640">
        <w:rPr>
          <w:rFonts w:ascii="Arial" w:hAnsi="Arial" w:cs="Arial"/>
          <w:sz w:val="24"/>
          <w:szCs w:val="24"/>
          <w:shd w:val="clear" w:color="auto" w:fill="FFFFFF"/>
        </w:rPr>
        <w:t>. </w:t>
      </w:r>
      <w:r w:rsidRPr="004E7640">
        <w:rPr>
          <w:rFonts w:ascii="Arial" w:hAnsi="Arial" w:cs="Arial"/>
          <w:b/>
          <w:bCs/>
          <w:sz w:val="24"/>
          <w:szCs w:val="24"/>
          <w:shd w:val="clear" w:color="auto" w:fill="FFFFFF"/>
        </w:rPr>
        <w:t xml:space="preserve">Expressão E Substituição Alélica Dos Genes De </w:t>
      </w:r>
      <w:proofErr w:type="spellStart"/>
      <w:r w:rsidRPr="004E7640">
        <w:rPr>
          <w:rFonts w:ascii="Arial" w:hAnsi="Arial" w:cs="Arial"/>
          <w:b/>
          <w:bCs/>
          <w:sz w:val="24"/>
          <w:szCs w:val="24"/>
          <w:shd w:val="clear" w:color="auto" w:fill="FFFFFF"/>
        </w:rPr>
        <w:t>Dessaturases</w:t>
      </w:r>
      <w:proofErr w:type="spellEnd"/>
      <w:r w:rsidRPr="004E7640">
        <w:rPr>
          <w:rFonts w:ascii="Arial" w:hAnsi="Arial" w:cs="Arial"/>
          <w:b/>
          <w:bCs/>
          <w:sz w:val="24"/>
          <w:szCs w:val="24"/>
          <w:shd w:val="clear" w:color="auto" w:fill="FFFFFF"/>
        </w:rPr>
        <w:t xml:space="preserve"> De Ácidos Graxos Em Soja</w:t>
      </w:r>
      <w:r w:rsidRPr="004E7640">
        <w:rPr>
          <w:rFonts w:ascii="Arial" w:hAnsi="Arial" w:cs="Arial"/>
          <w:sz w:val="24"/>
          <w:szCs w:val="24"/>
          <w:shd w:val="clear" w:color="auto" w:fill="FFFFFF"/>
        </w:rPr>
        <w:t>. 2012. Tese de Doutorado. Universidade Federal de Viçosa.</w:t>
      </w:r>
    </w:p>
    <w:p w:rsidR="000C0BEF" w:rsidRDefault="000C0BEF" w:rsidP="003E112D">
      <w:pPr>
        <w:spacing w:after="0"/>
        <w:jc w:val="both"/>
        <w:rPr>
          <w:rFonts w:ascii="Arial" w:hAnsi="Arial" w:cs="Arial"/>
          <w:sz w:val="24"/>
          <w:szCs w:val="24"/>
        </w:rPr>
      </w:pPr>
    </w:p>
    <w:p w:rsidR="00974E32" w:rsidRDefault="00974E32" w:rsidP="003E112D">
      <w:pPr>
        <w:spacing w:after="0"/>
        <w:jc w:val="both"/>
        <w:rPr>
          <w:rFonts w:ascii="Arial" w:hAnsi="Arial" w:cs="Arial"/>
          <w:sz w:val="24"/>
          <w:szCs w:val="24"/>
        </w:rPr>
      </w:pPr>
      <w:bookmarkStart w:id="0" w:name="_GoBack"/>
      <w:bookmarkEnd w:id="0"/>
    </w:p>
    <w:p w:rsidR="00974E32" w:rsidRPr="004E7640" w:rsidRDefault="00974E32" w:rsidP="003E112D">
      <w:pPr>
        <w:spacing w:after="0"/>
        <w:jc w:val="both"/>
        <w:rPr>
          <w:rFonts w:ascii="Arial" w:hAnsi="Arial" w:cs="Arial"/>
          <w:sz w:val="24"/>
          <w:szCs w:val="24"/>
        </w:rPr>
      </w:pPr>
    </w:p>
    <w:p w:rsidR="00110F70" w:rsidRPr="004E7640" w:rsidRDefault="00110F70" w:rsidP="003E112D">
      <w:pPr>
        <w:jc w:val="both"/>
        <w:rPr>
          <w:rFonts w:ascii="Arial" w:hAnsi="Arial" w:cs="Arial"/>
          <w:b/>
          <w:bCs/>
          <w:sz w:val="24"/>
          <w:szCs w:val="24"/>
        </w:rPr>
      </w:pPr>
      <w:r w:rsidRPr="004E7640">
        <w:rPr>
          <w:rFonts w:ascii="Arial" w:hAnsi="Arial" w:cs="Arial"/>
          <w:b/>
          <w:bCs/>
          <w:sz w:val="24"/>
          <w:szCs w:val="24"/>
        </w:rPr>
        <w:t xml:space="preserve">e) Descreva a importância bioquímica e fisiológica do Ciclo do </w:t>
      </w:r>
      <w:proofErr w:type="spellStart"/>
      <w:r w:rsidRPr="004E7640">
        <w:rPr>
          <w:rFonts w:ascii="Arial" w:hAnsi="Arial" w:cs="Arial"/>
          <w:b/>
          <w:bCs/>
          <w:sz w:val="24"/>
          <w:szCs w:val="24"/>
        </w:rPr>
        <w:t>Glioxilato</w:t>
      </w:r>
      <w:proofErr w:type="spellEnd"/>
      <w:r w:rsidRPr="004E7640">
        <w:rPr>
          <w:rFonts w:ascii="Arial" w:hAnsi="Arial" w:cs="Arial"/>
          <w:b/>
          <w:bCs/>
          <w:sz w:val="24"/>
          <w:szCs w:val="24"/>
        </w:rPr>
        <w:t xml:space="preserve"> em plantas. Considere a sua integração no metabolismo vegetal em diferentes etapas do desenvolvimento da planta.</w:t>
      </w:r>
    </w:p>
    <w:p w:rsidR="002A4502" w:rsidRPr="004E7640" w:rsidRDefault="002A4502" w:rsidP="003E112D">
      <w:pPr>
        <w:spacing w:after="0"/>
        <w:ind w:firstLine="709"/>
        <w:jc w:val="both"/>
        <w:rPr>
          <w:rFonts w:ascii="Arial" w:hAnsi="Arial" w:cs="Arial"/>
          <w:sz w:val="24"/>
          <w:szCs w:val="24"/>
          <w:shd w:val="clear" w:color="auto" w:fill="FFFFFF"/>
        </w:rPr>
      </w:pPr>
      <w:r w:rsidRPr="004E7640">
        <w:rPr>
          <w:rFonts w:ascii="Arial" w:hAnsi="Arial" w:cs="Arial"/>
          <w:sz w:val="24"/>
          <w:szCs w:val="24"/>
        </w:rPr>
        <w:t>Essa via é uma alternativa para o metabolismo de acetil-</w:t>
      </w:r>
      <w:proofErr w:type="spellStart"/>
      <w:r w:rsidRPr="004E7640">
        <w:rPr>
          <w:rFonts w:ascii="Arial" w:hAnsi="Arial" w:cs="Arial"/>
          <w:sz w:val="24"/>
          <w:szCs w:val="24"/>
        </w:rPr>
        <w:t>C</w:t>
      </w:r>
      <w:r w:rsidR="0023140C" w:rsidRPr="004E7640">
        <w:rPr>
          <w:rFonts w:ascii="Arial" w:hAnsi="Arial" w:cs="Arial"/>
          <w:sz w:val="24"/>
          <w:szCs w:val="24"/>
        </w:rPr>
        <w:t>oA</w:t>
      </w:r>
      <w:proofErr w:type="spellEnd"/>
      <w:r w:rsidR="0023140C" w:rsidRPr="004E7640">
        <w:rPr>
          <w:rFonts w:ascii="Arial" w:hAnsi="Arial" w:cs="Arial"/>
          <w:sz w:val="24"/>
          <w:szCs w:val="24"/>
        </w:rPr>
        <w:t>, de forma que o a molécula de acetil-</w:t>
      </w:r>
      <w:proofErr w:type="spellStart"/>
      <w:r w:rsidR="0023140C" w:rsidRPr="004E7640">
        <w:rPr>
          <w:rFonts w:ascii="Arial" w:hAnsi="Arial" w:cs="Arial"/>
          <w:sz w:val="24"/>
          <w:szCs w:val="24"/>
        </w:rPr>
        <w:t>CoA</w:t>
      </w:r>
      <w:proofErr w:type="spellEnd"/>
      <w:r w:rsidR="0023140C" w:rsidRPr="004E7640">
        <w:rPr>
          <w:rFonts w:ascii="Arial" w:hAnsi="Arial" w:cs="Arial"/>
          <w:sz w:val="24"/>
          <w:szCs w:val="24"/>
        </w:rPr>
        <w:t xml:space="preserve"> é convertido a </w:t>
      </w:r>
      <w:proofErr w:type="spellStart"/>
      <w:r w:rsidR="0023140C" w:rsidRPr="004E7640">
        <w:rPr>
          <w:rFonts w:ascii="Arial" w:hAnsi="Arial" w:cs="Arial"/>
          <w:sz w:val="24"/>
          <w:szCs w:val="24"/>
        </w:rPr>
        <w:t>succinato</w:t>
      </w:r>
      <w:proofErr w:type="spellEnd"/>
      <w:r w:rsidR="0023140C" w:rsidRPr="004E7640">
        <w:rPr>
          <w:rFonts w:ascii="Arial" w:hAnsi="Arial" w:cs="Arial"/>
          <w:sz w:val="24"/>
          <w:szCs w:val="24"/>
        </w:rPr>
        <w:t xml:space="preserve">, que então é transportado para a mitocôndria onde é convertido a </w:t>
      </w:r>
      <w:proofErr w:type="spellStart"/>
      <w:r w:rsidR="0023140C" w:rsidRPr="004E7640">
        <w:rPr>
          <w:rFonts w:ascii="Arial" w:hAnsi="Arial" w:cs="Arial"/>
          <w:sz w:val="24"/>
          <w:szCs w:val="24"/>
        </w:rPr>
        <w:t>malato</w:t>
      </w:r>
      <w:proofErr w:type="spellEnd"/>
      <w:r w:rsidR="0023140C" w:rsidRPr="004E7640">
        <w:rPr>
          <w:rFonts w:ascii="Arial" w:hAnsi="Arial" w:cs="Arial"/>
          <w:sz w:val="24"/>
          <w:szCs w:val="24"/>
        </w:rPr>
        <w:t xml:space="preserve"> pelo ciclo de </w:t>
      </w:r>
      <w:r w:rsidR="00B4106F" w:rsidRPr="004E7640">
        <w:rPr>
          <w:rFonts w:ascii="Arial" w:hAnsi="Arial" w:cs="Arial"/>
          <w:sz w:val="24"/>
          <w:szCs w:val="24"/>
        </w:rPr>
        <w:t>Krebs.</w:t>
      </w:r>
      <w:r w:rsidR="00C56DB6" w:rsidRPr="004E7640">
        <w:rPr>
          <w:rFonts w:ascii="Arial" w:hAnsi="Arial" w:cs="Arial"/>
          <w:sz w:val="24"/>
          <w:szCs w:val="24"/>
        </w:rPr>
        <w:t xml:space="preserve"> Nesta via, não há descarboxilação evitando perdas de C através do CO</w:t>
      </w:r>
      <w:r w:rsidR="00C56DB6" w:rsidRPr="004E7640">
        <w:rPr>
          <w:rFonts w:ascii="Arial" w:hAnsi="Arial" w:cs="Arial"/>
          <w:sz w:val="24"/>
          <w:szCs w:val="24"/>
          <w:vertAlign w:val="subscript"/>
        </w:rPr>
        <w:t>2</w:t>
      </w:r>
      <w:r w:rsidR="00C56DB6" w:rsidRPr="004E7640">
        <w:rPr>
          <w:rFonts w:ascii="Arial" w:hAnsi="Arial" w:cs="Arial"/>
          <w:sz w:val="24"/>
          <w:szCs w:val="24"/>
        </w:rPr>
        <w:t xml:space="preserve">.  </w:t>
      </w:r>
      <w:r w:rsidR="00A55832" w:rsidRPr="004E7640">
        <w:rPr>
          <w:rFonts w:ascii="Arial" w:hAnsi="Arial" w:cs="Arial"/>
          <w:sz w:val="24"/>
          <w:szCs w:val="24"/>
        </w:rPr>
        <w:t xml:space="preserve">As enzimas envolvidas são </w:t>
      </w:r>
      <w:proofErr w:type="spellStart"/>
      <w:r w:rsidR="00A55832" w:rsidRPr="004E7640">
        <w:rPr>
          <w:rFonts w:ascii="Arial" w:hAnsi="Arial" w:cs="Arial"/>
          <w:sz w:val="24"/>
          <w:szCs w:val="24"/>
        </w:rPr>
        <w:t>Isocitrato</w:t>
      </w:r>
      <w:proofErr w:type="spellEnd"/>
      <w:r w:rsidR="00A55832" w:rsidRPr="004E7640">
        <w:rPr>
          <w:rFonts w:ascii="Arial" w:hAnsi="Arial" w:cs="Arial"/>
          <w:sz w:val="24"/>
          <w:szCs w:val="24"/>
        </w:rPr>
        <w:t xml:space="preserve"> </w:t>
      </w:r>
      <w:proofErr w:type="spellStart"/>
      <w:r w:rsidR="00A55832" w:rsidRPr="004E7640">
        <w:rPr>
          <w:rFonts w:ascii="Arial" w:hAnsi="Arial" w:cs="Arial"/>
          <w:sz w:val="24"/>
          <w:szCs w:val="24"/>
        </w:rPr>
        <w:t>liase</w:t>
      </w:r>
      <w:proofErr w:type="spellEnd"/>
      <w:r w:rsidR="00A55832" w:rsidRPr="004E7640">
        <w:rPr>
          <w:rFonts w:ascii="Arial" w:hAnsi="Arial" w:cs="Arial"/>
          <w:sz w:val="24"/>
          <w:szCs w:val="24"/>
        </w:rPr>
        <w:t xml:space="preserve"> e </w:t>
      </w:r>
      <w:proofErr w:type="spellStart"/>
      <w:r w:rsidR="00A55832" w:rsidRPr="004E7640">
        <w:rPr>
          <w:rFonts w:ascii="Arial" w:hAnsi="Arial" w:cs="Arial"/>
          <w:sz w:val="24"/>
          <w:szCs w:val="24"/>
        </w:rPr>
        <w:t>Malato</w:t>
      </w:r>
      <w:proofErr w:type="spellEnd"/>
      <w:r w:rsidR="00A55832" w:rsidRPr="004E7640">
        <w:rPr>
          <w:rFonts w:ascii="Arial" w:hAnsi="Arial" w:cs="Arial"/>
          <w:sz w:val="24"/>
          <w:szCs w:val="24"/>
        </w:rPr>
        <w:t xml:space="preserve"> sintase</w:t>
      </w:r>
      <w:r w:rsidR="00A55832" w:rsidRPr="004E7640">
        <w:rPr>
          <w:rFonts w:ascii="Arial" w:hAnsi="Arial" w:cs="Arial"/>
          <w:sz w:val="24"/>
          <w:szCs w:val="24"/>
        </w:rPr>
        <w:t xml:space="preserve">. Desta forma, a importância bioquímica para as plantas dessa via é </w:t>
      </w:r>
      <w:r w:rsidR="000A2F17" w:rsidRPr="004E7640">
        <w:rPr>
          <w:rFonts w:ascii="Arial" w:hAnsi="Arial" w:cs="Arial"/>
          <w:sz w:val="24"/>
          <w:szCs w:val="24"/>
        </w:rPr>
        <w:t>ela ser uma alternativa para o Acetil-</w:t>
      </w:r>
      <w:proofErr w:type="spellStart"/>
      <w:r w:rsidR="000A2F17" w:rsidRPr="004E7640">
        <w:rPr>
          <w:rFonts w:ascii="Arial" w:hAnsi="Arial" w:cs="Arial"/>
          <w:sz w:val="24"/>
          <w:szCs w:val="24"/>
        </w:rPr>
        <w:t>CoA</w:t>
      </w:r>
      <w:proofErr w:type="spellEnd"/>
      <w:r w:rsidR="000A2F17" w:rsidRPr="004E7640">
        <w:rPr>
          <w:rFonts w:ascii="Arial" w:hAnsi="Arial" w:cs="Arial"/>
          <w:sz w:val="24"/>
          <w:szCs w:val="24"/>
        </w:rPr>
        <w:t xml:space="preserve">, </w:t>
      </w:r>
      <w:r w:rsidR="00156475" w:rsidRPr="004E7640">
        <w:rPr>
          <w:rFonts w:ascii="Arial" w:hAnsi="Arial" w:cs="Arial"/>
          <w:sz w:val="24"/>
          <w:szCs w:val="24"/>
        </w:rPr>
        <w:t xml:space="preserve">o que </w:t>
      </w:r>
      <w:r w:rsidR="00156475" w:rsidRPr="004E7640">
        <w:rPr>
          <w:rFonts w:ascii="Arial" w:hAnsi="Arial" w:cs="Arial"/>
          <w:sz w:val="24"/>
          <w:szCs w:val="24"/>
          <w:shd w:val="clear" w:color="auto" w:fill="FFFFFF"/>
        </w:rPr>
        <w:t>permite a síntese de glicose e a produção de intermediários do ciclo de Krebs a partir de acetil-</w:t>
      </w:r>
      <w:proofErr w:type="spellStart"/>
      <w:r w:rsidR="00156475" w:rsidRPr="004E7640">
        <w:rPr>
          <w:rFonts w:ascii="Arial" w:hAnsi="Arial" w:cs="Arial"/>
          <w:sz w:val="24"/>
          <w:szCs w:val="24"/>
          <w:shd w:val="clear" w:color="auto" w:fill="FFFFFF"/>
        </w:rPr>
        <w:t>CoA</w:t>
      </w:r>
      <w:proofErr w:type="spellEnd"/>
      <w:r w:rsidR="00156475" w:rsidRPr="004E7640">
        <w:rPr>
          <w:rFonts w:ascii="Arial" w:hAnsi="Arial" w:cs="Arial"/>
          <w:sz w:val="24"/>
          <w:szCs w:val="24"/>
          <w:shd w:val="clear" w:color="auto" w:fill="FFFFFF"/>
        </w:rPr>
        <w:t xml:space="preserve">. </w:t>
      </w:r>
    </w:p>
    <w:p w:rsidR="00B63532" w:rsidRPr="004E7640" w:rsidRDefault="000D56E8" w:rsidP="003E112D">
      <w:pPr>
        <w:spacing w:after="0"/>
        <w:ind w:firstLine="709"/>
        <w:jc w:val="both"/>
        <w:rPr>
          <w:rFonts w:ascii="Arial" w:hAnsi="Arial" w:cs="Arial"/>
          <w:sz w:val="24"/>
          <w:szCs w:val="24"/>
        </w:rPr>
      </w:pPr>
      <w:r w:rsidRPr="004E7640">
        <w:rPr>
          <w:rFonts w:ascii="Arial" w:hAnsi="Arial" w:cs="Arial"/>
          <w:sz w:val="24"/>
          <w:szCs w:val="24"/>
        </w:rPr>
        <w:t xml:space="preserve">Do ponto de vista fisiológico, </w:t>
      </w:r>
      <w:r w:rsidR="00A90028" w:rsidRPr="004E7640">
        <w:rPr>
          <w:rFonts w:ascii="Arial" w:hAnsi="Arial" w:cs="Arial"/>
          <w:sz w:val="24"/>
          <w:szCs w:val="24"/>
        </w:rPr>
        <w:t>essa rota é importante par</w:t>
      </w:r>
      <w:r w:rsidR="00AC1002" w:rsidRPr="004E7640">
        <w:rPr>
          <w:rFonts w:ascii="Arial" w:hAnsi="Arial" w:cs="Arial"/>
          <w:sz w:val="24"/>
          <w:szCs w:val="24"/>
        </w:rPr>
        <w:t xml:space="preserve">a sementes que </w:t>
      </w:r>
      <w:r w:rsidR="00AC1002" w:rsidRPr="004E7640">
        <w:rPr>
          <w:rFonts w:ascii="Arial" w:hAnsi="Arial" w:cs="Arial"/>
          <w:sz w:val="24"/>
          <w:szCs w:val="24"/>
        </w:rPr>
        <w:t>armazenam grande quantidade de lipídios e proteínas em seus cotilédones, os quais são usados como nutriente para a germinação, crescimento e desenvolvimento da nova plântula</w:t>
      </w:r>
      <w:r w:rsidR="00AC1002" w:rsidRPr="004E7640">
        <w:rPr>
          <w:rFonts w:ascii="Arial" w:hAnsi="Arial" w:cs="Arial"/>
          <w:sz w:val="24"/>
          <w:szCs w:val="24"/>
        </w:rPr>
        <w:t xml:space="preserve">.  </w:t>
      </w:r>
      <w:r w:rsidR="00DB1954" w:rsidRPr="004E7640">
        <w:rPr>
          <w:rFonts w:ascii="Arial" w:hAnsi="Arial" w:cs="Arial"/>
          <w:sz w:val="24"/>
          <w:szCs w:val="24"/>
        </w:rPr>
        <w:t>As enzimas</w:t>
      </w:r>
      <w:r w:rsidR="00AC1002" w:rsidRPr="004E7640">
        <w:rPr>
          <w:rFonts w:ascii="Arial" w:hAnsi="Arial" w:cs="Arial"/>
          <w:sz w:val="24"/>
          <w:szCs w:val="24"/>
        </w:rPr>
        <w:t xml:space="preserve"> </w:t>
      </w:r>
      <w:proofErr w:type="spellStart"/>
      <w:r w:rsidR="00AC1002" w:rsidRPr="004E7640">
        <w:rPr>
          <w:rFonts w:ascii="Arial" w:hAnsi="Arial" w:cs="Arial"/>
          <w:sz w:val="24"/>
          <w:szCs w:val="24"/>
        </w:rPr>
        <w:t>isocitrato-liase</w:t>
      </w:r>
      <w:proofErr w:type="spellEnd"/>
      <w:r w:rsidR="00AC1002" w:rsidRPr="004E7640">
        <w:rPr>
          <w:rFonts w:ascii="Arial" w:hAnsi="Arial" w:cs="Arial"/>
          <w:sz w:val="24"/>
          <w:szCs w:val="24"/>
        </w:rPr>
        <w:t xml:space="preserve"> e </w:t>
      </w:r>
      <w:proofErr w:type="spellStart"/>
      <w:r w:rsidR="00AC1002" w:rsidRPr="004E7640">
        <w:rPr>
          <w:rFonts w:ascii="Arial" w:hAnsi="Arial" w:cs="Arial"/>
          <w:sz w:val="24"/>
          <w:szCs w:val="24"/>
        </w:rPr>
        <w:t>malato</w:t>
      </w:r>
      <w:proofErr w:type="spellEnd"/>
      <w:r w:rsidR="00AC1002" w:rsidRPr="004E7640">
        <w:rPr>
          <w:rFonts w:ascii="Arial" w:hAnsi="Arial" w:cs="Arial"/>
          <w:sz w:val="24"/>
          <w:szCs w:val="24"/>
        </w:rPr>
        <w:t xml:space="preserve">-sintase </w:t>
      </w:r>
      <w:r w:rsidR="00DB1954" w:rsidRPr="004E7640">
        <w:rPr>
          <w:rFonts w:ascii="Arial" w:hAnsi="Arial" w:cs="Arial"/>
          <w:sz w:val="24"/>
          <w:szCs w:val="24"/>
        </w:rPr>
        <w:t xml:space="preserve">da </w:t>
      </w:r>
      <w:r w:rsidR="00AC1002" w:rsidRPr="004E7640">
        <w:rPr>
          <w:rFonts w:ascii="Arial" w:hAnsi="Arial" w:cs="Arial"/>
          <w:sz w:val="24"/>
          <w:szCs w:val="24"/>
        </w:rPr>
        <w:t xml:space="preserve">regulação do ciclo do </w:t>
      </w:r>
      <w:proofErr w:type="spellStart"/>
      <w:r w:rsidR="00AC1002" w:rsidRPr="004E7640">
        <w:rPr>
          <w:rFonts w:ascii="Arial" w:hAnsi="Arial" w:cs="Arial"/>
          <w:sz w:val="24"/>
          <w:szCs w:val="24"/>
        </w:rPr>
        <w:t>glioxilato</w:t>
      </w:r>
      <w:proofErr w:type="spellEnd"/>
      <w:r w:rsidR="00EE7D11" w:rsidRPr="004E7640">
        <w:rPr>
          <w:rFonts w:ascii="Arial" w:hAnsi="Arial" w:cs="Arial"/>
          <w:sz w:val="24"/>
          <w:szCs w:val="24"/>
        </w:rPr>
        <w:t xml:space="preserve">, aumentam sua atividades </w:t>
      </w:r>
      <w:r w:rsidR="00AC1002" w:rsidRPr="004E7640">
        <w:rPr>
          <w:rFonts w:ascii="Arial" w:hAnsi="Arial" w:cs="Arial"/>
          <w:sz w:val="24"/>
          <w:szCs w:val="24"/>
        </w:rPr>
        <w:t>durante a germinação das sementes, obtendo-se valores máximos quando ocorre o máximo da proporção de lipídios degradados e na síntese de sacarose. Neste ciclo, os lipídios insolúveis das sementes se transformam em açúcares solúveis (sacarose), os quais são facilmente deslocados para os meristemas radiculares e apicai</w:t>
      </w:r>
      <w:r w:rsidR="008E2E17" w:rsidRPr="004E7640">
        <w:rPr>
          <w:rFonts w:ascii="Arial" w:hAnsi="Arial" w:cs="Arial"/>
          <w:sz w:val="24"/>
          <w:szCs w:val="24"/>
        </w:rPr>
        <w:t>s</w:t>
      </w:r>
      <w:r w:rsidR="00AC1002" w:rsidRPr="004E7640">
        <w:rPr>
          <w:rFonts w:ascii="Arial" w:hAnsi="Arial" w:cs="Arial"/>
          <w:sz w:val="24"/>
          <w:szCs w:val="24"/>
        </w:rPr>
        <w:t>. Ambas as enzimas são sintetizadas “de novo” após o início do processo germinativo</w:t>
      </w:r>
      <w:r w:rsidR="00EF0AEC" w:rsidRPr="004E7640">
        <w:rPr>
          <w:rFonts w:ascii="Arial" w:hAnsi="Arial" w:cs="Arial"/>
          <w:sz w:val="24"/>
          <w:szCs w:val="24"/>
        </w:rPr>
        <w:t xml:space="preserve"> </w:t>
      </w:r>
      <w:r w:rsidR="00EF0AEC" w:rsidRPr="004E7640">
        <w:rPr>
          <w:rFonts w:ascii="Arial" w:hAnsi="Arial" w:cs="Arial"/>
          <w:sz w:val="24"/>
          <w:szCs w:val="24"/>
        </w:rPr>
        <w:t>(</w:t>
      </w:r>
      <w:proofErr w:type="spellStart"/>
      <w:r w:rsidR="00EF0AEC" w:rsidRPr="004E7640">
        <w:rPr>
          <w:rFonts w:ascii="Arial" w:hAnsi="Arial" w:cs="Arial"/>
          <w:sz w:val="24"/>
          <w:szCs w:val="24"/>
        </w:rPr>
        <w:t>Bewley</w:t>
      </w:r>
      <w:proofErr w:type="spellEnd"/>
      <w:r w:rsidR="00EF0AEC" w:rsidRPr="004E7640">
        <w:rPr>
          <w:rFonts w:ascii="Arial" w:hAnsi="Arial" w:cs="Arial"/>
          <w:sz w:val="24"/>
          <w:szCs w:val="24"/>
        </w:rPr>
        <w:t xml:space="preserve"> &amp; Black, 1994).</w:t>
      </w:r>
      <w:r w:rsidR="00B63532" w:rsidRPr="004E7640">
        <w:rPr>
          <w:rFonts w:ascii="Arial" w:hAnsi="Arial" w:cs="Arial"/>
          <w:sz w:val="24"/>
          <w:szCs w:val="24"/>
        </w:rPr>
        <w:t xml:space="preserve"> </w:t>
      </w:r>
      <w:r w:rsidR="00CC6481" w:rsidRPr="004E7640">
        <w:rPr>
          <w:rFonts w:ascii="Arial" w:hAnsi="Arial" w:cs="Arial"/>
          <w:sz w:val="24"/>
          <w:szCs w:val="24"/>
        </w:rPr>
        <w:t xml:space="preserve">Essa via sofre alterações de acordo com as etapas do desenvolvimento da planta, pois o ciclo </w:t>
      </w:r>
      <w:proofErr w:type="spellStart"/>
      <w:r w:rsidR="00CC6481" w:rsidRPr="004E7640">
        <w:rPr>
          <w:rFonts w:ascii="Arial" w:hAnsi="Arial" w:cs="Arial"/>
          <w:sz w:val="24"/>
          <w:szCs w:val="24"/>
        </w:rPr>
        <w:t>glioxilato</w:t>
      </w:r>
      <w:proofErr w:type="spellEnd"/>
      <w:r w:rsidR="00CC6481" w:rsidRPr="004E7640">
        <w:rPr>
          <w:rFonts w:ascii="Arial" w:hAnsi="Arial" w:cs="Arial"/>
          <w:sz w:val="24"/>
          <w:szCs w:val="24"/>
        </w:rPr>
        <w:t xml:space="preserve"> é inibido quando a planta </w:t>
      </w:r>
      <w:r w:rsidR="00C20306" w:rsidRPr="004E7640">
        <w:rPr>
          <w:rFonts w:ascii="Arial" w:hAnsi="Arial" w:cs="Arial"/>
          <w:sz w:val="24"/>
          <w:szCs w:val="24"/>
        </w:rPr>
        <w:t xml:space="preserve">autotrófica, e volta a ser ativa quando inicia-se o processo de senescência, que induz a produção de </w:t>
      </w:r>
      <w:proofErr w:type="spellStart"/>
      <w:r w:rsidR="00C20306" w:rsidRPr="004E7640">
        <w:rPr>
          <w:rFonts w:ascii="Arial" w:hAnsi="Arial" w:cs="Arial"/>
          <w:sz w:val="24"/>
          <w:szCs w:val="24"/>
        </w:rPr>
        <w:t>malato</w:t>
      </w:r>
      <w:proofErr w:type="spellEnd"/>
      <w:r w:rsidR="00C20306" w:rsidRPr="004E7640">
        <w:rPr>
          <w:rFonts w:ascii="Arial" w:hAnsi="Arial" w:cs="Arial"/>
          <w:sz w:val="24"/>
          <w:szCs w:val="24"/>
        </w:rPr>
        <w:t xml:space="preserve"> sintase. </w:t>
      </w:r>
    </w:p>
    <w:p w:rsidR="00EF0AEC" w:rsidRPr="004E7640" w:rsidRDefault="00EF0AEC" w:rsidP="003E112D">
      <w:pPr>
        <w:spacing w:after="0"/>
        <w:jc w:val="both"/>
        <w:rPr>
          <w:rFonts w:ascii="Arial" w:hAnsi="Arial" w:cs="Arial"/>
          <w:sz w:val="24"/>
          <w:szCs w:val="24"/>
        </w:rPr>
      </w:pPr>
    </w:p>
    <w:p w:rsidR="00EF0AEC" w:rsidRPr="004E7640" w:rsidRDefault="00EF0AEC" w:rsidP="003E112D">
      <w:pPr>
        <w:spacing w:after="0"/>
        <w:jc w:val="both"/>
        <w:rPr>
          <w:rFonts w:ascii="Arial" w:hAnsi="Arial" w:cs="Arial"/>
          <w:sz w:val="24"/>
          <w:szCs w:val="24"/>
        </w:rPr>
      </w:pPr>
      <w:r w:rsidRPr="004E7640">
        <w:rPr>
          <w:rFonts w:ascii="Arial" w:hAnsi="Arial" w:cs="Arial"/>
          <w:sz w:val="24"/>
          <w:szCs w:val="24"/>
        </w:rPr>
        <w:t xml:space="preserve">BEWLEY, J.D. &amp; BLACK, M. </w:t>
      </w:r>
      <w:proofErr w:type="spellStart"/>
      <w:r w:rsidRPr="004E7640">
        <w:rPr>
          <w:rFonts w:ascii="Arial" w:hAnsi="Arial" w:cs="Arial"/>
          <w:sz w:val="24"/>
          <w:szCs w:val="24"/>
        </w:rPr>
        <w:t>Seeds</w:t>
      </w:r>
      <w:proofErr w:type="spellEnd"/>
      <w:r w:rsidRPr="004E7640">
        <w:rPr>
          <w:rFonts w:ascii="Arial" w:hAnsi="Arial" w:cs="Arial"/>
          <w:sz w:val="24"/>
          <w:szCs w:val="24"/>
        </w:rPr>
        <w:t xml:space="preserve"> </w:t>
      </w:r>
      <w:proofErr w:type="spellStart"/>
      <w:r w:rsidRPr="004E7640">
        <w:rPr>
          <w:rFonts w:ascii="Arial" w:hAnsi="Arial" w:cs="Arial"/>
          <w:sz w:val="24"/>
          <w:szCs w:val="24"/>
        </w:rPr>
        <w:t>physiology</w:t>
      </w:r>
      <w:proofErr w:type="spellEnd"/>
      <w:r w:rsidRPr="004E7640">
        <w:rPr>
          <w:rFonts w:ascii="Arial" w:hAnsi="Arial" w:cs="Arial"/>
          <w:sz w:val="24"/>
          <w:szCs w:val="24"/>
        </w:rPr>
        <w:t xml:space="preserve"> </w:t>
      </w:r>
      <w:proofErr w:type="spellStart"/>
      <w:r w:rsidRPr="004E7640">
        <w:rPr>
          <w:rFonts w:ascii="Arial" w:hAnsi="Arial" w:cs="Arial"/>
          <w:sz w:val="24"/>
          <w:szCs w:val="24"/>
        </w:rPr>
        <w:t>of</w:t>
      </w:r>
      <w:proofErr w:type="spellEnd"/>
      <w:r w:rsidRPr="004E7640">
        <w:rPr>
          <w:rFonts w:ascii="Arial" w:hAnsi="Arial" w:cs="Arial"/>
          <w:sz w:val="24"/>
          <w:szCs w:val="24"/>
        </w:rPr>
        <w:t xml:space="preserve"> </w:t>
      </w:r>
      <w:proofErr w:type="spellStart"/>
      <w:r w:rsidRPr="004E7640">
        <w:rPr>
          <w:rFonts w:ascii="Arial" w:hAnsi="Arial" w:cs="Arial"/>
          <w:sz w:val="24"/>
          <w:szCs w:val="24"/>
        </w:rPr>
        <w:t>development</w:t>
      </w:r>
      <w:proofErr w:type="spellEnd"/>
      <w:r w:rsidRPr="004E7640">
        <w:rPr>
          <w:rFonts w:ascii="Arial" w:hAnsi="Arial" w:cs="Arial"/>
          <w:sz w:val="24"/>
          <w:szCs w:val="24"/>
        </w:rPr>
        <w:t xml:space="preserve"> </w:t>
      </w:r>
      <w:proofErr w:type="spellStart"/>
      <w:r w:rsidRPr="004E7640">
        <w:rPr>
          <w:rFonts w:ascii="Arial" w:hAnsi="Arial" w:cs="Arial"/>
          <w:sz w:val="24"/>
          <w:szCs w:val="24"/>
        </w:rPr>
        <w:t>and</w:t>
      </w:r>
      <w:proofErr w:type="spellEnd"/>
      <w:r w:rsidRPr="004E7640">
        <w:rPr>
          <w:rFonts w:ascii="Arial" w:hAnsi="Arial" w:cs="Arial"/>
          <w:sz w:val="24"/>
          <w:szCs w:val="24"/>
        </w:rPr>
        <w:t xml:space="preserve"> </w:t>
      </w:r>
      <w:proofErr w:type="spellStart"/>
      <w:r w:rsidRPr="004E7640">
        <w:rPr>
          <w:rFonts w:ascii="Arial" w:hAnsi="Arial" w:cs="Arial"/>
          <w:sz w:val="24"/>
          <w:szCs w:val="24"/>
        </w:rPr>
        <w:t>germination</w:t>
      </w:r>
      <w:proofErr w:type="spellEnd"/>
      <w:r w:rsidRPr="004E7640">
        <w:rPr>
          <w:rFonts w:ascii="Arial" w:hAnsi="Arial" w:cs="Arial"/>
          <w:sz w:val="24"/>
          <w:szCs w:val="24"/>
        </w:rPr>
        <w:t xml:space="preserve">. New York: </w:t>
      </w:r>
      <w:proofErr w:type="spellStart"/>
      <w:r w:rsidRPr="004E7640">
        <w:rPr>
          <w:rFonts w:ascii="Arial" w:hAnsi="Arial" w:cs="Arial"/>
          <w:sz w:val="24"/>
          <w:szCs w:val="24"/>
        </w:rPr>
        <w:t>Plenum</w:t>
      </w:r>
      <w:proofErr w:type="spellEnd"/>
      <w:r w:rsidRPr="004E7640">
        <w:rPr>
          <w:rFonts w:ascii="Arial" w:hAnsi="Arial" w:cs="Arial"/>
          <w:sz w:val="24"/>
          <w:szCs w:val="24"/>
        </w:rPr>
        <w:t xml:space="preserve"> Press, 1994. 445p.</w:t>
      </w:r>
    </w:p>
    <w:p w:rsidR="001E0445" w:rsidRPr="004E7640" w:rsidRDefault="001E0445" w:rsidP="00110F70">
      <w:pPr>
        <w:jc w:val="both"/>
        <w:rPr>
          <w:rFonts w:ascii="Arial" w:hAnsi="Arial" w:cs="Arial"/>
          <w:b/>
          <w:bCs/>
          <w:sz w:val="24"/>
          <w:szCs w:val="24"/>
        </w:rPr>
      </w:pPr>
    </w:p>
    <w:sectPr w:rsidR="001E0445" w:rsidRPr="004E76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4199"/>
    <w:multiLevelType w:val="hybridMultilevel"/>
    <w:tmpl w:val="6E2AE4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FF320BD"/>
    <w:multiLevelType w:val="hybridMultilevel"/>
    <w:tmpl w:val="8C10CA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25E"/>
    <w:rsid w:val="000047EE"/>
    <w:rsid w:val="00011C76"/>
    <w:rsid w:val="00017CA7"/>
    <w:rsid w:val="000250F1"/>
    <w:rsid w:val="00035F05"/>
    <w:rsid w:val="00053E6C"/>
    <w:rsid w:val="00074F13"/>
    <w:rsid w:val="000902FF"/>
    <w:rsid w:val="00097212"/>
    <w:rsid w:val="000A2F17"/>
    <w:rsid w:val="000C0BEF"/>
    <w:rsid w:val="000D56E8"/>
    <w:rsid w:val="000E12C1"/>
    <w:rsid w:val="000E3A89"/>
    <w:rsid w:val="0010634A"/>
    <w:rsid w:val="00110F70"/>
    <w:rsid w:val="001132C9"/>
    <w:rsid w:val="00121EA1"/>
    <w:rsid w:val="0012593B"/>
    <w:rsid w:val="00137094"/>
    <w:rsid w:val="00156475"/>
    <w:rsid w:val="00160A26"/>
    <w:rsid w:val="001651CF"/>
    <w:rsid w:val="00171650"/>
    <w:rsid w:val="00176D86"/>
    <w:rsid w:val="00184170"/>
    <w:rsid w:val="001957C0"/>
    <w:rsid w:val="001A6508"/>
    <w:rsid w:val="001B14F2"/>
    <w:rsid w:val="001B51EA"/>
    <w:rsid w:val="001C51AC"/>
    <w:rsid w:val="001E0445"/>
    <w:rsid w:val="002058AE"/>
    <w:rsid w:val="0021171C"/>
    <w:rsid w:val="0023140C"/>
    <w:rsid w:val="002558EA"/>
    <w:rsid w:val="002570F4"/>
    <w:rsid w:val="00276686"/>
    <w:rsid w:val="002A43DB"/>
    <w:rsid w:val="002A4502"/>
    <w:rsid w:val="002A653A"/>
    <w:rsid w:val="002B1F48"/>
    <w:rsid w:val="002C5EB1"/>
    <w:rsid w:val="002E7A6B"/>
    <w:rsid w:val="002F0756"/>
    <w:rsid w:val="003160B8"/>
    <w:rsid w:val="00325355"/>
    <w:rsid w:val="00385282"/>
    <w:rsid w:val="00393CDB"/>
    <w:rsid w:val="0039546B"/>
    <w:rsid w:val="00396628"/>
    <w:rsid w:val="003E112D"/>
    <w:rsid w:val="003F2D84"/>
    <w:rsid w:val="00402392"/>
    <w:rsid w:val="00437C6D"/>
    <w:rsid w:val="00445BD9"/>
    <w:rsid w:val="004675BF"/>
    <w:rsid w:val="00473B37"/>
    <w:rsid w:val="004806B5"/>
    <w:rsid w:val="004B2ADF"/>
    <w:rsid w:val="004B7E5B"/>
    <w:rsid w:val="004D3907"/>
    <w:rsid w:val="004E7640"/>
    <w:rsid w:val="00504C42"/>
    <w:rsid w:val="0052662B"/>
    <w:rsid w:val="00561A9A"/>
    <w:rsid w:val="005857E6"/>
    <w:rsid w:val="005B3848"/>
    <w:rsid w:val="005C1ACA"/>
    <w:rsid w:val="005C34D6"/>
    <w:rsid w:val="005E76CC"/>
    <w:rsid w:val="00601915"/>
    <w:rsid w:val="00633C3E"/>
    <w:rsid w:val="00643FFD"/>
    <w:rsid w:val="006728D6"/>
    <w:rsid w:val="006904E0"/>
    <w:rsid w:val="006C24AC"/>
    <w:rsid w:val="006C3A4B"/>
    <w:rsid w:val="006E7D2F"/>
    <w:rsid w:val="006F6FD0"/>
    <w:rsid w:val="00710B2F"/>
    <w:rsid w:val="00722AEF"/>
    <w:rsid w:val="00733B4B"/>
    <w:rsid w:val="008065AD"/>
    <w:rsid w:val="00812238"/>
    <w:rsid w:val="0084416F"/>
    <w:rsid w:val="0086273D"/>
    <w:rsid w:val="00897A76"/>
    <w:rsid w:val="008A0CDE"/>
    <w:rsid w:val="008A57FE"/>
    <w:rsid w:val="008A763E"/>
    <w:rsid w:val="008B11DA"/>
    <w:rsid w:val="008E2E17"/>
    <w:rsid w:val="008F28E3"/>
    <w:rsid w:val="0090667D"/>
    <w:rsid w:val="00910664"/>
    <w:rsid w:val="00914FE4"/>
    <w:rsid w:val="009206E8"/>
    <w:rsid w:val="0093326A"/>
    <w:rsid w:val="00974E32"/>
    <w:rsid w:val="009A6FEF"/>
    <w:rsid w:val="009E170B"/>
    <w:rsid w:val="009E339F"/>
    <w:rsid w:val="009F479C"/>
    <w:rsid w:val="009F4B09"/>
    <w:rsid w:val="00A03424"/>
    <w:rsid w:val="00A228D7"/>
    <w:rsid w:val="00A47974"/>
    <w:rsid w:val="00A55832"/>
    <w:rsid w:val="00A71472"/>
    <w:rsid w:val="00A7725E"/>
    <w:rsid w:val="00A80A51"/>
    <w:rsid w:val="00A90028"/>
    <w:rsid w:val="00A902D9"/>
    <w:rsid w:val="00AA12D6"/>
    <w:rsid w:val="00AC1002"/>
    <w:rsid w:val="00AC24CA"/>
    <w:rsid w:val="00AE453E"/>
    <w:rsid w:val="00AF4D3E"/>
    <w:rsid w:val="00B141B8"/>
    <w:rsid w:val="00B201BF"/>
    <w:rsid w:val="00B2552E"/>
    <w:rsid w:val="00B27E5F"/>
    <w:rsid w:val="00B4106F"/>
    <w:rsid w:val="00B468C0"/>
    <w:rsid w:val="00B63532"/>
    <w:rsid w:val="00BA2087"/>
    <w:rsid w:val="00BA5C93"/>
    <w:rsid w:val="00BB45B6"/>
    <w:rsid w:val="00BC352C"/>
    <w:rsid w:val="00BD2BD5"/>
    <w:rsid w:val="00BD3466"/>
    <w:rsid w:val="00BE18CA"/>
    <w:rsid w:val="00BF288C"/>
    <w:rsid w:val="00C1059C"/>
    <w:rsid w:val="00C20306"/>
    <w:rsid w:val="00C42042"/>
    <w:rsid w:val="00C45D82"/>
    <w:rsid w:val="00C52019"/>
    <w:rsid w:val="00C56DB6"/>
    <w:rsid w:val="00C613E2"/>
    <w:rsid w:val="00C837E6"/>
    <w:rsid w:val="00CA1D9A"/>
    <w:rsid w:val="00CC6481"/>
    <w:rsid w:val="00CD391D"/>
    <w:rsid w:val="00D4018F"/>
    <w:rsid w:val="00D77F55"/>
    <w:rsid w:val="00DA5986"/>
    <w:rsid w:val="00DA7180"/>
    <w:rsid w:val="00DB1954"/>
    <w:rsid w:val="00DE7AD9"/>
    <w:rsid w:val="00DF7251"/>
    <w:rsid w:val="00E1096A"/>
    <w:rsid w:val="00E214A3"/>
    <w:rsid w:val="00E4682B"/>
    <w:rsid w:val="00E56AA8"/>
    <w:rsid w:val="00E75556"/>
    <w:rsid w:val="00E93486"/>
    <w:rsid w:val="00E9579F"/>
    <w:rsid w:val="00EA1A5A"/>
    <w:rsid w:val="00EA3564"/>
    <w:rsid w:val="00EE7D11"/>
    <w:rsid w:val="00EF0AEC"/>
    <w:rsid w:val="00F07F10"/>
    <w:rsid w:val="00F3579C"/>
    <w:rsid w:val="00F55914"/>
    <w:rsid w:val="00F83B45"/>
    <w:rsid w:val="00F97736"/>
    <w:rsid w:val="00FA05E0"/>
    <w:rsid w:val="00FD2E39"/>
    <w:rsid w:val="00FE4C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4262"/>
  <w15:chartTrackingRefBased/>
  <w15:docId w15:val="{FE476D4B-36B2-42BD-93FA-FCCA253C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97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146143">
      <w:bodyDiv w:val="1"/>
      <w:marLeft w:val="0"/>
      <w:marRight w:val="0"/>
      <w:marTop w:val="0"/>
      <w:marBottom w:val="0"/>
      <w:divBdr>
        <w:top w:val="none" w:sz="0" w:space="0" w:color="auto"/>
        <w:left w:val="none" w:sz="0" w:space="0" w:color="auto"/>
        <w:bottom w:val="none" w:sz="0" w:space="0" w:color="auto"/>
        <w:right w:val="none" w:sz="0" w:space="0" w:color="auto"/>
      </w:divBdr>
    </w:div>
    <w:div w:id="197672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8</Pages>
  <Words>3325</Words>
  <Characters>17959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tamires0martins@hotmail.com</dc:creator>
  <cp:keywords/>
  <dc:description/>
  <cp:lastModifiedBy>tamires0martins@hotmail.com</cp:lastModifiedBy>
  <cp:revision>7</cp:revision>
  <dcterms:created xsi:type="dcterms:W3CDTF">2019-10-15T21:32:00Z</dcterms:created>
  <dcterms:modified xsi:type="dcterms:W3CDTF">2019-10-16T19:34:00Z</dcterms:modified>
</cp:coreProperties>
</file>