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00" w:line="240" w:lineRule="auto"/>
        <w:rPr>
          <w:b w:val="1"/>
          <w:bCs w:val="1"/>
          <w:color w:val="0a0f1e"/>
          <w:sz w:val="36"/>
          <w:szCs w:val="36"/>
        </w:rPr>
      </w:pPr>
      <w:r w:rsidDel="00000000" w:rsidR="00000000" w:rsidRPr="00000000">
        <w:rPr>
          <w:b w:val="1"/>
          <w:bCs w:val="1"/>
          <w:color w:val="0a0f1e"/>
          <w:sz w:val="36"/>
          <w:szCs w:val="36"/>
          <w:rtl w:val="0"/>
        </w:rPr>
        <w:t xml:space="preserve">AI Content Automation: How the Launch Engine Keeps Your Brand Active Without Weekly Input</w:t>
      </w:r>
    </w:p>
    <w:p w:rsidR="00000000" w:rsidDel="00000000" w:rsidP="00000000" w:rsidRDefault="00000000" w:rsidRPr="00000000" w14:paraId="00000002">
      <w:pPr>
        <w:shd w:fill="f3f4f6" w:val="clear"/>
        <w:spacing w:after="60" w:line="240" w:lineRule="auto"/>
        <w:rPr/>
      </w:pPr>
      <w:r w:rsidDel="00000000" w:rsidR="00000000" w:rsidRPr="00000000">
        <w:rPr>
          <w:b w:val="1"/>
          <w:bCs w:val="1"/>
          <w:color w:val="0a0f1e"/>
          <w:sz w:val="20"/>
          <w:szCs w:val="20"/>
          <w:rtl w:val="0"/>
        </w:rPr>
        <w:t xml:space="preserve">  Keyword: </w:t>
      </w:r>
      <w:r w:rsidDel="00000000" w:rsidR="00000000" w:rsidRPr="00000000">
        <w:rPr>
          <w:sz w:val="20"/>
          <w:szCs w:val="20"/>
          <w:rtl w:val="0"/>
        </w:rPr>
        <w:t xml:space="preserve">AI content automation social media marketing  </w:t>
      </w:r>
      <w:r w:rsidDel="00000000" w:rsidR="00000000" w:rsidRPr="00000000">
        <w:rPr>
          <w:rtl w:val="0"/>
        </w:rPr>
      </w:r>
    </w:p>
    <w:p w:rsidR="00000000" w:rsidDel="00000000" w:rsidP="00000000" w:rsidRDefault="00000000" w:rsidRPr="00000000" w14:paraId="00000003">
      <w:pPr>
        <w:shd w:fill="f3f4f6" w:val="clear"/>
        <w:spacing w:after="60" w:line="240" w:lineRule="auto"/>
        <w:rPr/>
      </w:pPr>
      <w:r w:rsidDel="00000000" w:rsidR="00000000" w:rsidRPr="00000000">
        <w:rPr>
          <w:b w:val="1"/>
          <w:bCs w:val="1"/>
          <w:color w:val="0a0f1e"/>
          <w:sz w:val="20"/>
          <w:szCs w:val="20"/>
          <w:rtl w:val="0"/>
        </w:rPr>
        <w:t xml:space="preserve">  Meta Title: </w:t>
      </w:r>
      <w:r w:rsidDel="00000000" w:rsidR="00000000" w:rsidRPr="00000000">
        <w:rPr>
          <w:sz w:val="20"/>
          <w:szCs w:val="20"/>
          <w:rtl w:val="0"/>
        </w:rPr>
        <w:t xml:space="preserve">AI Content Automation for Social Media Marketing | KATEK AI  </w:t>
      </w:r>
      <w:r w:rsidDel="00000000" w:rsidR="00000000" w:rsidRPr="00000000">
        <w:rPr>
          <w:rtl w:val="0"/>
        </w:rPr>
      </w:r>
    </w:p>
    <w:p w:rsidR="00000000" w:rsidDel="00000000" w:rsidP="00000000" w:rsidRDefault="00000000" w:rsidRPr="00000000" w14:paraId="00000004">
      <w:pPr>
        <w:shd w:fill="f3f4f6" w:val="clear"/>
        <w:spacing w:after="60" w:line="240" w:lineRule="auto"/>
        <w:rPr/>
      </w:pPr>
      <w:r w:rsidDel="00000000" w:rsidR="00000000" w:rsidRPr="00000000">
        <w:rPr>
          <w:b w:val="1"/>
          <w:bCs w:val="1"/>
          <w:color w:val="0a0f1e"/>
          <w:sz w:val="20"/>
          <w:szCs w:val="20"/>
          <w:rtl w:val="0"/>
        </w:rPr>
        <w:t xml:space="preserve">  URL Slug: </w:t>
      </w:r>
      <w:r w:rsidDel="00000000" w:rsidR="00000000" w:rsidRPr="00000000">
        <w:rPr>
          <w:sz w:val="20"/>
          <w:szCs w:val="20"/>
          <w:rtl w:val="0"/>
        </w:rPr>
        <w:t xml:space="preserve">katek-ai.com/blog/ai-content-automation-social-media-marketing  </w:t>
      </w:r>
      <w:r w:rsidDel="00000000" w:rsidR="00000000" w:rsidRPr="00000000">
        <w:rPr>
          <w:rtl w:val="0"/>
        </w:rPr>
      </w:r>
    </w:p>
    <w:p w:rsidR="00000000" w:rsidDel="00000000" w:rsidP="00000000" w:rsidRDefault="00000000" w:rsidRPr="00000000" w14:paraId="00000005">
      <w:pPr>
        <w:shd w:fill="f3f4f6" w:val="clear"/>
        <w:spacing w:after="200" w:line="240" w:lineRule="auto"/>
        <w:rPr/>
      </w:pPr>
      <w:r w:rsidDel="00000000" w:rsidR="00000000" w:rsidRPr="00000000">
        <w:rPr>
          <w:b w:val="1"/>
          <w:bCs w:val="1"/>
          <w:color w:val="0a0f1e"/>
          <w:sz w:val="20"/>
          <w:szCs w:val="20"/>
          <w:rtl w:val="0"/>
        </w:rPr>
        <w:t xml:space="preserve">  Meta Description: </w:t>
      </w:r>
      <w:r w:rsidDel="00000000" w:rsidR="00000000" w:rsidRPr="00000000">
        <w:rPr>
          <w:sz w:val="20"/>
          <w:szCs w:val="20"/>
          <w:rtl w:val="0"/>
        </w:rPr>
        <w:t xml:space="preserve">AI content automation through KATEK AI's Launch Engine keeps your brand active on social media without weekly manual effort. Live in 3 business days.  </w:t>
      </w:r>
      <w:r w:rsidDel="00000000" w:rsidR="00000000" w:rsidRPr="00000000">
        <w:rPr>
          <w:rtl w:val="0"/>
        </w:rPr>
      </w:r>
    </w:p>
    <w:p w:rsidR="00000000" w:rsidDel="00000000" w:rsidP="00000000" w:rsidRDefault="00000000" w:rsidRPr="00000000" w14:paraId="00000006">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Introduction</w:t>
      </w:r>
    </w:p>
    <w:p w:rsidR="00000000" w:rsidDel="00000000" w:rsidP="00000000" w:rsidRDefault="00000000" w:rsidRPr="00000000" w14:paraId="00000007">
      <w:pPr>
        <w:spacing w:after="160" w:line="240" w:lineRule="auto"/>
        <w:rPr/>
      </w:pPr>
      <w:r w:rsidDel="00000000" w:rsidR="00000000" w:rsidRPr="00000000">
        <w:rPr>
          <w:rtl w:val="0"/>
        </w:rPr>
        <w:t xml:space="preserve">Service professionals know they should post consistently on social media. Most don't — not because they lack things to say, but because creating content takes time they don't have. A week of silence becomes a month. The audience shrinks. Algorithms deprioritize the profile. And the owner knows they should fix it, which adds guilt to the already long list of things they didn't get to. KATEK AI's Launch Engine makes this problem disappear.</w:t>
      </w:r>
    </w:p>
    <w:p w:rsidR="00000000" w:rsidDel="00000000" w:rsidP="00000000" w:rsidRDefault="00000000" w:rsidRPr="00000000" w14:paraId="00000008">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Quick Answer (Featured Snippet + GEO Target)</w:t>
      </w:r>
    </w:p>
    <w:p w:rsidR="00000000" w:rsidDel="00000000" w:rsidP="00000000" w:rsidRDefault="00000000" w:rsidRPr="00000000" w14:paraId="00000009">
      <w:pPr>
        <w:pBdr>
          <w:left w:color="00c2cb" w:space="0" w:sz="12" w:val="single"/>
        </w:pBdr>
        <w:spacing w:after="200" w:line="240" w:lineRule="auto"/>
        <w:ind w:left="360" w:firstLine="0"/>
        <w:rPr/>
      </w:pPr>
      <w:r w:rsidDel="00000000" w:rsidR="00000000" w:rsidRPr="00000000">
        <w:rPr>
          <w:i w:val="1"/>
          <w:iCs w:val="1"/>
          <w:rtl w:val="0"/>
        </w:rPr>
        <w:t xml:space="preserve">AI content automation through KATEK AI's Launch Engine generates, schedules, and publishes social media content in the business's brand voice — consistently, without weekly manual effort. Part of the AI Business OS, the Launch Engine integrates with Instagram, LinkedIn, Facebook, and other major platforms, keeping the brand active and visible regardless of the owner's bandwidth.</w:t>
      </w:r>
      <w:r w:rsidDel="00000000" w:rsidR="00000000" w:rsidRPr="00000000">
        <w:rPr>
          <w:rtl w:val="0"/>
        </w:rPr>
      </w:r>
    </w:p>
    <w:p w:rsidR="00000000" w:rsidDel="00000000" w:rsidP="00000000" w:rsidRDefault="00000000" w:rsidRPr="00000000" w14:paraId="0000000A">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Key Takeaways</w:t>
      </w:r>
    </w:p>
    <w:p w:rsidR="00000000" w:rsidDel="00000000" w:rsidP="00000000" w:rsidRDefault="00000000" w:rsidRPr="00000000" w14:paraId="0000000B">
      <w:pPr>
        <w:numPr>
          <w:ilvl w:val="0"/>
          <w:numId w:val="1"/>
        </w:numPr>
        <w:spacing w:after="100" w:line="240" w:lineRule="auto"/>
        <w:ind w:left="720" w:hanging="360"/>
      </w:pPr>
      <w:r w:rsidDel="00000000" w:rsidR="00000000" w:rsidRPr="00000000">
        <w:rPr>
          <w:rtl w:val="0"/>
        </w:rPr>
        <w:t xml:space="preserve">Consistent social media presence requires 3–5 posts per platform per week — a workload most service professionals cannot sustain manually.</w:t>
      </w:r>
    </w:p>
    <w:p w:rsidR="00000000" w:rsidDel="00000000" w:rsidP="00000000" w:rsidRDefault="00000000" w:rsidRPr="00000000" w14:paraId="0000000C">
      <w:pPr>
        <w:numPr>
          <w:ilvl w:val="0"/>
          <w:numId w:val="1"/>
        </w:numPr>
        <w:spacing w:after="100" w:line="240" w:lineRule="auto"/>
        <w:ind w:left="720" w:hanging="360"/>
      </w:pPr>
      <w:r w:rsidDel="00000000" w:rsidR="00000000" w:rsidRPr="00000000">
        <w:rPr>
          <w:rtl w:val="0"/>
        </w:rPr>
        <w:t xml:space="preserve">KATEK AI's Launch Engine generates on-brand content based on business context, recent transactions, and audience strategy — without weekly manual input.</w:t>
      </w:r>
    </w:p>
    <w:p w:rsidR="00000000" w:rsidDel="00000000" w:rsidP="00000000" w:rsidRDefault="00000000" w:rsidRPr="00000000" w14:paraId="0000000D">
      <w:pPr>
        <w:numPr>
          <w:ilvl w:val="0"/>
          <w:numId w:val="1"/>
        </w:numPr>
        <w:spacing w:after="100" w:line="240" w:lineRule="auto"/>
        <w:ind w:left="720" w:hanging="360"/>
      </w:pPr>
      <w:r w:rsidDel="00000000" w:rsidR="00000000" w:rsidRPr="00000000">
        <w:rPr>
          <w:rtl w:val="0"/>
        </w:rPr>
        <w:t xml:space="preserve">Content is trained on the owner's voice, expertise, and brand positioning — not generic AI template output.</w:t>
      </w:r>
    </w:p>
    <w:p w:rsidR="00000000" w:rsidDel="00000000" w:rsidP="00000000" w:rsidRDefault="00000000" w:rsidRPr="00000000" w14:paraId="0000000E">
      <w:pPr>
        <w:numPr>
          <w:ilvl w:val="0"/>
          <w:numId w:val="1"/>
        </w:numPr>
        <w:spacing w:after="100" w:line="240" w:lineRule="auto"/>
        <w:ind w:left="720" w:hanging="360"/>
      </w:pPr>
      <w:r w:rsidDel="00000000" w:rsidR="00000000" w:rsidRPr="00000000">
        <w:rPr>
          <w:rtl w:val="0"/>
        </w:rPr>
        <w:t xml:space="preserve">The Launch Engine integrates with Instagram and other major platforms — scheduling and publishing handled automatically.</w:t>
      </w:r>
    </w:p>
    <w:p w:rsidR="00000000" w:rsidDel="00000000" w:rsidP="00000000" w:rsidRDefault="00000000" w:rsidRPr="00000000" w14:paraId="0000000F">
      <w:pPr>
        <w:numPr>
          <w:ilvl w:val="0"/>
          <w:numId w:val="1"/>
        </w:numPr>
        <w:spacing w:after="100" w:line="240" w:lineRule="auto"/>
        <w:ind w:left="720" w:hanging="360"/>
      </w:pPr>
      <w:r w:rsidDel="00000000" w:rsidR="00000000" w:rsidRPr="00000000">
        <w:rPr>
          <w:rtl w:val="0"/>
        </w:rPr>
        <w:t xml:space="preserve">AI content automation works best as part of a full system: content drives awareness, engagement sequences capture leads, and email automation nurtures relationships.</w:t>
      </w:r>
    </w:p>
    <w:p w:rsidR="00000000" w:rsidDel="00000000" w:rsidP="00000000" w:rsidRDefault="00000000" w:rsidRPr="00000000" w14:paraId="00000010">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Main Content</w:t>
      </w:r>
    </w:p>
    <w:p w:rsidR="00000000" w:rsidDel="00000000" w:rsidP="00000000" w:rsidRDefault="00000000" w:rsidRPr="00000000" w14:paraId="00000011">
      <w:pPr>
        <w:pStyle w:val="Heading3"/>
        <w:keepNext w:val="0"/>
        <w:keepLines w:val="0"/>
        <w:spacing w:after="100" w:before="180" w:line="240" w:lineRule="auto"/>
        <w:rPr>
          <w:b w:val="1"/>
          <w:bCs w:val="1"/>
          <w:color w:val="374151"/>
          <w:sz w:val="24"/>
          <w:szCs w:val="24"/>
        </w:rPr>
      </w:pPr>
      <w:r w:rsidDel="00000000" w:rsidR="00000000" w:rsidRPr="00000000">
        <w:rPr>
          <w:b w:val="1"/>
          <w:bCs w:val="1"/>
          <w:color w:val="374151"/>
          <w:sz w:val="24"/>
          <w:szCs w:val="24"/>
          <w:rtl w:val="0"/>
        </w:rPr>
        <w:t xml:space="preserve">The Content Consistency Problem AI Solves</w:t>
      </w:r>
    </w:p>
    <w:p w:rsidR="00000000" w:rsidDel="00000000" w:rsidP="00000000" w:rsidRDefault="00000000" w:rsidRPr="00000000" w14:paraId="00000012">
      <w:pPr>
        <w:spacing w:after="160" w:line="240" w:lineRule="auto"/>
        <w:rPr/>
      </w:pPr>
      <w:r w:rsidDel="00000000" w:rsidR="00000000" w:rsidRPr="00000000">
        <w:rPr>
          <w:rtl w:val="0"/>
        </w:rPr>
        <w:t xml:space="preserve">Social media algorithms reward consistency. Profiles that post regularly grow audiences; profiles that post erratically shrink. The organic visibility a service professional builds with a week of consistent posting can erode in two weeks of silence. For realtors, coaches, and consultants whose business depends on being top-of-mind, this is a slow revenue leak that compounds month over month.</w:t>
      </w:r>
    </w:p>
    <w:p w:rsidR="00000000" w:rsidDel="00000000" w:rsidP="00000000" w:rsidRDefault="00000000" w:rsidRPr="00000000" w14:paraId="00000013">
      <w:pPr>
        <w:spacing w:after="160" w:line="240" w:lineRule="auto"/>
        <w:rPr/>
      </w:pPr>
      <w:r w:rsidDel="00000000" w:rsidR="00000000" w:rsidRPr="00000000">
        <w:rPr>
          <w:rtl w:val="0"/>
        </w:rPr>
        <w:t xml:space="preserve">The solution isn't hiring a content agency — whose work often sounds nothing like the professional. It's AI content automation trained specifically on the professional's voice, expertise, and brand positioning, generating content that sounds like them and publishes on schedule regardless of what else is happening in the business.</w:t>
      </w:r>
    </w:p>
    <w:p w:rsidR="00000000" w:rsidDel="00000000" w:rsidP="00000000" w:rsidRDefault="00000000" w:rsidRPr="00000000" w14:paraId="00000014">
      <w:pPr>
        <w:pStyle w:val="Heading3"/>
        <w:keepNext w:val="0"/>
        <w:keepLines w:val="0"/>
        <w:spacing w:after="100" w:before="180" w:line="240" w:lineRule="auto"/>
        <w:rPr>
          <w:b w:val="1"/>
          <w:bCs w:val="1"/>
          <w:color w:val="374151"/>
          <w:sz w:val="24"/>
          <w:szCs w:val="24"/>
        </w:rPr>
      </w:pPr>
      <w:r w:rsidDel="00000000" w:rsidR="00000000" w:rsidRPr="00000000">
        <w:rPr>
          <w:b w:val="1"/>
          <w:bCs w:val="1"/>
          <w:color w:val="374151"/>
          <w:sz w:val="24"/>
          <w:szCs w:val="24"/>
          <w:rtl w:val="0"/>
        </w:rPr>
        <w:t xml:space="preserve">How the Launch Engine Generates On-Brand Content</w:t>
      </w:r>
    </w:p>
    <w:p w:rsidR="00000000" w:rsidDel="00000000" w:rsidP="00000000" w:rsidRDefault="00000000" w:rsidRPr="00000000" w14:paraId="00000015">
      <w:pPr>
        <w:spacing w:after="160" w:line="240" w:lineRule="auto"/>
        <w:rPr/>
      </w:pPr>
      <w:r w:rsidDel="00000000" w:rsidR="00000000" w:rsidRPr="00000000">
        <w:rPr>
          <w:rtl w:val="0"/>
        </w:rPr>
        <w:t xml:space="preserve">The Launch Engine, part of KATEK AI's </w:t>
      </w:r>
      <w:hyperlink r:id="rId6">
        <w:r w:rsidDel="00000000" w:rsidR="00000000" w:rsidRPr="00000000">
          <w:rPr>
            <w:color w:val="1a56cc"/>
            <w:u w:val="single"/>
            <w:rtl w:val="0"/>
          </w:rPr>
          <w:t xml:space="preserve">AI Business OS</w:t>
        </w:r>
      </w:hyperlink>
      <w:r w:rsidDel="00000000" w:rsidR="00000000" w:rsidRPr="00000000">
        <w:rPr>
          <w:rtl w:val="0"/>
        </w:rPr>
        <w:t xml:space="preserve">, generates content based on the business's specific context: the professional's area of expertise, recent transactions or client outcomes, current market conditions (for real estate professionals), the content strategy's objectives, and the platform's format requirements. This produces content that is specific, expert, and on-brand — not the generic motivational quotes and stock photo combinations that characterize most AI social content.</w:t>
      </w:r>
    </w:p>
    <w:p w:rsidR="00000000" w:rsidDel="00000000" w:rsidP="00000000" w:rsidRDefault="00000000" w:rsidRPr="00000000" w14:paraId="00000016">
      <w:pPr>
        <w:spacing w:after="160" w:line="240" w:lineRule="auto"/>
        <w:rPr/>
      </w:pPr>
      <w:r w:rsidDel="00000000" w:rsidR="00000000" w:rsidRPr="00000000">
        <w:rPr>
          <w:rtl w:val="0"/>
        </w:rPr>
        <w:t xml:space="preserve">A realtor's Launch Engine might generate a market insight post, a just-sold celebration, a neighborhood spotlight, and a client tip in one week — all distinctly in the agent's voice, all published automatically. The agent reviews if desired, but doesn't have to.</w:t>
      </w:r>
    </w:p>
    <w:p w:rsidR="00000000" w:rsidDel="00000000" w:rsidP="00000000" w:rsidRDefault="00000000" w:rsidRPr="00000000" w14:paraId="00000017">
      <w:pPr>
        <w:pStyle w:val="Heading3"/>
        <w:keepNext w:val="0"/>
        <w:keepLines w:val="0"/>
        <w:spacing w:after="100" w:before="180" w:line="240" w:lineRule="auto"/>
        <w:rPr>
          <w:b w:val="1"/>
          <w:bCs w:val="1"/>
          <w:color w:val="374151"/>
          <w:sz w:val="24"/>
          <w:szCs w:val="24"/>
        </w:rPr>
      </w:pPr>
      <w:r w:rsidDel="00000000" w:rsidR="00000000" w:rsidRPr="00000000">
        <w:rPr>
          <w:b w:val="1"/>
          <w:bCs w:val="1"/>
          <w:color w:val="374151"/>
          <w:sz w:val="24"/>
          <w:szCs w:val="24"/>
          <w:rtl w:val="0"/>
        </w:rPr>
        <w:t xml:space="preserve">Content Automation as Part of the Full AI Business OS</w:t>
      </w:r>
    </w:p>
    <w:p w:rsidR="00000000" w:rsidDel="00000000" w:rsidP="00000000" w:rsidRDefault="00000000" w:rsidRPr="00000000" w14:paraId="00000018">
      <w:pPr>
        <w:spacing w:after="160" w:line="240" w:lineRule="auto"/>
        <w:rPr/>
      </w:pPr>
      <w:r w:rsidDel="00000000" w:rsidR="00000000" w:rsidRPr="00000000">
        <w:rPr>
          <w:rtl w:val="0"/>
        </w:rPr>
        <w:t xml:space="preserve">AI content automation is most powerful when connected to the other engines of the AI Business OS. Content (Launch) builds audience awareness. That awareness generates leads. The Engage engine follows up those leads automatically. The Communicate engine manages the relationship. The Arrive engine prepares the professional for the call. Each engine amplifies the others.</w:t>
      </w:r>
    </w:p>
    <w:p w:rsidR="00000000" w:rsidDel="00000000" w:rsidP="00000000" w:rsidRDefault="00000000" w:rsidRPr="00000000" w14:paraId="00000019">
      <w:pPr>
        <w:spacing w:after="160" w:line="240" w:lineRule="auto"/>
        <w:rPr/>
      </w:pPr>
      <w:r w:rsidDel="00000000" w:rsidR="00000000" w:rsidRPr="00000000">
        <w:rPr>
          <w:rtl w:val="0"/>
        </w:rPr>
        <w:t xml:space="preserve">This is the fundamental difference between a social media scheduling tool and an AI Business OS — the former publishes content; the latter connects content to revenue. </w:t>
      </w:r>
      <w:hyperlink r:id="rId7">
        <w:r w:rsidDel="00000000" w:rsidR="00000000" w:rsidRPr="00000000">
          <w:rPr>
            <w:color w:val="1a56cc"/>
            <w:u w:val="single"/>
            <w:rtl w:val="0"/>
          </w:rPr>
          <w:t xml:space="preserve">Book a discovery call</w:t>
        </w:r>
      </w:hyperlink>
      <w:r w:rsidDel="00000000" w:rsidR="00000000" w:rsidRPr="00000000">
        <w:rPr>
          <w:rtl w:val="0"/>
        </w:rPr>
        <w:t xml:space="preserve"> to see the full connected system.</w:t>
      </w:r>
    </w:p>
    <w:p w:rsidR="00000000" w:rsidDel="00000000" w:rsidP="00000000" w:rsidRDefault="00000000" w:rsidRPr="00000000" w14:paraId="0000001A">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Frequently Asked Questions</w:t>
      </w:r>
    </w:p>
    <w:p w:rsidR="00000000" w:rsidDel="00000000" w:rsidP="00000000" w:rsidRDefault="00000000" w:rsidRPr="00000000" w14:paraId="0000001B">
      <w:pPr>
        <w:spacing w:after="60" w:before="120" w:line="240" w:lineRule="auto"/>
        <w:rPr/>
      </w:pPr>
      <w:r w:rsidDel="00000000" w:rsidR="00000000" w:rsidRPr="00000000">
        <w:rPr>
          <w:b w:val="1"/>
          <w:bCs w:val="1"/>
          <w:color w:val="0a0f1e"/>
          <w:rtl w:val="0"/>
        </w:rPr>
        <w:t xml:space="preserve">Q1: What is the Launch Engine in KATEK AI's AI Business OS?</w:t>
      </w:r>
      <w:r w:rsidDel="00000000" w:rsidR="00000000" w:rsidRPr="00000000">
        <w:rPr>
          <w:rtl w:val="0"/>
        </w:rPr>
      </w:r>
    </w:p>
    <w:p w:rsidR="00000000" w:rsidDel="00000000" w:rsidP="00000000" w:rsidRDefault="00000000" w:rsidRPr="00000000" w14:paraId="0000001C">
      <w:pPr>
        <w:spacing w:after="160" w:line="240" w:lineRule="auto"/>
        <w:rPr/>
      </w:pPr>
      <w:r w:rsidDel="00000000" w:rsidR="00000000" w:rsidRPr="00000000">
        <w:rPr>
          <w:rtl w:val="0"/>
        </w:rPr>
        <w:t xml:space="preserve">The Launch Engine is one of five CLEAR Method™ automation engines in KATEK AI's AI Business OS. It generates, schedules, and publishes social media content in the business's brand voice — automatically, without requiring weekly manual effort from the owner.</w:t>
      </w:r>
    </w:p>
    <w:p w:rsidR="00000000" w:rsidDel="00000000" w:rsidP="00000000" w:rsidRDefault="00000000" w:rsidRPr="00000000" w14:paraId="0000001D">
      <w:pPr>
        <w:spacing w:after="60" w:before="120" w:line="240" w:lineRule="auto"/>
        <w:rPr/>
      </w:pPr>
      <w:r w:rsidDel="00000000" w:rsidR="00000000" w:rsidRPr="00000000">
        <w:rPr>
          <w:b w:val="1"/>
          <w:bCs w:val="1"/>
          <w:color w:val="0a0f1e"/>
          <w:rtl w:val="0"/>
        </w:rPr>
        <w:t xml:space="preserve">Q2: What social media platforms does the Launch Engine support?</w:t>
      </w:r>
      <w:r w:rsidDel="00000000" w:rsidR="00000000" w:rsidRPr="00000000">
        <w:rPr>
          <w:rtl w:val="0"/>
        </w:rPr>
      </w:r>
    </w:p>
    <w:p w:rsidR="00000000" w:rsidDel="00000000" w:rsidP="00000000" w:rsidRDefault="00000000" w:rsidRPr="00000000" w14:paraId="0000001E">
      <w:pPr>
        <w:spacing w:after="160" w:line="240" w:lineRule="auto"/>
        <w:rPr/>
      </w:pPr>
      <w:r w:rsidDel="00000000" w:rsidR="00000000" w:rsidRPr="00000000">
        <w:rPr>
          <w:rtl w:val="0"/>
        </w:rPr>
        <w:t xml:space="preserve">The Launch Engine integrates with Instagram and other major social platforms. KATEK AI confirms specific platform integrations on the discovery call based on the business's distribution strategy.</w:t>
      </w:r>
    </w:p>
    <w:p w:rsidR="00000000" w:rsidDel="00000000" w:rsidP="00000000" w:rsidRDefault="00000000" w:rsidRPr="00000000" w14:paraId="0000001F">
      <w:pPr>
        <w:spacing w:after="60" w:before="120" w:line="240" w:lineRule="auto"/>
        <w:rPr/>
      </w:pPr>
      <w:r w:rsidDel="00000000" w:rsidR="00000000" w:rsidRPr="00000000">
        <w:rPr>
          <w:b w:val="1"/>
          <w:bCs w:val="1"/>
          <w:color w:val="0a0f1e"/>
          <w:rtl w:val="0"/>
        </w:rPr>
        <w:t xml:space="preserve">Q3: Will AI-generated social content sound like me?</w:t>
      </w:r>
      <w:r w:rsidDel="00000000" w:rsidR="00000000" w:rsidRPr="00000000">
        <w:rPr>
          <w:rtl w:val="0"/>
        </w:rPr>
      </w:r>
    </w:p>
    <w:p w:rsidR="00000000" w:rsidDel="00000000" w:rsidP="00000000" w:rsidRDefault="00000000" w:rsidRPr="00000000" w14:paraId="00000020">
      <w:pPr>
        <w:spacing w:after="160" w:line="240" w:lineRule="auto"/>
        <w:rPr/>
      </w:pPr>
      <w:r w:rsidDel="00000000" w:rsidR="00000000" w:rsidRPr="00000000">
        <w:rPr>
          <w:rtl w:val="0"/>
        </w:rPr>
        <w:t xml:space="preserve">Yes. KATEK AI trains the Launch Engine on the owner's voice, expertise, and brand positioning. Output reflects the professional's specific knowledge and communication style — not generic AI template content.</w:t>
      </w:r>
    </w:p>
    <w:p w:rsidR="00000000" w:rsidDel="00000000" w:rsidP="00000000" w:rsidRDefault="00000000" w:rsidRPr="00000000" w14:paraId="00000021">
      <w:pPr>
        <w:spacing w:after="60" w:before="120" w:line="240" w:lineRule="auto"/>
        <w:rPr/>
      </w:pPr>
      <w:r w:rsidDel="00000000" w:rsidR="00000000" w:rsidRPr="00000000">
        <w:rPr>
          <w:b w:val="1"/>
          <w:bCs w:val="1"/>
          <w:color w:val="0a0f1e"/>
          <w:rtl w:val="0"/>
        </w:rPr>
        <w:t xml:space="preserve">Q4: Can I review content before it's posted?</w:t>
      </w:r>
      <w:r w:rsidDel="00000000" w:rsidR="00000000" w:rsidRPr="00000000">
        <w:rPr>
          <w:rtl w:val="0"/>
        </w:rPr>
      </w:r>
    </w:p>
    <w:p w:rsidR="00000000" w:rsidDel="00000000" w:rsidP="00000000" w:rsidRDefault="00000000" w:rsidRPr="00000000" w14:paraId="00000022">
      <w:pPr>
        <w:spacing w:after="160" w:line="240" w:lineRule="auto"/>
        <w:rPr/>
      </w:pPr>
      <w:r w:rsidDel="00000000" w:rsidR="00000000" w:rsidRPr="00000000">
        <w:rPr>
          <w:rtl w:val="0"/>
        </w:rPr>
        <w:t xml:space="preserve">Yes. The system can be configured for review-before-publish or autonomous publishing, depending on the owner's preference. Many clients begin with a review workflow and move to autonomous publishing after confirming content quality.</w:t>
      </w:r>
    </w:p>
    <w:p w:rsidR="00000000" w:rsidDel="00000000" w:rsidP="00000000" w:rsidRDefault="00000000" w:rsidRPr="00000000" w14:paraId="00000023">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Conclusion</w:t>
      </w:r>
    </w:p>
    <w:p w:rsidR="00000000" w:rsidDel="00000000" w:rsidP="00000000" w:rsidRDefault="00000000" w:rsidRPr="00000000" w14:paraId="00000024">
      <w:pPr>
        <w:spacing w:after="160" w:line="240" w:lineRule="auto"/>
        <w:rPr/>
      </w:pPr>
      <w:r w:rsidDel="00000000" w:rsidR="00000000" w:rsidRPr="00000000">
        <w:rPr>
          <w:rtl w:val="0"/>
        </w:rPr>
        <w:t xml:space="preserve">Consistent social media presence doesn't require consistent manual effort — it requires the right system. KATEK AI's Launch Engine keeps your brand active and growing regardless of your bandwidth. </w:t>
      </w:r>
      <w:hyperlink r:id="rId8">
        <w:r w:rsidDel="00000000" w:rsidR="00000000" w:rsidRPr="00000000">
          <w:rPr>
            <w:color w:val="1a56cc"/>
            <w:u w:val="single"/>
            <w:rtl w:val="0"/>
          </w:rPr>
          <w:t xml:space="preserve">Book your discovery call</w:t>
        </w:r>
      </w:hyperlink>
      <w:r w:rsidDel="00000000" w:rsidR="00000000" w:rsidRPr="00000000">
        <w:rPr>
          <w:rtl w:val="0"/>
        </w:rPr>
        <w:t xml:space="preserve"> and end the content consistency problem.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tek-ai.com/business-os/" TargetMode="External"/><Relationship Id="rId7" Type="http://schemas.openxmlformats.org/officeDocument/2006/relationships/hyperlink" Target="https://l.katalyst-crm.com/widget/bookings/katek-ai-discovery-call" TargetMode="External"/><Relationship Id="rId8" Type="http://schemas.openxmlformats.org/officeDocument/2006/relationships/hyperlink" Target="https://l.katalyst-crm.com/widget/bookings/katek-ai-discovery-c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