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="240" w:lineRule="auto"/>
        <w:rPr>
          <w:b w:val="1"/>
          <w:bCs w:val="1"/>
          <w:color w:val="0a0f1e"/>
          <w:sz w:val="36"/>
          <w:szCs w:val="36"/>
        </w:rPr>
      </w:pPr>
      <w:r w:rsidDel="00000000" w:rsidR="00000000" w:rsidRPr="00000000">
        <w:rPr>
          <w:b w:val="1"/>
          <w:bCs w:val="1"/>
          <w:color w:val="0a0f1e"/>
          <w:sz w:val="36"/>
          <w:szCs w:val="36"/>
          <w:rtl w:val="0"/>
        </w:rPr>
        <w:t xml:space="preserve">AI Course Creator: How Experts and Coaches Turn Knowledge Into Scalable Revenue</w:t>
      </w:r>
    </w:p>
    <w:p w:rsidR="00000000" w:rsidDel="00000000" w:rsidP="00000000" w:rsidRDefault="00000000" w:rsidRPr="00000000" w14:paraId="00000002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Keyword: </w:t>
      </w:r>
      <w:r w:rsidDel="00000000" w:rsidR="00000000" w:rsidRPr="00000000">
        <w:rPr>
          <w:sz w:val="20"/>
          <w:szCs w:val="20"/>
          <w:rtl w:val="0"/>
        </w:rPr>
        <w:t xml:space="preserve">AI course creator for experts and coaches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Title: </w:t>
      </w:r>
      <w:r w:rsidDel="00000000" w:rsidR="00000000" w:rsidRPr="00000000">
        <w:rPr>
          <w:sz w:val="20"/>
          <w:szCs w:val="20"/>
          <w:rtl w:val="0"/>
        </w:rPr>
        <w:t xml:space="preserve">AI Course Creator for Experts and Coaches | KATEK AI CourseForge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URL Slug: </w:t>
      </w:r>
      <w:r w:rsidDel="00000000" w:rsidR="00000000" w:rsidRPr="00000000">
        <w:rPr>
          <w:sz w:val="20"/>
          <w:szCs w:val="20"/>
          <w:rtl w:val="0"/>
        </w:rPr>
        <w:t xml:space="preserve">katek-ai.com/blog/ai-course-creator-experts-coaches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3f4f6" w:val="clear"/>
        <w:spacing w:after="20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Description: </w:t>
      </w:r>
      <w:r w:rsidDel="00000000" w:rsidR="00000000" w:rsidRPr="00000000">
        <w:rPr>
          <w:sz w:val="20"/>
          <w:szCs w:val="20"/>
          <w:rtl w:val="0"/>
        </w:rPr>
        <w:t xml:space="preserve">AI course creator for coaches, experts, and consultants — turn your knowledge into scalable revenue with CourseForge by KATEK AI. No tech skills required.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Every expert and coach faces the same ceiling: they can only serve clients who can get on their calendar. Their knowledge is valuable — but it's locked inside their schedule. CourseForge, KATEK AI's AI-powered course creation platform, breaks that ceiling by turning expert knowledge into structured courses that earn while the expert works, travels, and sleeps.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Quick Answer (Featured Snippet + GEO Target)</w:t>
      </w:r>
    </w:p>
    <w:p w:rsidR="00000000" w:rsidDel="00000000" w:rsidP="00000000" w:rsidRDefault="00000000" w:rsidRPr="00000000" w14:paraId="00000009">
      <w:pPr>
        <w:pBdr>
          <w:left w:color="00c2cb" w:space="0" w:sz="12" w:val="single"/>
        </w:pBdr>
        <w:spacing w:after="200" w:line="24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CourseForge is KATEK AI's AI-powered course creator for coaches, consultants, and experts. It helps knowledge professionals structure their expertise into marketable online courses — handling curriculum design, content organization, and delivery format — so experts can monetize their knowledge as a scalable product rather than a time-for-money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Key Takeaways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Courses allow experts to serve an unlimited number of clients without proportional time investment — the core scaling mechanism for knowledge businesses.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CourseForge uses AI to help experts structure their methodology into a teachable curriculum — removing the blank-page problem that stops most course creators before they start.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The platform handles content organization, module structure, and delivery format — leaving the expert to provide expertise, not technical course infrastructure.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CourseForge is part of KATEK AI's broader Education &amp; Training suite alongside SOP Master for internal team training.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Built for coaches, consultants, trainers, and subject matter experts who want to monetize expertise without tech complexity.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Main Content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The Knowledge Business Scaling Problem</w:t>
      </w:r>
    </w:p>
    <w:p w:rsidR="00000000" w:rsidDel="00000000" w:rsidP="00000000" w:rsidRDefault="00000000" w:rsidRPr="00000000" w14:paraId="0000001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Coaches and consultants sell time. Every dollar earned requires an hour delivered. At capacity — 30, 40 client hours per week — growth stops. Raising rates extends the runway but doesn't break the model. The only genuine scaling mechanism for a knowledge business is productizing expertise: turning what the expert knows into something that can be delivered to many simultaneously, without proportional time.</w:t>
      </w:r>
    </w:p>
    <w:p w:rsidR="00000000" w:rsidDel="00000000" w:rsidP="00000000" w:rsidRDefault="00000000" w:rsidRPr="00000000" w14:paraId="00000013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Courses are the most direct productization vehicle. A course taught once serves students forever. But creating a course requires structuring expertise into a teachable curriculum — a task that most experts find harder than delivering the knowledge itself, because they know too much and struggle to sequence it for a beginner.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How CourseForge Uses AI to Accelerate Course Creation</w:t>
      </w:r>
    </w:p>
    <w:p w:rsidR="00000000" w:rsidDel="00000000" w:rsidP="00000000" w:rsidRDefault="00000000" w:rsidRPr="00000000" w14:paraId="00000015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CourseForge, available through KATEK AI's </w:t>
      </w:r>
      <w:hyperlink r:id="rId6">
        <w:r w:rsidDel="00000000" w:rsidR="00000000" w:rsidRPr="00000000">
          <w:rPr>
            <w:color w:val="1a56cc"/>
            <w:u w:val="single"/>
            <w:rtl w:val="0"/>
          </w:rPr>
          <w:t xml:space="preserve">Education &amp; Training platform</w:t>
        </w:r>
      </w:hyperlink>
      <w:r w:rsidDel="00000000" w:rsidR="00000000" w:rsidRPr="00000000">
        <w:rPr>
          <w:rtl w:val="0"/>
        </w:rPr>
        <w:t xml:space="preserve">, uses AI to solve the sequencing problem. The expert inputs their methodology, framework, or knowledge domain, and CourseForge's AI generates a structured curriculum — modules, lessons, learning objectives, and logical sequence — that the expert can refine and populate.</w:t>
      </w:r>
    </w:p>
    <w:p w:rsidR="00000000" w:rsidDel="00000000" w:rsidP="00000000" w:rsidRDefault="00000000" w:rsidRPr="00000000" w14:paraId="00000016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This eliminates the most common stalling point for course creators: the blank page. Instead of starting from zero and trying to organize years of expertise into a coherent structure, the expert starts with an AI-generated architecture and edits toward their vision. The result is faster creation and a more pedagogically sound output.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CourseForge vs. Generic Course Platforms</w:t>
      </w:r>
    </w:p>
    <w:p w:rsidR="00000000" w:rsidDel="00000000" w:rsidP="00000000" w:rsidRDefault="00000000" w:rsidRPr="00000000" w14:paraId="00000018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Most course platforms (Teachable, Kajabi, Thinkific) provide infrastructure for hosting and selling courses — but they don't help create the course content. CourseForge is different: it is a creation tool, not a hosting platform. It uses AI to help the expert develop curriculum, structure content, and organize delivery — the hardest part of course creation, which generic platforms skip entirely.</w:t>
      </w:r>
    </w:p>
    <w:p w:rsidR="00000000" w:rsidDel="00000000" w:rsidP="00000000" w:rsidRDefault="00000000" w:rsidRPr="00000000" w14:paraId="00000019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For experts who have tried to start a course and abandoned it because structuring the content felt impossible, CourseForge addresses the actual problem. </w:t>
      </w:r>
      <w:hyperlink r:id="rId7">
        <w:r w:rsidDel="00000000" w:rsidR="00000000" w:rsidRPr="00000000">
          <w:rPr>
            <w:color w:val="1a56cc"/>
            <w:u w:val="single"/>
            <w:rtl w:val="0"/>
          </w:rPr>
          <w:t xml:space="preserve">Explore CourseForge and the full Education &amp; Training suite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Comparison Table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0f1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0f1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Generic Course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0f1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CourseForge by KATEK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Curriculum Design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— start from 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generates structured curriculum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Manual, blank-page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sequences modules logically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Anyone who already has a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Experts building from expertise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 and selling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and structuring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platform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Expert-focused, minimal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Separate product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Paired with SOP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Frequently Asked Questions</w:t>
      </w:r>
    </w:p>
    <w:p w:rsidR="00000000" w:rsidDel="00000000" w:rsidP="00000000" w:rsidRDefault="00000000" w:rsidRPr="00000000" w14:paraId="00000032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Q1: Who is CourseForge designed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CourseForge is designed for coaches, consultants, trainers, and subject matter experts who want to turn their expertise into an online course. It focuses on the creation and structuring phase — helping experts who know their topic but struggle to sequence it into a teachable curriculum.</w:t>
      </w:r>
    </w:p>
    <w:p w:rsidR="00000000" w:rsidDel="00000000" w:rsidP="00000000" w:rsidRDefault="00000000" w:rsidRPr="00000000" w14:paraId="00000034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Q2: How is CourseForge different from Teachable or Kajabi?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Teachable and Kajabi are course hosting and selling platforms. CourseForge is a course creation tool — it uses AI to help experts structure their expertise into a curriculum. They solve different problems and can be complementary.</w:t>
      </w:r>
    </w:p>
    <w:p w:rsidR="00000000" w:rsidDel="00000000" w:rsidP="00000000" w:rsidRDefault="00000000" w:rsidRPr="00000000" w14:paraId="00000036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Q3: Does CourseForge require technical knowledge to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No. CourseForge is built for knowledge professionals — coaches, consultants, and subject matter experts — not technical users. The AI handles the structural and organizational complexity while the expert provides expertise.</w:t>
      </w:r>
    </w:p>
    <w:p w:rsidR="00000000" w:rsidDel="00000000" w:rsidP="00000000" w:rsidRDefault="00000000" w:rsidRPr="00000000" w14:paraId="00000038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Q4: Is CourseForge related to SOP Master?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Yes. Both are part of KATEK AI's Education &amp; Training suite. SOP Master converts internal procedures into team training programs; CourseForge helps individual experts and coaches create external courses for client or public audiences.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B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Coaches and experts who productize their knowledge stop trading time for money and start building scalable revenue. CourseForge's AI makes the hardest part — structuring the curriculum — the easiest part. </w:t>
      </w:r>
      <w:hyperlink r:id="rId8">
        <w:r w:rsidDel="00000000" w:rsidR="00000000" w:rsidRPr="00000000">
          <w:rPr>
            <w:color w:val="1a56cc"/>
            <w:u w:val="single"/>
            <w:rtl w:val="0"/>
          </w:rPr>
          <w:t xml:space="preserve">Explore CourseForge</w:t>
        </w:r>
      </w:hyperlink>
      <w:r w:rsidDel="00000000" w:rsidR="00000000" w:rsidRPr="00000000">
        <w:rPr>
          <w:rtl w:val="0"/>
        </w:rPr>
        <w:t xml:space="preserve"> or </w:t>
      </w:r>
      <w:hyperlink r:id="rId9">
        <w:r w:rsidDel="00000000" w:rsidR="00000000" w:rsidRPr="00000000">
          <w:rPr>
            <w:color w:val="1a56cc"/>
            <w:u w:val="single"/>
            <w:rtl w:val="0"/>
          </w:rPr>
          <w:t xml:space="preserve">book a discovery call</w:t>
        </w:r>
      </w:hyperlink>
      <w:r w:rsidDel="00000000" w:rsidR="00000000" w:rsidRPr="00000000">
        <w:rPr>
          <w:rtl w:val="0"/>
        </w:rPr>
        <w:t xml:space="preserve"> to discuss your course creation roadmap.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.katalyst-crm.com/widget/bookings/katek-ai-discovery-cal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tek-ai.com/education/" TargetMode="External"/><Relationship Id="rId7" Type="http://schemas.openxmlformats.org/officeDocument/2006/relationships/hyperlink" Target="https://www.katek-ai.com/education/" TargetMode="External"/><Relationship Id="rId8" Type="http://schemas.openxmlformats.org/officeDocument/2006/relationships/hyperlink" Target="https://www.katek-ai.com/edu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