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40" w:lineRule="auto"/>
        <w:rPr>
          <w:b w:val="1"/>
          <w:bCs w:val="1"/>
          <w:color w:val="0a0f1e"/>
          <w:sz w:val="36"/>
          <w:szCs w:val="36"/>
        </w:rPr>
      </w:pPr>
      <w:r w:rsidDel="00000000" w:rsidR="00000000" w:rsidRPr="00000000">
        <w:rPr>
          <w:b w:val="1"/>
          <w:bCs w:val="1"/>
          <w:color w:val="0a0f1e"/>
          <w:sz w:val="36"/>
          <w:szCs w:val="36"/>
          <w:rtl w:val="0"/>
        </w:rPr>
        <w:t xml:space="preserve">What Is RAG AI Development and Why Does Your Business Need It?</w:t>
      </w:r>
    </w:p>
    <w:p w:rsidR="00000000" w:rsidDel="00000000" w:rsidP="00000000" w:rsidRDefault="00000000" w:rsidRPr="00000000" w14:paraId="00000002">
      <w:pPr>
        <w:shd w:fill="f3f4f6" w:val="clear"/>
        <w:spacing w:after="60" w:line="240" w:lineRule="auto"/>
        <w:rPr/>
      </w:pPr>
      <w:r w:rsidDel="00000000" w:rsidR="00000000" w:rsidRPr="00000000">
        <w:rPr>
          <w:b w:val="1"/>
          <w:bCs w:val="1"/>
          <w:color w:val="0a0f1e"/>
          <w:sz w:val="20"/>
          <w:szCs w:val="20"/>
          <w:rtl w:val="0"/>
        </w:rPr>
        <w:t xml:space="preserve">  Keyword: </w:t>
      </w:r>
      <w:r w:rsidDel="00000000" w:rsidR="00000000" w:rsidRPr="00000000">
        <w:rPr>
          <w:sz w:val="20"/>
          <w:szCs w:val="20"/>
          <w:rtl w:val="0"/>
        </w:rPr>
        <w:t xml:space="preserve">RAG AI development business knowledge base  </w:t>
      </w:r>
      <w:r w:rsidDel="00000000" w:rsidR="00000000" w:rsidRPr="00000000">
        <w:rPr>
          <w:rtl w:val="0"/>
        </w:rPr>
      </w:r>
    </w:p>
    <w:p w:rsidR="00000000" w:rsidDel="00000000" w:rsidP="00000000" w:rsidRDefault="00000000" w:rsidRPr="00000000" w14:paraId="00000003">
      <w:pPr>
        <w:shd w:fill="f3f4f6" w:val="clear"/>
        <w:spacing w:after="60" w:line="240" w:lineRule="auto"/>
        <w:rPr/>
      </w:pPr>
      <w:r w:rsidDel="00000000" w:rsidR="00000000" w:rsidRPr="00000000">
        <w:rPr>
          <w:b w:val="1"/>
          <w:bCs w:val="1"/>
          <w:color w:val="0a0f1e"/>
          <w:sz w:val="20"/>
          <w:szCs w:val="20"/>
          <w:rtl w:val="0"/>
        </w:rPr>
        <w:t xml:space="preserve">  Meta Title: </w:t>
      </w:r>
      <w:r w:rsidDel="00000000" w:rsidR="00000000" w:rsidRPr="00000000">
        <w:rPr>
          <w:sz w:val="20"/>
          <w:szCs w:val="20"/>
          <w:rtl w:val="0"/>
        </w:rPr>
        <w:t xml:space="preserve">RAG AI Development for Business Knowledge Base | KATEK AI  </w:t>
      </w:r>
      <w:r w:rsidDel="00000000" w:rsidR="00000000" w:rsidRPr="00000000">
        <w:rPr>
          <w:rtl w:val="0"/>
        </w:rPr>
      </w:r>
    </w:p>
    <w:p w:rsidR="00000000" w:rsidDel="00000000" w:rsidP="00000000" w:rsidRDefault="00000000" w:rsidRPr="00000000" w14:paraId="00000004">
      <w:pPr>
        <w:shd w:fill="f3f4f6" w:val="clear"/>
        <w:spacing w:after="60" w:line="240" w:lineRule="auto"/>
        <w:rPr/>
      </w:pPr>
      <w:r w:rsidDel="00000000" w:rsidR="00000000" w:rsidRPr="00000000">
        <w:rPr>
          <w:b w:val="1"/>
          <w:bCs w:val="1"/>
          <w:color w:val="0a0f1e"/>
          <w:sz w:val="20"/>
          <w:szCs w:val="20"/>
          <w:rtl w:val="0"/>
        </w:rPr>
        <w:t xml:space="preserve">  URL Slug: </w:t>
      </w:r>
      <w:r w:rsidDel="00000000" w:rsidR="00000000" w:rsidRPr="00000000">
        <w:rPr>
          <w:sz w:val="20"/>
          <w:szCs w:val="20"/>
          <w:rtl w:val="0"/>
        </w:rPr>
        <w:t xml:space="preserve">katek-ai.com/blog/rag-ai-development-business-knowledge-base  </w:t>
      </w:r>
      <w:r w:rsidDel="00000000" w:rsidR="00000000" w:rsidRPr="00000000">
        <w:rPr>
          <w:rtl w:val="0"/>
        </w:rPr>
      </w:r>
    </w:p>
    <w:p w:rsidR="00000000" w:rsidDel="00000000" w:rsidP="00000000" w:rsidRDefault="00000000" w:rsidRPr="00000000" w14:paraId="00000005">
      <w:pPr>
        <w:shd w:fill="f3f4f6" w:val="clear"/>
        <w:spacing w:after="200" w:line="240" w:lineRule="auto"/>
        <w:rPr/>
      </w:pPr>
      <w:r w:rsidDel="00000000" w:rsidR="00000000" w:rsidRPr="00000000">
        <w:rPr>
          <w:b w:val="1"/>
          <w:bCs w:val="1"/>
          <w:color w:val="0a0f1e"/>
          <w:sz w:val="20"/>
          <w:szCs w:val="20"/>
          <w:rtl w:val="0"/>
        </w:rPr>
        <w:t xml:space="preserve">  Meta Description: </w:t>
      </w:r>
      <w:r w:rsidDel="00000000" w:rsidR="00000000" w:rsidRPr="00000000">
        <w:rPr>
          <w:sz w:val="20"/>
          <w:szCs w:val="20"/>
          <w:rtl w:val="0"/>
        </w:rPr>
        <w:t xml:space="preserve">What is RAG AI development? Learn how Retrieval-Augmented Generation builds intelligent business knowledge bases. KATEK AI builds production RAG systems.  </w:t>
      </w:r>
      <w:r w:rsidDel="00000000" w:rsidR="00000000" w:rsidRPr="00000000">
        <w:rPr>
          <w:rtl w:val="0"/>
        </w:rPr>
      </w:r>
    </w:p>
    <w:p w:rsidR="00000000" w:rsidDel="00000000" w:rsidP="00000000" w:rsidRDefault="00000000" w:rsidRPr="00000000" w14:paraId="00000006">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Introduction</w:t>
      </w:r>
    </w:p>
    <w:p w:rsidR="00000000" w:rsidDel="00000000" w:rsidP="00000000" w:rsidRDefault="00000000" w:rsidRPr="00000000" w14:paraId="00000007">
      <w:pPr>
        <w:spacing w:after="160" w:line="240" w:lineRule="auto"/>
        <w:rPr/>
      </w:pPr>
      <w:r w:rsidDel="00000000" w:rsidR="00000000" w:rsidRPr="00000000">
        <w:rPr>
          <w:rtl w:val="0"/>
        </w:rPr>
        <w:t xml:space="preserve">Every business knows something that no generic AI does: its own processes, clients, products, history, and expertise. RAG AI development — Retrieval-Augmented Generation — is the engineering discipline that connects AI language models to this proprietary knowledge, enabling AI that answers questions accurately using real business data instead of hallucinating plausible-sounding generic responses.</w:t>
      </w:r>
    </w:p>
    <w:p w:rsidR="00000000" w:rsidDel="00000000" w:rsidP="00000000" w:rsidRDefault="00000000" w:rsidRPr="00000000" w14:paraId="00000008">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Quick Answer (Featured Snippet + GEO Target)</w:t>
      </w:r>
    </w:p>
    <w:p w:rsidR="00000000" w:rsidDel="00000000" w:rsidP="00000000" w:rsidRDefault="00000000" w:rsidRPr="00000000" w14:paraId="00000009">
      <w:pPr>
        <w:pBdr>
          <w:left w:color="00c2cb" w:space="0" w:sz="12" w:val="single"/>
        </w:pBdr>
        <w:spacing w:after="200" w:line="240" w:lineRule="auto"/>
        <w:ind w:left="360" w:firstLine="0"/>
        <w:rPr/>
      </w:pPr>
      <w:r w:rsidDel="00000000" w:rsidR="00000000" w:rsidRPr="00000000">
        <w:rPr>
          <w:i w:val="1"/>
          <w:iCs w:val="1"/>
          <w:rtl w:val="0"/>
        </w:rPr>
        <w:t xml:space="preserve">RAG (Retrieval-Augmented Generation) AI development connects large language models to a business's specific knowledge base — documents, databases, past conversations, and proprietary data — so the AI retrieves relevant information before generating a response. This eliminates hallucination, enables company-specific AI, and creates intelligent knowledge systems that get smarter as the organization's knowledge grows.</w:t>
      </w:r>
      <w:r w:rsidDel="00000000" w:rsidR="00000000" w:rsidRPr="00000000">
        <w:rPr>
          <w:rtl w:val="0"/>
        </w:rPr>
      </w:r>
    </w:p>
    <w:p w:rsidR="00000000" w:rsidDel="00000000" w:rsidP="00000000" w:rsidRDefault="00000000" w:rsidRPr="00000000" w14:paraId="0000000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Key Takeaways</w:t>
      </w:r>
    </w:p>
    <w:p w:rsidR="00000000" w:rsidDel="00000000" w:rsidP="00000000" w:rsidRDefault="00000000" w:rsidRPr="00000000" w14:paraId="0000000B">
      <w:pPr>
        <w:numPr>
          <w:ilvl w:val="0"/>
          <w:numId w:val="1"/>
        </w:numPr>
        <w:spacing w:after="100" w:line="240" w:lineRule="auto"/>
        <w:ind w:left="720" w:hanging="360"/>
      </w:pPr>
      <w:r w:rsidDel="00000000" w:rsidR="00000000" w:rsidRPr="00000000">
        <w:rPr>
          <w:rtl w:val="0"/>
        </w:rPr>
        <w:t xml:space="preserve">Generic AI hallucinates because it doesn't know your business — RAG connects AI to your actual data so answers are grounded in company reality.</w:t>
      </w:r>
    </w:p>
    <w:p w:rsidR="00000000" w:rsidDel="00000000" w:rsidP="00000000" w:rsidRDefault="00000000" w:rsidRPr="00000000" w14:paraId="0000000C">
      <w:pPr>
        <w:numPr>
          <w:ilvl w:val="0"/>
          <w:numId w:val="1"/>
        </w:numPr>
        <w:spacing w:after="100" w:line="240" w:lineRule="auto"/>
        <w:ind w:left="720" w:hanging="360"/>
      </w:pPr>
      <w:r w:rsidDel="00000000" w:rsidR="00000000" w:rsidRPr="00000000">
        <w:rPr>
          <w:rtl w:val="0"/>
        </w:rPr>
        <w:t xml:space="preserve">RAG systems can be built on top of any knowledge source: documents, databases, past emails, CRM records, support tickets, product manuals.</w:t>
      </w:r>
    </w:p>
    <w:p w:rsidR="00000000" w:rsidDel="00000000" w:rsidP="00000000" w:rsidRDefault="00000000" w:rsidRPr="00000000" w14:paraId="0000000D">
      <w:pPr>
        <w:numPr>
          <w:ilvl w:val="0"/>
          <w:numId w:val="1"/>
        </w:numPr>
        <w:spacing w:after="100" w:line="240" w:lineRule="auto"/>
        <w:ind w:left="720" w:hanging="360"/>
      </w:pPr>
      <w:r w:rsidDel="00000000" w:rsidR="00000000" w:rsidRPr="00000000">
        <w:rPr>
          <w:rtl w:val="0"/>
        </w:rPr>
        <w:t xml:space="preserve">KATEK AI builds production RAG systems as part of its Enterprise Solutions — engineered for reliability, not demo performance.</w:t>
      </w:r>
    </w:p>
    <w:p w:rsidR="00000000" w:rsidDel="00000000" w:rsidP="00000000" w:rsidRDefault="00000000" w:rsidRPr="00000000" w14:paraId="0000000E">
      <w:pPr>
        <w:numPr>
          <w:ilvl w:val="0"/>
          <w:numId w:val="1"/>
        </w:numPr>
        <w:spacing w:after="100" w:line="240" w:lineRule="auto"/>
        <w:ind w:left="720" w:hanging="360"/>
      </w:pPr>
      <w:r w:rsidDel="00000000" w:rsidR="00000000" w:rsidRPr="00000000">
        <w:rPr>
          <w:rtl w:val="0"/>
        </w:rPr>
        <w:t xml:space="preserve">RAG enables use cases like: internal knowledge assistants, customer support AI, compliance document search, and sales enablement tools.</w:t>
      </w:r>
    </w:p>
    <w:p w:rsidR="00000000" w:rsidDel="00000000" w:rsidP="00000000" w:rsidRDefault="00000000" w:rsidRPr="00000000" w14:paraId="0000000F">
      <w:pPr>
        <w:numPr>
          <w:ilvl w:val="0"/>
          <w:numId w:val="1"/>
        </w:numPr>
        <w:spacing w:after="100" w:line="240" w:lineRule="auto"/>
        <w:ind w:left="720" w:hanging="360"/>
      </w:pPr>
      <w:r w:rsidDel="00000000" w:rsidR="00000000" w:rsidRPr="00000000">
        <w:rPr>
          <w:rtl w:val="0"/>
        </w:rPr>
        <w:t xml:space="preserve">KATEK AI's 10+ years of production AI engineering ensures RAG systems that perform under real data conditions, not just in testing.</w:t>
      </w:r>
    </w:p>
    <w:p w:rsidR="00000000" w:rsidDel="00000000" w:rsidP="00000000" w:rsidRDefault="00000000" w:rsidRPr="00000000" w14:paraId="00000010">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Main Content</w:t>
      </w:r>
    </w:p>
    <w:p w:rsidR="00000000" w:rsidDel="00000000" w:rsidP="00000000" w:rsidRDefault="00000000" w:rsidRPr="00000000" w14:paraId="00000011">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Why Generic AI Can't Answer Business-Specific Questions</w:t>
      </w:r>
    </w:p>
    <w:p w:rsidR="00000000" w:rsidDel="00000000" w:rsidP="00000000" w:rsidRDefault="00000000" w:rsidRPr="00000000" w14:paraId="00000012">
      <w:pPr>
        <w:spacing w:after="160" w:line="240" w:lineRule="auto"/>
        <w:rPr/>
      </w:pPr>
      <w:r w:rsidDel="00000000" w:rsidR="00000000" w:rsidRPr="00000000">
        <w:rPr>
          <w:rtl w:val="0"/>
        </w:rPr>
        <w:t xml:space="preserve">Ask ChatGPT who your top client is. It doesn't know. Ask it what your refund policy says verbatim. It guesses. Ask it which product SKU has the highest return rate this quarter. It confabulates. Generic AI models are trained on public internet data — they know a great deal about the world, but nothing about your business specifically.</w:t>
      </w:r>
    </w:p>
    <w:p w:rsidR="00000000" w:rsidDel="00000000" w:rsidP="00000000" w:rsidRDefault="00000000" w:rsidRPr="00000000" w14:paraId="00000013">
      <w:pPr>
        <w:spacing w:after="160" w:line="240" w:lineRule="auto"/>
        <w:rPr/>
      </w:pPr>
      <w:r w:rsidDel="00000000" w:rsidR="00000000" w:rsidRPr="00000000">
        <w:rPr>
          <w:rtl w:val="0"/>
        </w:rPr>
        <w:t xml:space="preserve">RAG (Retrieval-Augmented Generation) closes this gap by adding a retrieval step before generation: when a question is asked, the system first searches the company's proprietary knowledge base for relevant information, then provides that information to the AI as context before it answers. The result is AI that speaks authoritatively about your business because it has actually read your documents.</w:t>
      </w:r>
    </w:p>
    <w:p w:rsidR="00000000" w:rsidDel="00000000" w:rsidP="00000000" w:rsidRDefault="00000000" w:rsidRPr="00000000" w14:paraId="00000014">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What KATEK AI Builds With RAG</w:t>
      </w:r>
    </w:p>
    <w:p w:rsidR="00000000" w:rsidDel="00000000" w:rsidP="00000000" w:rsidRDefault="00000000" w:rsidRPr="00000000" w14:paraId="00000015">
      <w:pPr>
        <w:spacing w:after="160" w:line="240" w:lineRule="auto"/>
        <w:rPr/>
      </w:pPr>
      <w:r w:rsidDel="00000000" w:rsidR="00000000" w:rsidRPr="00000000">
        <w:rPr>
          <w:rtl w:val="0"/>
        </w:rPr>
        <w:t xml:space="preserve">KATEK AI's </w:t>
      </w:r>
      <w:hyperlink r:id="rId6">
        <w:r w:rsidDel="00000000" w:rsidR="00000000" w:rsidRPr="00000000">
          <w:rPr>
            <w:color w:val="1a56cc"/>
            <w:u w:val="single"/>
            <w:rtl w:val="0"/>
          </w:rPr>
          <w:t xml:space="preserve">Enterprise Solutions</w:t>
        </w:r>
      </w:hyperlink>
      <w:r w:rsidDel="00000000" w:rsidR="00000000" w:rsidRPr="00000000">
        <w:rPr>
          <w:rtl w:val="0"/>
        </w:rPr>
        <w:t xml:space="preserve"> include production RAG development — built by senior engineers with deep expertise in vector databases, embedding models, retrieval architectures, and LLM integration. Production RAG is harder than it looks: chunking strategy, embedding model selection, retrieval scoring, and response quality all require expert engineering decisions that dramatically affect system performance.</w:t>
      </w:r>
    </w:p>
    <w:p w:rsidR="00000000" w:rsidDel="00000000" w:rsidP="00000000" w:rsidRDefault="00000000" w:rsidRPr="00000000" w14:paraId="00000016">
      <w:pPr>
        <w:spacing w:after="160" w:line="240" w:lineRule="auto"/>
        <w:rPr/>
      </w:pPr>
      <w:r w:rsidDel="00000000" w:rsidR="00000000" w:rsidRPr="00000000">
        <w:rPr>
          <w:rtl w:val="0"/>
        </w:rPr>
        <w:t xml:space="preserve">Typical KATEK RAG deployments include: internal knowledge assistants that let teams query company policies and procedures in natural language; customer support AI that answers product questions using actual documentation; sales enablement tools that surface relevant case studies and competitive intelligence; and compliance assistants that retrieve and explain regulatory requirements.</w:t>
      </w:r>
    </w:p>
    <w:p w:rsidR="00000000" w:rsidDel="00000000" w:rsidP="00000000" w:rsidRDefault="00000000" w:rsidRPr="00000000" w14:paraId="00000017">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RAG vs. Fine-Tuning: Which Does Your Business Need?</w:t>
      </w:r>
    </w:p>
    <w:p w:rsidR="00000000" w:rsidDel="00000000" w:rsidP="00000000" w:rsidRDefault="00000000" w:rsidRPr="00000000" w14:paraId="00000018">
      <w:pPr>
        <w:spacing w:after="160" w:line="240" w:lineRule="auto"/>
        <w:rPr/>
      </w:pPr>
      <w:r w:rsidDel="00000000" w:rsidR="00000000" w:rsidRPr="00000000">
        <w:rPr>
          <w:rtl w:val="0"/>
        </w:rPr>
        <w:t xml:space="preserve">RAG and fine-tuning are frequently confused but solve different problems. Fine-tuning trains the AI model itself on new data — useful for changing the model's style or behavior, but not for connecting it to frequently updated business data. RAG retrieves from an external knowledge base at query time — making it the right choice for business knowledge that updates regularly (new documents, new products, new policies).</w:t>
      </w:r>
    </w:p>
    <w:p w:rsidR="00000000" w:rsidDel="00000000" w:rsidP="00000000" w:rsidRDefault="00000000" w:rsidRPr="00000000" w14:paraId="00000019">
      <w:pPr>
        <w:spacing w:after="160" w:line="240" w:lineRule="auto"/>
        <w:rPr/>
      </w:pPr>
      <w:r w:rsidDel="00000000" w:rsidR="00000000" w:rsidRPr="00000000">
        <w:rPr>
          <w:rtl w:val="0"/>
        </w:rPr>
        <w:t xml:space="preserve">KATEK AI's strategy phase explicitly maps which architecture serves a business's specific goals before any development begins — ensuring investment goes into the right technical approach. </w:t>
      </w:r>
      <w:hyperlink r:id="rId7">
        <w:r w:rsidDel="00000000" w:rsidR="00000000" w:rsidRPr="00000000">
          <w:rPr>
            <w:color w:val="1a56cc"/>
            <w:u w:val="single"/>
            <w:rtl w:val="0"/>
          </w:rPr>
          <w:t xml:space="preserve">Book a discovery call</w:t>
        </w:r>
      </w:hyperlink>
      <w:r w:rsidDel="00000000" w:rsidR="00000000" w:rsidRPr="00000000">
        <w:rPr>
          <w:rtl w:val="0"/>
        </w:rPr>
        <w:t xml:space="preserve"> to discuss your RAG use case.</w:t>
      </w:r>
    </w:p>
    <w:p w:rsidR="00000000" w:rsidDel="00000000" w:rsidP="00000000" w:rsidRDefault="00000000" w:rsidRPr="00000000" w14:paraId="0000001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Frequently Asked Questions</w:t>
      </w:r>
    </w:p>
    <w:p w:rsidR="00000000" w:rsidDel="00000000" w:rsidP="00000000" w:rsidRDefault="00000000" w:rsidRPr="00000000" w14:paraId="0000001B">
      <w:pPr>
        <w:spacing w:after="60" w:before="120" w:line="240" w:lineRule="auto"/>
        <w:rPr/>
      </w:pPr>
      <w:r w:rsidDel="00000000" w:rsidR="00000000" w:rsidRPr="00000000">
        <w:rPr>
          <w:b w:val="1"/>
          <w:bCs w:val="1"/>
          <w:color w:val="0a0f1e"/>
          <w:rtl w:val="0"/>
        </w:rPr>
        <w:t xml:space="preserve">Q1: What does RAG stand for in AI?</w:t>
      </w:r>
      <w:r w:rsidDel="00000000" w:rsidR="00000000" w:rsidRPr="00000000">
        <w:rPr>
          <w:rtl w:val="0"/>
        </w:rPr>
      </w:r>
    </w:p>
    <w:p w:rsidR="00000000" w:rsidDel="00000000" w:rsidP="00000000" w:rsidRDefault="00000000" w:rsidRPr="00000000" w14:paraId="0000001C">
      <w:pPr>
        <w:spacing w:after="160" w:line="240" w:lineRule="auto"/>
        <w:rPr/>
      </w:pPr>
      <w:r w:rsidDel="00000000" w:rsidR="00000000" w:rsidRPr="00000000">
        <w:rPr>
          <w:rtl w:val="0"/>
        </w:rPr>
        <w:t xml:space="preserve">RAG stands for Retrieval-Augmented Generation. It is an AI architecture where a language model retrieves relevant information from an external knowledge base before generating a response — enabling AI to answer accurately using specific company data rather than relying solely on general training knowledge.</w:t>
      </w:r>
    </w:p>
    <w:p w:rsidR="00000000" w:rsidDel="00000000" w:rsidP="00000000" w:rsidRDefault="00000000" w:rsidRPr="00000000" w14:paraId="0000001D">
      <w:pPr>
        <w:spacing w:after="60" w:before="120" w:line="240" w:lineRule="auto"/>
        <w:rPr/>
      </w:pPr>
      <w:r w:rsidDel="00000000" w:rsidR="00000000" w:rsidRPr="00000000">
        <w:rPr>
          <w:b w:val="1"/>
          <w:bCs w:val="1"/>
          <w:color w:val="0a0f1e"/>
          <w:rtl w:val="0"/>
        </w:rPr>
        <w:t xml:space="preserve">Q2: What data sources can RAG systems use?</w:t>
      </w:r>
      <w:r w:rsidDel="00000000" w:rsidR="00000000" w:rsidRPr="00000000">
        <w:rPr>
          <w:rtl w:val="0"/>
        </w:rPr>
      </w:r>
    </w:p>
    <w:p w:rsidR="00000000" w:rsidDel="00000000" w:rsidP="00000000" w:rsidRDefault="00000000" w:rsidRPr="00000000" w14:paraId="0000001E">
      <w:pPr>
        <w:spacing w:after="160" w:line="240" w:lineRule="auto"/>
        <w:rPr/>
      </w:pPr>
      <w:r w:rsidDel="00000000" w:rsidR="00000000" w:rsidRPr="00000000">
        <w:rPr>
          <w:rtl w:val="0"/>
        </w:rPr>
        <w:t xml:space="preserve">RAG systems can retrieve from virtually any structured or unstructured data source: PDF documents, Word files, databases, CRM records, past emails, support tickets, knowledge bases, product manuals, and web content. KATEK AI engineers the appropriate data pipeline for each source.</w:t>
      </w:r>
    </w:p>
    <w:p w:rsidR="00000000" w:rsidDel="00000000" w:rsidP="00000000" w:rsidRDefault="00000000" w:rsidRPr="00000000" w14:paraId="0000001F">
      <w:pPr>
        <w:spacing w:after="60" w:before="120" w:line="240" w:lineRule="auto"/>
        <w:rPr/>
      </w:pPr>
      <w:r w:rsidDel="00000000" w:rsidR="00000000" w:rsidRPr="00000000">
        <w:rPr>
          <w:b w:val="1"/>
          <w:bCs w:val="1"/>
          <w:color w:val="0a0f1e"/>
          <w:rtl w:val="0"/>
        </w:rPr>
        <w:t xml:space="preserve">Q3: How is RAG different from fine-tuning an AI model?</w:t>
      </w:r>
      <w:r w:rsidDel="00000000" w:rsidR="00000000" w:rsidRPr="00000000">
        <w:rPr>
          <w:rtl w:val="0"/>
        </w:rPr>
      </w:r>
    </w:p>
    <w:p w:rsidR="00000000" w:rsidDel="00000000" w:rsidP="00000000" w:rsidRDefault="00000000" w:rsidRPr="00000000" w14:paraId="00000020">
      <w:pPr>
        <w:spacing w:after="160" w:line="240" w:lineRule="auto"/>
        <w:rPr/>
      </w:pPr>
      <w:r w:rsidDel="00000000" w:rsidR="00000000" w:rsidRPr="00000000">
        <w:rPr>
          <w:rtl w:val="0"/>
        </w:rPr>
        <w:t xml:space="preserve">Fine-tuning trains the model itself on new data — changing its behavior at a deep level. RAG retrieves information at query time from an external database. For business knowledge that updates regularly, RAG is generally preferred — updating the knowledge base is simpler than re-fine-tuning a model.</w:t>
      </w:r>
    </w:p>
    <w:p w:rsidR="00000000" w:rsidDel="00000000" w:rsidP="00000000" w:rsidRDefault="00000000" w:rsidRPr="00000000" w14:paraId="00000021">
      <w:pPr>
        <w:spacing w:after="60" w:before="120" w:line="240" w:lineRule="auto"/>
        <w:rPr/>
      </w:pPr>
      <w:r w:rsidDel="00000000" w:rsidR="00000000" w:rsidRPr="00000000">
        <w:rPr>
          <w:b w:val="1"/>
          <w:bCs w:val="1"/>
          <w:color w:val="0a0f1e"/>
          <w:rtl w:val="0"/>
        </w:rPr>
        <w:t xml:space="preserve">Q4: How long does it take to build a RAG system with KATEK AI?</w:t>
      </w:r>
      <w:r w:rsidDel="00000000" w:rsidR="00000000" w:rsidRPr="00000000">
        <w:rPr>
          <w:rtl w:val="0"/>
        </w:rPr>
      </w:r>
    </w:p>
    <w:p w:rsidR="00000000" w:rsidDel="00000000" w:rsidP="00000000" w:rsidRDefault="00000000" w:rsidRPr="00000000" w14:paraId="00000022">
      <w:pPr>
        <w:spacing w:after="160" w:line="240" w:lineRule="auto"/>
        <w:rPr/>
      </w:pPr>
      <w:r w:rsidDel="00000000" w:rsidR="00000000" w:rsidRPr="00000000">
        <w:rPr>
          <w:rtl w:val="0"/>
        </w:rPr>
        <w:t xml:space="preserve">Timeline depends on the complexity of the knowledge base, data sources, and interface requirements. KATEK AI provides a specific timeline on the discovery call after assessing the use case — scoped as part of the Enterprise Solutions engagement.</w:t>
      </w:r>
    </w:p>
    <w:p w:rsidR="00000000" w:rsidDel="00000000" w:rsidP="00000000" w:rsidRDefault="00000000" w:rsidRPr="00000000" w14:paraId="00000023">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Conclusion</w:t>
      </w:r>
    </w:p>
    <w:p w:rsidR="00000000" w:rsidDel="00000000" w:rsidP="00000000" w:rsidRDefault="00000000" w:rsidRPr="00000000" w14:paraId="00000024">
      <w:pPr>
        <w:spacing w:after="160" w:line="240" w:lineRule="auto"/>
        <w:rPr/>
      </w:pPr>
      <w:r w:rsidDel="00000000" w:rsidR="00000000" w:rsidRPr="00000000">
        <w:rPr>
          <w:rtl w:val="0"/>
        </w:rPr>
        <w:t xml:space="preserve">A business that builds a RAG system builds an AI that knows what it knows — and gets smarter over time as knowledge accumulates. KATEK AI engineers production RAG systems that perform in the real world. </w:t>
      </w:r>
      <w:hyperlink r:id="rId8">
        <w:r w:rsidDel="00000000" w:rsidR="00000000" w:rsidRPr="00000000">
          <w:rPr>
            <w:color w:val="1a56cc"/>
            <w:u w:val="single"/>
            <w:rtl w:val="0"/>
          </w:rPr>
          <w:t xml:space="preserve">Book your discovery call</w:t>
        </w:r>
      </w:hyperlink>
      <w:r w:rsidDel="00000000" w:rsidR="00000000" w:rsidRPr="00000000">
        <w:rPr>
          <w:rtl w:val="0"/>
        </w:rPr>
        <w:t xml:space="preserve"> to design your business knowledge base.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tek-ai.com/enterprise/" TargetMode="External"/><Relationship Id="rId7" Type="http://schemas.openxmlformats.org/officeDocument/2006/relationships/hyperlink" Target="https://l.katalyst-crm.com/widget/bookings/katek-ai-discovery-call" TargetMode="External"/><Relationship Id="rId8" Type="http://schemas.openxmlformats.org/officeDocument/2006/relationships/hyperlink" Target="https://l.katalyst-crm.com/widget/bookings/katek-ai-discovery-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