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Proposal 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孙耀灼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关云天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攻略主题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实习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副主题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校友网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DDL</w:t>
      </w:r>
      <w:r>
        <w:rPr>
          <w:rFonts w:hint="default"/>
          <w:lang w:eastAsia="zh-Hans"/>
        </w:rPr>
        <w:t>：5.26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关云天从校园资源切入进行实习资源发现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孙耀灼从校友网的学长学姐资源切入尽心实习资源发现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paper开头syz写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结尾gyt写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中间一块儿写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22</w:t>
      </w:r>
      <w:r>
        <w:rPr>
          <w:rFonts w:hint="eastAsia"/>
          <w:lang w:val="en-US" w:eastAsia="zh-Hans"/>
        </w:rPr>
        <w:t>基于各自资源进行交流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5511"/>
    <w:rsid w:val="FC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2023-05-17T16:12:00Z</dcterms:created>
  <dc:creator>SC</dc:creator>
  <cp:lastModifiedBy>SC</cp:lastModifiedBy>
  <dcterms:modified xsi:type="dcterms:W3CDTF">2023-05-17T16:18:27Z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BAE3C164F5C90206698C6464FF959D3C_41</vt:lpwstr>
  </property>
</Properties>
</file>