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AB9" w:rsidRPr="00493690" w:rsidRDefault="000251C9">
      <w:pPr>
        <w:rPr>
          <w:rFonts w:ascii="Times New Roman" w:hAnsi="Times New Roman" w:cs="Times New Roman"/>
          <w:b/>
          <w:sz w:val="36"/>
        </w:rPr>
      </w:pPr>
      <w:r w:rsidRPr="00493690">
        <w:rPr>
          <w:rFonts w:ascii="Times New Roman" w:hAnsi="Times New Roman" w:cs="Times New Roman"/>
          <w:b/>
          <w:sz w:val="36"/>
        </w:rPr>
        <w:t>Overview</w:t>
      </w:r>
    </w:p>
    <w:p w:rsidR="00C9318C" w:rsidRDefault="00A348D3" w:rsidP="00C9318C">
      <w:pPr>
        <w:rPr>
          <w:rFonts w:ascii="Times New Roman" w:eastAsiaTheme="minorHAnsi" w:hAnsi="Times New Roman" w:cs="Times New Roman"/>
        </w:rPr>
      </w:pPr>
      <w:proofErr w:type="spellStart"/>
      <w:r w:rsidRPr="00A701C0">
        <w:rPr>
          <w:rFonts w:ascii="Times New Roman" w:hAnsi="Times New Roman" w:cs="Times New Roman"/>
        </w:rPr>
        <w:t>Vika-vox</w:t>
      </w:r>
      <w:proofErr w:type="spellEnd"/>
      <w:r w:rsidRPr="00A701C0">
        <w:rPr>
          <w:rFonts w:ascii="Times New Roman" w:hAnsi="Times New Roman" w:cs="Times New Roman"/>
        </w:rPr>
        <w:t xml:space="preserve"> system is used in our project </w:t>
      </w:r>
      <w:proofErr w:type="gramStart"/>
      <w:r w:rsidRPr="00A701C0">
        <w:rPr>
          <w:rFonts w:ascii="Times New Roman" w:hAnsi="Times New Roman" w:cs="Times New Roman"/>
        </w:rPr>
        <w:t>in order to</w:t>
      </w:r>
      <w:proofErr w:type="gramEnd"/>
      <w:r w:rsidRPr="00A701C0">
        <w:rPr>
          <w:rFonts w:ascii="Times New Roman" w:hAnsi="Times New Roman" w:cs="Times New Roman"/>
        </w:rPr>
        <w:t xml:space="preserve"> switch the expression from </w:t>
      </w:r>
      <w:r w:rsidRPr="00A701C0">
        <w:rPr>
          <w:rFonts w:ascii="Times New Roman" w:hAnsi="Times New Roman" w:cs="Times New Roman"/>
          <w:b/>
          <w:i/>
        </w:rPr>
        <w:t>RFP</w:t>
      </w:r>
      <w:r w:rsidRPr="00A701C0">
        <w:rPr>
          <w:rFonts w:ascii="Times New Roman" w:hAnsi="Times New Roman" w:cs="Times New Roman"/>
        </w:rPr>
        <w:t xml:space="preserve"> to </w:t>
      </w:r>
      <w:bookmarkStart w:id="0" w:name="OLE_LINK10"/>
      <w:bookmarkStart w:id="1" w:name="OLE_LINK11"/>
      <w:bookmarkStart w:id="2" w:name="OLE_LINK12"/>
      <w:bookmarkStart w:id="3" w:name="OLE_LINK15"/>
      <w:r w:rsidR="00A701C0" w:rsidRPr="00A701C0">
        <w:rPr>
          <w:rFonts w:ascii="Times New Roman" w:eastAsiaTheme="minorHAnsi" w:hAnsi="Times New Roman" w:cs="Times New Roman"/>
        </w:rPr>
        <w:t>β-carotene</w:t>
      </w:r>
      <w:bookmarkEnd w:id="0"/>
      <w:bookmarkEnd w:id="1"/>
      <w:bookmarkEnd w:id="2"/>
      <w:bookmarkEnd w:id="3"/>
      <w:r w:rsidR="00A701C0">
        <w:rPr>
          <w:rFonts w:ascii="Times New Roman" w:eastAsiaTheme="minorHAnsi" w:hAnsi="Times New Roman" w:cs="Times New Roman"/>
        </w:rPr>
        <w:t xml:space="preserve">, as a </w:t>
      </w:r>
      <w:r w:rsidR="00A701C0">
        <w:rPr>
          <w:rFonts w:ascii="Times New Roman" w:hAnsi="Times New Roman" w:cs="Times New Roman"/>
        </w:rPr>
        <w:t>characterization of</w:t>
      </w:r>
      <w:r w:rsidR="00A701C0" w:rsidRPr="00A701C0">
        <w:rPr>
          <w:rFonts w:ascii="Times New Roman" w:hAnsi="Times New Roman" w:cs="Times New Roman"/>
        </w:rPr>
        <w:t xml:space="preserve"> our </w:t>
      </w:r>
      <w:r w:rsidR="00A701C0" w:rsidRPr="00A701C0">
        <w:rPr>
          <w:rFonts w:ascii="Times New Roman" w:hAnsi="Times New Roman" w:cs="Times New Roman"/>
          <w:b/>
          <w:i/>
        </w:rPr>
        <w:t>Mating Switcher</w:t>
      </w:r>
      <w:r w:rsidR="00A701C0" w:rsidRPr="00A701C0">
        <w:rPr>
          <w:rFonts w:ascii="Times New Roman" w:hAnsi="Times New Roman" w:cs="Times New Roman"/>
          <w:b/>
          <w:i/>
        </w:rPr>
        <w:t>.</w:t>
      </w:r>
      <w:r w:rsidR="00F314DF">
        <w:rPr>
          <w:rFonts w:ascii="Times New Roman" w:hAnsi="Times New Roman" w:cs="Times New Roman"/>
          <w:b/>
          <w:i/>
        </w:rPr>
        <w:t xml:space="preserve"> </w:t>
      </w:r>
      <w:r w:rsidR="00C9318C">
        <w:rPr>
          <w:rFonts w:ascii="Times New Roman" w:eastAsiaTheme="minorHAnsi" w:hAnsi="Times New Roman" w:cs="Times New Roman"/>
        </w:rPr>
        <w:t>In this way, we can easily visualize the function of our switcher</w:t>
      </w:r>
      <w:r w:rsidR="00C9318C">
        <w:rPr>
          <w:rFonts w:ascii="Times New Roman" w:eastAsiaTheme="minorHAnsi" w:hAnsi="Times New Roman" w:cs="Times New Roman"/>
        </w:rPr>
        <w:t xml:space="preserve"> through its color</w:t>
      </w:r>
      <w:r w:rsidR="00C9318C">
        <w:rPr>
          <w:rFonts w:ascii="Times New Roman" w:eastAsiaTheme="minorHAnsi" w:hAnsi="Times New Roman" w:cs="Times New Roman"/>
        </w:rPr>
        <w:t>, as well as measure its efficiency and error rate.</w:t>
      </w:r>
    </w:p>
    <w:p w:rsidR="004D711C" w:rsidRDefault="004D711C" w:rsidP="00C9318C">
      <w:pPr>
        <w:rPr>
          <w:rFonts w:ascii="Times New Roman" w:eastAsiaTheme="minorHAnsi" w:hAnsi="Times New Roman" w:cs="Times New Roman"/>
        </w:rPr>
      </w:pPr>
    </w:p>
    <w:p w:rsidR="004D711C" w:rsidRDefault="00E91613" w:rsidP="00C9318C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Vika-vox</w:t>
      </w:r>
      <w:proofErr w:type="spellEnd"/>
      <w:r>
        <w:rPr>
          <w:rFonts w:ascii="Times New Roman" w:eastAsiaTheme="minorHAnsi" w:hAnsi="Times New Roman" w:cs="Times New Roman"/>
        </w:rPr>
        <w:t xml:space="preserve"> system mainly consists of </w:t>
      </w:r>
      <w:proofErr w:type="spellStart"/>
      <w:r>
        <w:rPr>
          <w:rFonts w:ascii="Times New Roman" w:eastAsiaTheme="minorHAnsi" w:hAnsi="Times New Roman" w:cs="Times New Roman"/>
        </w:rPr>
        <w:t>vox</w:t>
      </w:r>
      <w:proofErr w:type="spellEnd"/>
      <w:r>
        <w:rPr>
          <w:rFonts w:ascii="Times New Roman" w:eastAsiaTheme="minorHAnsi" w:hAnsi="Times New Roman" w:cs="Times New Roman"/>
        </w:rPr>
        <w:t xml:space="preserve"> sites and</w:t>
      </w:r>
      <w:r w:rsidR="00C02D21">
        <w:rPr>
          <w:rFonts w:ascii="Times New Roman" w:eastAsiaTheme="minorHAnsi" w:hAnsi="Times New Roman" w:cs="Times New Roman"/>
        </w:rPr>
        <w:t xml:space="preserve"> reporting parts. At first </w:t>
      </w:r>
      <w:r w:rsidR="002527B2">
        <w:rPr>
          <w:rFonts w:ascii="Times New Roman" w:hAnsi="Times New Roman" w:cs="Times New Roman"/>
        </w:rPr>
        <w:t xml:space="preserve">the expression of RFP will be </w:t>
      </w:r>
      <w:proofErr w:type="gramStart"/>
      <w:r w:rsidR="002527B2">
        <w:rPr>
          <w:rFonts w:ascii="Times New Roman" w:hAnsi="Times New Roman" w:cs="Times New Roman"/>
        </w:rPr>
        <w:t>activated</w:t>
      </w:r>
      <w:proofErr w:type="gramEnd"/>
      <w:r w:rsidR="002527B2">
        <w:rPr>
          <w:rFonts w:ascii="Times New Roman" w:hAnsi="Times New Roman" w:cs="Times New Roman"/>
        </w:rPr>
        <w:t xml:space="preserve"> and the expression of </w:t>
      </w:r>
      <w:r w:rsidR="002527B2">
        <w:rPr>
          <w:rFonts w:ascii="Times New Roman" w:eastAsiaTheme="minorHAnsi" w:hAnsi="Times New Roman" w:cs="Times New Roman"/>
          <w:kern w:val="0"/>
        </w:rPr>
        <w:t>β-carotene</w:t>
      </w:r>
      <w:r w:rsidR="002527B2">
        <w:rPr>
          <w:rFonts w:ascii="Times New Roman" w:eastAsiaTheme="minorHAnsi" w:hAnsi="Times New Roman" w:cs="Times New Roman"/>
          <w:kern w:val="0"/>
        </w:rPr>
        <w:t xml:space="preserve"> will be inhibited</w:t>
      </w:r>
      <w:r w:rsidR="00C02D21">
        <w:rPr>
          <w:rFonts w:ascii="Times New Roman" w:hAnsi="Times New Roman" w:cs="Times New Roman"/>
        </w:rPr>
        <w:t xml:space="preserve"> so that we can detect red fluorescence when </w:t>
      </w:r>
      <w:proofErr w:type="spellStart"/>
      <w:r w:rsidR="00C02D21">
        <w:rPr>
          <w:rFonts w:ascii="Times New Roman" w:hAnsi="Times New Roman" w:cs="Times New Roman"/>
        </w:rPr>
        <w:t>vika</w:t>
      </w:r>
      <w:proofErr w:type="spellEnd"/>
      <w:r w:rsidR="00C02D21">
        <w:rPr>
          <w:rFonts w:ascii="Times New Roman" w:hAnsi="Times New Roman" w:cs="Times New Roman"/>
        </w:rPr>
        <w:t xml:space="preserve"> e</w:t>
      </w:r>
      <w:r w:rsidR="00C02D21" w:rsidRPr="00C02D21">
        <w:rPr>
          <w:rFonts w:ascii="Times New Roman" w:hAnsi="Times New Roman" w:cs="Times New Roman"/>
        </w:rPr>
        <w:t>nzymes</w:t>
      </w:r>
      <w:r w:rsidR="00C02D21">
        <w:rPr>
          <w:rFonts w:ascii="Times New Roman" w:hAnsi="Times New Roman" w:cs="Times New Roman"/>
        </w:rPr>
        <w:t xml:space="preserve"> doesn’</w:t>
      </w:r>
      <w:r w:rsidR="002527B2">
        <w:rPr>
          <w:rFonts w:ascii="Times New Roman" w:hAnsi="Times New Roman" w:cs="Times New Roman"/>
        </w:rPr>
        <w:t xml:space="preserve">t exist in </w:t>
      </w:r>
      <w:r w:rsidR="002527B2">
        <w:rPr>
          <w:rFonts w:ascii="Times New Roman" w:hAnsi="Times New Roman" w:cs="Times New Roman"/>
        </w:rPr>
        <w:t>Saccharomyces cerevisiae</w:t>
      </w:r>
      <w:r w:rsidR="002527B2">
        <w:rPr>
          <w:rFonts w:ascii="Times New Roman" w:hAnsi="Times New Roman" w:cs="Times New Roman"/>
        </w:rPr>
        <w:t>.</w:t>
      </w:r>
      <w:r w:rsidR="00E91CEC">
        <w:rPr>
          <w:rFonts w:ascii="Times New Roman" w:hAnsi="Times New Roman" w:cs="Times New Roman"/>
        </w:rPr>
        <w:t xml:space="preserve"> </w:t>
      </w:r>
      <w:r w:rsidR="00E91CEC">
        <w:rPr>
          <w:rFonts w:ascii="Times New Roman" w:eastAsiaTheme="minorHAnsi" w:hAnsi="Times New Roman" w:cs="Times New Roman"/>
        </w:rPr>
        <w:t xml:space="preserve">After the </w:t>
      </w:r>
      <w:r w:rsidR="00E91CEC">
        <w:rPr>
          <w:rFonts w:ascii="Times New Roman" w:eastAsiaTheme="minorHAnsi" w:hAnsi="Times New Roman" w:cs="Times New Roman"/>
        </w:rPr>
        <w:t xml:space="preserve">expression </w:t>
      </w:r>
      <w:r w:rsidR="008C7A84">
        <w:rPr>
          <w:rFonts w:ascii="Times New Roman" w:eastAsiaTheme="minorHAnsi" w:hAnsi="Times New Roman" w:cs="Times New Roman"/>
        </w:rPr>
        <w:t xml:space="preserve">of </w:t>
      </w:r>
      <w:proofErr w:type="spellStart"/>
      <w:r w:rsidR="008C7A84">
        <w:rPr>
          <w:rFonts w:ascii="Times New Roman" w:eastAsiaTheme="minorHAnsi" w:hAnsi="Times New Roman" w:cs="Times New Roman"/>
        </w:rPr>
        <w:t>vika</w:t>
      </w:r>
      <w:proofErr w:type="spellEnd"/>
      <w:r w:rsidR="008C7A84">
        <w:rPr>
          <w:rFonts w:ascii="Times New Roman" w:eastAsiaTheme="minorHAnsi" w:hAnsi="Times New Roman" w:cs="Times New Roman"/>
        </w:rPr>
        <w:t xml:space="preserve"> enzymes</w:t>
      </w:r>
      <w:r w:rsidR="00E91CEC">
        <w:rPr>
          <w:rFonts w:ascii="Times New Roman" w:eastAsiaTheme="minorHAnsi" w:hAnsi="Times New Roman" w:cs="Times New Roman"/>
        </w:rPr>
        <w:t xml:space="preserve">, </w:t>
      </w:r>
      <w:r w:rsidR="00E91CEC">
        <w:rPr>
          <w:rFonts w:ascii="Times New Roman" w:hAnsi="Times New Roman" w:cs="Times New Roman"/>
        </w:rPr>
        <w:t xml:space="preserve">with the deletion of </w:t>
      </w:r>
      <w:r w:rsidR="00E91CEC" w:rsidRPr="00527D0B">
        <w:rPr>
          <w:rFonts w:ascii="Times New Roman" w:hAnsi="Times New Roman" w:cs="Times New Roman"/>
          <w:b/>
          <w:i/>
        </w:rPr>
        <w:t>RFP</w:t>
      </w:r>
      <w:r w:rsidR="00E91CEC">
        <w:rPr>
          <w:rFonts w:ascii="Times New Roman" w:hAnsi="Times New Roman" w:cs="Times New Roman"/>
        </w:rPr>
        <w:t xml:space="preserve"> and terminators flanked by </w:t>
      </w:r>
      <w:proofErr w:type="spellStart"/>
      <w:r w:rsidR="00E91CEC">
        <w:rPr>
          <w:rFonts w:ascii="Times New Roman" w:hAnsi="Times New Roman" w:cs="Times New Roman"/>
          <w:b/>
          <w:i/>
        </w:rPr>
        <w:t>vox</w:t>
      </w:r>
      <w:proofErr w:type="spellEnd"/>
      <w:r w:rsidR="00E91CEC">
        <w:rPr>
          <w:rFonts w:ascii="Times New Roman" w:hAnsi="Times New Roman" w:cs="Times New Roman"/>
        </w:rPr>
        <w:t xml:space="preserve"> locus</w:t>
      </w:r>
      <w:r w:rsidR="00E91CEC">
        <w:rPr>
          <w:rFonts w:ascii="Times New Roman" w:eastAsiaTheme="minorHAnsi" w:hAnsi="Times New Roman" w:cs="Times New Roman"/>
        </w:rPr>
        <w:t xml:space="preserve">, β-carotene </w:t>
      </w:r>
      <w:proofErr w:type="gramStart"/>
      <w:r w:rsidR="00E91CEC">
        <w:rPr>
          <w:rFonts w:ascii="Times New Roman" w:eastAsiaTheme="minorHAnsi" w:hAnsi="Times New Roman" w:cs="Times New Roman"/>
        </w:rPr>
        <w:t>expresses</w:t>
      </w:r>
      <w:proofErr w:type="gramEnd"/>
      <w:r w:rsidR="00E91CEC">
        <w:rPr>
          <w:rFonts w:ascii="Times New Roman" w:eastAsiaTheme="minorHAnsi" w:hAnsi="Times New Roman" w:cs="Times New Roman"/>
        </w:rPr>
        <w:t xml:space="preserve"> and the strains take on an orange color.</w:t>
      </w:r>
      <w:r w:rsidR="00695EBB">
        <w:rPr>
          <w:rFonts w:ascii="Times New Roman" w:eastAsiaTheme="minorHAnsi" w:hAnsi="Times New Roman" w:cs="Times New Roman"/>
        </w:rPr>
        <w:t xml:space="preserve"> </w:t>
      </w:r>
      <w:r w:rsidR="00695EBB" w:rsidRPr="00695EBB">
        <w:rPr>
          <w:rFonts w:ascii="Times New Roman" w:eastAsiaTheme="minorHAnsi" w:hAnsi="Times New Roman" w:cs="Times New Roman"/>
        </w:rPr>
        <w:t xml:space="preserve">This is the whole </w:t>
      </w:r>
      <w:bookmarkStart w:id="4" w:name="_Hlk496363563"/>
      <w:r w:rsidR="00695EBB">
        <w:rPr>
          <w:rFonts w:ascii="Times New Roman" w:hAnsi="Times New Roman" w:cs="Times New Roman"/>
        </w:rPr>
        <w:t>characterization</w:t>
      </w:r>
      <w:bookmarkEnd w:id="4"/>
      <w:r w:rsidR="00695EBB" w:rsidRPr="00695EBB">
        <w:rPr>
          <w:rFonts w:ascii="Times New Roman" w:eastAsiaTheme="minorHAnsi" w:hAnsi="Times New Roman" w:cs="Times New Roman"/>
        </w:rPr>
        <w:t xml:space="preserve"> process of </w:t>
      </w:r>
      <w:r w:rsidR="00695EBB">
        <w:rPr>
          <w:rFonts w:ascii="Times New Roman" w:eastAsiaTheme="minorHAnsi" w:hAnsi="Times New Roman" w:cs="Times New Roman"/>
        </w:rPr>
        <w:t xml:space="preserve">mating </w:t>
      </w:r>
      <w:bookmarkStart w:id="5" w:name="_Hlk496363509"/>
      <w:proofErr w:type="spellStart"/>
      <w:r w:rsidR="00695EBB" w:rsidRPr="00A701C0">
        <w:rPr>
          <w:rFonts w:ascii="Times New Roman" w:hAnsi="Times New Roman" w:cs="Times New Roman"/>
          <w:b/>
          <w:i/>
        </w:rPr>
        <w:t>Mating</w:t>
      </w:r>
      <w:proofErr w:type="spellEnd"/>
      <w:r w:rsidR="00695EBB" w:rsidRPr="00A701C0">
        <w:rPr>
          <w:rFonts w:ascii="Times New Roman" w:hAnsi="Times New Roman" w:cs="Times New Roman"/>
          <w:b/>
          <w:i/>
        </w:rPr>
        <w:t xml:space="preserve"> Switcher</w:t>
      </w:r>
      <w:bookmarkEnd w:id="5"/>
      <w:r w:rsidR="00695EBB">
        <w:rPr>
          <w:rFonts w:ascii="Times New Roman" w:eastAsiaTheme="minorHAnsi" w:hAnsi="Times New Roman" w:cs="Times New Roman"/>
        </w:rPr>
        <w:t>.</w:t>
      </w:r>
    </w:p>
    <w:p w:rsidR="000251C9" w:rsidRDefault="000251C9">
      <w:pPr>
        <w:rPr>
          <w:rFonts w:ascii="Times New Roman" w:hAnsi="Times New Roman" w:cs="Times New Roman"/>
        </w:rPr>
      </w:pPr>
    </w:p>
    <w:p w:rsidR="00F314DF" w:rsidRDefault="00493690">
      <w:pPr>
        <w:rPr>
          <w:rFonts w:ascii="Times New Roman" w:hAnsi="Times New Roman" w:cs="Times New Roman"/>
        </w:rPr>
      </w:pPr>
      <w:r w:rsidRPr="00493690">
        <w:rPr>
          <w:rFonts w:ascii="Times New Roman" w:hAnsi="Times New Roman" w:cs="Times New Roman"/>
          <w:b/>
          <w:sz w:val="36"/>
        </w:rPr>
        <w:t>Theoretical Background</w:t>
      </w:r>
    </w:p>
    <w:p w:rsidR="00493690" w:rsidRDefault="00493690">
      <w:pPr>
        <w:rPr>
          <w:rFonts w:ascii="Times New Roman" w:hAnsi="Times New Roman" w:cs="Times New Roman"/>
        </w:rPr>
      </w:pPr>
    </w:p>
    <w:p w:rsidR="00493690" w:rsidRPr="0066759D" w:rsidRDefault="006675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sz w:val="24"/>
        </w:rPr>
        <w:t>Vika-vox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system</w:t>
      </w:r>
    </w:p>
    <w:p w:rsidR="0066759D" w:rsidRDefault="0066759D">
      <w:pPr>
        <w:rPr>
          <w:rFonts w:ascii="Times New Roman" w:hAnsi="Times New Roman" w:cs="Times New Roman" w:hint="eastAsia"/>
        </w:rPr>
      </w:pPr>
    </w:p>
    <w:p w:rsidR="00493690" w:rsidRDefault="00493690">
      <w:pPr>
        <w:rPr>
          <w:rFonts w:ascii="Times New Roman" w:hAnsi="Times New Roman" w:cs="Times New Roman"/>
          <w:b/>
          <w:sz w:val="36"/>
        </w:rPr>
      </w:pPr>
      <w:r w:rsidRPr="009F4362">
        <w:rPr>
          <w:rFonts w:ascii="Times New Roman" w:hAnsi="Times New Roman" w:cs="Times New Roman" w:hint="eastAsia"/>
          <w:b/>
          <w:sz w:val="36"/>
        </w:rPr>
        <w:t>E</w:t>
      </w:r>
      <w:r w:rsidRPr="009F4362">
        <w:rPr>
          <w:rFonts w:ascii="Times New Roman" w:hAnsi="Times New Roman" w:cs="Times New Roman"/>
          <w:b/>
          <w:sz w:val="36"/>
        </w:rPr>
        <w:t>xperiment Design</w:t>
      </w:r>
    </w:p>
    <w:p w:rsidR="009F4362" w:rsidRDefault="009F4362">
      <w:pPr>
        <w:rPr>
          <w:rFonts w:ascii="Times New Roman" w:hAnsi="Times New Roman" w:cs="Times New Roman"/>
        </w:rPr>
      </w:pPr>
    </w:p>
    <w:p w:rsidR="009F4362" w:rsidRDefault="009F4362">
      <w:pPr>
        <w:rPr>
          <w:rFonts w:ascii="Times New Roman" w:hAnsi="Times New Roman" w:cs="Times New Roman"/>
          <w:b/>
          <w:sz w:val="24"/>
        </w:rPr>
      </w:pPr>
      <w:bookmarkStart w:id="6" w:name="OLE_LINK24"/>
      <w:r w:rsidRPr="009F4362">
        <w:rPr>
          <w:rFonts w:ascii="Times New Roman" w:hAnsi="Times New Roman" w:cs="Times New Roman"/>
          <w:b/>
          <w:sz w:val="24"/>
        </w:rPr>
        <w:t>1.</w:t>
      </w:r>
      <w:bookmarkStart w:id="7" w:name="OLE_LINK13"/>
      <w:r>
        <w:rPr>
          <w:rFonts w:ascii="Times New Roman" w:hAnsi="Times New Roman" w:cs="Times New Roman"/>
          <w:b/>
          <w:sz w:val="24"/>
        </w:rPr>
        <w:t xml:space="preserve">Construction of </w:t>
      </w:r>
      <w:bookmarkStart w:id="8" w:name="_Hlk496365401"/>
      <w:r>
        <w:rPr>
          <w:rFonts w:ascii="Times New Roman" w:hAnsi="Times New Roman" w:cs="Times New Roman"/>
          <w:b/>
          <w:sz w:val="24"/>
        </w:rPr>
        <w:t>vox</w:t>
      </w:r>
      <w:r w:rsidR="00C7085D">
        <w:rPr>
          <w:rFonts w:ascii="Times New Roman" w:hAnsi="Times New Roman" w:cs="Times New Roman"/>
          <w:b/>
          <w:sz w:val="24"/>
        </w:rPr>
        <w:t>-ura3-vox</w:t>
      </w:r>
      <w:bookmarkEnd w:id="8"/>
      <w:r w:rsidRPr="009F4362">
        <w:rPr>
          <w:rFonts w:ascii="Times New Roman" w:hAnsi="Times New Roman" w:cs="Times New Roman"/>
          <w:b/>
          <w:sz w:val="24"/>
        </w:rPr>
        <w:t xml:space="preserve"> System</w:t>
      </w:r>
    </w:p>
    <w:bookmarkEnd w:id="6"/>
    <w:bookmarkEnd w:id="7"/>
    <w:p w:rsidR="009F4362" w:rsidRDefault="009F4362">
      <w:pPr>
        <w:rPr>
          <w:rFonts w:ascii="Times New Roman" w:hAnsi="Times New Roman" w:cs="Times New Roman"/>
          <w:b/>
          <w:sz w:val="24"/>
        </w:rPr>
      </w:pPr>
    </w:p>
    <w:p w:rsidR="00797C78" w:rsidRDefault="00E1155F" w:rsidP="00E1155F">
      <w:pPr>
        <w:rPr>
          <w:rFonts w:ascii="Times New Roman" w:hAnsi="Times New Roman" w:cs="Times New Roman"/>
        </w:rPr>
      </w:pPr>
      <w:r w:rsidRPr="00E1155F">
        <w:rPr>
          <w:rFonts w:ascii="Times New Roman" w:hAnsi="Times New Roman" w:cs="Times New Roman"/>
        </w:rPr>
        <w:t xml:space="preserve">We </w:t>
      </w:r>
      <w:r w:rsidR="0078254D">
        <w:rPr>
          <w:rFonts w:ascii="Times New Roman" w:hAnsi="Times New Roman" w:cs="Times New Roman"/>
        </w:rPr>
        <w:t>use</w:t>
      </w:r>
      <w:r w:rsidRPr="00E1155F">
        <w:rPr>
          <w:rFonts w:ascii="Times New Roman" w:hAnsi="Times New Roman" w:cs="Times New Roman"/>
        </w:rPr>
        <w:t xml:space="preserve"> </w:t>
      </w:r>
      <w:r w:rsidR="0078254D">
        <w:rPr>
          <w:rFonts w:ascii="Times New Roman" w:hAnsi="Times New Roman" w:cs="Times New Roman"/>
        </w:rPr>
        <w:t xml:space="preserve">synthetic </w:t>
      </w:r>
      <w:bookmarkStart w:id="9" w:name="OLE_LINK23"/>
      <w:r w:rsidR="0078254D" w:rsidRPr="0078254D">
        <w:rPr>
          <w:rFonts w:ascii="Times New Roman" w:hAnsi="Times New Roman" w:cs="Times New Roman"/>
        </w:rPr>
        <w:t>chromosome</w:t>
      </w:r>
      <w:r>
        <w:rPr>
          <w:rFonts w:ascii="Times New Roman" w:hAnsi="Times New Roman" w:cs="Times New Roman" w:hint="eastAsia"/>
        </w:rPr>
        <w:t>Ⅴ</w:t>
      </w:r>
      <w:bookmarkEnd w:id="9"/>
      <w:r w:rsidR="00F67C0E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bookmarkStart w:id="10" w:name="OLE_LINK14"/>
      <w:bookmarkStart w:id="11" w:name="OLE_LINK19"/>
      <w:r w:rsidRPr="00F67C0E">
        <w:rPr>
          <w:rFonts w:ascii="Times New Roman" w:hAnsi="Times New Roman" w:cs="Times New Roman"/>
          <w:i/>
        </w:rPr>
        <w:t>Saccharomyces cerevisiae</w:t>
      </w:r>
      <w:bookmarkEnd w:id="10"/>
      <w:bookmarkEnd w:id="11"/>
      <w:r w:rsidR="0078254D">
        <w:rPr>
          <w:rFonts w:ascii="Times New Roman" w:hAnsi="Times New Roman" w:cs="Times New Roman"/>
        </w:rPr>
        <w:t xml:space="preserve"> to load our device, </w:t>
      </w:r>
      <w:r w:rsidR="00C5396C">
        <w:rPr>
          <w:rFonts w:ascii="Times New Roman" w:hAnsi="Times New Roman" w:cs="Times New Roman"/>
        </w:rPr>
        <w:t xml:space="preserve">which </w:t>
      </w:r>
      <w:r w:rsidR="00C5396C">
        <w:rPr>
          <w:rFonts w:ascii="Times New Roman" w:hAnsi="Times New Roman" w:cs="Times New Roman"/>
        </w:rPr>
        <w:t xml:space="preserve">is a single-celled organism called </w:t>
      </w:r>
      <w:r w:rsidR="00C5396C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.</w:t>
      </w:r>
      <w:r w:rsidR="00461813">
        <w:rPr>
          <w:rFonts w:ascii="Times New Roman" w:hAnsi="Times New Roman" w:cs="Times New Roman"/>
        </w:rPr>
        <w:t xml:space="preserve"> </w:t>
      </w:r>
      <w:proofErr w:type="gramStart"/>
      <w:r w:rsidR="00461813">
        <w:rPr>
          <w:rFonts w:ascii="Times New Roman" w:hAnsi="Times New Roman" w:cs="Times New Roman"/>
        </w:rPr>
        <w:t>First of all</w:t>
      </w:r>
      <w:proofErr w:type="gramEnd"/>
      <w:r w:rsidR="00461813">
        <w:rPr>
          <w:rFonts w:ascii="Times New Roman" w:hAnsi="Times New Roman" w:cs="Times New Roman"/>
        </w:rPr>
        <w:t xml:space="preserve">, </w:t>
      </w:r>
      <w:r w:rsidR="005B3F82">
        <w:rPr>
          <w:rFonts w:ascii="Times New Roman" w:hAnsi="Times New Roman" w:cs="Times New Roman"/>
        </w:rPr>
        <w:t xml:space="preserve">we </w:t>
      </w:r>
      <w:r w:rsidR="00CB100A">
        <w:rPr>
          <w:rFonts w:ascii="Times New Roman" w:hAnsi="Times New Roman" w:cs="Times New Roman"/>
        </w:rPr>
        <w:t xml:space="preserve">use PCR to amplify </w:t>
      </w:r>
      <w:r w:rsidR="002C5029">
        <w:rPr>
          <w:rFonts w:ascii="Times New Roman" w:hAnsi="Times New Roman" w:cs="Times New Roman"/>
        </w:rPr>
        <w:t xml:space="preserve">basic parts including TEF promotor, ura3 gene, ura3-terminator and </w:t>
      </w:r>
      <w:bookmarkStart w:id="12" w:name="OLE_LINK20"/>
      <w:bookmarkStart w:id="13" w:name="_Hlk496360681"/>
      <w:r w:rsidR="002C5029">
        <w:rPr>
          <w:rFonts w:ascii="Times New Roman" w:eastAsiaTheme="minorHAnsi" w:hAnsi="Times New Roman" w:cs="Times New Roman"/>
          <w:kern w:val="0"/>
        </w:rPr>
        <w:t>β-carotene</w:t>
      </w:r>
      <w:bookmarkEnd w:id="13"/>
      <w:r w:rsidR="002C5029">
        <w:rPr>
          <w:rFonts w:ascii="Times New Roman" w:eastAsiaTheme="minorHAnsi" w:hAnsi="Times New Roman" w:cs="Times New Roman"/>
          <w:kern w:val="0"/>
        </w:rPr>
        <w:t xml:space="preserve"> gene</w:t>
      </w:r>
      <w:bookmarkEnd w:id="12"/>
      <w:r w:rsidR="002C5029">
        <w:rPr>
          <w:rFonts w:ascii="Times New Roman" w:eastAsiaTheme="minorHAnsi" w:hAnsi="Times New Roman" w:cs="Times New Roman"/>
          <w:kern w:val="0"/>
        </w:rPr>
        <w:t>.</w:t>
      </w:r>
      <w:r w:rsidR="00080B69">
        <w:rPr>
          <w:rFonts w:ascii="Times New Roman" w:eastAsiaTheme="minorHAnsi" w:hAnsi="Times New Roman" w:cs="Times New Roman"/>
          <w:kern w:val="0"/>
        </w:rPr>
        <w:t xml:space="preserve"> Among them, </w:t>
      </w:r>
      <w:r w:rsidR="002C5029">
        <w:rPr>
          <w:rFonts w:ascii="Times New Roman" w:eastAsiaTheme="minorHAnsi" w:hAnsi="Times New Roman" w:cs="Times New Roman"/>
          <w:kern w:val="0"/>
        </w:rPr>
        <w:t xml:space="preserve">ura3 gene </w:t>
      </w:r>
      <w:r w:rsidR="002C5029">
        <w:rPr>
          <w:rFonts w:ascii="Times New Roman" w:hAnsi="Times New Roman" w:cs="Times New Roman"/>
        </w:rPr>
        <w:t xml:space="preserve">and ura3-terminator are </w:t>
      </w:r>
      <w:r w:rsidR="002C5029">
        <w:rPr>
          <w:rFonts w:ascii="Times New Roman" w:hAnsi="Times New Roman" w:cs="Times New Roman"/>
        </w:rPr>
        <w:t xml:space="preserve">flanked by </w:t>
      </w:r>
      <w:proofErr w:type="spellStart"/>
      <w:r w:rsidR="002C5029">
        <w:rPr>
          <w:rFonts w:ascii="Times New Roman" w:hAnsi="Times New Roman" w:cs="Times New Roman"/>
          <w:b/>
          <w:i/>
        </w:rPr>
        <w:t>vox</w:t>
      </w:r>
      <w:proofErr w:type="spellEnd"/>
      <w:r w:rsidR="002C5029">
        <w:rPr>
          <w:rFonts w:ascii="Times New Roman" w:hAnsi="Times New Roman" w:cs="Times New Roman"/>
        </w:rPr>
        <w:t xml:space="preserve"> locus</w:t>
      </w:r>
      <w:r w:rsidR="002C5029">
        <w:rPr>
          <w:rFonts w:ascii="Times New Roman" w:hAnsi="Times New Roman" w:cs="Times New Roman"/>
        </w:rPr>
        <w:t>.</w:t>
      </w:r>
      <w:r w:rsidR="00467289">
        <w:rPr>
          <w:rFonts w:ascii="Times New Roman" w:hAnsi="Times New Roman" w:cs="Times New Roman"/>
        </w:rPr>
        <w:t xml:space="preserve"> </w:t>
      </w:r>
      <w:bookmarkStart w:id="14" w:name="OLE_LINK21"/>
      <w:bookmarkStart w:id="15" w:name="OLE_LINK22"/>
      <w:r w:rsidR="00467289">
        <w:rPr>
          <w:rFonts w:ascii="Times New Roman" w:hAnsi="Times New Roman" w:cs="Times New Roman"/>
        </w:rPr>
        <w:t xml:space="preserve">Then we </w:t>
      </w:r>
      <w:r w:rsidR="00732172">
        <w:rPr>
          <w:rFonts w:ascii="Times New Roman" w:hAnsi="Times New Roman" w:cs="Times New Roman"/>
        </w:rPr>
        <w:t>use overlap PCR to combine these parts together.</w:t>
      </w:r>
      <w:bookmarkEnd w:id="14"/>
      <w:bookmarkEnd w:id="15"/>
      <w:r w:rsidR="00B04C68">
        <w:rPr>
          <w:rFonts w:ascii="Times New Roman" w:hAnsi="Times New Roman" w:cs="Times New Roman"/>
        </w:rPr>
        <w:t xml:space="preserve"> The next step is transform</w:t>
      </w:r>
      <w:r w:rsidR="00732172">
        <w:rPr>
          <w:rFonts w:ascii="Times New Roman" w:hAnsi="Times New Roman" w:cs="Times New Roman"/>
        </w:rPr>
        <w:t xml:space="preserve"> </w:t>
      </w:r>
      <w:r w:rsidR="00B04C68">
        <w:rPr>
          <w:rFonts w:ascii="Times New Roman" w:hAnsi="Times New Roman" w:cs="Times New Roman"/>
        </w:rPr>
        <w:t xml:space="preserve">this composite part into </w:t>
      </w:r>
      <w:r w:rsidR="00B04C68">
        <w:rPr>
          <w:rFonts w:ascii="Times New Roman" w:hAnsi="Times New Roman" w:cs="Times New Roman"/>
        </w:rPr>
        <w:t>Saccharomyces cerevisiae</w:t>
      </w:r>
      <w:r w:rsidR="00B04C68">
        <w:rPr>
          <w:rFonts w:ascii="Times New Roman" w:hAnsi="Times New Roman" w:cs="Times New Roman"/>
        </w:rPr>
        <w:t>.</w:t>
      </w:r>
      <w:r w:rsidR="008A6955">
        <w:rPr>
          <w:rFonts w:ascii="Times New Roman" w:hAnsi="Times New Roman" w:cs="Times New Roman"/>
        </w:rPr>
        <w:t xml:space="preserve"> </w:t>
      </w:r>
      <w:r w:rsidR="000E6D6D">
        <w:rPr>
          <w:rFonts w:ascii="Times New Roman" w:hAnsi="Times New Roman" w:cs="Times New Roman"/>
        </w:rPr>
        <w:t>W</w:t>
      </w:r>
      <w:r w:rsidR="000E6D6D" w:rsidRPr="001A4403">
        <w:rPr>
          <w:rFonts w:ascii="Times New Roman" w:hAnsi="Times New Roman" w:cs="Times New Roman"/>
        </w:rPr>
        <w:t xml:space="preserve">e screen for the correctly transformed cell by using the </w:t>
      </w:r>
      <w:proofErr w:type="spellStart"/>
      <w:r w:rsidR="000E6D6D" w:rsidRPr="001A4403">
        <w:rPr>
          <w:rFonts w:ascii="Times New Roman" w:hAnsi="Times New Roman" w:cs="Times New Roman"/>
        </w:rPr>
        <w:t>Sc-Ura</w:t>
      </w:r>
      <w:proofErr w:type="spellEnd"/>
      <w:r w:rsidR="000E6D6D">
        <w:rPr>
          <w:rFonts w:ascii="Times New Roman" w:hAnsi="Times New Roman" w:cs="Times New Roman"/>
        </w:rPr>
        <w:t xml:space="preserve"> plate.</w:t>
      </w:r>
      <w:r w:rsidR="000E6D6D">
        <w:rPr>
          <w:rFonts w:ascii="Times New Roman" w:hAnsi="Times New Roman" w:cs="Times New Roman"/>
        </w:rPr>
        <w:t xml:space="preserve"> </w:t>
      </w:r>
      <w:r w:rsidR="003A5792">
        <w:rPr>
          <w:rFonts w:ascii="Times New Roman" w:hAnsi="Times New Roman" w:cs="Times New Roman"/>
        </w:rPr>
        <w:t xml:space="preserve">For the purpose of verifying </w:t>
      </w:r>
      <w:r w:rsidR="008A6955" w:rsidRPr="008A6955">
        <w:rPr>
          <w:rFonts w:ascii="Times New Roman" w:hAnsi="Times New Roman" w:cs="Times New Roman"/>
        </w:rPr>
        <w:t>desired strain</w:t>
      </w:r>
      <w:r w:rsidR="008A6955">
        <w:rPr>
          <w:rFonts w:ascii="Times New Roman" w:hAnsi="Times New Roman" w:cs="Times New Roman"/>
        </w:rPr>
        <w:t xml:space="preserve"> </w:t>
      </w:r>
      <w:r w:rsidR="008A6955" w:rsidRPr="00FC7C14">
        <w:rPr>
          <w:rFonts w:ascii="Times New Roman" w:hAnsi="Times New Roman" w:cs="Times New Roman"/>
          <w:b/>
          <w:i/>
        </w:rPr>
        <w:t>TVUVC</w:t>
      </w:r>
      <w:r w:rsidR="008A0E2F">
        <w:rPr>
          <w:rFonts w:ascii="Times New Roman" w:hAnsi="Times New Roman" w:cs="Times New Roman"/>
        </w:rPr>
        <w:t xml:space="preserve">, </w:t>
      </w:r>
      <w:r w:rsidR="00797C78">
        <w:rPr>
          <w:rFonts w:ascii="Times New Roman" w:hAnsi="Times New Roman" w:cs="Times New Roman"/>
        </w:rPr>
        <w:t>we use colony PCR to</w:t>
      </w:r>
      <w:r w:rsidR="003A5792">
        <w:rPr>
          <w:rFonts w:ascii="Times New Roman" w:hAnsi="Times New Roman" w:cs="Times New Roman"/>
        </w:rPr>
        <w:t xml:space="preserve"> amplify the </w:t>
      </w:r>
      <w:r w:rsidR="003A5792">
        <w:rPr>
          <w:rFonts w:ascii="Times New Roman" w:hAnsi="Times New Roman" w:cs="Times New Roman"/>
          <w:b/>
          <w:i/>
        </w:rPr>
        <w:t>TEF promoter-</w:t>
      </w:r>
      <w:r w:rsidR="003A5792" w:rsidRPr="00B00042">
        <w:rPr>
          <w:rFonts w:ascii="Times New Roman" w:hAnsi="Times New Roman" w:cs="Times New Roman"/>
          <w:b/>
          <w:i/>
        </w:rPr>
        <w:t>vox-</w:t>
      </w:r>
      <w:r w:rsidR="003A5792">
        <w:rPr>
          <w:rFonts w:ascii="Times New Roman" w:hAnsi="Times New Roman" w:cs="Times New Roman"/>
          <w:b/>
          <w:i/>
        </w:rPr>
        <w:t>ura3</w:t>
      </w:r>
      <w:r w:rsidR="003A5792" w:rsidRPr="0049710F">
        <w:rPr>
          <w:rFonts w:ascii="Times New Roman" w:hAnsi="Times New Roman" w:cs="Times New Roman"/>
        </w:rPr>
        <w:t xml:space="preserve"> gene</w:t>
      </w:r>
      <w:r w:rsidR="003A5792">
        <w:rPr>
          <w:rFonts w:ascii="Times New Roman" w:hAnsi="Times New Roman" w:cs="Times New Roman"/>
        </w:rPr>
        <w:t xml:space="preserve"> and </w:t>
      </w:r>
      <w:r w:rsidR="003A5792" w:rsidRPr="00B00042">
        <w:rPr>
          <w:rFonts w:ascii="Times New Roman" w:hAnsi="Times New Roman" w:cs="Times New Roman"/>
          <w:b/>
          <w:i/>
        </w:rPr>
        <w:t>ura3 terminator-</w:t>
      </w:r>
      <w:proofErr w:type="spellStart"/>
      <w:r w:rsidR="003A5792" w:rsidRPr="00B00042">
        <w:rPr>
          <w:rFonts w:ascii="Times New Roman" w:hAnsi="Times New Roman" w:cs="Times New Roman"/>
          <w:b/>
          <w:i/>
        </w:rPr>
        <w:t>vox</w:t>
      </w:r>
      <w:proofErr w:type="spellEnd"/>
      <w:r w:rsidR="003A5792">
        <w:rPr>
          <w:rFonts w:ascii="Times New Roman" w:hAnsi="Times New Roman" w:cs="Times New Roman"/>
          <w:b/>
          <w:i/>
        </w:rPr>
        <w:t>-</w:t>
      </w:r>
      <w:r w:rsidR="003A5792" w:rsidRPr="00BA250E">
        <w:rPr>
          <w:rFonts w:ascii="Times New Roman" w:hAnsi="Times New Roman" w:cs="Times New Roman" w:hint="eastAsia"/>
          <w:b/>
          <w:i/>
        </w:rPr>
        <w:t>β</w:t>
      </w:r>
      <w:r w:rsidR="003A5792" w:rsidRPr="00BA250E">
        <w:rPr>
          <w:rFonts w:ascii="Times New Roman" w:hAnsi="Times New Roman" w:cs="Times New Roman"/>
          <w:b/>
          <w:i/>
        </w:rPr>
        <w:t>-carotene</w:t>
      </w:r>
      <w:r w:rsidR="003A5792">
        <w:rPr>
          <w:rFonts w:ascii="Times New Roman" w:hAnsi="Times New Roman" w:cs="Times New Roman"/>
        </w:rPr>
        <w:t xml:space="preserve"> gene</w:t>
      </w:r>
      <w:r w:rsidR="003A5792" w:rsidRPr="00FC7C14">
        <w:rPr>
          <w:rFonts w:ascii="Times New Roman" w:hAnsi="Times New Roman" w:cs="Times New Roman"/>
        </w:rPr>
        <w:t>.</w:t>
      </w:r>
      <w:r w:rsidR="003A5792">
        <w:rPr>
          <w:rFonts w:ascii="Times New Roman" w:hAnsi="Times New Roman" w:cs="Times New Roman"/>
        </w:rPr>
        <w:t xml:space="preserve"> </w:t>
      </w:r>
      <w:r w:rsidR="003A5792" w:rsidRPr="003A5792">
        <w:rPr>
          <w:rFonts w:ascii="Times New Roman" w:hAnsi="Times New Roman" w:cs="Times New Roman"/>
        </w:rPr>
        <w:t>The length of the strip was observed by agarose gel electrophoresis</w:t>
      </w:r>
    </w:p>
    <w:p w:rsidR="00F86077" w:rsidRDefault="00F86077" w:rsidP="00E1155F">
      <w:pPr>
        <w:rPr>
          <w:rFonts w:ascii="Times New Roman" w:hAnsi="Times New Roman" w:cs="Times New Roman"/>
        </w:rPr>
      </w:pPr>
    </w:p>
    <w:p w:rsidR="00F86077" w:rsidRDefault="00F86077" w:rsidP="00E11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放基因图</w:t>
      </w:r>
    </w:p>
    <w:p w:rsidR="00797C78" w:rsidRDefault="00797C78" w:rsidP="00E1155F">
      <w:pPr>
        <w:rPr>
          <w:rFonts w:ascii="Times New Roman" w:hAnsi="Times New Roman" w:cs="Times New Roman"/>
        </w:rPr>
      </w:pPr>
    </w:p>
    <w:p w:rsidR="00797C78" w:rsidRDefault="0043781C" w:rsidP="00E115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9F4362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Construction of </w:t>
      </w:r>
      <w:proofErr w:type="spellStart"/>
      <w:r>
        <w:rPr>
          <w:rFonts w:ascii="Times New Roman" w:hAnsi="Times New Roman" w:cs="Times New Roman"/>
          <w:b/>
          <w:sz w:val="24"/>
        </w:rPr>
        <w:t>vox</w:t>
      </w:r>
      <w:proofErr w:type="spellEnd"/>
      <w:r>
        <w:rPr>
          <w:rFonts w:ascii="Times New Roman" w:hAnsi="Times New Roman" w:cs="Times New Roman"/>
          <w:b/>
          <w:sz w:val="24"/>
        </w:rPr>
        <w:t>-RFP</w:t>
      </w:r>
      <w:r>
        <w:rPr>
          <w:rFonts w:ascii="Times New Roman" w:hAnsi="Times New Roman" w:cs="Times New Roman"/>
          <w:b/>
          <w:sz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</w:rPr>
        <w:t>vox</w:t>
      </w:r>
      <w:proofErr w:type="spellEnd"/>
      <w:r w:rsidRPr="009F4362">
        <w:rPr>
          <w:rFonts w:ascii="Times New Roman" w:hAnsi="Times New Roman" w:cs="Times New Roman"/>
          <w:b/>
          <w:sz w:val="24"/>
        </w:rPr>
        <w:t xml:space="preserve"> System</w:t>
      </w:r>
    </w:p>
    <w:p w:rsidR="0043781C" w:rsidRPr="0043781C" w:rsidRDefault="0043781C" w:rsidP="00E1155F">
      <w:pPr>
        <w:rPr>
          <w:rFonts w:ascii="Times New Roman" w:hAnsi="Times New Roman" w:cs="Times New Roman" w:hint="eastAsia"/>
          <w:b/>
          <w:sz w:val="24"/>
        </w:rPr>
      </w:pPr>
    </w:p>
    <w:p w:rsidR="009F4362" w:rsidRDefault="000B3795" w:rsidP="00E1155F">
      <w:pPr>
        <w:rPr>
          <w:rFonts w:ascii="Times New Roman" w:hAnsi="Times New Roman" w:cs="Times New Roman"/>
        </w:rPr>
      </w:pPr>
      <w:r w:rsidRPr="000B3795">
        <w:rPr>
          <w:rFonts w:ascii="Times New Roman" w:hAnsi="Times New Roman" w:cs="Times New Roman"/>
        </w:rPr>
        <w:t xml:space="preserve">This system has a great similarity to the </w:t>
      </w:r>
      <w:r w:rsidRPr="000B3795">
        <w:rPr>
          <w:rFonts w:ascii="Times New Roman" w:hAnsi="Times New Roman" w:cs="Times New Roman"/>
          <w:b/>
          <w:i/>
          <w:sz w:val="24"/>
        </w:rPr>
        <w:t>vox-ura3-vox</w:t>
      </w:r>
      <w:r w:rsidRPr="000B3795">
        <w:rPr>
          <w:rFonts w:ascii="Times New Roman" w:hAnsi="Times New Roman" w:cs="Times New Roman"/>
        </w:rPr>
        <w:t xml:space="preserve"> system above.</w:t>
      </w:r>
      <w:r>
        <w:rPr>
          <w:rFonts w:ascii="Times New Roman" w:hAnsi="Times New Roman" w:cs="Times New Roman"/>
        </w:rPr>
        <w:t xml:space="preserve"> </w:t>
      </w:r>
      <w:r w:rsidR="00F34FD3">
        <w:rPr>
          <w:rFonts w:ascii="Times New Roman" w:hAnsi="Times New Roman" w:cs="Times New Roman"/>
        </w:rPr>
        <w:t xml:space="preserve">Therefore, </w:t>
      </w:r>
      <w:r w:rsidRPr="000B3795">
        <w:rPr>
          <w:rFonts w:ascii="Times New Roman" w:hAnsi="Times New Roman" w:cs="Times New Roman"/>
        </w:rPr>
        <w:t xml:space="preserve">it is easy to construct because we only need to change the </w:t>
      </w:r>
      <w:r>
        <w:rPr>
          <w:rFonts w:ascii="Times New Roman" w:hAnsi="Times New Roman" w:cs="Times New Roman"/>
        </w:rPr>
        <w:t>ura3</w:t>
      </w:r>
      <w:r w:rsidRPr="000B3795">
        <w:rPr>
          <w:rFonts w:ascii="Times New Roman" w:hAnsi="Times New Roman" w:cs="Times New Roman"/>
        </w:rPr>
        <w:t xml:space="preserve"> gene to the </w:t>
      </w:r>
      <w:r w:rsidRPr="000B3795">
        <w:rPr>
          <w:rFonts w:ascii="Times New Roman" w:hAnsi="Times New Roman" w:cs="Times New Roman"/>
          <w:b/>
          <w:i/>
        </w:rPr>
        <w:t>RFP</w:t>
      </w:r>
      <w:r w:rsidRPr="000B3795">
        <w:rPr>
          <w:rFonts w:ascii="Times New Roman" w:hAnsi="Times New Roman" w:cs="Times New Roman"/>
        </w:rPr>
        <w:t xml:space="preserve"> gene. </w:t>
      </w:r>
      <w:r w:rsidR="008A0E2F">
        <w:rPr>
          <w:rFonts w:ascii="Times New Roman" w:hAnsi="Times New Roman" w:cs="Times New Roman"/>
        </w:rPr>
        <w:t xml:space="preserve">We use PCR to amplify five basic prats including TEF promotor, </w:t>
      </w:r>
      <w:r w:rsidR="008A0E2F" w:rsidRPr="00FC7C14">
        <w:rPr>
          <w:rFonts w:ascii="Times New Roman" w:hAnsi="Times New Roman" w:cs="Times New Roman"/>
          <w:b/>
          <w:i/>
        </w:rPr>
        <w:t>RFP</w:t>
      </w:r>
      <w:r w:rsidR="008A0E2F">
        <w:rPr>
          <w:rFonts w:ascii="Times New Roman" w:hAnsi="Times New Roman" w:cs="Times New Roman"/>
        </w:rPr>
        <w:t xml:space="preserve"> gene, A</w:t>
      </w:r>
      <w:r w:rsidR="008A0E2F">
        <w:rPr>
          <w:rFonts w:ascii="Times New Roman" w:hAnsi="Times New Roman" w:cs="Times New Roman" w:hint="eastAsia"/>
        </w:rPr>
        <w:t>d</w:t>
      </w:r>
      <w:r w:rsidR="008A0E2F">
        <w:rPr>
          <w:rFonts w:ascii="Times New Roman" w:hAnsi="Times New Roman" w:cs="Times New Roman"/>
        </w:rPr>
        <w:t xml:space="preserve">h1 </w:t>
      </w:r>
      <w:r w:rsidR="008A0E2F">
        <w:rPr>
          <w:rFonts w:ascii="Times New Roman" w:hAnsi="Times New Roman" w:cs="Times New Roman" w:hint="eastAsia"/>
        </w:rPr>
        <w:t>t</w:t>
      </w:r>
      <w:r w:rsidR="008A0E2F">
        <w:rPr>
          <w:rFonts w:ascii="Times New Roman" w:hAnsi="Times New Roman" w:cs="Times New Roman"/>
        </w:rPr>
        <w:t>erminator</w:t>
      </w:r>
      <w:r w:rsidR="00F67C0E">
        <w:rPr>
          <w:rFonts w:ascii="Times New Roman" w:hAnsi="Times New Roman" w:cs="Times New Roman"/>
        </w:rPr>
        <w:t xml:space="preserve">, ura3-terminator and </w:t>
      </w:r>
      <w:r w:rsidR="00F67C0E">
        <w:rPr>
          <w:rFonts w:ascii="Times New Roman" w:eastAsiaTheme="minorHAnsi" w:hAnsi="Times New Roman" w:cs="Times New Roman"/>
          <w:kern w:val="0"/>
        </w:rPr>
        <w:t>β-carotene gene</w:t>
      </w:r>
      <w:r w:rsidR="00F67C0E">
        <w:rPr>
          <w:rFonts w:ascii="Times New Roman" w:eastAsiaTheme="minorHAnsi" w:hAnsi="Times New Roman" w:cs="Times New Roman"/>
          <w:kern w:val="0"/>
        </w:rPr>
        <w:t>.</w:t>
      </w:r>
      <w:r w:rsidR="00335201">
        <w:rPr>
          <w:rFonts w:ascii="Times New Roman" w:eastAsiaTheme="minorHAnsi" w:hAnsi="Times New Roman" w:cs="Times New Roman"/>
          <w:kern w:val="0"/>
        </w:rPr>
        <w:t xml:space="preserve"> </w:t>
      </w:r>
      <w:r w:rsidR="00080B69">
        <w:rPr>
          <w:rFonts w:ascii="Times New Roman" w:eastAsiaTheme="minorHAnsi" w:hAnsi="Times New Roman" w:cs="Times New Roman"/>
          <w:kern w:val="0"/>
        </w:rPr>
        <w:t xml:space="preserve">Among them, </w:t>
      </w:r>
      <w:r w:rsidR="00080B69" w:rsidRPr="00FC7C14">
        <w:rPr>
          <w:rFonts w:ascii="Times New Roman" w:eastAsiaTheme="minorHAnsi" w:hAnsi="Times New Roman" w:cs="Times New Roman"/>
          <w:b/>
          <w:i/>
          <w:kern w:val="0"/>
        </w:rPr>
        <w:t>RFP</w:t>
      </w:r>
      <w:r w:rsidR="00080B69">
        <w:rPr>
          <w:rFonts w:ascii="Times New Roman" w:eastAsiaTheme="minorHAnsi" w:hAnsi="Times New Roman" w:cs="Times New Roman"/>
          <w:kern w:val="0"/>
        </w:rPr>
        <w:t xml:space="preserve"> gene </w:t>
      </w:r>
      <w:r w:rsidR="00080B69">
        <w:rPr>
          <w:rFonts w:ascii="Times New Roman" w:hAnsi="Times New Roman" w:cs="Times New Roman"/>
        </w:rPr>
        <w:t xml:space="preserve">and ura3-terminator are flanked by </w:t>
      </w:r>
      <w:proofErr w:type="spellStart"/>
      <w:r w:rsidR="00080B69">
        <w:rPr>
          <w:rFonts w:ascii="Times New Roman" w:hAnsi="Times New Roman" w:cs="Times New Roman"/>
          <w:b/>
          <w:i/>
        </w:rPr>
        <w:t>vox</w:t>
      </w:r>
      <w:proofErr w:type="spellEnd"/>
      <w:r w:rsidR="00080B69">
        <w:rPr>
          <w:rFonts w:ascii="Times New Roman" w:hAnsi="Times New Roman" w:cs="Times New Roman"/>
        </w:rPr>
        <w:t xml:space="preserve"> locus.</w:t>
      </w:r>
      <w:r w:rsidR="00080B69">
        <w:rPr>
          <w:rFonts w:ascii="Times New Roman" w:hAnsi="Times New Roman" w:cs="Times New Roman"/>
        </w:rPr>
        <w:t xml:space="preserve"> </w:t>
      </w:r>
      <w:r w:rsidR="00080B69">
        <w:rPr>
          <w:rFonts w:ascii="Times New Roman" w:hAnsi="Times New Roman" w:cs="Times New Roman"/>
        </w:rPr>
        <w:t>Then we use overlap PCR to combine these parts together.</w:t>
      </w:r>
      <w:r w:rsidR="00080B69">
        <w:rPr>
          <w:rFonts w:ascii="Times New Roman" w:hAnsi="Times New Roman" w:cs="Times New Roman"/>
        </w:rPr>
        <w:t xml:space="preserve"> </w:t>
      </w:r>
      <w:r w:rsidR="00E14FE6">
        <w:rPr>
          <w:rFonts w:ascii="Times New Roman" w:hAnsi="Times New Roman" w:cs="Times New Roman"/>
        </w:rPr>
        <w:t>After that</w:t>
      </w:r>
      <w:r w:rsidR="00C42E87">
        <w:rPr>
          <w:rFonts w:ascii="Times New Roman" w:hAnsi="Times New Roman" w:cs="Times New Roman"/>
        </w:rPr>
        <w:t xml:space="preserve"> we use</w:t>
      </w:r>
      <w:r w:rsidR="005044D9" w:rsidRPr="005044D9">
        <w:rPr>
          <w:rFonts w:ascii="Times New Roman" w:hAnsi="Times New Roman" w:cs="Times New Roman"/>
        </w:rPr>
        <w:t xml:space="preserve"> the lithium acetate conversion</w:t>
      </w:r>
      <w:r w:rsidR="00C42E87">
        <w:rPr>
          <w:rFonts w:ascii="Times New Roman" w:hAnsi="Times New Roman" w:cs="Times New Roman"/>
        </w:rPr>
        <w:t xml:space="preserve"> method to transfer this composite part</w:t>
      </w:r>
      <w:r w:rsidR="005044D9" w:rsidRPr="005044D9">
        <w:rPr>
          <w:rFonts w:ascii="Times New Roman" w:hAnsi="Times New Roman" w:cs="Times New Roman"/>
        </w:rPr>
        <w:t xml:space="preserve"> </w:t>
      </w:r>
      <w:r w:rsidR="00C42E87">
        <w:rPr>
          <w:rFonts w:ascii="Times New Roman" w:hAnsi="Times New Roman" w:cs="Times New Roman"/>
        </w:rPr>
        <w:t xml:space="preserve">into </w:t>
      </w:r>
      <w:r w:rsidR="00C42E87" w:rsidRPr="00FC7C14">
        <w:rPr>
          <w:rFonts w:ascii="Times New Roman" w:hAnsi="Times New Roman" w:cs="Times New Roman"/>
          <w:b/>
          <w:i/>
        </w:rPr>
        <w:t>TVUVC</w:t>
      </w:r>
      <w:r w:rsidR="00C42E87">
        <w:rPr>
          <w:rFonts w:ascii="Times New Roman" w:hAnsi="Times New Roman" w:cs="Times New Roman"/>
        </w:rPr>
        <w:t>.</w:t>
      </w:r>
      <w:r w:rsidR="000E6D6D">
        <w:rPr>
          <w:rFonts w:ascii="Times New Roman" w:hAnsi="Times New Roman" w:cs="Times New Roman"/>
        </w:rPr>
        <w:t xml:space="preserve"> W</w:t>
      </w:r>
      <w:r w:rsidR="000E6D6D" w:rsidRPr="001A4403">
        <w:rPr>
          <w:rFonts w:ascii="Times New Roman" w:hAnsi="Times New Roman" w:cs="Times New Roman"/>
        </w:rPr>
        <w:t xml:space="preserve">e screen for the correctly transformed cell by using the </w:t>
      </w:r>
      <w:r w:rsidR="000E6D6D">
        <w:rPr>
          <w:rFonts w:ascii="Times New Roman" w:hAnsi="Times New Roman" w:cs="Times New Roman"/>
        </w:rPr>
        <w:t>5-FOA</w:t>
      </w:r>
      <w:r w:rsidR="000E6D6D">
        <w:rPr>
          <w:rFonts w:ascii="Times New Roman" w:hAnsi="Times New Roman" w:cs="Times New Roman"/>
        </w:rPr>
        <w:t xml:space="preserve"> plate.</w:t>
      </w:r>
      <w:r w:rsidR="00FE5C61">
        <w:rPr>
          <w:rFonts w:ascii="Times New Roman" w:hAnsi="Times New Roman" w:cs="Times New Roman"/>
        </w:rPr>
        <w:t xml:space="preserve"> This part will integrate</w:t>
      </w:r>
      <w:r w:rsidR="00C822AC">
        <w:rPr>
          <w:rFonts w:ascii="Times New Roman" w:hAnsi="Times New Roman" w:cs="Times New Roman"/>
        </w:rPr>
        <w:t xml:space="preserve"> into</w:t>
      </w:r>
      <w:r w:rsidR="00C822AC">
        <w:t xml:space="preserve"> </w:t>
      </w:r>
      <w:r w:rsidR="00C822AC" w:rsidRPr="0078254D">
        <w:rPr>
          <w:rFonts w:ascii="Times New Roman" w:hAnsi="Times New Roman" w:cs="Times New Roman"/>
        </w:rPr>
        <w:t>chromosome</w:t>
      </w:r>
      <w:r w:rsidR="00C822AC">
        <w:rPr>
          <w:rFonts w:ascii="Times New Roman" w:hAnsi="Times New Roman" w:cs="Times New Roman" w:hint="eastAsia"/>
        </w:rPr>
        <w:t>Ⅴ</w:t>
      </w:r>
      <w:r w:rsidR="00C822AC" w:rsidRPr="00C822AC">
        <w:rPr>
          <w:rFonts w:ascii="Times New Roman" w:hAnsi="Times New Roman" w:cs="Times New Roman"/>
        </w:rPr>
        <w:t xml:space="preserve"> by homologous recombination</w:t>
      </w:r>
      <w:r w:rsidR="006D02A3">
        <w:rPr>
          <w:rFonts w:ascii="Times New Roman" w:hAnsi="Times New Roman" w:cs="Times New Roman"/>
        </w:rPr>
        <w:t xml:space="preserve">, and we will get another desired strain called </w:t>
      </w:r>
      <w:r w:rsidR="006D02A3" w:rsidRPr="00FC7C14">
        <w:rPr>
          <w:rFonts w:ascii="Times New Roman" w:hAnsi="Times New Roman" w:cs="Times New Roman"/>
          <w:b/>
          <w:i/>
        </w:rPr>
        <w:t>TVRVC</w:t>
      </w:r>
      <w:r w:rsidR="006D02A3">
        <w:rPr>
          <w:rFonts w:ascii="Times New Roman" w:hAnsi="Times New Roman" w:cs="Times New Roman"/>
        </w:rPr>
        <w:t xml:space="preserve">. </w:t>
      </w:r>
    </w:p>
    <w:p w:rsidR="006D02A3" w:rsidRDefault="006D02A3" w:rsidP="00E1155F">
      <w:pPr>
        <w:rPr>
          <w:rFonts w:ascii="Times New Roman" w:hAnsi="Times New Roman" w:cs="Times New Roman"/>
        </w:rPr>
      </w:pPr>
    </w:p>
    <w:p w:rsidR="00F86077" w:rsidRDefault="00F86077" w:rsidP="00E11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放基因图</w:t>
      </w:r>
    </w:p>
    <w:p w:rsidR="00F86077" w:rsidRDefault="00F86077" w:rsidP="00E1155F">
      <w:pPr>
        <w:rPr>
          <w:rFonts w:ascii="Times New Roman" w:hAnsi="Times New Roman" w:cs="Times New Roman" w:hint="eastAsia"/>
        </w:rPr>
      </w:pPr>
    </w:p>
    <w:p w:rsidR="006D02A3" w:rsidRDefault="0043781C" w:rsidP="00E115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6D02A3">
        <w:rPr>
          <w:rFonts w:ascii="Times New Roman" w:hAnsi="Times New Roman" w:cs="Times New Roman"/>
          <w:b/>
          <w:sz w:val="24"/>
        </w:rPr>
        <w:t>.</w:t>
      </w:r>
      <w:r w:rsidR="007A184A" w:rsidRPr="007A184A">
        <w:t xml:space="preserve"> </w:t>
      </w:r>
      <w:bookmarkStart w:id="16" w:name="OLE_LINK25"/>
      <w:r w:rsidR="007A184A" w:rsidRPr="007A184A">
        <w:rPr>
          <w:rFonts w:ascii="Times New Roman" w:hAnsi="Times New Roman" w:cs="Times New Roman"/>
          <w:b/>
          <w:sz w:val="24"/>
        </w:rPr>
        <w:t>Verification</w:t>
      </w:r>
      <w:bookmarkEnd w:id="16"/>
      <w:r w:rsidR="007A184A" w:rsidRPr="007A184A">
        <w:rPr>
          <w:rFonts w:ascii="Times New Roman" w:hAnsi="Times New Roman" w:cs="Times New Roman"/>
          <w:b/>
          <w:sz w:val="24"/>
        </w:rPr>
        <w:t xml:space="preserve"> of RFP</w:t>
      </w:r>
      <w:r w:rsidR="007A184A">
        <w:rPr>
          <w:rFonts w:ascii="Times New Roman" w:hAnsi="Times New Roman" w:cs="Times New Roman"/>
          <w:b/>
          <w:sz w:val="24"/>
        </w:rPr>
        <w:t xml:space="preserve"> in the TVRVC</w:t>
      </w:r>
    </w:p>
    <w:p w:rsidR="007A184A" w:rsidRDefault="007A184A" w:rsidP="00E1155F">
      <w:pPr>
        <w:rPr>
          <w:rFonts w:ascii="Times New Roman" w:hAnsi="Times New Roman" w:cs="Times New Roman"/>
          <w:b/>
          <w:sz w:val="24"/>
        </w:rPr>
      </w:pPr>
    </w:p>
    <w:p w:rsidR="00784F65" w:rsidRDefault="007A184A" w:rsidP="00E1155F">
      <w:pPr>
        <w:rPr>
          <w:rFonts w:ascii="Times New Roman" w:hAnsi="Times New Roman" w:cs="Times New Roman"/>
        </w:rPr>
      </w:pPr>
      <w:r w:rsidRPr="00FC7C14">
        <w:rPr>
          <w:rFonts w:ascii="Times New Roman" w:hAnsi="Times New Roman" w:cs="Times New Roman"/>
        </w:rPr>
        <w:t xml:space="preserve">The verification of </w:t>
      </w:r>
      <w:r w:rsidRPr="00FC7C14">
        <w:rPr>
          <w:rFonts w:ascii="Times New Roman" w:hAnsi="Times New Roman" w:cs="Times New Roman"/>
          <w:b/>
          <w:i/>
        </w:rPr>
        <w:t>RFP</w:t>
      </w:r>
      <w:r w:rsidRPr="00FC7C14">
        <w:rPr>
          <w:rFonts w:ascii="Times New Roman" w:hAnsi="Times New Roman" w:cs="Times New Roman"/>
        </w:rPr>
        <w:t xml:space="preserve"> is carried out by </w:t>
      </w:r>
      <w:r w:rsidR="0049710F" w:rsidRPr="0049710F">
        <w:rPr>
          <w:rFonts w:ascii="Times New Roman" w:hAnsi="Times New Roman" w:cs="Times New Roman"/>
        </w:rPr>
        <w:t xml:space="preserve">using </w:t>
      </w:r>
      <w:r w:rsidR="0049710F">
        <w:rPr>
          <w:rFonts w:ascii="Times New Roman" w:hAnsi="Times New Roman" w:cs="Times New Roman"/>
        </w:rPr>
        <w:t xml:space="preserve">colony </w:t>
      </w:r>
      <w:r w:rsidR="00F550FB">
        <w:rPr>
          <w:rFonts w:ascii="Times New Roman" w:hAnsi="Times New Roman" w:cs="Times New Roman"/>
        </w:rPr>
        <w:t>PCR to amplify the</w:t>
      </w:r>
      <w:r w:rsidR="00AC21E8">
        <w:rPr>
          <w:rFonts w:ascii="Times New Roman" w:hAnsi="Times New Roman" w:cs="Times New Roman"/>
          <w:b/>
          <w:i/>
        </w:rPr>
        <w:t xml:space="preserve"> </w:t>
      </w:r>
      <w:r w:rsidR="00BA250E">
        <w:rPr>
          <w:rFonts w:ascii="Times New Roman" w:hAnsi="Times New Roman" w:cs="Times New Roman"/>
          <w:b/>
          <w:i/>
        </w:rPr>
        <w:t>TEF promoter-</w:t>
      </w:r>
      <w:proofErr w:type="spellStart"/>
      <w:r w:rsidR="00033463" w:rsidRPr="00B00042">
        <w:rPr>
          <w:rFonts w:ascii="Times New Roman" w:hAnsi="Times New Roman" w:cs="Times New Roman"/>
          <w:b/>
          <w:i/>
        </w:rPr>
        <w:t>vox</w:t>
      </w:r>
      <w:proofErr w:type="spellEnd"/>
      <w:r w:rsidR="00033463" w:rsidRPr="00B00042">
        <w:rPr>
          <w:rFonts w:ascii="Times New Roman" w:hAnsi="Times New Roman" w:cs="Times New Roman"/>
          <w:b/>
          <w:i/>
        </w:rPr>
        <w:t>-</w:t>
      </w:r>
      <w:r w:rsidR="0049710F" w:rsidRPr="00B00042">
        <w:rPr>
          <w:rFonts w:ascii="Times New Roman" w:hAnsi="Times New Roman" w:cs="Times New Roman"/>
          <w:b/>
          <w:i/>
        </w:rPr>
        <w:t>RFP</w:t>
      </w:r>
      <w:r w:rsidR="0049710F" w:rsidRPr="0049710F">
        <w:rPr>
          <w:rFonts w:ascii="Times New Roman" w:hAnsi="Times New Roman" w:cs="Times New Roman"/>
        </w:rPr>
        <w:t xml:space="preserve"> gene</w:t>
      </w:r>
      <w:r w:rsidR="00033463">
        <w:rPr>
          <w:rFonts w:ascii="Times New Roman" w:hAnsi="Times New Roman" w:cs="Times New Roman"/>
        </w:rPr>
        <w:t xml:space="preserve"> and </w:t>
      </w:r>
      <w:r w:rsidR="00033463" w:rsidRPr="00B00042">
        <w:rPr>
          <w:rFonts w:ascii="Times New Roman" w:hAnsi="Times New Roman" w:cs="Times New Roman"/>
          <w:b/>
          <w:i/>
        </w:rPr>
        <w:t>ura3 terminator-</w:t>
      </w:r>
      <w:proofErr w:type="spellStart"/>
      <w:r w:rsidR="00033463" w:rsidRPr="00B00042">
        <w:rPr>
          <w:rFonts w:ascii="Times New Roman" w:hAnsi="Times New Roman" w:cs="Times New Roman"/>
          <w:b/>
          <w:i/>
        </w:rPr>
        <w:t>vox</w:t>
      </w:r>
      <w:proofErr w:type="spellEnd"/>
      <w:r w:rsidR="00BA250E">
        <w:rPr>
          <w:rFonts w:ascii="Times New Roman" w:hAnsi="Times New Roman" w:cs="Times New Roman"/>
          <w:b/>
          <w:i/>
        </w:rPr>
        <w:t>-</w:t>
      </w:r>
      <w:r w:rsidR="00BA250E" w:rsidRPr="00BA250E">
        <w:rPr>
          <w:rFonts w:ascii="Times New Roman" w:hAnsi="Times New Roman" w:cs="Times New Roman" w:hint="eastAsia"/>
          <w:b/>
          <w:i/>
        </w:rPr>
        <w:t>β</w:t>
      </w:r>
      <w:r w:rsidR="00BA250E" w:rsidRPr="00BA250E">
        <w:rPr>
          <w:rFonts w:ascii="Times New Roman" w:hAnsi="Times New Roman" w:cs="Times New Roman"/>
          <w:b/>
          <w:i/>
        </w:rPr>
        <w:t>-carotene</w:t>
      </w:r>
      <w:r w:rsidR="00033463">
        <w:rPr>
          <w:rFonts w:ascii="Times New Roman" w:hAnsi="Times New Roman" w:cs="Times New Roman"/>
        </w:rPr>
        <w:t xml:space="preserve"> gene</w:t>
      </w:r>
      <w:r w:rsidR="00665B20" w:rsidRPr="00FC7C14">
        <w:rPr>
          <w:rFonts w:ascii="Times New Roman" w:hAnsi="Times New Roman" w:cs="Times New Roman"/>
        </w:rPr>
        <w:t>.</w:t>
      </w:r>
      <w:r w:rsidR="0049710F" w:rsidRPr="0049710F">
        <w:rPr>
          <w:rFonts w:ascii="Times New Roman" w:hAnsi="Times New Roman" w:cs="Times New Roman"/>
        </w:rPr>
        <w:t xml:space="preserve"> </w:t>
      </w:r>
      <w:r w:rsidR="0049710F">
        <w:rPr>
          <w:rFonts w:ascii="Times New Roman" w:hAnsi="Times New Roman" w:cs="Times New Roman"/>
        </w:rPr>
        <w:t>W</w:t>
      </w:r>
      <w:r w:rsidR="0049710F" w:rsidRPr="0049710F">
        <w:rPr>
          <w:rFonts w:ascii="Times New Roman" w:hAnsi="Times New Roman" w:cs="Times New Roman"/>
        </w:rPr>
        <w:t>e can observe</w:t>
      </w:r>
      <w:r w:rsidR="003D2045">
        <w:rPr>
          <w:rFonts w:ascii="Times New Roman" w:hAnsi="Times New Roman" w:cs="Times New Roman"/>
        </w:rPr>
        <w:t xml:space="preserve"> the length of 1122</w:t>
      </w:r>
      <w:r w:rsidR="0049710F" w:rsidRPr="0049710F">
        <w:rPr>
          <w:rFonts w:ascii="Times New Roman" w:hAnsi="Times New Roman" w:cs="Times New Roman"/>
        </w:rPr>
        <w:t>bp band</w:t>
      </w:r>
      <w:r w:rsidR="0049710F">
        <w:rPr>
          <w:rFonts w:ascii="Times New Roman" w:hAnsi="Times New Roman" w:cs="Times New Roman"/>
        </w:rPr>
        <w:t xml:space="preserve"> </w:t>
      </w:r>
      <w:r w:rsidR="00784F65">
        <w:rPr>
          <w:rFonts w:ascii="Times New Roman" w:hAnsi="Times New Roman" w:cs="Times New Roman"/>
        </w:rPr>
        <w:t xml:space="preserve">and 1391bp band </w:t>
      </w:r>
      <w:r w:rsidR="0049710F">
        <w:rPr>
          <w:rFonts w:ascii="Times New Roman" w:hAnsi="Times New Roman" w:cs="Times New Roman"/>
        </w:rPr>
        <w:t xml:space="preserve">by agarose gel electrophoresis, which determine the existence of </w:t>
      </w:r>
      <w:proofErr w:type="spellStart"/>
      <w:r w:rsidR="00B00042" w:rsidRPr="00864E3B">
        <w:rPr>
          <w:rFonts w:ascii="Times New Roman" w:hAnsi="Times New Roman" w:cs="Times New Roman"/>
          <w:b/>
          <w:i/>
        </w:rPr>
        <w:t>vox</w:t>
      </w:r>
      <w:proofErr w:type="spellEnd"/>
      <w:r w:rsidR="00B00042">
        <w:rPr>
          <w:rFonts w:ascii="Times New Roman" w:hAnsi="Times New Roman" w:cs="Times New Roman"/>
        </w:rPr>
        <w:t xml:space="preserve"> sites and </w:t>
      </w:r>
      <w:r w:rsidR="00B00042" w:rsidRPr="00B00042">
        <w:rPr>
          <w:rFonts w:ascii="Times New Roman" w:hAnsi="Times New Roman" w:cs="Times New Roman"/>
          <w:b/>
          <w:i/>
        </w:rPr>
        <w:t>RFP</w:t>
      </w:r>
      <w:r w:rsidR="00B00042">
        <w:rPr>
          <w:rFonts w:ascii="Times New Roman" w:hAnsi="Times New Roman" w:cs="Times New Roman"/>
        </w:rPr>
        <w:t xml:space="preserve"> gene</w:t>
      </w:r>
      <w:r w:rsidR="0049710F">
        <w:rPr>
          <w:rFonts w:ascii="Times New Roman" w:hAnsi="Times New Roman" w:cs="Times New Roman"/>
        </w:rPr>
        <w:t xml:space="preserve">. </w:t>
      </w:r>
      <w:r w:rsidR="00784F65" w:rsidRPr="00784F65">
        <w:rPr>
          <w:rFonts w:ascii="Times New Roman" w:hAnsi="Times New Roman" w:cs="Times New Roman"/>
        </w:rPr>
        <w:t>Then we can detect the red fluorescence.</w:t>
      </w:r>
    </w:p>
    <w:p w:rsidR="00784F65" w:rsidRDefault="00784F65" w:rsidP="00E1155F">
      <w:pPr>
        <w:rPr>
          <w:rFonts w:ascii="Times New Roman" w:hAnsi="Times New Roman" w:cs="Times New Roman"/>
        </w:rPr>
      </w:pPr>
    </w:p>
    <w:p w:rsidR="00784F65" w:rsidRDefault="00784F65" w:rsidP="00E1155F">
      <w:pPr>
        <w:rPr>
          <w:rFonts w:ascii="Times New Roman" w:hAnsi="Times New Roman" w:cs="Times New Roman"/>
          <w:b/>
          <w:sz w:val="24"/>
        </w:rPr>
      </w:pPr>
      <w:r w:rsidRPr="00784F65">
        <w:rPr>
          <w:rFonts w:ascii="Times New Roman" w:hAnsi="Times New Roman" w:cs="Times New Roman" w:hint="eastAsia"/>
          <w:b/>
          <w:sz w:val="24"/>
        </w:rPr>
        <w:t>3.</w:t>
      </w:r>
      <w:r w:rsidRPr="00784F65">
        <w:rPr>
          <w:rFonts w:ascii="Times New Roman" w:hAnsi="Times New Roman" w:cs="Times New Roman"/>
          <w:b/>
          <w:sz w:val="24"/>
        </w:rPr>
        <w:t xml:space="preserve"> Method of Red Fluorescence Assay</w:t>
      </w:r>
    </w:p>
    <w:p w:rsidR="00784F65" w:rsidRPr="00784F65" w:rsidRDefault="00784F65" w:rsidP="00E1155F">
      <w:pPr>
        <w:rPr>
          <w:rFonts w:ascii="Times New Roman" w:hAnsi="Times New Roman" w:cs="Times New Roman"/>
          <w:b/>
          <w:sz w:val="24"/>
        </w:rPr>
      </w:pPr>
    </w:p>
    <w:p w:rsidR="00863B38" w:rsidRDefault="00C10EAA" w:rsidP="00C10EAA">
      <w:pPr>
        <w:rPr>
          <w:rFonts w:ascii="Times New Roman" w:hAnsi="Times New Roman" w:cs="Times New Roman"/>
        </w:rPr>
      </w:pPr>
      <w:r w:rsidRPr="00C10EAA">
        <w:rPr>
          <w:rFonts w:ascii="Times New Roman" w:hAnsi="Times New Roman" w:cs="Times New Roman"/>
        </w:rPr>
        <w:t xml:space="preserve">We used a variant of the </w:t>
      </w:r>
      <w:proofErr w:type="spellStart"/>
      <w:r w:rsidRPr="00C10EAA">
        <w:rPr>
          <w:rFonts w:ascii="Times New Roman" w:hAnsi="Times New Roman" w:cs="Times New Roman"/>
        </w:rPr>
        <w:t>mCherry</w:t>
      </w:r>
      <w:proofErr w:type="spellEnd"/>
      <w:r w:rsidRPr="00C10EAA">
        <w:rPr>
          <w:rFonts w:ascii="Times New Roman" w:hAnsi="Times New Roman" w:cs="Times New Roman"/>
        </w:rPr>
        <w:t xml:space="preserve"> red fluorescent protein (RFP). The variant sequence was codon-optimized for the expression in Saccharomyces cerevisiae as yeast-enhanced </w:t>
      </w:r>
      <w:proofErr w:type="spellStart"/>
      <w:r w:rsidRPr="00C10EAA">
        <w:rPr>
          <w:rFonts w:ascii="Times New Roman" w:hAnsi="Times New Roman" w:cs="Times New Roman"/>
        </w:rPr>
        <w:t>mRFP</w:t>
      </w:r>
      <w:proofErr w:type="spellEnd"/>
      <w:r w:rsidRPr="00C10EAA">
        <w:rPr>
          <w:rFonts w:ascii="Times New Roman" w:hAnsi="Times New Roman" w:cs="Times New Roman"/>
        </w:rPr>
        <w:t xml:space="preserve"> (</w:t>
      </w:r>
      <w:proofErr w:type="spellStart"/>
      <w:r w:rsidRPr="00C10EAA">
        <w:rPr>
          <w:rFonts w:ascii="Times New Roman" w:hAnsi="Times New Roman" w:cs="Times New Roman"/>
        </w:rPr>
        <w:t>yEmRFP</w:t>
      </w:r>
      <w:proofErr w:type="spellEnd"/>
      <w:r w:rsidRPr="00C10EAA">
        <w:rPr>
          <w:rFonts w:ascii="Times New Roman" w:hAnsi="Times New Roman" w:cs="Times New Roman"/>
        </w:rPr>
        <w:t>) and can combine fluorescence and a purple visible phenotype. Unfortunately, the RFP can’t be directly observed by bare eyes, we decided to use the Fluo</w:t>
      </w:r>
      <w:r w:rsidR="009E4FEA">
        <w:rPr>
          <w:rFonts w:ascii="Times New Roman" w:hAnsi="Times New Roman" w:cs="Times New Roman"/>
        </w:rPr>
        <w:t>rescence spectrophotometer and use OD600 to d</w:t>
      </w:r>
      <w:r w:rsidR="009E4FEA" w:rsidRPr="009E4FEA">
        <w:rPr>
          <w:rFonts w:ascii="Times New Roman" w:hAnsi="Times New Roman" w:cs="Times New Roman"/>
        </w:rPr>
        <w:t>etermination</w:t>
      </w:r>
      <w:r w:rsidR="009E4FEA">
        <w:rPr>
          <w:rFonts w:ascii="Times New Roman" w:hAnsi="Times New Roman" w:cs="Times New Roman"/>
        </w:rPr>
        <w:t xml:space="preserve"> c</w:t>
      </w:r>
      <w:r w:rsidR="009E4FEA" w:rsidRPr="009E4FEA">
        <w:rPr>
          <w:rFonts w:ascii="Times New Roman" w:hAnsi="Times New Roman" w:cs="Times New Roman"/>
        </w:rPr>
        <w:t>ell concentration</w:t>
      </w:r>
      <w:r w:rsidR="009E4FEA">
        <w:rPr>
          <w:rFonts w:ascii="Times New Roman" w:hAnsi="Times New Roman" w:cs="Times New Roman" w:hint="eastAsia"/>
        </w:rPr>
        <w:t xml:space="preserve">. </w:t>
      </w:r>
      <w:r w:rsidRPr="00C10EAA">
        <w:rPr>
          <w:rFonts w:ascii="Times New Roman" w:hAnsi="Times New Roman" w:cs="Times New Roman"/>
        </w:rPr>
        <w:t xml:space="preserve">Meanwhile, we </w:t>
      </w:r>
      <w:r w:rsidR="009E4FEA">
        <w:rPr>
          <w:rFonts w:ascii="Times New Roman" w:hAnsi="Times New Roman" w:cs="Times New Roman"/>
        </w:rPr>
        <w:t>will observe</w:t>
      </w:r>
      <w:r w:rsidRPr="00C10EAA">
        <w:rPr>
          <w:rFonts w:ascii="Times New Roman" w:hAnsi="Times New Roman" w:cs="Times New Roman"/>
        </w:rPr>
        <w:t xml:space="preserve"> using fluorescence microscopy for fluorescent proteins expression. The red color can be observed if </w:t>
      </w:r>
      <w:proofErr w:type="spellStart"/>
      <w:r w:rsidRPr="00C10EAA">
        <w:rPr>
          <w:rFonts w:ascii="Times New Roman" w:hAnsi="Times New Roman" w:cs="Times New Roman"/>
        </w:rPr>
        <w:t>yEmRFP</w:t>
      </w:r>
      <w:proofErr w:type="spellEnd"/>
      <w:r w:rsidRPr="00C10EAA">
        <w:rPr>
          <w:rFonts w:ascii="Times New Roman" w:hAnsi="Times New Roman" w:cs="Times New Roman"/>
        </w:rPr>
        <w:t xml:space="preserve"> is expressed.</w:t>
      </w:r>
    </w:p>
    <w:p w:rsidR="009E4FEA" w:rsidRPr="00C10EAA" w:rsidRDefault="009E4FEA" w:rsidP="00C10EAA">
      <w:pPr>
        <w:rPr>
          <w:rFonts w:ascii="Times New Roman" w:hAnsi="Times New Roman" w:cs="Times New Roman"/>
        </w:rPr>
      </w:pPr>
    </w:p>
    <w:p w:rsidR="00DA7B7B" w:rsidRDefault="00DA7B7B" w:rsidP="00DA7B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Pr="009F4362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Construction of </w:t>
      </w:r>
      <w:proofErr w:type="spellStart"/>
      <w:r>
        <w:rPr>
          <w:rFonts w:ascii="Times New Roman" w:hAnsi="Times New Roman" w:cs="Times New Roman"/>
          <w:b/>
          <w:sz w:val="24"/>
        </w:rPr>
        <w:t>vika</w:t>
      </w:r>
      <w:proofErr w:type="spellEnd"/>
      <w:r w:rsidRPr="009F4362">
        <w:rPr>
          <w:rFonts w:ascii="Times New Roman" w:hAnsi="Times New Roman" w:cs="Times New Roman"/>
          <w:b/>
          <w:sz w:val="24"/>
        </w:rPr>
        <w:t xml:space="preserve"> System</w:t>
      </w:r>
    </w:p>
    <w:p w:rsidR="00DA7B7B" w:rsidRPr="00DA7B7B" w:rsidRDefault="00DA7B7B" w:rsidP="00E1155F">
      <w:pPr>
        <w:rPr>
          <w:rFonts w:ascii="Times New Roman" w:hAnsi="Times New Roman" w:cs="Times New Roman"/>
        </w:rPr>
      </w:pPr>
    </w:p>
    <w:p w:rsidR="00DA7B7B" w:rsidRDefault="001C252F" w:rsidP="00E1155F">
      <w:pPr>
        <w:rPr>
          <w:rFonts w:ascii="Times New Roman" w:hAnsi="Times New Roman" w:cs="Times New Roman"/>
        </w:rPr>
      </w:pPr>
      <w:r w:rsidRPr="001C252F">
        <w:rPr>
          <w:rFonts w:ascii="Times New Roman" w:hAnsi="Times New Roman" w:cs="Times New Roman"/>
        </w:rPr>
        <w:t>We use a common expression vector plasmid, p</w:t>
      </w:r>
      <w:r>
        <w:rPr>
          <w:rFonts w:ascii="Times New Roman" w:hAnsi="Times New Roman" w:cs="Times New Roman"/>
        </w:rPr>
        <w:t>RS416</w:t>
      </w:r>
      <w:r w:rsidRPr="001C252F">
        <w:rPr>
          <w:rFonts w:ascii="Times New Roman" w:hAnsi="Times New Roman" w:cs="Times New Roman"/>
        </w:rPr>
        <w:t xml:space="preserve">, to load </w:t>
      </w:r>
      <w:proofErr w:type="spellStart"/>
      <w:r>
        <w:rPr>
          <w:rFonts w:ascii="Times New Roman" w:hAnsi="Times New Roman" w:cs="Times New Roman" w:hint="eastAsia"/>
        </w:rPr>
        <w:t>v</w:t>
      </w:r>
      <w:r w:rsidR="00814E14">
        <w:rPr>
          <w:rFonts w:ascii="Times New Roman" w:hAnsi="Times New Roman" w:cs="Times New Roman"/>
        </w:rPr>
        <w:t>ika</w:t>
      </w:r>
      <w:proofErr w:type="spellEnd"/>
      <w:r w:rsidR="00814E14">
        <w:rPr>
          <w:rFonts w:ascii="Times New Roman" w:hAnsi="Times New Roman" w:cs="Times New Roman"/>
        </w:rPr>
        <w:t xml:space="preserve"> part. </w:t>
      </w:r>
      <w:proofErr w:type="gramStart"/>
      <w:r w:rsidR="003D7251">
        <w:rPr>
          <w:rFonts w:ascii="Times New Roman" w:hAnsi="Times New Roman" w:cs="Times New Roman"/>
        </w:rPr>
        <w:t>First of all</w:t>
      </w:r>
      <w:proofErr w:type="gramEnd"/>
      <w:r w:rsidR="003D7251">
        <w:rPr>
          <w:rFonts w:ascii="Times New Roman" w:hAnsi="Times New Roman" w:cs="Times New Roman"/>
        </w:rPr>
        <w:t xml:space="preserve">, we </w:t>
      </w:r>
      <w:r w:rsidR="003D7251" w:rsidRPr="003D7251">
        <w:rPr>
          <w:rFonts w:ascii="Times New Roman" w:hAnsi="Times New Roman" w:cs="Times New Roman"/>
        </w:rPr>
        <w:t>use corresponding res</w:t>
      </w:r>
      <w:r w:rsidR="003D7251">
        <w:rPr>
          <w:rFonts w:ascii="Times New Roman" w:hAnsi="Times New Roman" w:cs="Times New Roman"/>
        </w:rPr>
        <w:t>triction endonuclease</w:t>
      </w:r>
      <w:r w:rsidR="00AE01DD">
        <w:rPr>
          <w:rFonts w:ascii="Times New Roman" w:hAnsi="Times New Roman" w:cs="Times New Roman"/>
        </w:rPr>
        <w:t xml:space="preserve"> </w:t>
      </w:r>
      <w:r w:rsidR="00AE01DD" w:rsidRPr="00AE01DD">
        <w:rPr>
          <w:rFonts w:ascii="Times New Roman" w:hAnsi="Times New Roman" w:cs="Times New Roman"/>
          <w:i/>
        </w:rPr>
        <w:t>Sal1 and Not1</w:t>
      </w:r>
      <w:r w:rsidR="003D7251">
        <w:rPr>
          <w:rFonts w:ascii="Times New Roman" w:hAnsi="Times New Roman" w:cs="Times New Roman"/>
        </w:rPr>
        <w:t xml:space="preserve"> to cut </w:t>
      </w:r>
      <w:r w:rsidR="003D7251" w:rsidRPr="003D7251">
        <w:rPr>
          <w:rFonts w:ascii="Times New Roman" w:hAnsi="Times New Roman" w:cs="Times New Roman"/>
        </w:rPr>
        <w:t>plasmid p</w:t>
      </w:r>
      <w:r w:rsidR="003D7251">
        <w:rPr>
          <w:rFonts w:ascii="Times New Roman" w:hAnsi="Times New Roman" w:cs="Times New Roman"/>
        </w:rPr>
        <w:t>RS416</w:t>
      </w:r>
      <w:r w:rsidR="003D7251">
        <w:rPr>
          <w:rFonts w:ascii="Times New Roman" w:hAnsi="Times New Roman" w:cs="Times New Roman"/>
        </w:rPr>
        <w:t xml:space="preserve"> </w:t>
      </w:r>
      <w:r w:rsidR="00D27147">
        <w:rPr>
          <w:rFonts w:ascii="Times New Roman" w:hAnsi="Times New Roman" w:cs="Times New Roman"/>
        </w:rPr>
        <w:t xml:space="preserve">and plasmid pRS415-vika, a gift from Y.J lab, </w:t>
      </w:r>
      <w:r w:rsidR="003D7251" w:rsidRPr="003D7251">
        <w:rPr>
          <w:rFonts w:ascii="Times New Roman" w:hAnsi="Times New Roman" w:cs="Times New Roman"/>
        </w:rPr>
        <w:t>and then use T4 D</w:t>
      </w:r>
      <w:r w:rsidR="00492936">
        <w:rPr>
          <w:rFonts w:ascii="Times New Roman" w:hAnsi="Times New Roman" w:cs="Times New Roman"/>
        </w:rPr>
        <w:t xml:space="preserve">NA ligase to link them together, </w:t>
      </w:r>
      <w:r w:rsidR="00492936" w:rsidRPr="00492936">
        <w:rPr>
          <w:rFonts w:ascii="Times New Roman" w:hAnsi="Times New Roman" w:cs="Times New Roman"/>
        </w:rPr>
        <w:t>we can obtain the complete device we want.</w:t>
      </w:r>
      <w:r w:rsidR="001033A3">
        <w:rPr>
          <w:rFonts w:ascii="Times New Roman" w:hAnsi="Times New Roman" w:cs="Times New Roman"/>
        </w:rPr>
        <w:t xml:space="preserve"> </w:t>
      </w:r>
      <w:r w:rsidR="00132C5E">
        <w:rPr>
          <w:rFonts w:ascii="Times New Roman" w:hAnsi="Times New Roman" w:cs="Times New Roman"/>
        </w:rPr>
        <w:t>Final</w:t>
      </w:r>
      <w:r w:rsidR="00D74D13">
        <w:rPr>
          <w:rFonts w:ascii="Times New Roman" w:hAnsi="Times New Roman" w:cs="Times New Roman"/>
        </w:rPr>
        <w:t xml:space="preserve">ly, </w:t>
      </w:r>
      <w:r w:rsidR="00492936">
        <w:rPr>
          <w:rFonts w:ascii="Times New Roman" w:hAnsi="Times New Roman" w:cs="Times New Roman"/>
        </w:rPr>
        <w:t xml:space="preserve">we </w:t>
      </w:r>
      <w:r w:rsidR="00CB005F">
        <w:rPr>
          <w:rFonts w:ascii="Times New Roman" w:hAnsi="Times New Roman" w:cs="Times New Roman"/>
        </w:rPr>
        <w:t xml:space="preserve">transform this device into BY4742 by </w:t>
      </w:r>
      <w:r w:rsidR="000724B9">
        <w:rPr>
          <w:rFonts w:ascii="Times New Roman" w:hAnsi="Times New Roman" w:cs="Times New Roman"/>
        </w:rPr>
        <w:t xml:space="preserve">the </w:t>
      </w:r>
      <w:r w:rsidR="000724B9" w:rsidRPr="005044D9">
        <w:rPr>
          <w:rFonts w:ascii="Times New Roman" w:hAnsi="Times New Roman" w:cs="Times New Roman"/>
        </w:rPr>
        <w:t>lithium acetate conversion</w:t>
      </w:r>
      <w:r w:rsidR="000724B9">
        <w:rPr>
          <w:rFonts w:ascii="Times New Roman" w:hAnsi="Times New Roman" w:cs="Times New Roman"/>
        </w:rPr>
        <w:t xml:space="preserve"> method</w:t>
      </w:r>
      <w:r w:rsidR="001A4403">
        <w:rPr>
          <w:rFonts w:ascii="Times New Roman" w:hAnsi="Times New Roman" w:cs="Times New Roman"/>
        </w:rPr>
        <w:t>, and w</w:t>
      </w:r>
      <w:r w:rsidR="001A4403" w:rsidRPr="001A4403">
        <w:rPr>
          <w:rFonts w:ascii="Times New Roman" w:hAnsi="Times New Roman" w:cs="Times New Roman"/>
        </w:rPr>
        <w:t xml:space="preserve">e screen for the correctly transformed cell by using the </w:t>
      </w:r>
      <w:proofErr w:type="spellStart"/>
      <w:r w:rsidR="001A4403" w:rsidRPr="001A4403">
        <w:rPr>
          <w:rFonts w:ascii="Times New Roman" w:hAnsi="Times New Roman" w:cs="Times New Roman"/>
        </w:rPr>
        <w:t>Sc-Ura</w:t>
      </w:r>
      <w:proofErr w:type="spellEnd"/>
      <w:r w:rsidR="001A4403">
        <w:rPr>
          <w:rFonts w:ascii="Times New Roman" w:hAnsi="Times New Roman" w:cs="Times New Roman"/>
        </w:rPr>
        <w:t xml:space="preserve"> plate</w:t>
      </w:r>
      <w:r w:rsidR="000724B9">
        <w:rPr>
          <w:rFonts w:ascii="Times New Roman" w:hAnsi="Times New Roman" w:cs="Times New Roman"/>
        </w:rPr>
        <w:t>.</w:t>
      </w:r>
      <w:r w:rsidR="00682EA0">
        <w:rPr>
          <w:rFonts w:ascii="Times New Roman" w:hAnsi="Times New Roman" w:cs="Times New Roman" w:hint="eastAsia"/>
        </w:rPr>
        <w:t xml:space="preserve"> </w:t>
      </w:r>
      <w:r w:rsidR="008E7EE3" w:rsidRPr="00C56FD4">
        <w:rPr>
          <w:rFonts w:ascii="Times New Roman" w:hAnsi="Times New Roman" w:cs="Times New Roman" w:hint="eastAsia"/>
          <w:i/>
        </w:rPr>
        <w:t>B</w:t>
      </w:r>
      <w:r w:rsidR="008E7EE3" w:rsidRPr="00C56FD4">
        <w:rPr>
          <w:rFonts w:ascii="Times New Roman" w:hAnsi="Times New Roman" w:cs="Times New Roman"/>
          <w:i/>
        </w:rPr>
        <w:t>Y4742</w:t>
      </w:r>
      <w:r w:rsidR="008E7EE3">
        <w:rPr>
          <w:rFonts w:ascii="Times New Roman" w:hAnsi="Times New Roman" w:cs="Times New Roman"/>
        </w:rPr>
        <w:t xml:space="preserve"> is </w:t>
      </w:r>
      <w:bookmarkStart w:id="17" w:name="OLE_LINK2"/>
      <w:bookmarkStart w:id="18" w:name="OLE_LINK1"/>
      <w:r w:rsidR="00414A7C">
        <w:rPr>
          <w:rFonts w:ascii="Times New Roman" w:hAnsi="Times New Roman" w:cs="Times New Roman"/>
        </w:rPr>
        <w:t xml:space="preserve">a single-celled organism called </w:t>
      </w:r>
      <w:r w:rsidR="00414A7C">
        <w:rPr>
          <w:rFonts w:ascii="Times New Roman" w:hAnsi="Times New Roman" w:cs="Times New Roman"/>
          <w:b/>
          <w:i/>
        </w:rPr>
        <w:t>α</w:t>
      </w:r>
      <w:bookmarkEnd w:id="17"/>
      <w:bookmarkEnd w:id="18"/>
      <w:r>
        <w:rPr>
          <w:rFonts w:ascii="Times New Roman" w:hAnsi="Times New Roman" w:cs="Times New Roman"/>
        </w:rPr>
        <w:t xml:space="preserve">. </w:t>
      </w:r>
    </w:p>
    <w:p w:rsidR="006E291E" w:rsidRDefault="006E291E" w:rsidP="00E1155F">
      <w:pPr>
        <w:rPr>
          <w:rFonts w:ascii="Times New Roman" w:hAnsi="Times New Roman" w:cs="Times New Roman"/>
        </w:rPr>
      </w:pPr>
    </w:p>
    <w:p w:rsidR="006E291E" w:rsidRPr="001C252F" w:rsidRDefault="006E291E" w:rsidP="00E11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放基因图</w:t>
      </w:r>
    </w:p>
    <w:p w:rsidR="002D505B" w:rsidRDefault="002D505B" w:rsidP="00E1155F">
      <w:pPr>
        <w:rPr>
          <w:rFonts w:ascii="Times New Roman" w:hAnsi="Times New Roman" w:cs="Times New Roman" w:hint="eastAsia"/>
        </w:rPr>
      </w:pPr>
    </w:p>
    <w:p w:rsidR="00863B38" w:rsidRDefault="0015479F" w:rsidP="00863B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5</w:t>
      </w:r>
      <w:r w:rsidR="00863B38" w:rsidRPr="00784F65">
        <w:rPr>
          <w:rFonts w:ascii="Times New Roman" w:hAnsi="Times New Roman" w:cs="Times New Roman" w:hint="eastAsia"/>
          <w:b/>
          <w:sz w:val="24"/>
        </w:rPr>
        <w:t>.</w:t>
      </w:r>
      <w:r w:rsidR="00863B38" w:rsidRPr="00784F65">
        <w:rPr>
          <w:rFonts w:ascii="Times New Roman" w:hAnsi="Times New Roman" w:cs="Times New Roman"/>
          <w:b/>
          <w:sz w:val="24"/>
        </w:rPr>
        <w:t xml:space="preserve"> </w:t>
      </w:r>
      <w:r w:rsidR="00863B38">
        <w:rPr>
          <w:rFonts w:ascii="Times New Roman" w:hAnsi="Times New Roman" w:cs="Times New Roman"/>
          <w:b/>
          <w:sz w:val="24"/>
        </w:rPr>
        <w:t xml:space="preserve">The </w:t>
      </w:r>
      <w:r w:rsidR="00863B38" w:rsidRPr="00863B38">
        <w:rPr>
          <w:rFonts w:ascii="Times New Roman" w:hAnsi="Times New Roman" w:cs="Times New Roman"/>
          <w:b/>
          <w:sz w:val="24"/>
        </w:rPr>
        <w:t>characterization</w:t>
      </w:r>
      <w:r w:rsidR="00863B38">
        <w:rPr>
          <w:rFonts w:ascii="Times New Roman" w:hAnsi="Times New Roman" w:cs="Times New Roman"/>
          <w:b/>
          <w:sz w:val="24"/>
        </w:rPr>
        <w:t xml:space="preserve"> of </w:t>
      </w:r>
      <w:r w:rsidR="00863B38" w:rsidRPr="00A701C0">
        <w:rPr>
          <w:rFonts w:ascii="Times New Roman" w:hAnsi="Times New Roman" w:cs="Times New Roman"/>
          <w:b/>
          <w:i/>
        </w:rPr>
        <w:t>Mating Switcher</w:t>
      </w:r>
    </w:p>
    <w:p w:rsidR="00863B38" w:rsidRDefault="00863B38" w:rsidP="00E1155F">
      <w:pPr>
        <w:rPr>
          <w:rFonts w:ascii="Times New Roman" w:hAnsi="Times New Roman" w:cs="Times New Roman"/>
        </w:rPr>
      </w:pPr>
    </w:p>
    <w:p w:rsidR="00A3081C" w:rsidRPr="00A3081C" w:rsidRDefault="000A6DF9" w:rsidP="000A6DF9">
      <w:pPr>
        <w:rPr>
          <w:rFonts w:ascii="Times New Roman" w:hAnsi="Times New Roman" w:cs="Times New Roman"/>
        </w:rPr>
      </w:pPr>
      <w:bookmarkStart w:id="19" w:name="OLE_LINK7"/>
      <w:bookmarkStart w:id="20" w:name="OLE_LINK6"/>
      <w:r w:rsidRPr="000A6DF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Saccharomyces cerevisiae</w:t>
      </w:r>
      <w:bookmarkEnd w:id="19"/>
      <w:bookmarkEnd w:id="20"/>
      <w:r>
        <w:rPr>
          <w:rFonts w:ascii="Times New Roman" w:hAnsi="Times New Roman" w:cs="Times New Roman"/>
        </w:rPr>
        <w:t xml:space="preserve"> </w:t>
      </w:r>
      <w:r w:rsidR="005001AD">
        <w:rPr>
          <w:rFonts w:ascii="Times New Roman" w:hAnsi="Times New Roman" w:cs="Times New Roman"/>
        </w:rPr>
        <w:t>called</w:t>
      </w:r>
      <w:r w:rsidR="009F748D">
        <w:rPr>
          <w:rFonts w:ascii="Times New Roman" w:hAnsi="Times New Roman" w:cs="Times New Roman"/>
        </w:rPr>
        <w:t xml:space="preserve"> </w:t>
      </w:r>
      <w:r w:rsidR="005001AD" w:rsidRPr="00FC7C14">
        <w:rPr>
          <w:rFonts w:ascii="Times New Roman" w:hAnsi="Times New Roman" w:cs="Times New Roman"/>
          <w:b/>
          <w:i/>
        </w:rPr>
        <w:t>TVRVC</w:t>
      </w:r>
      <w:r w:rsidR="005001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a single-celled organism called </w:t>
      </w:r>
      <w:r>
        <w:rPr>
          <w:rFonts w:ascii="Times New Roman" w:hAnsi="Times New Roman" w:cs="Times New Roman"/>
          <w:b/>
          <w:i/>
        </w:rPr>
        <w:t>a</w:t>
      </w:r>
      <w:r w:rsidR="00DA7B7B">
        <w:rPr>
          <w:rFonts w:ascii="Times New Roman" w:hAnsi="Times New Roman" w:cs="Times New Roman"/>
          <w:b/>
          <w:i/>
        </w:rPr>
        <w:t xml:space="preserve">. </w:t>
      </w:r>
      <w:r w:rsidR="000E6D6D">
        <w:rPr>
          <w:rFonts w:ascii="Times New Roman" w:hAnsi="Times New Roman" w:cs="Times New Roman"/>
        </w:rPr>
        <w:t>At first,</w:t>
      </w:r>
      <w:r w:rsidR="00B160B0">
        <w:rPr>
          <w:rFonts w:ascii="Times New Roman" w:hAnsi="Times New Roman" w:cs="Times New Roman"/>
        </w:rPr>
        <w:t xml:space="preserve"> </w:t>
      </w:r>
      <w:r w:rsidR="003115A2">
        <w:rPr>
          <w:rFonts w:ascii="Times New Roman" w:hAnsi="Times New Roman" w:cs="Times New Roman"/>
        </w:rPr>
        <w:t xml:space="preserve">we </w:t>
      </w:r>
      <w:r w:rsidR="003115A2" w:rsidRPr="003115A2">
        <w:rPr>
          <w:rFonts w:ascii="Times New Roman" w:hAnsi="Times New Roman" w:cs="Times New Roman"/>
        </w:rPr>
        <w:t>cultivate</w:t>
      </w:r>
      <w:r w:rsidR="003115A2">
        <w:rPr>
          <w:rFonts w:ascii="Times New Roman" w:hAnsi="Times New Roman" w:cs="Times New Roman"/>
        </w:rPr>
        <w:t xml:space="preserve"> </w:t>
      </w:r>
      <w:r w:rsidR="002027D4" w:rsidRPr="002027D4">
        <w:rPr>
          <w:rFonts w:ascii="Times New Roman" w:hAnsi="Times New Roman" w:cs="Times New Roman"/>
        </w:rPr>
        <w:t>pRS416-vika</w:t>
      </w:r>
      <w:r w:rsidR="003115A2">
        <w:rPr>
          <w:rFonts w:ascii="Times New Roman" w:hAnsi="Times New Roman" w:cs="Times New Roman"/>
          <w:b/>
          <w:i/>
        </w:rPr>
        <w:t xml:space="preserve"> </w:t>
      </w:r>
      <w:r w:rsidR="003115A2">
        <w:rPr>
          <w:rFonts w:ascii="Times New Roman" w:hAnsi="Times New Roman" w:cs="Times New Roman"/>
        </w:rPr>
        <w:t xml:space="preserve">in </w:t>
      </w:r>
      <w:proofErr w:type="spellStart"/>
      <w:r w:rsidR="003115A2">
        <w:rPr>
          <w:rFonts w:ascii="Times New Roman" w:hAnsi="Times New Roman" w:cs="Times New Roman"/>
        </w:rPr>
        <w:t>Sc-Ura</w:t>
      </w:r>
      <w:proofErr w:type="spellEnd"/>
      <w:r w:rsidR="003115A2">
        <w:rPr>
          <w:rFonts w:ascii="Times New Roman" w:hAnsi="Times New Roman" w:cs="Times New Roman"/>
        </w:rPr>
        <w:t xml:space="preserve"> m</w:t>
      </w:r>
      <w:r w:rsidR="003115A2" w:rsidRPr="003115A2">
        <w:rPr>
          <w:rFonts w:ascii="Times New Roman" w:hAnsi="Times New Roman" w:cs="Times New Roman"/>
        </w:rPr>
        <w:t xml:space="preserve">edium </w:t>
      </w:r>
      <w:r w:rsidR="003115A2">
        <w:rPr>
          <w:rFonts w:ascii="Times New Roman" w:hAnsi="Times New Roman" w:cs="Times New Roman"/>
        </w:rPr>
        <w:t xml:space="preserve">without </w:t>
      </w:r>
      <w:r w:rsidR="003115A2" w:rsidRPr="003115A2">
        <w:rPr>
          <w:rFonts w:ascii="Times New Roman" w:hAnsi="Times New Roman" w:cs="Times New Roman"/>
        </w:rPr>
        <w:t>glucose</w:t>
      </w:r>
      <w:r w:rsidR="00057C6D">
        <w:rPr>
          <w:rFonts w:ascii="Times New Roman" w:hAnsi="Times New Roman" w:cs="Times New Roman"/>
        </w:rPr>
        <w:t xml:space="preserve"> for three hours.</w:t>
      </w:r>
      <w:r w:rsidR="00C60ED9">
        <w:rPr>
          <w:rFonts w:ascii="Times New Roman" w:hAnsi="Times New Roman" w:cs="Times New Roman"/>
        </w:rPr>
        <w:t xml:space="preserve"> To induce the expression of </w:t>
      </w:r>
      <w:proofErr w:type="spellStart"/>
      <w:r w:rsidR="00C60ED9">
        <w:rPr>
          <w:rFonts w:ascii="Times New Roman" w:hAnsi="Times New Roman" w:cs="Times New Roman"/>
        </w:rPr>
        <w:t>vika</w:t>
      </w:r>
      <w:proofErr w:type="spellEnd"/>
      <w:r w:rsidR="00C60ED9">
        <w:rPr>
          <w:rFonts w:ascii="Times New Roman" w:hAnsi="Times New Roman" w:cs="Times New Roman"/>
        </w:rPr>
        <w:t xml:space="preserve">, </w:t>
      </w:r>
      <w:r w:rsidR="008F33B7">
        <w:rPr>
          <w:rFonts w:ascii="Times New Roman" w:hAnsi="Times New Roman" w:cs="Times New Roman"/>
        </w:rPr>
        <w:t xml:space="preserve">they will </w:t>
      </w:r>
      <w:r w:rsidR="00D176C8" w:rsidRPr="00F25DB0">
        <w:rPr>
          <w:rFonts w:ascii="Times New Roman" w:hAnsi="Times New Roman" w:cs="Times New Roman"/>
        </w:rPr>
        <w:t>culture</w:t>
      </w:r>
      <w:r w:rsidR="002870C0" w:rsidRPr="002870C0">
        <w:rPr>
          <w:rFonts w:ascii="Times New Roman" w:hAnsi="Times New Roman" w:cs="Times New Roman"/>
        </w:rPr>
        <w:t xml:space="preserve"> to saturation</w:t>
      </w:r>
      <w:r w:rsidR="008F33B7">
        <w:rPr>
          <w:rFonts w:ascii="Times New Roman" w:hAnsi="Times New Roman" w:cs="Times New Roman"/>
        </w:rPr>
        <w:t xml:space="preserve"> in </w:t>
      </w:r>
      <w:proofErr w:type="spellStart"/>
      <w:r w:rsidR="00463386">
        <w:rPr>
          <w:rFonts w:ascii="Times New Roman" w:hAnsi="Times New Roman" w:cs="Times New Roman"/>
        </w:rPr>
        <w:t>S</w:t>
      </w:r>
      <w:r w:rsidR="00463386">
        <w:rPr>
          <w:rFonts w:ascii="Times New Roman" w:hAnsi="Times New Roman" w:cs="Times New Roman" w:hint="eastAsia"/>
        </w:rPr>
        <w:t>c</w:t>
      </w:r>
      <w:proofErr w:type="spellEnd"/>
      <w:r w:rsidR="00463386">
        <w:rPr>
          <w:rFonts w:ascii="Times New Roman" w:hAnsi="Times New Roman" w:cs="Times New Roman"/>
        </w:rPr>
        <w:t xml:space="preserve"> medium with r</w:t>
      </w:r>
      <w:r w:rsidR="00463386" w:rsidRPr="008F33B7">
        <w:rPr>
          <w:rFonts w:ascii="Times New Roman" w:hAnsi="Times New Roman" w:cs="Times New Roman"/>
        </w:rPr>
        <w:t>affinose</w:t>
      </w:r>
      <w:r w:rsidR="00463386">
        <w:rPr>
          <w:rFonts w:ascii="Times New Roman" w:hAnsi="Times New Roman" w:cs="Times New Roman"/>
        </w:rPr>
        <w:t xml:space="preserve"> and g</w:t>
      </w:r>
      <w:r w:rsidR="00463386" w:rsidRPr="009950FB">
        <w:rPr>
          <w:rFonts w:ascii="Times New Roman" w:hAnsi="Times New Roman" w:cs="Times New Roman"/>
        </w:rPr>
        <w:t>alactose</w:t>
      </w:r>
      <w:r w:rsidR="005B0518">
        <w:rPr>
          <w:rFonts w:ascii="Times New Roman" w:hAnsi="Times New Roman" w:cs="Times New Roman"/>
        </w:rPr>
        <w:t xml:space="preserve"> for twelve hours. After that, </w:t>
      </w:r>
      <w:proofErr w:type="spellStart"/>
      <w:r w:rsidR="001E0645">
        <w:rPr>
          <w:rFonts w:ascii="Times New Roman" w:hAnsi="Times New Roman" w:cs="Times New Roman"/>
        </w:rPr>
        <w:t>vika</w:t>
      </w:r>
      <w:proofErr w:type="spellEnd"/>
      <w:r w:rsidR="001E0645">
        <w:rPr>
          <w:rFonts w:ascii="Times New Roman" w:hAnsi="Times New Roman" w:cs="Times New Roman"/>
        </w:rPr>
        <w:t xml:space="preserve"> </w:t>
      </w:r>
      <w:r w:rsidR="0072074E">
        <w:rPr>
          <w:rFonts w:ascii="Times New Roman" w:hAnsi="Times New Roman" w:cs="Times New Roman"/>
        </w:rPr>
        <w:t>recombinase</w:t>
      </w:r>
      <w:r w:rsidR="001E0645" w:rsidRPr="001E0645">
        <w:rPr>
          <w:rFonts w:ascii="Times New Roman" w:hAnsi="Times New Roman" w:cs="Times New Roman"/>
        </w:rPr>
        <w:t xml:space="preserve"> are induced to express</w:t>
      </w:r>
      <w:r w:rsidR="001E0645">
        <w:rPr>
          <w:rFonts w:ascii="Times New Roman" w:hAnsi="Times New Roman" w:cs="Times New Roman"/>
        </w:rPr>
        <w:t xml:space="preserve"> and </w:t>
      </w:r>
      <w:r w:rsidR="00550398">
        <w:rPr>
          <w:rFonts w:ascii="Times New Roman" w:hAnsi="Times New Roman" w:cs="Times New Roman"/>
        </w:rPr>
        <w:t xml:space="preserve">we </w:t>
      </w:r>
      <w:r w:rsidR="00A3081C">
        <w:rPr>
          <w:rFonts w:ascii="Times New Roman" w:hAnsi="Times New Roman" w:cs="Times New Roman"/>
        </w:rPr>
        <w:t xml:space="preserve">make </w:t>
      </w:r>
      <w:r w:rsidR="00A3081C" w:rsidRPr="00A3081C">
        <w:rPr>
          <w:rFonts w:ascii="Times New Roman" w:hAnsi="Times New Roman" w:cs="Times New Roman"/>
        </w:rPr>
        <w:t>α</w:t>
      </w:r>
      <w:r w:rsidR="00A3081C">
        <w:rPr>
          <w:rFonts w:ascii="Times New Roman" w:hAnsi="Times New Roman" w:cs="Times New Roman"/>
          <w:b/>
          <w:i/>
        </w:rPr>
        <w:t>-</w:t>
      </w:r>
      <w:r w:rsidR="00A3081C">
        <w:rPr>
          <w:rFonts w:ascii="Times New Roman" w:hAnsi="Times New Roman" w:cs="Times New Roman"/>
        </w:rPr>
        <w:t>pRS416-vika</w:t>
      </w:r>
      <w:r w:rsidR="001E0645">
        <w:rPr>
          <w:rFonts w:ascii="Times New Roman" w:hAnsi="Times New Roman" w:cs="Times New Roman"/>
        </w:rPr>
        <w:t xml:space="preserve"> cell</w:t>
      </w:r>
      <w:r w:rsidR="00A3081C">
        <w:rPr>
          <w:rFonts w:ascii="Times New Roman" w:hAnsi="Times New Roman" w:cs="Times New Roman"/>
        </w:rPr>
        <w:t xml:space="preserve"> and </w:t>
      </w:r>
      <w:r w:rsidR="00A3081C">
        <w:rPr>
          <w:rFonts w:ascii="Times New Roman" w:hAnsi="Times New Roman" w:cs="Times New Roman"/>
          <w:b/>
          <w:i/>
        </w:rPr>
        <w:t>a</w:t>
      </w:r>
      <w:r w:rsidR="00A3081C">
        <w:rPr>
          <w:rFonts w:ascii="Times New Roman" w:hAnsi="Times New Roman" w:cs="Times New Roman"/>
          <w:b/>
          <w:i/>
        </w:rPr>
        <w:t>-</w:t>
      </w:r>
      <w:r w:rsidR="00A3081C" w:rsidRPr="00FC7C14">
        <w:rPr>
          <w:rFonts w:ascii="Times New Roman" w:hAnsi="Times New Roman" w:cs="Times New Roman"/>
          <w:b/>
          <w:i/>
        </w:rPr>
        <w:t>TVRVC</w:t>
      </w:r>
      <w:r w:rsidR="00A3081C">
        <w:rPr>
          <w:rFonts w:ascii="Times New Roman" w:hAnsi="Times New Roman" w:cs="Times New Roman"/>
          <w:b/>
          <w:i/>
        </w:rPr>
        <w:t xml:space="preserve"> </w:t>
      </w:r>
      <w:r w:rsidR="001E0645" w:rsidRPr="001E0645">
        <w:rPr>
          <w:rFonts w:ascii="Times New Roman" w:hAnsi="Times New Roman" w:cs="Times New Roman"/>
        </w:rPr>
        <w:t>cell</w:t>
      </w:r>
      <w:r w:rsidR="001E0645">
        <w:rPr>
          <w:rFonts w:ascii="Times New Roman" w:hAnsi="Times New Roman" w:cs="Times New Roman"/>
          <w:b/>
          <w:i/>
        </w:rPr>
        <w:t xml:space="preserve"> </w:t>
      </w:r>
      <w:r w:rsidR="00A3081C">
        <w:rPr>
          <w:rFonts w:ascii="Times New Roman" w:hAnsi="Times New Roman" w:cs="Times New Roman"/>
        </w:rPr>
        <w:t>mate in YPD medium for eight hours.</w:t>
      </w:r>
      <w:r w:rsidR="007D7144">
        <w:rPr>
          <w:rFonts w:ascii="Times New Roman" w:hAnsi="Times New Roman" w:cs="Times New Roman"/>
        </w:rPr>
        <w:t xml:space="preserve"> </w:t>
      </w:r>
      <w:r w:rsidR="007D7144" w:rsidRPr="007D7144">
        <w:rPr>
          <w:rFonts w:ascii="Times New Roman" w:hAnsi="Times New Roman" w:cs="Times New Roman"/>
        </w:rPr>
        <w:t xml:space="preserve">Two </w:t>
      </w:r>
      <w:r w:rsidR="007D7144">
        <w:rPr>
          <w:rFonts w:ascii="Times New Roman" w:hAnsi="Times New Roman" w:cs="Times New Roman"/>
        </w:rPr>
        <w:t xml:space="preserve">types </w:t>
      </w:r>
      <w:r w:rsidR="007D7144" w:rsidRPr="007D7144">
        <w:rPr>
          <w:rFonts w:ascii="Times New Roman" w:hAnsi="Times New Roman" w:cs="Times New Roman"/>
        </w:rPr>
        <w:t xml:space="preserve">cells are fused </w:t>
      </w:r>
      <w:r w:rsidR="0072074E">
        <w:rPr>
          <w:rFonts w:ascii="Times New Roman" w:hAnsi="Times New Roman" w:cs="Times New Roman"/>
        </w:rPr>
        <w:t>and</w:t>
      </w:r>
      <w:r w:rsidR="007D7144" w:rsidRPr="007D7144">
        <w:rPr>
          <w:rFonts w:ascii="Times New Roman" w:hAnsi="Times New Roman" w:cs="Times New Roman"/>
        </w:rPr>
        <w:t xml:space="preserve"> form diploid yeasts</w:t>
      </w:r>
      <w:r w:rsidR="0072074E">
        <w:rPr>
          <w:rFonts w:ascii="Times New Roman" w:hAnsi="Times New Roman" w:cs="Times New Roman"/>
        </w:rPr>
        <w:t xml:space="preserve">, in which </w:t>
      </w:r>
      <w:proofErr w:type="spellStart"/>
      <w:r w:rsidR="0072074E">
        <w:rPr>
          <w:rFonts w:ascii="Times New Roman" w:hAnsi="Times New Roman" w:cs="Times New Roman"/>
        </w:rPr>
        <w:t>vika</w:t>
      </w:r>
      <w:proofErr w:type="spellEnd"/>
      <w:r w:rsidR="0072074E">
        <w:rPr>
          <w:rFonts w:ascii="Times New Roman" w:hAnsi="Times New Roman" w:cs="Times New Roman"/>
        </w:rPr>
        <w:t xml:space="preserve"> </w:t>
      </w:r>
      <w:r w:rsidR="0072074E">
        <w:rPr>
          <w:rFonts w:ascii="Times New Roman" w:hAnsi="Times New Roman" w:cs="Times New Roman"/>
        </w:rPr>
        <w:t>recombinase</w:t>
      </w:r>
      <w:r w:rsidR="0072074E">
        <w:rPr>
          <w:rFonts w:ascii="Times New Roman" w:hAnsi="Times New Roman" w:cs="Times New Roman"/>
        </w:rPr>
        <w:t xml:space="preserve"> bind with </w:t>
      </w:r>
      <w:proofErr w:type="spellStart"/>
      <w:r w:rsidR="0072074E">
        <w:rPr>
          <w:rFonts w:ascii="Times New Roman" w:hAnsi="Times New Roman" w:cs="Times New Roman"/>
        </w:rPr>
        <w:t>vox</w:t>
      </w:r>
      <w:proofErr w:type="spellEnd"/>
      <w:r w:rsidR="0072074E">
        <w:rPr>
          <w:rFonts w:ascii="Times New Roman" w:hAnsi="Times New Roman" w:cs="Times New Roman"/>
        </w:rPr>
        <w:t xml:space="preserve"> locus, and then delete RFP gene and Adh1 terminator flanked by </w:t>
      </w:r>
      <w:proofErr w:type="spellStart"/>
      <w:r w:rsidR="0072074E">
        <w:rPr>
          <w:rFonts w:ascii="Times New Roman" w:hAnsi="Times New Roman" w:cs="Times New Roman"/>
        </w:rPr>
        <w:t>vox</w:t>
      </w:r>
      <w:proofErr w:type="spellEnd"/>
      <w:r w:rsidR="0072074E">
        <w:rPr>
          <w:rFonts w:ascii="Times New Roman" w:hAnsi="Times New Roman" w:cs="Times New Roman"/>
        </w:rPr>
        <w:t xml:space="preserve"> sites. </w:t>
      </w:r>
      <w:r w:rsidR="00A23221">
        <w:rPr>
          <w:rFonts w:ascii="Times New Roman" w:hAnsi="Times New Roman" w:cs="Times New Roman"/>
        </w:rPr>
        <w:t xml:space="preserve">After the Mating Switcher, </w:t>
      </w:r>
      <w:r w:rsidR="00A23221">
        <w:rPr>
          <w:rFonts w:ascii="Times New Roman" w:eastAsiaTheme="minorHAnsi" w:hAnsi="Times New Roman" w:cs="Times New Roman"/>
        </w:rPr>
        <w:t xml:space="preserve">β-carotene </w:t>
      </w:r>
      <w:proofErr w:type="gramStart"/>
      <w:r w:rsidR="00A23221">
        <w:rPr>
          <w:rFonts w:ascii="Times New Roman" w:eastAsiaTheme="minorHAnsi" w:hAnsi="Times New Roman" w:cs="Times New Roman"/>
        </w:rPr>
        <w:t>expresses</w:t>
      </w:r>
      <w:proofErr w:type="gramEnd"/>
      <w:r w:rsidR="00A23221">
        <w:rPr>
          <w:rFonts w:ascii="Times New Roman" w:hAnsi="Times New Roman" w:cs="Times New Roman"/>
        </w:rPr>
        <w:t xml:space="preserve"> and </w:t>
      </w:r>
      <w:r w:rsidR="00A80D84">
        <w:rPr>
          <w:rFonts w:ascii="Times New Roman" w:hAnsi="Times New Roman" w:cs="Times New Roman"/>
        </w:rPr>
        <w:t>he color of cell will transform from white to orange.</w:t>
      </w:r>
      <w:r w:rsidR="00757010">
        <w:rPr>
          <w:rFonts w:ascii="Times New Roman" w:hAnsi="Times New Roman" w:cs="Times New Roman"/>
        </w:rPr>
        <w:t xml:space="preserve"> </w:t>
      </w:r>
      <w:r w:rsidR="00A3081C">
        <w:rPr>
          <w:rFonts w:ascii="Times New Roman" w:hAnsi="Times New Roman" w:cs="Times New Roman"/>
        </w:rPr>
        <w:t xml:space="preserve">At last we smear bacteria solution on </w:t>
      </w:r>
      <w:proofErr w:type="spellStart"/>
      <w:r w:rsidR="00A3081C">
        <w:rPr>
          <w:rFonts w:ascii="Times New Roman" w:hAnsi="Times New Roman" w:cs="Times New Roman"/>
        </w:rPr>
        <w:t>Sc</w:t>
      </w:r>
      <w:proofErr w:type="spellEnd"/>
      <w:r w:rsidR="00A3081C">
        <w:rPr>
          <w:rFonts w:ascii="Times New Roman" w:hAnsi="Times New Roman" w:cs="Times New Roman"/>
        </w:rPr>
        <w:t>-</w:t>
      </w:r>
      <w:proofErr w:type="spellStart"/>
      <w:r w:rsidR="00A3081C">
        <w:rPr>
          <w:rFonts w:ascii="Times New Roman" w:hAnsi="Times New Roman" w:cs="Times New Roman"/>
        </w:rPr>
        <w:t>Ura</w:t>
      </w:r>
      <w:proofErr w:type="spellEnd"/>
      <w:r w:rsidR="00A3081C">
        <w:rPr>
          <w:rFonts w:ascii="Times New Roman" w:hAnsi="Times New Roman" w:cs="Times New Roman"/>
        </w:rPr>
        <w:t>-Leu plate</w:t>
      </w:r>
      <w:r w:rsidR="001E0645">
        <w:rPr>
          <w:rFonts w:ascii="Times New Roman" w:hAnsi="Times New Roman" w:cs="Times New Roman"/>
        </w:rPr>
        <w:t xml:space="preserve"> to screen for the correctly mating cell</w:t>
      </w:r>
      <w:r w:rsidR="00A3081C">
        <w:rPr>
          <w:rFonts w:ascii="Times New Roman" w:hAnsi="Times New Roman" w:cs="Times New Roman"/>
        </w:rPr>
        <w:t>.</w:t>
      </w:r>
      <w:r w:rsidR="00613E3D">
        <w:rPr>
          <w:rFonts w:ascii="Times New Roman" w:hAnsi="Times New Roman" w:cs="Times New Roman"/>
        </w:rPr>
        <w:t xml:space="preserve"> We</w:t>
      </w:r>
      <w:r w:rsidR="00613E3D" w:rsidRPr="00613E3D">
        <w:rPr>
          <w:rFonts w:ascii="Times New Roman" w:hAnsi="Times New Roman" w:cs="Times New Roman"/>
        </w:rPr>
        <w:t xml:space="preserve"> </w:t>
      </w:r>
      <w:r w:rsidR="00613E3D">
        <w:rPr>
          <w:rFonts w:ascii="Times New Roman" w:hAnsi="Times New Roman" w:cs="Times New Roman"/>
        </w:rPr>
        <w:t xml:space="preserve">can </w:t>
      </w:r>
      <w:r w:rsidR="00613E3D" w:rsidRPr="00613E3D">
        <w:rPr>
          <w:rFonts w:ascii="Times New Roman" w:hAnsi="Times New Roman" w:cs="Times New Roman"/>
        </w:rPr>
        <w:t xml:space="preserve">judge </w:t>
      </w:r>
      <w:r w:rsidR="001E0645">
        <w:rPr>
          <w:rFonts w:ascii="Times New Roman" w:hAnsi="Times New Roman" w:cs="Times New Roman"/>
        </w:rPr>
        <w:t xml:space="preserve">the existence of </w:t>
      </w:r>
      <w:proofErr w:type="spellStart"/>
      <w:r w:rsidR="001E0645">
        <w:rPr>
          <w:rFonts w:ascii="Times New Roman" w:hAnsi="Times New Roman" w:cs="Times New Roman"/>
        </w:rPr>
        <w:t>vika</w:t>
      </w:r>
      <w:proofErr w:type="spellEnd"/>
      <w:r w:rsidR="001E0645">
        <w:rPr>
          <w:rFonts w:ascii="Times New Roman" w:hAnsi="Times New Roman" w:cs="Times New Roman"/>
        </w:rPr>
        <w:t xml:space="preserve"> </w:t>
      </w:r>
      <w:r w:rsidR="0072074E">
        <w:rPr>
          <w:rFonts w:ascii="Times New Roman" w:hAnsi="Times New Roman" w:cs="Times New Roman"/>
        </w:rPr>
        <w:t>recombinase</w:t>
      </w:r>
      <w:r w:rsidR="00613E3D" w:rsidRPr="00613E3D">
        <w:rPr>
          <w:rFonts w:ascii="Times New Roman" w:hAnsi="Times New Roman" w:cs="Times New Roman"/>
        </w:rPr>
        <w:t xml:space="preserve"> </w:t>
      </w:r>
      <w:r w:rsidR="00613E3D">
        <w:rPr>
          <w:rFonts w:ascii="Times New Roman" w:hAnsi="Times New Roman" w:cs="Times New Roman"/>
        </w:rPr>
        <w:t xml:space="preserve">by </w:t>
      </w:r>
      <w:r w:rsidR="00613E3D" w:rsidRPr="00613E3D">
        <w:rPr>
          <w:rFonts w:ascii="Times New Roman" w:hAnsi="Times New Roman" w:cs="Times New Roman"/>
        </w:rPr>
        <w:t>the color of the colony</w:t>
      </w:r>
      <w:r w:rsidR="00613E3D">
        <w:rPr>
          <w:rFonts w:ascii="Times New Roman" w:hAnsi="Times New Roman" w:cs="Times New Roman"/>
        </w:rPr>
        <w:t>, and obtain the efficiency of mating.</w:t>
      </w:r>
    </w:p>
    <w:p w:rsidR="00A3081C" w:rsidRDefault="00A3081C" w:rsidP="000A6DF9">
      <w:pPr>
        <w:rPr>
          <w:rFonts w:ascii="Times New Roman" w:hAnsi="Times New Roman" w:cs="Times New Roman"/>
        </w:rPr>
      </w:pPr>
    </w:p>
    <w:p w:rsidR="00E520DE" w:rsidRPr="002B3EE0" w:rsidRDefault="00F34FD3" w:rsidP="000A6DF9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6</w:t>
      </w:r>
      <w:r w:rsidR="00E520DE" w:rsidRPr="00784F65">
        <w:rPr>
          <w:rFonts w:ascii="Times New Roman" w:hAnsi="Times New Roman" w:cs="Times New Roman" w:hint="eastAsia"/>
          <w:b/>
          <w:sz w:val="24"/>
        </w:rPr>
        <w:t>.</w:t>
      </w:r>
      <w:r w:rsidR="00E520DE" w:rsidRPr="00784F65">
        <w:rPr>
          <w:rFonts w:ascii="Times New Roman" w:hAnsi="Times New Roman" w:cs="Times New Roman"/>
          <w:b/>
          <w:sz w:val="24"/>
        </w:rPr>
        <w:t xml:space="preserve"> </w:t>
      </w:r>
      <w:r w:rsidR="002B3EE0" w:rsidRPr="002B3EE0">
        <w:rPr>
          <w:rFonts w:ascii="Times New Roman" w:hAnsi="Times New Roman" w:cs="Times New Roman"/>
          <w:b/>
          <w:sz w:val="24"/>
        </w:rPr>
        <w:t>Culture and Expression Condition of Saccharomyces cerevisiae in this experiment</w:t>
      </w:r>
      <w:r w:rsidR="001F17A7">
        <w:rPr>
          <w:rFonts w:ascii="Times New Roman" w:hAnsi="Times New Roman" w:cs="Times New Roman"/>
          <w:b/>
          <w:sz w:val="24"/>
        </w:rPr>
        <w:t xml:space="preserve"> </w:t>
      </w:r>
    </w:p>
    <w:p w:rsidR="00A3081C" w:rsidRDefault="00A3081C" w:rsidP="000A6DF9">
      <w:pPr>
        <w:rPr>
          <w:rFonts w:ascii="Times New Roman" w:hAnsi="Times New Roman" w:cs="Times New Roman"/>
        </w:rPr>
      </w:pPr>
    </w:p>
    <w:p w:rsidR="006808AA" w:rsidRDefault="00F25DB0" w:rsidP="000A6DF9">
      <w:pPr>
        <w:rPr>
          <w:rFonts w:ascii="Times New Roman" w:hAnsi="Times New Roman" w:cs="Times New Roman"/>
        </w:rPr>
      </w:pPr>
      <w:r w:rsidRPr="00F25DB0">
        <w:rPr>
          <w:rFonts w:ascii="Times New Roman" w:hAnsi="Times New Roman" w:cs="Times New Roman"/>
        </w:rPr>
        <w:t>Traditional YPD culture medium (22g/L glucose, 20g/L peptone, 10g/L yeast extract</w:t>
      </w:r>
      <w:r>
        <w:rPr>
          <w:rFonts w:ascii="Times New Roman" w:hAnsi="Times New Roman" w:cs="Times New Roman"/>
        </w:rPr>
        <w:t xml:space="preserve">s) is used by us. </w:t>
      </w:r>
      <w:proofErr w:type="spellStart"/>
      <w:r>
        <w:rPr>
          <w:rFonts w:ascii="Times New Roman" w:hAnsi="Times New Roman" w:cs="Times New Roman"/>
        </w:rPr>
        <w:t>Sc-Ura</w:t>
      </w:r>
      <w:proofErr w:type="spellEnd"/>
      <w:r w:rsidRPr="00F25DB0">
        <w:rPr>
          <w:rFonts w:ascii="Times New Roman" w:hAnsi="Times New Roman" w:cs="Times New Roman"/>
        </w:rPr>
        <w:t xml:space="preserve"> </w:t>
      </w:r>
      <w:r w:rsidR="00552794">
        <w:rPr>
          <w:rFonts w:ascii="Times New Roman" w:hAnsi="Times New Roman" w:cs="Times New Roman"/>
        </w:rPr>
        <w:t xml:space="preserve">solid </w:t>
      </w:r>
      <w:r w:rsidRPr="00F25DB0">
        <w:rPr>
          <w:rFonts w:ascii="Times New Roman" w:hAnsi="Times New Roman" w:cs="Times New Roman"/>
        </w:rPr>
        <w:t>culture medium (22g/L glucose, 6.7g/L yeast nitrogen base, 1.224g/L nutrient deficiency mixtu</w:t>
      </w:r>
      <w:r>
        <w:rPr>
          <w:rFonts w:ascii="Times New Roman" w:hAnsi="Times New Roman" w:cs="Times New Roman"/>
        </w:rPr>
        <w:t xml:space="preserve">re without </w:t>
      </w:r>
      <w:proofErr w:type="spellStart"/>
      <w:r>
        <w:rPr>
          <w:rFonts w:ascii="Times New Roman" w:hAnsi="Times New Roman" w:cs="Times New Roman"/>
        </w:rPr>
        <w:t>Ura</w:t>
      </w:r>
      <w:proofErr w:type="spellEnd"/>
      <w:r w:rsidRPr="00F25DB0">
        <w:rPr>
          <w:rFonts w:ascii="Times New Roman" w:hAnsi="Times New Roman" w:cs="Times New Roman"/>
        </w:rPr>
        <w:t>,</w:t>
      </w:r>
      <w:r w:rsidRPr="00F25DB0">
        <w:t xml:space="preserve"> </w:t>
      </w:r>
      <w:r w:rsidR="00552794">
        <w:rPr>
          <w:rFonts w:ascii="Times New Roman" w:hAnsi="Times New Roman" w:cs="Times New Roman"/>
        </w:rPr>
        <w:t xml:space="preserve">His, Leu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Trp</w:t>
      </w:r>
      <w:proofErr w:type="spellEnd"/>
      <w:r>
        <w:rPr>
          <w:rFonts w:ascii="Times New Roman" w:hAnsi="Times New Roman" w:cs="Times New Roman"/>
        </w:rPr>
        <w:t>,</w:t>
      </w:r>
      <w:r w:rsidRPr="00F25DB0">
        <w:rPr>
          <w:rFonts w:ascii="Times New Roman" w:hAnsi="Times New Roman" w:cs="Times New Roman"/>
        </w:rPr>
        <w:t xml:space="preserve"> </w:t>
      </w:r>
      <w:r w:rsidR="00552794">
        <w:rPr>
          <w:rFonts w:ascii="Times New Roman" w:hAnsi="Times New Roman" w:cs="Times New Roman"/>
        </w:rPr>
        <w:t>20</w:t>
      </w:r>
      <w:r w:rsidR="00552794" w:rsidRPr="00F25DB0">
        <w:rPr>
          <w:rFonts w:ascii="Times New Roman" w:hAnsi="Times New Roman" w:cs="Times New Roman"/>
        </w:rPr>
        <w:t>g/L</w:t>
      </w:r>
      <w:r w:rsidR="00552794" w:rsidRPr="00552794">
        <w:rPr>
          <w:rFonts w:ascii="Times New Roman" w:hAnsi="Times New Roman" w:cs="Times New Roman"/>
        </w:rPr>
        <w:t xml:space="preserve"> </w:t>
      </w:r>
      <w:r w:rsidR="00552794">
        <w:rPr>
          <w:rFonts w:ascii="Times New Roman" w:hAnsi="Times New Roman" w:cs="Times New Roman"/>
        </w:rPr>
        <w:t>a</w:t>
      </w:r>
      <w:r w:rsidR="00552794" w:rsidRPr="00552794">
        <w:rPr>
          <w:rFonts w:ascii="Times New Roman" w:hAnsi="Times New Roman" w:cs="Times New Roman"/>
        </w:rPr>
        <w:t>gar powder</w:t>
      </w:r>
      <w:r w:rsidR="00552794">
        <w:rPr>
          <w:rFonts w:ascii="Times New Roman" w:hAnsi="Times New Roman" w:cs="Times New Roman"/>
        </w:rPr>
        <w:t>,</w:t>
      </w:r>
      <w:r w:rsidR="00F32FD7">
        <w:rPr>
          <w:rFonts w:ascii="Times New Roman" w:hAnsi="Times New Roman" w:cs="Times New Roman"/>
        </w:rPr>
        <w:t xml:space="preserve"> </w:t>
      </w:r>
      <w:r w:rsidRPr="00F25DB0">
        <w:rPr>
          <w:rFonts w:ascii="Times New Roman" w:hAnsi="Times New Roman" w:cs="Times New Roman"/>
        </w:rPr>
        <w:t xml:space="preserve">5mg/L </w:t>
      </w:r>
      <w:proofErr w:type="spellStart"/>
      <w:r w:rsidRPr="00F25DB0">
        <w:rPr>
          <w:rFonts w:ascii="Times New Roman" w:hAnsi="Times New Roman" w:cs="Times New Roman"/>
        </w:rPr>
        <w:t>Trp</w:t>
      </w:r>
      <w:proofErr w:type="spellEnd"/>
      <w:r>
        <w:rPr>
          <w:rFonts w:ascii="Times New Roman" w:hAnsi="Times New Roman" w:cs="Times New Roman"/>
        </w:rPr>
        <w:t>, His and Leu</w:t>
      </w:r>
      <w:r w:rsidRPr="00F25DB0">
        <w:rPr>
          <w:rFonts w:ascii="Times New Roman" w:hAnsi="Times New Roman" w:cs="Times New Roman"/>
        </w:rPr>
        <w:t>)</w:t>
      </w:r>
      <w:r w:rsidR="00F32FD7">
        <w:rPr>
          <w:rFonts w:ascii="Times New Roman" w:hAnsi="Times New Roman" w:cs="Times New Roman"/>
        </w:rPr>
        <w:t xml:space="preserve"> </w:t>
      </w:r>
      <w:r w:rsidR="00F32FD7" w:rsidRPr="00F25DB0">
        <w:rPr>
          <w:rFonts w:ascii="Times New Roman" w:hAnsi="Times New Roman" w:cs="Times New Roman"/>
        </w:rPr>
        <w:t xml:space="preserve">is used to screen </w:t>
      </w:r>
      <w:r w:rsidR="00F32FD7">
        <w:rPr>
          <w:rFonts w:ascii="Times New Roman" w:hAnsi="Times New Roman" w:cs="Times New Roman"/>
        </w:rPr>
        <w:t>for correctly transformed cell.</w:t>
      </w:r>
      <w:r w:rsidR="00A21B75">
        <w:rPr>
          <w:rFonts w:ascii="Times New Roman" w:hAnsi="Times New Roman" w:cs="Times New Roman"/>
        </w:rPr>
        <w:t xml:space="preserve"> </w:t>
      </w:r>
      <w:r w:rsidR="00E569DA">
        <w:rPr>
          <w:rFonts w:ascii="Times New Roman" w:hAnsi="Times New Roman" w:cs="Times New Roman"/>
        </w:rPr>
        <w:t>5-FOA solid culture medium (</w:t>
      </w:r>
      <w:r w:rsidR="00E569DA" w:rsidRPr="00F25DB0">
        <w:rPr>
          <w:rFonts w:ascii="Times New Roman" w:hAnsi="Times New Roman" w:cs="Times New Roman"/>
        </w:rPr>
        <w:t>22g/L glucose, 6.7g/L yeast nitrogen base,</w:t>
      </w:r>
      <w:r w:rsidR="00E569DA">
        <w:rPr>
          <w:rFonts w:ascii="Times New Roman" w:hAnsi="Times New Roman" w:cs="Times New Roman"/>
        </w:rPr>
        <w:t xml:space="preserve"> 1.224g/L dropout</w:t>
      </w:r>
      <w:r w:rsidR="00BA44A1">
        <w:rPr>
          <w:rFonts w:ascii="Times New Roman" w:hAnsi="Times New Roman" w:cs="Times New Roman"/>
        </w:rPr>
        <w:t xml:space="preserve">, 20g/L agar powder, 1ml/L His, Trip, Leu and 2.5ml/L </w:t>
      </w:r>
      <w:proofErr w:type="spellStart"/>
      <w:r w:rsidR="00BA44A1">
        <w:rPr>
          <w:rFonts w:ascii="Times New Roman" w:hAnsi="Times New Roman" w:cs="Times New Roman"/>
        </w:rPr>
        <w:t>Ura</w:t>
      </w:r>
      <w:proofErr w:type="spellEnd"/>
      <w:r w:rsidR="00E569DA">
        <w:rPr>
          <w:rFonts w:ascii="Times New Roman" w:hAnsi="Times New Roman" w:cs="Times New Roman"/>
        </w:rPr>
        <w:t>)</w:t>
      </w:r>
      <w:r w:rsidR="000050DD">
        <w:rPr>
          <w:rFonts w:ascii="Times New Roman" w:hAnsi="Times New Roman" w:cs="Times New Roman"/>
        </w:rPr>
        <w:t xml:space="preserve"> is used to </w:t>
      </w:r>
      <w:r w:rsidR="000050DD" w:rsidRPr="00F25DB0">
        <w:rPr>
          <w:rFonts w:ascii="Times New Roman" w:hAnsi="Times New Roman" w:cs="Times New Roman"/>
        </w:rPr>
        <w:t xml:space="preserve">screen </w:t>
      </w:r>
      <w:r w:rsidR="000050DD">
        <w:rPr>
          <w:rFonts w:ascii="Times New Roman" w:hAnsi="Times New Roman" w:cs="Times New Roman"/>
        </w:rPr>
        <w:t>for correctly transformed cell.</w:t>
      </w:r>
      <w:r w:rsidR="00E569DA">
        <w:rPr>
          <w:rFonts w:ascii="Times New Roman" w:hAnsi="Times New Roman" w:cs="Times New Roman"/>
        </w:rPr>
        <w:t xml:space="preserve"> </w:t>
      </w:r>
      <w:proofErr w:type="spellStart"/>
      <w:r w:rsidR="00A21B75">
        <w:rPr>
          <w:rFonts w:ascii="Times New Roman" w:hAnsi="Times New Roman" w:cs="Times New Roman"/>
        </w:rPr>
        <w:t>S</w:t>
      </w:r>
      <w:r w:rsidR="00A21B75">
        <w:rPr>
          <w:rFonts w:ascii="Times New Roman" w:hAnsi="Times New Roman" w:cs="Times New Roman" w:hint="eastAsia"/>
        </w:rPr>
        <w:t>c</w:t>
      </w:r>
      <w:proofErr w:type="spellEnd"/>
      <w:r w:rsidR="00A21B75">
        <w:rPr>
          <w:rFonts w:ascii="Times New Roman" w:hAnsi="Times New Roman" w:cs="Times New Roman"/>
        </w:rPr>
        <w:t xml:space="preserve"> medium with r</w:t>
      </w:r>
      <w:r w:rsidR="00A21B75" w:rsidRPr="008F33B7">
        <w:rPr>
          <w:rFonts w:ascii="Times New Roman" w:hAnsi="Times New Roman" w:cs="Times New Roman"/>
        </w:rPr>
        <w:t>affinose</w:t>
      </w:r>
      <w:r w:rsidR="003E0B2E">
        <w:rPr>
          <w:rFonts w:ascii="Times New Roman" w:hAnsi="Times New Roman" w:cs="Times New Roman"/>
        </w:rPr>
        <w:t xml:space="preserve"> and </w:t>
      </w:r>
      <w:r w:rsidR="003E0B2E">
        <w:rPr>
          <w:rFonts w:ascii="Times New Roman" w:hAnsi="Times New Roman" w:cs="Times New Roman"/>
        </w:rPr>
        <w:t>g</w:t>
      </w:r>
      <w:r w:rsidR="003E0B2E" w:rsidRPr="009950FB">
        <w:rPr>
          <w:rFonts w:ascii="Times New Roman" w:hAnsi="Times New Roman" w:cs="Times New Roman"/>
        </w:rPr>
        <w:t>alactose</w:t>
      </w:r>
      <w:r w:rsidR="00A21B75">
        <w:rPr>
          <w:rFonts w:ascii="Times New Roman" w:hAnsi="Times New Roman" w:cs="Times New Roman"/>
        </w:rPr>
        <w:t xml:space="preserve"> culture medium</w:t>
      </w:r>
      <w:r w:rsidR="000920D0">
        <w:rPr>
          <w:rFonts w:ascii="Times New Roman" w:hAnsi="Times New Roman" w:cs="Times New Roman"/>
        </w:rPr>
        <w:t xml:space="preserve"> </w:t>
      </w:r>
      <w:r w:rsidR="009950FB">
        <w:rPr>
          <w:rFonts w:ascii="Times New Roman" w:hAnsi="Times New Roman" w:cs="Times New Roman"/>
        </w:rPr>
        <w:t>(20</w:t>
      </w:r>
      <w:r w:rsidR="00A21B75" w:rsidRPr="00F25DB0">
        <w:rPr>
          <w:rFonts w:ascii="Times New Roman" w:hAnsi="Times New Roman" w:cs="Times New Roman"/>
        </w:rPr>
        <w:t xml:space="preserve">g/L </w:t>
      </w:r>
      <w:r w:rsidR="009950FB">
        <w:rPr>
          <w:rFonts w:ascii="Times New Roman" w:hAnsi="Times New Roman" w:cs="Times New Roman"/>
        </w:rPr>
        <w:t>r</w:t>
      </w:r>
      <w:r w:rsidR="009950FB" w:rsidRPr="008F33B7">
        <w:rPr>
          <w:rFonts w:ascii="Times New Roman" w:hAnsi="Times New Roman" w:cs="Times New Roman"/>
        </w:rPr>
        <w:t>affinose</w:t>
      </w:r>
      <w:r w:rsidR="00A21B75" w:rsidRPr="00F25DB0">
        <w:rPr>
          <w:rFonts w:ascii="Times New Roman" w:hAnsi="Times New Roman" w:cs="Times New Roman"/>
        </w:rPr>
        <w:t>, 6.7g/L yeast nitrogen base, 1.224g/L nutrient deficiency mixtu</w:t>
      </w:r>
      <w:r w:rsidR="00A21B75">
        <w:rPr>
          <w:rFonts w:ascii="Times New Roman" w:hAnsi="Times New Roman" w:cs="Times New Roman"/>
        </w:rPr>
        <w:t xml:space="preserve">re without </w:t>
      </w:r>
      <w:proofErr w:type="spellStart"/>
      <w:r w:rsidR="00A21B75">
        <w:rPr>
          <w:rFonts w:ascii="Times New Roman" w:hAnsi="Times New Roman" w:cs="Times New Roman"/>
        </w:rPr>
        <w:t>Ura</w:t>
      </w:r>
      <w:proofErr w:type="spellEnd"/>
      <w:r w:rsidR="00A21B75" w:rsidRPr="00F25DB0">
        <w:rPr>
          <w:rFonts w:ascii="Times New Roman" w:hAnsi="Times New Roman" w:cs="Times New Roman"/>
        </w:rPr>
        <w:t>,</w:t>
      </w:r>
      <w:r w:rsidR="00A21B75" w:rsidRPr="00F25DB0">
        <w:t xml:space="preserve"> </w:t>
      </w:r>
      <w:r w:rsidR="00A21B75">
        <w:rPr>
          <w:rFonts w:ascii="Times New Roman" w:hAnsi="Times New Roman" w:cs="Times New Roman"/>
        </w:rPr>
        <w:t xml:space="preserve">His, Leu and </w:t>
      </w:r>
      <w:proofErr w:type="spellStart"/>
      <w:r w:rsidR="00A21B75">
        <w:rPr>
          <w:rFonts w:ascii="Times New Roman" w:hAnsi="Times New Roman" w:cs="Times New Roman"/>
        </w:rPr>
        <w:t>Trp</w:t>
      </w:r>
      <w:proofErr w:type="spellEnd"/>
      <w:r w:rsidR="00A21B75">
        <w:rPr>
          <w:rFonts w:ascii="Times New Roman" w:hAnsi="Times New Roman" w:cs="Times New Roman"/>
        </w:rPr>
        <w:t>,</w:t>
      </w:r>
      <w:r w:rsidR="00A21B75" w:rsidRPr="00F25DB0">
        <w:rPr>
          <w:rFonts w:ascii="Times New Roman" w:hAnsi="Times New Roman" w:cs="Times New Roman"/>
        </w:rPr>
        <w:t xml:space="preserve"> </w:t>
      </w:r>
      <w:r w:rsidR="00A21B75">
        <w:rPr>
          <w:rFonts w:ascii="Times New Roman" w:hAnsi="Times New Roman" w:cs="Times New Roman"/>
        </w:rPr>
        <w:t>20</w:t>
      </w:r>
      <w:r w:rsidR="00A21B75" w:rsidRPr="00F25DB0">
        <w:rPr>
          <w:rFonts w:ascii="Times New Roman" w:hAnsi="Times New Roman" w:cs="Times New Roman"/>
        </w:rPr>
        <w:t>g/L</w:t>
      </w:r>
      <w:r w:rsidR="00A21B75" w:rsidRPr="00552794">
        <w:rPr>
          <w:rFonts w:ascii="Times New Roman" w:hAnsi="Times New Roman" w:cs="Times New Roman"/>
        </w:rPr>
        <w:t xml:space="preserve"> </w:t>
      </w:r>
      <w:r w:rsidR="00A21B75">
        <w:rPr>
          <w:rFonts w:ascii="Times New Roman" w:hAnsi="Times New Roman" w:cs="Times New Roman"/>
        </w:rPr>
        <w:t>a</w:t>
      </w:r>
      <w:r w:rsidR="00A21B75" w:rsidRPr="00552794">
        <w:rPr>
          <w:rFonts w:ascii="Times New Roman" w:hAnsi="Times New Roman" w:cs="Times New Roman"/>
        </w:rPr>
        <w:t>gar powder</w:t>
      </w:r>
      <w:r w:rsidR="00A21B75">
        <w:rPr>
          <w:rFonts w:ascii="Times New Roman" w:hAnsi="Times New Roman" w:cs="Times New Roman"/>
        </w:rPr>
        <w:t xml:space="preserve">, </w:t>
      </w:r>
      <w:r w:rsidR="009950FB">
        <w:rPr>
          <w:rFonts w:ascii="Times New Roman" w:hAnsi="Times New Roman" w:cs="Times New Roman"/>
        </w:rPr>
        <w:t>10x g</w:t>
      </w:r>
      <w:r w:rsidR="009950FB" w:rsidRPr="009950FB">
        <w:rPr>
          <w:rFonts w:ascii="Times New Roman" w:hAnsi="Times New Roman" w:cs="Times New Roman"/>
        </w:rPr>
        <w:t>alactose</w:t>
      </w:r>
      <w:r w:rsidR="009950FB">
        <w:rPr>
          <w:rFonts w:ascii="Times New Roman" w:hAnsi="Times New Roman" w:cs="Times New Roman"/>
        </w:rPr>
        <w:t xml:space="preserve">, </w:t>
      </w:r>
      <w:r w:rsidR="00A21B75" w:rsidRPr="00F25DB0">
        <w:rPr>
          <w:rFonts w:ascii="Times New Roman" w:hAnsi="Times New Roman" w:cs="Times New Roman"/>
        </w:rPr>
        <w:t xml:space="preserve">5mg/L </w:t>
      </w:r>
      <w:proofErr w:type="spellStart"/>
      <w:r w:rsidR="00A21B75" w:rsidRPr="00F25DB0">
        <w:rPr>
          <w:rFonts w:ascii="Times New Roman" w:hAnsi="Times New Roman" w:cs="Times New Roman"/>
        </w:rPr>
        <w:t>Trp</w:t>
      </w:r>
      <w:proofErr w:type="spellEnd"/>
      <w:r w:rsidR="00A21B75">
        <w:rPr>
          <w:rFonts w:ascii="Times New Roman" w:hAnsi="Times New Roman" w:cs="Times New Roman"/>
        </w:rPr>
        <w:t>, His and Leu</w:t>
      </w:r>
      <w:r w:rsidR="00A21B75" w:rsidRPr="00F25DB0">
        <w:rPr>
          <w:rFonts w:ascii="Times New Roman" w:hAnsi="Times New Roman" w:cs="Times New Roman"/>
        </w:rPr>
        <w:t>)</w:t>
      </w:r>
      <w:r w:rsidR="00A21B75">
        <w:rPr>
          <w:rFonts w:ascii="Times New Roman" w:hAnsi="Times New Roman" w:cs="Times New Roman"/>
        </w:rPr>
        <w:t xml:space="preserve"> is used</w:t>
      </w:r>
      <w:r w:rsidR="00020713">
        <w:rPr>
          <w:rFonts w:ascii="Times New Roman" w:hAnsi="Times New Roman" w:cs="Times New Roman"/>
        </w:rPr>
        <w:t xml:space="preserve"> to induce</w:t>
      </w:r>
      <w:r w:rsidR="00463386">
        <w:rPr>
          <w:rFonts w:ascii="Times New Roman" w:hAnsi="Times New Roman" w:cs="Times New Roman"/>
        </w:rPr>
        <w:t xml:space="preserve"> to express </w:t>
      </w:r>
      <w:proofErr w:type="spellStart"/>
      <w:r w:rsidR="00463386">
        <w:rPr>
          <w:rFonts w:ascii="Times New Roman" w:hAnsi="Times New Roman" w:cs="Times New Roman"/>
        </w:rPr>
        <w:t>vika</w:t>
      </w:r>
      <w:proofErr w:type="spellEnd"/>
      <w:r w:rsidR="00A21B75">
        <w:rPr>
          <w:rFonts w:ascii="Times New Roman" w:hAnsi="Times New Roman" w:cs="Times New Roman"/>
        </w:rPr>
        <w:t xml:space="preserve"> </w:t>
      </w:r>
      <w:r w:rsidR="00463386">
        <w:rPr>
          <w:rFonts w:ascii="Times New Roman" w:hAnsi="Times New Roman" w:cs="Times New Roman"/>
        </w:rPr>
        <w:t>recombinase</w:t>
      </w:r>
      <w:r w:rsidR="00463386">
        <w:rPr>
          <w:rFonts w:ascii="Times New Roman" w:hAnsi="Times New Roman" w:cs="Times New Roman"/>
        </w:rPr>
        <w:t>.</w:t>
      </w:r>
      <w:r w:rsidR="00814C7A">
        <w:rPr>
          <w:rFonts w:ascii="Times New Roman" w:hAnsi="Times New Roman" w:cs="Times New Roman"/>
        </w:rPr>
        <w:t xml:space="preserve"> </w:t>
      </w:r>
      <w:proofErr w:type="spellStart"/>
      <w:r w:rsidR="00814C7A">
        <w:rPr>
          <w:rFonts w:ascii="Times New Roman" w:hAnsi="Times New Roman" w:cs="Times New Roman"/>
        </w:rPr>
        <w:t>Sc</w:t>
      </w:r>
      <w:proofErr w:type="spellEnd"/>
      <w:r w:rsidR="00814C7A">
        <w:rPr>
          <w:rFonts w:ascii="Times New Roman" w:hAnsi="Times New Roman" w:cs="Times New Roman"/>
        </w:rPr>
        <w:t>-</w:t>
      </w:r>
      <w:proofErr w:type="spellStart"/>
      <w:r w:rsidR="00814C7A">
        <w:rPr>
          <w:rFonts w:ascii="Times New Roman" w:hAnsi="Times New Roman" w:cs="Times New Roman"/>
        </w:rPr>
        <w:t>Ura</w:t>
      </w:r>
      <w:proofErr w:type="spellEnd"/>
      <w:r w:rsidR="00814C7A">
        <w:rPr>
          <w:rFonts w:ascii="Times New Roman" w:hAnsi="Times New Roman" w:cs="Times New Roman"/>
        </w:rPr>
        <w:t>-Leu</w:t>
      </w:r>
      <w:r w:rsidR="00F32FD7">
        <w:rPr>
          <w:rFonts w:ascii="Times New Roman" w:hAnsi="Times New Roman" w:cs="Times New Roman"/>
        </w:rPr>
        <w:t xml:space="preserve"> solid</w:t>
      </w:r>
      <w:r w:rsidR="00814C7A" w:rsidRPr="00F25DB0">
        <w:rPr>
          <w:rFonts w:ascii="Times New Roman" w:hAnsi="Times New Roman" w:cs="Times New Roman"/>
        </w:rPr>
        <w:t xml:space="preserve"> culture medium(22g/L glucose, 6.7g/L yeast nitrogen base, 1.224g/L nutrient deficiency mixtu</w:t>
      </w:r>
      <w:r w:rsidR="00814C7A">
        <w:rPr>
          <w:rFonts w:ascii="Times New Roman" w:hAnsi="Times New Roman" w:cs="Times New Roman"/>
        </w:rPr>
        <w:t xml:space="preserve">re without </w:t>
      </w:r>
      <w:proofErr w:type="spellStart"/>
      <w:r w:rsidR="00814C7A">
        <w:rPr>
          <w:rFonts w:ascii="Times New Roman" w:hAnsi="Times New Roman" w:cs="Times New Roman"/>
        </w:rPr>
        <w:t>Ura</w:t>
      </w:r>
      <w:proofErr w:type="spellEnd"/>
      <w:r w:rsidR="00814C7A" w:rsidRPr="00F25DB0">
        <w:rPr>
          <w:rFonts w:ascii="Times New Roman" w:hAnsi="Times New Roman" w:cs="Times New Roman"/>
        </w:rPr>
        <w:t>,</w:t>
      </w:r>
      <w:r w:rsidR="00814C7A" w:rsidRPr="00F25DB0">
        <w:t xml:space="preserve"> </w:t>
      </w:r>
      <w:r w:rsidR="00814C7A">
        <w:rPr>
          <w:rFonts w:ascii="Times New Roman" w:hAnsi="Times New Roman" w:cs="Times New Roman"/>
        </w:rPr>
        <w:t xml:space="preserve">His, Leu and </w:t>
      </w:r>
      <w:proofErr w:type="spellStart"/>
      <w:r w:rsidR="00814C7A">
        <w:rPr>
          <w:rFonts w:ascii="Times New Roman" w:hAnsi="Times New Roman" w:cs="Times New Roman"/>
        </w:rPr>
        <w:t>Trp</w:t>
      </w:r>
      <w:proofErr w:type="spellEnd"/>
      <w:r w:rsidR="00814C7A">
        <w:rPr>
          <w:rFonts w:ascii="Times New Roman" w:hAnsi="Times New Roman" w:cs="Times New Roman"/>
        </w:rPr>
        <w:t>,</w:t>
      </w:r>
      <w:r w:rsidR="00814C7A" w:rsidRPr="00F25DB0">
        <w:rPr>
          <w:rFonts w:ascii="Times New Roman" w:hAnsi="Times New Roman" w:cs="Times New Roman"/>
        </w:rPr>
        <w:t xml:space="preserve"> </w:t>
      </w:r>
      <w:r w:rsidR="00F32FD7">
        <w:rPr>
          <w:rFonts w:ascii="Times New Roman" w:hAnsi="Times New Roman" w:cs="Times New Roman"/>
        </w:rPr>
        <w:t>20</w:t>
      </w:r>
      <w:r w:rsidR="00F32FD7" w:rsidRPr="00F25DB0">
        <w:rPr>
          <w:rFonts w:ascii="Times New Roman" w:hAnsi="Times New Roman" w:cs="Times New Roman"/>
        </w:rPr>
        <w:t>g/L</w:t>
      </w:r>
      <w:r w:rsidR="00F32FD7" w:rsidRPr="00552794">
        <w:rPr>
          <w:rFonts w:ascii="Times New Roman" w:hAnsi="Times New Roman" w:cs="Times New Roman"/>
        </w:rPr>
        <w:t xml:space="preserve"> </w:t>
      </w:r>
      <w:r w:rsidR="00F32FD7">
        <w:rPr>
          <w:rFonts w:ascii="Times New Roman" w:hAnsi="Times New Roman" w:cs="Times New Roman"/>
        </w:rPr>
        <w:t>a</w:t>
      </w:r>
      <w:r w:rsidR="00F32FD7" w:rsidRPr="00552794">
        <w:rPr>
          <w:rFonts w:ascii="Times New Roman" w:hAnsi="Times New Roman" w:cs="Times New Roman"/>
        </w:rPr>
        <w:t>gar powder</w:t>
      </w:r>
      <w:r w:rsidR="00F32FD7">
        <w:rPr>
          <w:rFonts w:ascii="Times New Roman" w:hAnsi="Times New Roman" w:cs="Times New Roman"/>
        </w:rPr>
        <w:t xml:space="preserve">, </w:t>
      </w:r>
      <w:r w:rsidR="00814C7A" w:rsidRPr="00F25DB0">
        <w:rPr>
          <w:rFonts w:ascii="Times New Roman" w:hAnsi="Times New Roman" w:cs="Times New Roman"/>
        </w:rPr>
        <w:t xml:space="preserve">5mg/L </w:t>
      </w:r>
      <w:proofErr w:type="spellStart"/>
      <w:r w:rsidR="00814C7A" w:rsidRPr="00F25DB0">
        <w:rPr>
          <w:rFonts w:ascii="Times New Roman" w:hAnsi="Times New Roman" w:cs="Times New Roman"/>
        </w:rPr>
        <w:t>Trp</w:t>
      </w:r>
      <w:proofErr w:type="spellEnd"/>
      <w:r w:rsidR="00814C7A">
        <w:rPr>
          <w:rFonts w:ascii="Times New Roman" w:hAnsi="Times New Roman" w:cs="Times New Roman"/>
        </w:rPr>
        <w:t xml:space="preserve"> and </w:t>
      </w:r>
      <w:r w:rsidR="00814C7A">
        <w:rPr>
          <w:rFonts w:ascii="Times New Roman" w:hAnsi="Times New Roman" w:cs="Times New Roman"/>
        </w:rPr>
        <w:t>His</w:t>
      </w:r>
      <w:r w:rsidR="00814C7A" w:rsidRPr="00F25DB0">
        <w:rPr>
          <w:rFonts w:ascii="Times New Roman" w:hAnsi="Times New Roman" w:cs="Times New Roman"/>
        </w:rPr>
        <w:t>)</w:t>
      </w:r>
      <w:r w:rsidR="00F32FD7">
        <w:rPr>
          <w:rFonts w:ascii="Times New Roman" w:hAnsi="Times New Roman" w:cs="Times New Roman"/>
        </w:rPr>
        <w:t xml:space="preserve"> is used</w:t>
      </w:r>
      <w:r w:rsidR="00164AC8">
        <w:rPr>
          <w:rFonts w:ascii="Times New Roman" w:hAnsi="Times New Roman" w:cs="Times New Roman"/>
        </w:rPr>
        <w:t xml:space="preserve"> to screen for the correctly mating cell.</w:t>
      </w:r>
      <w:r w:rsidRPr="00F25DB0">
        <w:rPr>
          <w:rFonts w:ascii="Times New Roman" w:hAnsi="Times New Roman" w:cs="Times New Roman"/>
        </w:rPr>
        <w:t xml:space="preserve"> All the cells are cultured in 5mL medium </w:t>
      </w:r>
      <w:r w:rsidR="00B62436">
        <w:rPr>
          <w:rFonts w:ascii="Times New Roman" w:hAnsi="Times New Roman" w:cs="Times New Roman"/>
        </w:rPr>
        <w:t>at 30℃ with shaking speed of 220</w:t>
      </w:r>
      <w:r w:rsidRPr="00F25DB0">
        <w:rPr>
          <w:rFonts w:ascii="Times New Roman" w:hAnsi="Times New Roman" w:cs="Times New Roman"/>
        </w:rPr>
        <w:t>rpm.</w:t>
      </w:r>
    </w:p>
    <w:p w:rsidR="00E179C0" w:rsidRDefault="00E179C0" w:rsidP="000A6DF9">
      <w:pPr>
        <w:rPr>
          <w:rFonts w:ascii="Times New Roman" w:hAnsi="Times New Roman" w:cs="Times New Roman"/>
        </w:rPr>
      </w:pPr>
    </w:p>
    <w:p w:rsidR="00E179C0" w:rsidRDefault="00E179C0" w:rsidP="000A6DF9">
      <w:pPr>
        <w:rPr>
          <w:rFonts w:ascii="Times New Roman" w:hAnsi="Times New Roman" w:cs="Times New Roman"/>
          <w:b/>
          <w:sz w:val="36"/>
        </w:rPr>
      </w:pPr>
      <w:r w:rsidRPr="00E179C0">
        <w:rPr>
          <w:rFonts w:ascii="Times New Roman" w:hAnsi="Times New Roman" w:cs="Times New Roman"/>
          <w:b/>
          <w:sz w:val="36"/>
        </w:rPr>
        <w:t>Expected Results</w:t>
      </w:r>
    </w:p>
    <w:p w:rsidR="002B0BBE" w:rsidRDefault="002B0BBE" w:rsidP="000A6DF9">
      <w:pPr>
        <w:rPr>
          <w:rFonts w:ascii="Times New Roman" w:hAnsi="Times New Roman" w:cs="Times New Roman"/>
        </w:rPr>
      </w:pPr>
    </w:p>
    <w:p w:rsidR="002B0BBE" w:rsidRDefault="00C57C62" w:rsidP="000A6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our design, </w:t>
      </w:r>
      <w:r>
        <w:rPr>
          <w:rFonts w:ascii="Times New Roman" w:hAnsi="Times New Roman" w:cs="Times New Roman"/>
        </w:rPr>
        <w:t xml:space="preserve">Mating Switcher is </w:t>
      </w:r>
      <w:r>
        <w:rPr>
          <w:rFonts w:ascii="Times New Roman" w:hAnsi="Times New Roman" w:cs="Times New Roman" w:hint="eastAsia"/>
        </w:rPr>
        <w:t xml:space="preserve">a </w:t>
      </w:r>
      <w:r>
        <w:rPr>
          <w:rFonts w:ascii="Times New Roman" w:hAnsi="Times New Roman" w:cs="Times New Roman"/>
        </w:rPr>
        <w:t>means of gene regulation.</w:t>
      </w:r>
      <w:r>
        <w:rPr>
          <w:rFonts w:ascii="Times New Roman" w:hAnsi="Times New Roman" w:cs="Times New Roman"/>
        </w:rPr>
        <w:t xml:space="preserve"> We can transform from one functional system to another system through this switch conveniently. To show the function of Mating Switcher more intuitively</w:t>
      </w:r>
      <w:r w:rsidR="00144F45">
        <w:rPr>
          <w:rFonts w:ascii="Times New Roman" w:hAnsi="Times New Roman" w:cs="Times New Roman"/>
        </w:rPr>
        <w:t>, we construct this RFP system to be a characterization.</w:t>
      </w:r>
    </w:p>
    <w:p w:rsidR="00144F45" w:rsidRDefault="00144F45" w:rsidP="000A6DF9">
      <w:pPr>
        <w:rPr>
          <w:rFonts w:ascii="Times New Roman" w:hAnsi="Times New Roman" w:cs="Times New Roman"/>
        </w:rPr>
      </w:pPr>
    </w:p>
    <w:p w:rsidR="00144F45" w:rsidRPr="002B0BBE" w:rsidRDefault="00144F45" w:rsidP="000A6D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First, we expect </w:t>
      </w:r>
      <w:r w:rsidR="00842447">
        <w:rPr>
          <w:rFonts w:ascii="Times New Roman" w:hAnsi="Times New Roman" w:cs="Times New Roman"/>
        </w:rPr>
        <w:t xml:space="preserve">to observe </w:t>
      </w:r>
      <w:r w:rsidR="00EF281F">
        <w:rPr>
          <w:rFonts w:ascii="Times New Roman" w:hAnsi="Times New Roman" w:cs="Times New Roman"/>
        </w:rPr>
        <w:t>r</w:t>
      </w:r>
      <w:r w:rsidR="00EF281F" w:rsidRPr="00EF281F">
        <w:rPr>
          <w:rFonts w:ascii="Times New Roman" w:hAnsi="Times New Roman" w:cs="Times New Roman"/>
        </w:rPr>
        <w:t>ed fluorescent protein</w:t>
      </w:r>
      <w:bookmarkStart w:id="21" w:name="_GoBack"/>
      <w:bookmarkEnd w:id="21"/>
    </w:p>
    <w:sectPr w:rsidR="00144F45" w:rsidRPr="002B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C9"/>
    <w:rsid w:val="000050DD"/>
    <w:rsid w:val="00020713"/>
    <w:rsid w:val="000251C9"/>
    <w:rsid w:val="00033463"/>
    <w:rsid w:val="00057C6D"/>
    <w:rsid w:val="000724B9"/>
    <w:rsid w:val="00080B69"/>
    <w:rsid w:val="000920D0"/>
    <w:rsid w:val="000A6DF9"/>
    <w:rsid w:val="000B3596"/>
    <w:rsid w:val="000B3795"/>
    <w:rsid w:val="000C1DD0"/>
    <w:rsid w:val="000E6D6D"/>
    <w:rsid w:val="001033A3"/>
    <w:rsid w:val="00132C5E"/>
    <w:rsid w:val="00144E5F"/>
    <w:rsid w:val="00144F45"/>
    <w:rsid w:val="0015479F"/>
    <w:rsid w:val="00164AC8"/>
    <w:rsid w:val="001A1AB9"/>
    <w:rsid w:val="001A4403"/>
    <w:rsid w:val="001C252F"/>
    <w:rsid w:val="001E0645"/>
    <w:rsid w:val="001F17A7"/>
    <w:rsid w:val="002027D4"/>
    <w:rsid w:val="002527B2"/>
    <w:rsid w:val="002870C0"/>
    <w:rsid w:val="002B0BBE"/>
    <w:rsid w:val="002B3EE0"/>
    <w:rsid w:val="002C5029"/>
    <w:rsid w:val="002D505B"/>
    <w:rsid w:val="003115A2"/>
    <w:rsid w:val="00335201"/>
    <w:rsid w:val="003467D0"/>
    <w:rsid w:val="00371520"/>
    <w:rsid w:val="003A5792"/>
    <w:rsid w:val="003C7D25"/>
    <w:rsid w:val="003D2045"/>
    <w:rsid w:val="003D7251"/>
    <w:rsid w:val="003E0B2E"/>
    <w:rsid w:val="00414A7C"/>
    <w:rsid w:val="0043781C"/>
    <w:rsid w:val="00461813"/>
    <w:rsid w:val="00463386"/>
    <w:rsid w:val="00467289"/>
    <w:rsid w:val="00492936"/>
    <w:rsid w:val="00493690"/>
    <w:rsid w:val="0049710F"/>
    <w:rsid w:val="004B4A65"/>
    <w:rsid w:val="004D711C"/>
    <w:rsid w:val="005001AD"/>
    <w:rsid w:val="005044D9"/>
    <w:rsid w:val="005473FD"/>
    <w:rsid w:val="00550398"/>
    <w:rsid w:val="00552794"/>
    <w:rsid w:val="005B0518"/>
    <w:rsid w:val="005B3F82"/>
    <w:rsid w:val="005E5276"/>
    <w:rsid w:val="00613E3D"/>
    <w:rsid w:val="006655C1"/>
    <w:rsid w:val="00665B20"/>
    <w:rsid w:val="0066759D"/>
    <w:rsid w:val="006808AA"/>
    <w:rsid w:val="00682EA0"/>
    <w:rsid w:val="00695EBB"/>
    <w:rsid w:val="006D02A3"/>
    <w:rsid w:val="006E291E"/>
    <w:rsid w:val="00715A7C"/>
    <w:rsid w:val="0072074E"/>
    <w:rsid w:val="00732172"/>
    <w:rsid w:val="00735FA8"/>
    <w:rsid w:val="00757010"/>
    <w:rsid w:val="0078254D"/>
    <w:rsid w:val="00784F65"/>
    <w:rsid w:val="0078729F"/>
    <w:rsid w:val="00797C78"/>
    <w:rsid w:val="007A184A"/>
    <w:rsid w:val="007C2DFE"/>
    <w:rsid w:val="007D7144"/>
    <w:rsid w:val="0080386A"/>
    <w:rsid w:val="00814C7A"/>
    <w:rsid w:val="00814E14"/>
    <w:rsid w:val="0084022A"/>
    <w:rsid w:val="00842447"/>
    <w:rsid w:val="00863B38"/>
    <w:rsid w:val="00864E3B"/>
    <w:rsid w:val="008A0E2F"/>
    <w:rsid w:val="008A6955"/>
    <w:rsid w:val="008C7A84"/>
    <w:rsid w:val="008E7EE3"/>
    <w:rsid w:val="008F33B7"/>
    <w:rsid w:val="009950FB"/>
    <w:rsid w:val="009E4FEA"/>
    <w:rsid w:val="009F4362"/>
    <w:rsid w:val="009F748D"/>
    <w:rsid w:val="00A17385"/>
    <w:rsid w:val="00A21B75"/>
    <w:rsid w:val="00A23221"/>
    <w:rsid w:val="00A3081C"/>
    <w:rsid w:val="00A348D3"/>
    <w:rsid w:val="00A701C0"/>
    <w:rsid w:val="00A80D84"/>
    <w:rsid w:val="00A922F3"/>
    <w:rsid w:val="00AC21E8"/>
    <w:rsid w:val="00AD3750"/>
    <w:rsid w:val="00AE01DD"/>
    <w:rsid w:val="00B00042"/>
    <w:rsid w:val="00B04C68"/>
    <w:rsid w:val="00B160B0"/>
    <w:rsid w:val="00B62436"/>
    <w:rsid w:val="00BA250E"/>
    <w:rsid w:val="00BA44A1"/>
    <w:rsid w:val="00BB042F"/>
    <w:rsid w:val="00BD33C5"/>
    <w:rsid w:val="00C01598"/>
    <w:rsid w:val="00C02D21"/>
    <w:rsid w:val="00C06FA6"/>
    <w:rsid w:val="00C10EAA"/>
    <w:rsid w:val="00C42E87"/>
    <w:rsid w:val="00C5396C"/>
    <w:rsid w:val="00C56FD4"/>
    <w:rsid w:val="00C5709C"/>
    <w:rsid w:val="00C57C62"/>
    <w:rsid w:val="00C60ED9"/>
    <w:rsid w:val="00C7085D"/>
    <w:rsid w:val="00C76D17"/>
    <w:rsid w:val="00C822AC"/>
    <w:rsid w:val="00C9318C"/>
    <w:rsid w:val="00CA3EDD"/>
    <w:rsid w:val="00CB005F"/>
    <w:rsid w:val="00CB0573"/>
    <w:rsid w:val="00CB100A"/>
    <w:rsid w:val="00D176C8"/>
    <w:rsid w:val="00D27147"/>
    <w:rsid w:val="00D64EDE"/>
    <w:rsid w:val="00D74D13"/>
    <w:rsid w:val="00DA7B7B"/>
    <w:rsid w:val="00E1155F"/>
    <w:rsid w:val="00E14FE6"/>
    <w:rsid w:val="00E179C0"/>
    <w:rsid w:val="00E50516"/>
    <w:rsid w:val="00E520DE"/>
    <w:rsid w:val="00E569DA"/>
    <w:rsid w:val="00E91613"/>
    <w:rsid w:val="00E91CEC"/>
    <w:rsid w:val="00E94716"/>
    <w:rsid w:val="00ED37FE"/>
    <w:rsid w:val="00EF281F"/>
    <w:rsid w:val="00F25DB0"/>
    <w:rsid w:val="00F314DF"/>
    <w:rsid w:val="00F32FD7"/>
    <w:rsid w:val="00F34FD3"/>
    <w:rsid w:val="00F550FB"/>
    <w:rsid w:val="00F67C0E"/>
    <w:rsid w:val="00F86077"/>
    <w:rsid w:val="00FC7C14"/>
    <w:rsid w:val="00FE22D2"/>
    <w:rsid w:val="00F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9FDB"/>
  <w15:chartTrackingRefBased/>
  <w15:docId w15:val="{325BFC6C-6D68-4AD7-A4C0-EA51AEED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3576</TotalTime>
  <Pages>3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yxiajin@163.com</dc:creator>
  <cp:keywords/>
  <dc:description/>
  <cp:lastModifiedBy>yxiajin@163.com</cp:lastModifiedBy>
  <cp:revision>112</cp:revision>
  <dcterms:created xsi:type="dcterms:W3CDTF">2017-10-19T12:23:00Z</dcterms:created>
  <dcterms:modified xsi:type="dcterms:W3CDTF">2017-10-22T04:22:00Z</dcterms:modified>
</cp:coreProperties>
</file>