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91" w:rsidRDefault="00303691" w:rsidP="00303691">
      <w:r>
        <w:rPr>
          <w:rFonts w:hint="eastAsia"/>
        </w:rPr>
        <w:t>Results</w:t>
      </w:r>
    </w:p>
    <w:p w:rsidR="000F2AFA" w:rsidRDefault="000F2AFA" w:rsidP="000F2AFA">
      <w:pPr>
        <w:pStyle w:val="a7"/>
        <w:numPr>
          <w:ilvl w:val="0"/>
          <w:numId w:val="2"/>
        </w:numPr>
        <w:ind w:firstLineChars="0"/>
      </w:pPr>
      <w:r>
        <w:t>Obtaining the chassis.</w:t>
      </w:r>
    </w:p>
    <w:p w:rsidR="000F2AFA" w:rsidRDefault="000F2AFA" w:rsidP="000F2AFA">
      <w:pPr>
        <w:pStyle w:val="a7"/>
        <w:ind w:left="360" w:firstLineChars="0" w:firstLine="0"/>
      </w:pPr>
      <w:r>
        <w:rPr>
          <w:rFonts w:hint="eastAsia"/>
        </w:rPr>
        <w:t xml:space="preserve">Aiming to achieve </w:t>
      </w:r>
      <w:r>
        <w:t>MTS for environmental use, it is essential to make sure that when the MAT locus has DSB</w:t>
      </w:r>
      <w:r>
        <w:t xml:space="preserve"> </w:t>
      </w:r>
      <w:r>
        <w:t>(double strands break) cleaved by HO, our type-a (MAT</w:t>
      </w:r>
      <w:r>
        <w:rPr>
          <w:rFonts w:hint="eastAsia"/>
        </w:rPr>
        <w:t>a</w:t>
      </w:r>
      <w:r>
        <w:t>) yeast can only become type-</w:t>
      </w:r>
      <w:r>
        <w:rPr>
          <w:rFonts w:hint="eastAsia"/>
        </w:rPr>
        <w:t>α (</w:t>
      </w:r>
      <w:r>
        <w:t>MAT</w:t>
      </w:r>
      <w:r>
        <w:rPr>
          <w:rFonts w:hint="eastAsia"/>
        </w:rPr>
        <w:t xml:space="preserve">α). </w:t>
      </w:r>
      <w:r>
        <w:t xml:space="preserve">Therefore, we used a Ura-tag to replace the HMR(a) domain in chromosome </w:t>
      </w:r>
      <w:r>
        <w:rPr>
          <w:rFonts w:hint="eastAsia"/>
        </w:rPr>
        <w:t>Ⅲ</w:t>
      </w:r>
      <w:r>
        <w:t>. In this way the HMR will no longer be the donor for the homologous recombination in the repairing process for MAT cleavage.</w:t>
      </w:r>
      <w:r>
        <w:rPr>
          <w:rFonts w:hint="eastAsia"/>
        </w:rPr>
        <w:t xml:space="preserve"> </w:t>
      </w:r>
      <w:r w:rsidRPr="00CA7631">
        <w:t>Since the change of mating type may appear successively,</w:t>
      </w:r>
      <w:r>
        <w:t xml:space="preserve"> </w:t>
      </w:r>
      <w:r w:rsidRPr="00CA7631">
        <w:t>there is a great possibility that the same type haploid mate with each other.</w:t>
      </w:r>
      <w:r>
        <w:t xml:space="preserve"> </w:t>
      </w:r>
      <w:r w:rsidRPr="00CA7631">
        <w:t>To avoid the e</w:t>
      </w:r>
      <w:r>
        <w:t>xistence of meaningless mating</w:t>
      </w:r>
      <w:r>
        <w:t xml:space="preserve">, </w:t>
      </w:r>
      <w:r w:rsidRPr="00CA7631">
        <w:t xml:space="preserve">we built an vector to express MATα genes to produce a1-α2 stable corepressor so that the haploid will regard itself as a diploid and prevent mating unless the MATa locus changes to the other one. </w:t>
      </w:r>
      <w:r>
        <w:t>After selection, by homologous recombination, we deleted the Ura-tag for further usage. We selected the target colonies</w:t>
      </w:r>
      <w:r>
        <w:t xml:space="preserve"> </w:t>
      </w:r>
      <w:r>
        <w:t>(</w:t>
      </w:r>
      <w:r w:rsidRPr="000F2AFA">
        <w:rPr>
          <w:b/>
        </w:rPr>
        <w:t>Syn</w:t>
      </w:r>
      <w:r w:rsidRPr="000F2AFA">
        <w:rPr>
          <w:rFonts w:hint="eastAsia"/>
          <w:b/>
        </w:rPr>
        <w:t>Ⅹ</w:t>
      </w:r>
      <w:r w:rsidRPr="000F2AFA">
        <w:rPr>
          <w:rFonts w:hint="eastAsia"/>
          <w:b/>
        </w:rPr>
        <w:t>-</w:t>
      </w:r>
      <w:r w:rsidRPr="000F2AFA">
        <w:rPr>
          <w:rFonts w:hint="eastAsia"/>
          <w:b/>
        </w:rPr>
        <w:t>d</w:t>
      </w:r>
      <w:r w:rsidRPr="000F2AFA">
        <w:rPr>
          <w:b/>
        </w:rPr>
        <w:t>Ura</w:t>
      </w:r>
      <w:r>
        <w:t>) via 5Foa plates.</w:t>
      </w:r>
      <w:r>
        <w:t xml:space="preserve"> </w:t>
      </w:r>
    </w:p>
    <w:p w:rsidR="007E49F8" w:rsidRDefault="007E49F8" w:rsidP="000F2AFA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154940</wp:posOffset>
            </wp:positionV>
            <wp:extent cx="3460750" cy="3300095"/>
            <wp:effectExtent l="0" t="0" r="6350" b="0"/>
            <wp:wrapTight wrapText="bothSides">
              <wp:wrapPolygon edited="0">
                <wp:start x="0" y="0"/>
                <wp:lineTo x="0" y="21446"/>
                <wp:lineTo x="21521" y="21446"/>
                <wp:lineTo x="21521" y="0"/>
                <wp:lineTo x="0" y="0"/>
              </wp:wrapPolygon>
            </wp:wrapTight>
            <wp:docPr id="13" name="图片 13" descr="C:\Users\GY\AppData\Local\Microsoft\Windows\INetCache\Content.Word\DSC_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\AppData\Local\Microsoft\Windows\INetCache\Content.Word\DSC_19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6140" r="16200"/>
                    <a:stretch/>
                  </pic:blipFill>
                  <pic:spPr bwMode="auto">
                    <a:xfrm>
                      <a:off x="0" y="0"/>
                      <a:ext cx="346075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547F" w:rsidRPr="007E49F8" w:rsidRDefault="007E49F8" w:rsidP="000F2AFA">
      <w:pPr>
        <w:pStyle w:val="a7"/>
        <w:ind w:left="360" w:firstLineChars="0" w:firstLine="0"/>
        <w:rPr>
          <w:b/>
        </w:rPr>
      </w:pPr>
      <w:r w:rsidRPr="007E49F8">
        <w:rPr>
          <w:rFonts w:hint="eastAsia"/>
          <w:b/>
        </w:rPr>
        <w:t>F</w:t>
      </w:r>
      <w:r w:rsidRPr="007E49F8">
        <w:rPr>
          <w:b/>
        </w:rPr>
        <w:t>ig 1  We successfully acquired the target yeasts as our chassis</w:t>
      </w:r>
      <w:r>
        <w:rPr>
          <w:b/>
        </w:rPr>
        <w:t xml:space="preserve"> (</w:t>
      </w:r>
      <w:r w:rsidRPr="000F2AFA">
        <w:rPr>
          <w:b/>
        </w:rPr>
        <w:t>Syn</w:t>
      </w:r>
      <w:r w:rsidRPr="000F2AFA">
        <w:rPr>
          <w:rFonts w:hint="eastAsia"/>
          <w:b/>
        </w:rPr>
        <w:t>Ⅹ-d</w:t>
      </w:r>
      <w:r w:rsidRPr="000F2AFA">
        <w:rPr>
          <w:b/>
        </w:rPr>
        <w:t>Ura</w:t>
      </w:r>
      <w:r>
        <w:rPr>
          <w:b/>
        </w:rPr>
        <w:t>)</w:t>
      </w:r>
      <w:r w:rsidRPr="007E49F8">
        <w:rPr>
          <w:b/>
        </w:rPr>
        <w:t>.</w:t>
      </w:r>
    </w:p>
    <w:p w:rsidR="007E49F8" w:rsidRPr="007E49F8" w:rsidRDefault="007E49F8" w:rsidP="007E49F8">
      <w:pPr>
        <w:rPr>
          <w:b/>
        </w:rPr>
      </w:pPr>
    </w:p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P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>
      <w:pPr>
        <w:rPr>
          <w:rFonts w:hint="eastAsia"/>
        </w:rPr>
      </w:pPr>
    </w:p>
    <w:p w:rsidR="00303691" w:rsidRDefault="00E21D90" w:rsidP="007E49F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The result for constructing</w:t>
      </w:r>
      <w:r>
        <w:rPr>
          <w:rFonts w:hint="eastAsia"/>
        </w:rPr>
        <w:t xml:space="preserve"> </w:t>
      </w:r>
      <w:r>
        <w:t>the Gal s</w:t>
      </w:r>
      <w:r w:rsidR="00303691">
        <w:rPr>
          <w:rFonts w:hint="eastAsia"/>
        </w:rPr>
        <w:t>ystems</w:t>
      </w:r>
    </w:p>
    <w:p w:rsidR="00C22E75" w:rsidRDefault="00303691" w:rsidP="007E49F8">
      <w:pPr>
        <w:rPr>
          <w:rFonts w:hint="eastAsia"/>
        </w:rPr>
      </w:pPr>
      <w:r>
        <w:t>We designed these three parts (Gal1, HO, CYC1 ) with enzyme cutting sites on both sides. After acquiring parts. We ligated these pars and a vector (PRS416) with T4 ligase. Having got our new plasmid GHC-416, we transformed the E. coli for it, and examined the transformation result by adopting the PCR method to amplify the HO gene in the E. coli.</w:t>
      </w:r>
      <w:r w:rsidR="00E21D90" w:rsidRPr="00E21D90">
        <w:rPr>
          <w:noProof/>
        </w:rPr>
        <w:t xml:space="preserve"> </w:t>
      </w:r>
      <w:r w:rsidR="00E21D90">
        <w:rPr>
          <w:noProof/>
        </w:rPr>
        <w:lastRenderedPageBreak/>
        <w:drawing>
          <wp:inline distT="0" distB="0" distL="0" distR="0" wp14:anchorId="618B667A" wp14:editId="3BE741D8">
            <wp:extent cx="4724400" cy="218644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62" cy="22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91" w:rsidRDefault="00303691" w:rsidP="00303691">
      <w:pPr>
        <w:pStyle w:val="a7"/>
        <w:ind w:left="720" w:firstLineChars="0" w:firstLine="0"/>
      </w:pPr>
    </w:p>
    <w:p w:rsidR="00694C0A" w:rsidRDefault="00C22E75" w:rsidP="00694C0A">
      <w:pPr>
        <w:pStyle w:val="a7"/>
        <w:ind w:left="720" w:firstLineChars="0" w:firstLine="0"/>
        <w:rPr>
          <w:b/>
        </w:rPr>
      </w:pPr>
      <w:r w:rsidRPr="007E49F8">
        <w:rPr>
          <w:b/>
        </w:rPr>
        <w:t xml:space="preserve">Fig 1 </w:t>
      </w:r>
      <w:r w:rsidR="00B05A29" w:rsidRPr="007E49F8">
        <w:rPr>
          <w:b/>
        </w:rPr>
        <w:t xml:space="preserve">The results of PCR </w:t>
      </w:r>
      <w:r w:rsidR="00B05A29" w:rsidRPr="007E49F8">
        <w:rPr>
          <w:rFonts w:hint="eastAsia"/>
          <w:b/>
        </w:rPr>
        <w:t xml:space="preserve">of #6, #7, #16, #20, #27, </w:t>
      </w:r>
      <w:r w:rsidR="00246A5A" w:rsidRPr="007E49F8">
        <w:rPr>
          <w:b/>
        </w:rPr>
        <w:t>#36, #37, #55 colonies. HO gene (</w:t>
      </w:r>
      <w:r w:rsidR="00BC7A07" w:rsidRPr="007E49F8">
        <w:rPr>
          <w:b/>
        </w:rPr>
        <w:t xml:space="preserve">length of 1770bp) </w:t>
      </w:r>
      <w:r w:rsidR="00694C0A" w:rsidRPr="007E49F8">
        <w:rPr>
          <w:b/>
        </w:rPr>
        <w:t>. As we can see, HO gene in all 8 colonies has been amplified, which indicated that we succeeded in introducing the HO gene expression device</w:t>
      </w:r>
      <w:r w:rsidR="00694C0A" w:rsidRPr="007E49F8">
        <w:rPr>
          <w:rFonts w:hint="eastAsia"/>
          <w:b/>
        </w:rPr>
        <w:t>——GHC-416</w:t>
      </w:r>
      <w:r w:rsidR="00694C0A" w:rsidRPr="007E49F8">
        <w:rPr>
          <w:b/>
        </w:rPr>
        <w:t xml:space="preserve"> plasmid into our chassis yeast.</w:t>
      </w:r>
    </w:p>
    <w:p w:rsidR="007E49F8" w:rsidRDefault="007E49F8" w:rsidP="00694C0A">
      <w:pPr>
        <w:pStyle w:val="a7"/>
        <w:ind w:left="720" w:firstLineChars="0" w:firstLine="0"/>
        <w:rPr>
          <w:b/>
        </w:rPr>
      </w:pPr>
    </w:p>
    <w:p w:rsidR="007E49F8" w:rsidRPr="007E49F8" w:rsidRDefault="007E49F8" w:rsidP="00694C0A">
      <w:pPr>
        <w:pStyle w:val="a7"/>
        <w:ind w:left="720" w:firstLineChars="0" w:firstLine="0"/>
        <w:rPr>
          <w:b/>
        </w:rPr>
      </w:pPr>
    </w:p>
    <w:p w:rsidR="000F2AFA" w:rsidRDefault="00E21D90" w:rsidP="00E21D90">
      <w:pPr>
        <w:pStyle w:val="a7"/>
        <w:numPr>
          <w:ilvl w:val="0"/>
          <w:numId w:val="2"/>
        </w:numPr>
        <w:ind w:firstLineChars="0"/>
      </w:pPr>
      <w:r>
        <w:t>The result of mating type switching.</w:t>
      </w:r>
    </w:p>
    <w:p w:rsidR="00BE53F9" w:rsidRDefault="00BE53F9" w:rsidP="00BE53F9">
      <w:r>
        <w:t>After activating the Gal1 promoter,</w:t>
      </w:r>
      <w:r>
        <w:t xml:space="preserve"> the expression of HO gene in the 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>Ura-416</w:t>
      </w:r>
      <w:r>
        <w:t xml:space="preserve"> can be initiated.</w:t>
      </w:r>
    </w:p>
    <w:p w:rsidR="00BE53F9" w:rsidRDefault="00BE53F9" w:rsidP="00BE53F9">
      <w:r>
        <w:t xml:space="preserve">Then we cultivated </w:t>
      </w:r>
      <w:r>
        <w:t>two group</w:t>
      </w:r>
      <w:r>
        <w:t>s</w:t>
      </w:r>
      <w:r>
        <w:t xml:space="preserve"> of yeasts together. (one is 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 xml:space="preserve">Ura-416, </w:t>
      </w:r>
      <w:r>
        <w:t>the other is normal BY4741 MATa) If the MTS has been accomplished (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 xml:space="preserve">Ura-416 </w:t>
      </w:r>
      <w:r>
        <w:t>can become MAT</w:t>
      </w:r>
      <w:r>
        <w:rPr>
          <w:rFonts w:hint="eastAsia"/>
        </w:rPr>
        <w:t xml:space="preserve">α), the two groups </w:t>
      </w:r>
      <w:r>
        <w:t xml:space="preserve">of haploids </w:t>
      </w:r>
      <w:r>
        <w:rPr>
          <w:rFonts w:hint="eastAsia"/>
        </w:rPr>
        <w:t>can mate with each other</w:t>
      </w:r>
      <w:r>
        <w:t xml:space="preserve"> and become diploids</w:t>
      </w:r>
      <w:r>
        <w:rPr>
          <w:rFonts w:hint="eastAsia"/>
        </w:rPr>
        <w:t>.</w:t>
      </w:r>
      <w:r>
        <w:t xml:space="preserve"> </w:t>
      </w:r>
    </w:p>
    <w:p w:rsidR="00BE53F9" w:rsidRDefault="00BE53F9" w:rsidP="00BE53F9">
      <w:r>
        <w:t>To test whether MTS has happened, we selected some colonies in the selective plates (Sc-Ura ) and adopted PCR method. With</w:t>
      </w:r>
      <w:r>
        <w:t xml:space="preserve"> designed the primers for both MATa locus and MAT</w:t>
      </w:r>
      <w:r>
        <w:rPr>
          <w:rFonts w:hint="eastAsia"/>
        </w:rPr>
        <w:t>α</w:t>
      </w:r>
      <w:r>
        <w:t xml:space="preserve"> locus, t</w:t>
      </w:r>
      <w:r>
        <w:t>he amplification of both MATa locus and MAT</w:t>
      </w:r>
      <w:r>
        <w:rPr>
          <w:rFonts w:hint="eastAsia"/>
        </w:rPr>
        <w:t>α</w:t>
      </w:r>
      <w:r>
        <w:t xml:space="preserve"> locus can indicate</w:t>
      </w:r>
      <w:r>
        <w:t xml:space="preserve"> that the yeasts has </w:t>
      </w:r>
      <w:r>
        <w:t xml:space="preserve">mated with each other, and </w:t>
      </w:r>
      <w:r>
        <w:t>turne</w:t>
      </w:r>
      <w:r>
        <w:t>d into diploids, in other words, the MTS has been achieved.</w:t>
      </w:r>
      <w:r>
        <w:t xml:space="preserve"> </w:t>
      </w:r>
    </w:p>
    <w:p w:rsidR="00BE53F9" w:rsidRDefault="00CA2B6A" w:rsidP="00AA16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2825750</wp:posOffset>
            </wp:positionH>
            <wp:positionV relativeFrom="paragraph">
              <wp:posOffset>31750</wp:posOffset>
            </wp:positionV>
            <wp:extent cx="2851150" cy="2807970"/>
            <wp:effectExtent l="0" t="0" r="635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15" name="图片 15" descr="C:\Users\GY\AppData\Local\Microsoft\Windows\INetCache\Content.Word\20171007-matingtype change-mating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\AppData\Local\Microsoft\Windows\INetCache\Content.Word\20171007-matingtype change-mating 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1" t="1443" r="19808" b="13853"/>
                    <a:stretch/>
                  </pic:blipFill>
                  <pic:spPr bwMode="auto">
                    <a:xfrm>
                      <a:off x="0" y="0"/>
                      <a:ext cx="28511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BE53F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44450</wp:posOffset>
            </wp:positionV>
            <wp:extent cx="2851150" cy="2807970"/>
            <wp:effectExtent l="0" t="0" r="635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14" name="图片 14" descr="C:\Users\GY\AppData\Local\Microsoft\Windows\INetCache\Content.Word\20171007-matingtype change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\AppData\Local\Microsoft\Windows\INetCache\Content.Word\20171007-matingtype change-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7" t="5442" r="18853" b="13120"/>
                    <a:stretch/>
                  </pic:blipFill>
                  <pic:spPr bwMode="auto">
                    <a:xfrm>
                      <a:off x="0" y="0"/>
                      <a:ext cx="28511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94C0A" w:rsidRDefault="00C83C4A" w:rsidP="00991021">
      <w:pPr>
        <w:rPr>
          <w:rFonts w:hint="eastAsia"/>
        </w:rPr>
      </w:pPr>
      <w:r>
        <w:rPr>
          <w:rFonts w:hint="eastAsia"/>
        </w:rPr>
        <w:lastRenderedPageBreak/>
        <w:t>Fig</w:t>
      </w:r>
      <w:r>
        <w:t xml:space="preserve"> 3 </w:t>
      </w:r>
    </w:p>
    <w:sectPr w:rsidR="0069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CAB" w:rsidRDefault="00A67CAB" w:rsidP="00303691">
      <w:r>
        <w:separator/>
      </w:r>
    </w:p>
  </w:endnote>
  <w:endnote w:type="continuationSeparator" w:id="0">
    <w:p w:rsidR="00A67CAB" w:rsidRDefault="00A67CAB" w:rsidP="0030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CAB" w:rsidRDefault="00A67CAB" w:rsidP="00303691">
      <w:r>
        <w:separator/>
      </w:r>
    </w:p>
  </w:footnote>
  <w:footnote w:type="continuationSeparator" w:id="0">
    <w:p w:rsidR="00A67CAB" w:rsidRDefault="00A67CAB" w:rsidP="0030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F4B"/>
    <w:multiLevelType w:val="hybridMultilevel"/>
    <w:tmpl w:val="009A904C"/>
    <w:lvl w:ilvl="0" w:tplc="E76A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C5641"/>
    <w:multiLevelType w:val="hybridMultilevel"/>
    <w:tmpl w:val="85DA8B8E"/>
    <w:lvl w:ilvl="0" w:tplc="8772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B174F"/>
    <w:multiLevelType w:val="hybridMultilevel"/>
    <w:tmpl w:val="5776B7A2"/>
    <w:lvl w:ilvl="0" w:tplc="3B0C9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E912BA"/>
    <w:multiLevelType w:val="hybridMultilevel"/>
    <w:tmpl w:val="D646C314"/>
    <w:lvl w:ilvl="0" w:tplc="1A0E05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91"/>
    <w:rsid w:val="00024BF7"/>
    <w:rsid w:val="0008547F"/>
    <w:rsid w:val="000911D2"/>
    <w:rsid w:val="000B70EB"/>
    <w:rsid w:val="000F2AFA"/>
    <w:rsid w:val="001162F8"/>
    <w:rsid w:val="00246A5A"/>
    <w:rsid w:val="00303691"/>
    <w:rsid w:val="00694C0A"/>
    <w:rsid w:val="00711F1C"/>
    <w:rsid w:val="00712ACF"/>
    <w:rsid w:val="007E49F8"/>
    <w:rsid w:val="007F402C"/>
    <w:rsid w:val="00807A73"/>
    <w:rsid w:val="0091229C"/>
    <w:rsid w:val="00991021"/>
    <w:rsid w:val="009C5C8F"/>
    <w:rsid w:val="00A60821"/>
    <w:rsid w:val="00A67CAB"/>
    <w:rsid w:val="00AA1615"/>
    <w:rsid w:val="00B05A29"/>
    <w:rsid w:val="00BC7A07"/>
    <w:rsid w:val="00BE53F9"/>
    <w:rsid w:val="00C22E75"/>
    <w:rsid w:val="00C56096"/>
    <w:rsid w:val="00C83C4A"/>
    <w:rsid w:val="00CA2B6A"/>
    <w:rsid w:val="00E2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938A"/>
  <w15:chartTrackingRefBased/>
  <w15:docId w15:val="{03D238DF-3CAC-4D6E-B901-6DBA11A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91"/>
    <w:rPr>
      <w:sz w:val="18"/>
      <w:szCs w:val="18"/>
    </w:rPr>
  </w:style>
  <w:style w:type="paragraph" w:styleId="a7">
    <w:name w:val="List Paragraph"/>
    <w:basedOn w:val="a"/>
    <w:uiPriority w:val="34"/>
    <w:qFormat/>
    <w:rsid w:val="00303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2</cp:revision>
  <dcterms:created xsi:type="dcterms:W3CDTF">2017-10-21T07:52:00Z</dcterms:created>
  <dcterms:modified xsi:type="dcterms:W3CDTF">2017-10-22T15:35:00Z</dcterms:modified>
</cp:coreProperties>
</file>